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Universal Harmonic Theory</w:t>
        <w:br/>
        <w:t>Master Working Monograph</w:t>
        <w:br/>
        <w:t>Chapter 6 Draft</w:t>
      </w:r>
    </w:p>
    <w:p>
      <w:r>
        <w:rPr>
          <w:b/>
        </w:rPr>
        <w:t>Note to Author</w:t>
        <w:br/>
      </w:r>
      <w:r>
        <w:t>This chapter is written as continuous prose for revision and expansion. The equations are conceptual relationships within the proposed Universal Harmonic Theory.</w:t>
      </w:r>
    </w:p>
    <w:p>
      <w:pPr>
        <w:pStyle w:val="Heading2"/>
      </w:pPr>
      <w:r>
        <w:t>6.1 Principle of Universal Equilibrium</w:t>
      </w:r>
    </w:p>
    <w:p>
      <w:r>
        <w:t>The Universal Harmonic Theory proposes that existence is fundamentally expressed through harmonic equilibrium. Matter, gravitation and quantum systems are interpreted as manifestations of a common harmonic balance rather than independent phenomena. Every physical system is proposed to seek equilibrium at the same harmonic scale. When equilibrium is established, the associated gravitational and material state responds as part of the same harmonic framework.</w:t>
      </w:r>
    </w:p>
    <w:p>
      <w:r>
        <w:t>Equation (6.1)</w:t>
      </w:r>
    </w:p>
    <w:p>
      <w:r>
        <w:t>κ = ZNY = 0.111111111... = 1/9</w:t>
      </w:r>
    </w:p>
    <w:p>
      <w:r>
        <w:t>Within this framework κ is adopted as the invariant harmonic proportionality. The coefficient is proposed to remain unchanged while physical systems transition between equilibrium states.</w:t>
      </w:r>
    </w:p>
    <w:p>
      <w:pPr>
        <w:pStyle w:val="Heading2"/>
      </w:pPr>
      <w:r>
        <w:t>6.2 Unified Balance of Matter and Gravitation</w:t>
      </w:r>
    </w:p>
    <w:p>
      <w:r>
        <w:t>The theory proposes that harmonic equilibrium is primary. Matter and gravitation are interpreted as simultaneous manifestations of that equilibrium. A change in harmonic balance is proposed to have an immediate corresponding effect on both gravitational behaviour and the distribution of matter.</w:t>
      </w:r>
    </w:p>
    <w:p>
      <w:r>
        <w:t>Equation (6.2)</w:t>
      </w:r>
    </w:p>
    <w:p>
      <w:r>
        <w:t>H_eq(M, G, ZNY) = constant</w:t>
      </w:r>
    </w:p>
    <w:p>
      <w:r>
        <w:t>where H_eq denotes harmonic equilibrium, M denotes matter, G denotes gravitation and ZNY denotes the invariant harmonic proportionality.</w:t>
      </w:r>
    </w:p>
    <w:p>
      <w:pPr>
        <w:pStyle w:val="Heading2"/>
      </w:pPr>
      <w:r>
        <w:t>6.3 Harmonic Wave Balance</w:t>
      </w:r>
    </w:p>
    <w:p>
      <w:r>
        <w:t>Waveform balance is proposed to create quantum harmony. Quantum equilibrium is interpreted as arising from harmonic balance rather than from isolated particle properties.</w:t>
      </w:r>
    </w:p>
    <w:p>
      <w:r>
        <w:t>Equation (6.3)</w:t>
      </w:r>
    </w:p>
    <w:p>
      <w:r>
        <w:t>Ψ_H → H_eq(ZNY) → Q_eq</w:t>
      </w:r>
    </w:p>
    <w:p>
      <w:r>
        <w:t>The harmonic waveform Ψ_H is proposed to establish harmonic equilibrium H_eq, producing a stable quantum equilibrium state Q_eq.</w:t>
      </w:r>
    </w:p>
    <w:p>
      <w:pPr>
        <w:pStyle w:val="Heading2"/>
      </w:pPr>
      <w:r>
        <w:t>6.4 Inertial Mass Distribution</w:t>
      </w:r>
    </w:p>
    <w:p>
      <w:r>
        <w:t>The distribution of inertial mass is proposed to emerge from harmonic equilibrium. Changes in harmonic momentum produce new equilibrium states while preserving the invariant harmonic coefficient.</w:t>
      </w:r>
    </w:p>
    <w:p>
      <w:r>
        <w:t>Equation (6.4)</w:t>
      </w:r>
    </w:p>
    <w:p>
      <w:r>
        <w:t>M ∝ ZNY · Φ</w:t>
      </w:r>
    </w:p>
    <w:p>
      <w:r>
        <w:t>Equation (6.5)</w:t>
      </w:r>
    </w:p>
    <w:p>
      <w:r>
        <w:t>ΔΦ → ΔM</w:t>
      </w:r>
    </w:p>
    <w:p>
      <w:pPr>
        <w:pStyle w:val="Heading2"/>
      </w:pPr>
      <w:r>
        <w:t>6.5 Dark Energy and Neutrinos</w:t>
      </w:r>
    </w:p>
    <w:p>
      <w:r>
        <w:t>The Universal Harmonic Theory proposes that dark energy and neutrinos are intrinsic components of the harmonic framework. They are interpreted as participating in the maintenance of harmonic equilibrium rather than existing as isolated phenomena.</w:t>
      </w:r>
    </w:p>
    <w:p>
      <w:r>
        <w:t>Equation (6.6)</w:t>
      </w:r>
    </w:p>
    <w:p>
      <w:r>
        <w:t>H_eq = F(M, G, N, D, ZNY)</w:t>
      </w:r>
    </w:p>
    <w:p>
      <w:r>
        <w:t>where N denotes the neutrino contribution and D denotes the contribution associated with dark energy. Within this proposal the Universal Harmonic creates and maintains the balance linking matter, gravitation and the broader harmonic framework.</w:t>
      </w:r>
    </w:p>
    <w:p>
      <w:pPr>
        <w:pStyle w:val="Heading2"/>
      </w:pPr>
      <w:r>
        <w:t>Author Revision Notes</w:t>
      </w:r>
    </w:p>
    <w:p>
      <w:r>
        <w:t>Expand each section with derivations, predictions, references and further equations. This document is intended as part of the continuous master manuscript rather than a summary.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