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46D8" w14:textId="77777777" w:rsidR="00D24F19" w:rsidRPr="00BF3AA4" w:rsidRDefault="00D24F19">
      <w:pPr>
        <w:rPr>
          <w:rFonts w:asciiTheme="minorHAnsi" w:hAnsiTheme="minorHAnsi" w:cstheme="minorHAnsi"/>
          <w:sz w:val="24"/>
          <w:szCs w:val="24"/>
        </w:rPr>
      </w:pPr>
    </w:p>
    <w:p w14:paraId="746ECB99" w14:textId="77777777" w:rsidR="001605CF" w:rsidRPr="00BF3AA4" w:rsidRDefault="001605CF" w:rsidP="001605CF">
      <w:pPr>
        <w:jc w:val="center"/>
        <w:rPr>
          <w:rFonts w:asciiTheme="minorHAnsi" w:hAnsiTheme="minorHAnsi" w:cstheme="minorHAnsi"/>
          <w:sz w:val="24"/>
          <w:szCs w:val="24"/>
        </w:rPr>
      </w:pPr>
    </w:p>
    <w:p w14:paraId="79594025" w14:textId="77777777" w:rsidR="001605CF" w:rsidRPr="00BF3AA4" w:rsidRDefault="001605CF" w:rsidP="001605CF">
      <w:pPr>
        <w:jc w:val="center"/>
        <w:rPr>
          <w:rFonts w:asciiTheme="minorHAnsi" w:hAnsiTheme="minorHAnsi" w:cstheme="minorHAnsi"/>
          <w:sz w:val="24"/>
          <w:szCs w:val="24"/>
        </w:rPr>
      </w:pPr>
    </w:p>
    <w:p w14:paraId="1A5C0759" w14:textId="77777777" w:rsidR="001605CF" w:rsidRPr="00BF3AA4" w:rsidRDefault="001605CF" w:rsidP="001605CF">
      <w:pPr>
        <w:jc w:val="center"/>
        <w:rPr>
          <w:rFonts w:asciiTheme="minorHAnsi" w:hAnsiTheme="minorHAnsi" w:cstheme="minorHAnsi"/>
          <w:sz w:val="24"/>
          <w:szCs w:val="24"/>
        </w:rPr>
      </w:pPr>
    </w:p>
    <w:p w14:paraId="2DED94AA" w14:textId="77777777" w:rsidR="001605CF" w:rsidRPr="00BF3AA4" w:rsidRDefault="001605CF" w:rsidP="001605CF">
      <w:pPr>
        <w:jc w:val="center"/>
        <w:rPr>
          <w:rFonts w:asciiTheme="minorHAnsi" w:hAnsiTheme="minorHAnsi" w:cstheme="minorHAnsi"/>
          <w:sz w:val="48"/>
          <w:szCs w:val="48"/>
        </w:rPr>
      </w:pPr>
    </w:p>
    <w:p w14:paraId="0937E561" w14:textId="77777777" w:rsidR="001605CF" w:rsidRPr="00BF3AA4" w:rsidRDefault="001605CF" w:rsidP="001605CF">
      <w:pPr>
        <w:jc w:val="center"/>
        <w:rPr>
          <w:rFonts w:asciiTheme="minorHAnsi" w:hAnsiTheme="minorHAnsi" w:cstheme="minorHAnsi"/>
          <w:sz w:val="48"/>
          <w:szCs w:val="48"/>
        </w:rPr>
      </w:pPr>
    </w:p>
    <w:p w14:paraId="5C364826" w14:textId="77777777" w:rsidR="001605CF" w:rsidRPr="00BF3AA4" w:rsidRDefault="001605CF" w:rsidP="001605CF">
      <w:pPr>
        <w:jc w:val="center"/>
        <w:rPr>
          <w:rFonts w:asciiTheme="minorHAnsi" w:hAnsiTheme="minorHAnsi" w:cstheme="minorHAnsi"/>
          <w:sz w:val="48"/>
          <w:szCs w:val="48"/>
        </w:rPr>
      </w:pPr>
    </w:p>
    <w:p w14:paraId="6652AFB1" w14:textId="77777777" w:rsidR="001605CF" w:rsidRPr="00BF3AA4" w:rsidRDefault="001605CF" w:rsidP="001605CF">
      <w:pPr>
        <w:jc w:val="center"/>
        <w:rPr>
          <w:rFonts w:asciiTheme="minorHAnsi" w:hAnsiTheme="minorHAnsi" w:cstheme="minorHAnsi"/>
          <w:sz w:val="48"/>
          <w:szCs w:val="48"/>
        </w:rPr>
      </w:pPr>
    </w:p>
    <w:p w14:paraId="583D5C0B" w14:textId="4D2D8263" w:rsidR="001605CF" w:rsidRPr="00BF3AA4" w:rsidRDefault="00BF3AA4" w:rsidP="001605CF">
      <w:pPr>
        <w:jc w:val="center"/>
        <w:rPr>
          <w:rFonts w:asciiTheme="minorHAnsi" w:hAnsiTheme="minorHAnsi" w:cstheme="minorHAnsi"/>
          <w:b/>
          <w:bCs/>
          <w:color w:val="0070C0"/>
          <w:sz w:val="48"/>
          <w:szCs w:val="48"/>
        </w:rPr>
      </w:pPr>
      <w:r w:rsidRPr="00BF3AA4">
        <w:rPr>
          <w:rFonts w:asciiTheme="minorHAnsi" w:hAnsiTheme="minorHAnsi" w:cstheme="minorHAnsi"/>
          <w:b/>
          <w:bCs/>
          <w:color w:val="0070C0"/>
          <w:sz w:val="48"/>
          <w:szCs w:val="48"/>
        </w:rPr>
        <w:t>ESAME SAS</w:t>
      </w:r>
    </w:p>
    <w:p w14:paraId="74CADE13" w14:textId="17B71243" w:rsidR="00F1772D" w:rsidRPr="00BF3AA4" w:rsidRDefault="00F1772D" w:rsidP="001605CF">
      <w:pPr>
        <w:contextualSpacing/>
        <w:jc w:val="center"/>
        <w:rPr>
          <w:rFonts w:asciiTheme="minorHAnsi" w:hAnsiTheme="minorHAnsi" w:cstheme="minorHAnsi"/>
          <w:color w:val="0070C0"/>
          <w:sz w:val="48"/>
          <w:szCs w:val="48"/>
        </w:rPr>
      </w:pPr>
      <w:r w:rsidRPr="00BF3AA4">
        <w:rPr>
          <w:rFonts w:asciiTheme="minorHAnsi" w:hAnsiTheme="minorHAnsi" w:cstheme="minorHAnsi"/>
          <w:color w:val="0070C0"/>
          <w:sz w:val="48"/>
          <w:szCs w:val="48"/>
        </w:rPr>
        <w:t>PIANO DI LAVORO</w:t>
      </w:r>
    </w:p>
    <w:p w14:paraId="05F3BC40" w14:textId="4498E254" w:rsidR="001605CF" w:rsidRPr="00BF3AA4" w:rsidRDefault="001605CF" w:rsidP="001605CF">
      <w:pPr>
        <w:rPr>
          <w:rFonts w:asciiTheme="minorHAnsi" w:hAnsiTheme="minorHAnsi" w:cstheme="minorHAnsi"/>
          <w:sz w:val="24"/>
          <w:szCs w:val="24"/>
        </w:rPr>
        <w:sectPr w:rsidR="001605CF" w:rsidRPr="00BF3AA4" w:rsidSect="00F1772D">
          <w:footerReference w:type="default" r:id="rId8"/>
          <w:pgSz w:w="11906" w:h="16838"/>
          <w:pgMar w:top="1418" w:right="1418" w:bottom="1134" w:left="1418" w:header="709" w:footer="709" w:gutter="0"/>
          <w:cols w:space="708"/>
          <w:docGrid w:linePitch="360"/>
        </w:sectPr>
      </w:pPr>
    </w:p>
    <w:p w14:paraId="60E5B58D" w14:textId="30636577" w:rsidR="00D729B9" w:rsidRPr="00BF3AA4" w:rsidRDefault="00D729B9" w:rsidP="00D729B9">
      <w:pPr>
        <w:pStyle w:val="Titolo1"/>
        <w:rPr>
          <w:rFonts w:asciiTheme="minorHAnsi" w:hAnsiTheme="minorHAnsi" w:cstheme="minorHAnsi"/>
          <w:color w:val="0070C0"/>
          <w:sz w:val="36"/>
          <w:szCs w:val="36"/>
        </w:rPr>
      </w:pPr>
      <w:r w:rsidRPr="00BF3AA4">
        <w:rPr>
          <w:rFonts w:asciiTheme="minorHAnsi" w:hAnsiTheme="minorHAnsi" w:cstheme="minorHAnsi"/>
          <w:color w:val="0070C0"/>
          <w:sz w:val="36"/>
          <w:szCs w:val="36"/>
        </w:rPr>
        <w:lastRenderedPageBreak/>
        <w:t>PIAN</w:t>
      </w:r>
      <w:r w:rsidR="00BF3AA4" w:rsidRPr="00BF3AA4">
        <w:rPr>
          <w:rFonts w:asciiTheme="minorHAnsi" w:hAnsiTheme="minorHAnsi" w:cstheme="minorHAnsi"/>
          <w:color w:val="0070C0"/>
          <w:sz w:val="36"/>
          <w:szCs w:val="36"/>
        </w:rPr>
        <w:t>IFICAZIONE</w:t>
      </w:r>
    </w:p>
    <w:p w14:paraId="10D8134E" w14:textId="4C694C16" w:rsidR="00D729B9" w:rsidRPr="00BF3AA4" w:rsidRDefault="00D729B9" w:rsidP="00F1772D">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6E3D1C" w:rsidRPr="00BF3AA4" w14:paraId="0EFA22F6" w14:textId="77777777" w:rsidTr="00542AC8">
        <w:trPr>
          <w:trHeight w:val="850"/>
        </w:trPr>
        <w:tc>
          <w:tcPr>
            <w:tcW w:w="1555" w:type="dxa"/>
            <w:tcBorders>
              <w:top w:val="nil"/>
              <w:left w:val="nil"/>
              <w:bottom w:val="nil"/>
              <w:right w:val="nil"/>
            </w:tcBorders>
            <w:shd w:val="clear" w:color="auto" w:fill="auto"/>
            <w:vAlign w:val="center"/>
          </w:tcPr>
          <w:p w14:paraId="7597750C" w14:textId="607310DE" w:rsidR="006E3D1C" w:rsidRPr="00E93C84" w:rsidRDefault="006E3D1C" w:rsidP="00E93C84">
            <w:pPr>
              <w:spacing w:after="160" w:line="259" w:lineRule="auto"/>
              <w:rPr>
                <w:rFonts w:asciiTheme="minorHAnsi" w:hAnsiTheme="minorHAnsi" w:cstheme="minorHAnsi"/>
                <w:b/>
                <w:bCs/>
                <w:sz w:val="24"/>
                <w:szCs w:val="24"/>
              </w:rPr>
            </w:pPr>
            <w:r w:rsidRPr="00E93C84">
              <w:rPr>
                <w:rFonts w:asciiTheme="minorHAnsi" w:hAnsiTheme="minorHAnsi" w:cstheme="minorHAnsi"/>
                <w:b/>
                <w:bCs/>
                <w:color w:val="0070C0"/>
                <w:sz w:val="24"/>
                <w:szCs w:val="24"/>
              </w:rPr>
              <w:t>Obiettivo</w:t>
            </w:r>
          </w:p>
        </w:tc>
        <w:tc>
          <w:tcPr>
            <w:tcW w:w="7505" w:type="dxa"/>
            <w:tcBorders>
              <w:top w:val="single" w:sz="2" w:space="0" w:color="0070C0"/>
              <w:left w:val="nil"/>
              <w:bottom w:val="single" w:sz="2" w:space="0" w:color="0070C0"/>
              <w:right w:val="single" w:sz="2" w:space="0" w:color="0070C0"/>
            </w:tcBorders>
            <w:shd w:val="clear" w:color="auto" w:fill="auto"/>
            <w:vAlign w:val="center"/>
          </w:tcPr>
          <w:p w14:paraId="4E7238CE" w14:textId="14338644" w:rsidR="00D61877" w:rsidRPr="009A27B9" w:rsidRDefault="00E93C84" w:rsidP="00E93C84">
            <w:pPr>
              <w:spacing w:after="160" w:line="259" w:lineRule="auto"/>
              <w:rPr>
                <w:rFonts w:asciiTheme="minorHAnsi" w:hAnsiTheme="minorHAnsi" w:cstheme="minorHAnsi"/>
                <w:color w:val="EE0000"/>
                <w:sz w:val="24"/>
                <w:szCs w:val="24"/>
              </w:rPr>
            </w:pPr>
            <w:r w:rsidRPr="00E93C84">
              <w:rPr>
                <w:rFonts w:asciiTheme="minorHAnsi" w:hAnsiTheme="minorHAnsi" w:cstheme="minorHAnsi"/>
                <w:sz w:val="24"/>
                <w:szCs w:val="24"/>
              </w:rPr>
              <w:t>Questo progetto si pone l’obiettivo d</w:t>
            </w:r>
            <w:r w:rsidR="009A27B9">
              <w:rPr>
                <w:rFonts w:asciiTheme="minorHAnsi" w:hAnsiTheme="minorHAnsi" w:cstheme="minorHAnsi"/>
                <w:sz w:val="24"/>
                <w:szCs w:val="24"/>
              </w:rPr>
              <w:t>i analizzare</w:t>
            </w:r>
            <w:r w:rsidR="00C73DB8">
              <w:rPr>
                <w:rFonts w:asciiTheme="minorHAnsi" w:hAnsiTheme="minorHAnsi" w:cstheme="minorHAnsi"/>
                <w:sz w:val="24"/>
                <w:szCs w:val="24"/>
              </w:rPr>
              <w:t xml:space="preserve"> il tema dell’uso della tecnologia e del </w:t>
            </w:r>
            <w:proofErr w:type="spellStart"/>
            <w:r w:rsidR="00C73DB8" w:rsidRPr="00EB6348">
              <w:rPr>
                <w:rFonts w:asciiTheme="minorHAnsi" w:hAnsiTheme="minorHAnsi" w:cstheme="minorHAnsi"/>
                <w:i/>
                <w:iCs/>
                <w:sz w:val="24"/>
                <w:szCs w:val="24"/>
              </w:rPr>
              <w:t>digital</w:t>
            </w:r>
            <w:proofErr w:type="spellEnd"/>
            <w:r w:rsidR="00C73DB8" w:rsidRPr="00EB6348">
              <w:rPr>
                <w:rFonts w:asciiTheme="minorHAnsi" w:hAnsiTheme="minorHAnsi" w:cstheme="minorHAnsi"/>
                <w:i/>
                <w:iCs/>
                <w:sz w:val="24"/>
                <w:szCs w:val="24"/>
              </w:rPr>
              <w:t xml:space="preserve"> divide</w:t>
            </w:r>
            <w:r w:rsidR="009A27B9">
              <w:rPr>
                <w:rFonts w:asciiTheme="minorHAnsi" w:hAnsiTheme="minorHAnsi" w:cstheme="minorHAnsi"/>
                <w:sz w:val="24"/>
                <w:szCs w:val="24"/>
              </w:rPr>
              <w:t xml:space="preserve"> </w:t>
            </w:r>
            <w:r w:rsidR="00C73DB8">
              <w:rPr>
                <w:rFonts w:asciiTheme="minorHAnsi" w:hAnsiTheme="minorHAnsi" w:cstheme="minorHAnsi"/>
                <w:sz w:val="24"/>
                <w:szCs w:val="24"/>
              </w:rPr>
              <w:t>in Italia attraverso l’uso dei dati raccolti dall’Istat nel</w:t>
            </w:r>
            <w:r w:rsidR="009F51DD">
              <w:rPr>
                <w:rFonts w:asciiTheme="minorHAnsi" w:hAnsiTheme="minorHAnsi" w:cstheme="minorHAnsi"/>
                <w:sz w:val="24"/>
                <w:szCs w:val="24"/>
              </w:rPr>
              <w:t xml:space="preserve"> </w:t>
            </w:r>
            <w:r w:rsidR="009A27B9">
              <w:rPr>
                <w:rFonts w:asciiTheme="minorHAnsi" w:hAnsiTheme="minorHAnsi" w:cstheme="minorHAnsi"/>
                <w:sz w:val="24"/>
                <w:szCs w:val="24"/>
              </w:rPr>
              <w:t xml:space="preserve"> dataset “Aspetti della vita quotidiana</w:t>
            </w:r>
            <w:r w:rsidR="009F51DD">
              <w:rPr>
                <w:rFonts w:asciiTheme="minorHAnsi" w:hAnsiTheme="minorHAnsi" w:cstheme="minorHAnsi"/>
                <w:sz w:val="24"/>
                <w:szCs w:val="24"/>
              </w:rPr>
              <w:t>” degli anni 2019 e 2023.</w:t>
            </w:r>
          </w:p>
        </w:tc>
      </w:tr>
    </w:tbl>
    <w:p w14:paraId="30C76B85" w14:textId="2724FBBE" w:rsidR="006E3D1C" w:rsidRDefault="006E3D1C" w:rsidP="006E3D1C">
      <w:pPr>
        <w:rPr>
          <w:rFonts w:asciiTheme="minorHAnsi" w:hAnsiTheme="minorHAnsi" w:cstheme="minorHAnsi"/>
          <w:sz w:val="24"/>
          <w:szCs w:val="24"/>
          <w:highlight w:val="lightGray"/>
        </w:rPr>
      </w:pPr>
    </w:p>
    <w:p w14:paraId="0F198946" w14:textId="77777777" w:rsidR="00E93C84" w:rsidRDefault="00E93C84" w:rsidP="006E3D1C">
      <w:pPr>
        <w:rPr>
          <w:rFonts w:asciiTheme="minorHAnsi" w:hAnsiTheme="minorHAnsi" w:cstheme="minorHAnsi"/>
          <w:sz w:val="24"/>
          <w:szCs w:val="24"/>
          <w:highlight w:val="lightGray"/>
        </w:rPr>
      </w:pPr>
    </w:p>
    <w:p w14:paraId="1D179C95" w14:textId="77777777" w:rsidR="00E93C84" w:rsidRPr="00BF3AA4" w:rsidRDefault="00E93C84" w:rsidP="006E3D1C">
      <w:pPr>
        <w:rPr>
          <w:rFonts w:asciiTheme="minorHAnsi" w:hAnsiTheme="minorHAnsi" w:cstheme="minorHAnsi"/>
          <w:sz w:val="24"/>
          <w:szCs w:val="24"/>
          <w:highlight w:val="lightGray"/>
        </w:rPr>
      </w:pPr>
    </w:p>
    <w:p w14:paraId="658438BC" w14:textId="77777777" w:rsidR="00C450B7" w:rsidRDefault="00C450B7" w:rsidP="006E3D1C">
      <w:pPr>
        <w:rPr>
          <w:rFonts w:asciiTheme="minorHAnsi" w:hAnsiTheme="minorHAnsi" w:cstheme="minorHAnsi"/>
          <w:sz w:val="24"/>
          <w:szCs w:val="24"/>
        </w:rPr>
      </w:pPr>
    </w:p>
    <w:p w14:paraId="2F4399FE" w14:textId="77777777" w:rsidR="00C450B7" w:rsidRDefault="00C450B7" w:rsidP="006E3D1C">
      <w:pPr>
        <w:rPr>
          <w:rFonts w:asciiTheme="minorHAnsi" w:hAnsiTheme="minorHAnsi" w:cstheme="minorHAnsi"/>
          <w:sz w:val="24"/>
          <w:szCs w:val="24"/>
        </w:rPr>
      </w:pPr>
    </w:p>
    <w:p w14:paraId="354EB8FA" w14:textId="77777777" w:rsidR="00C450B7" w:rsidRDefault="00C450B7" w:rsidP="006E3D1C">
      <w:pPr>
        <w:rPr>
          <w:rFonts w:asciiTheme="minorHAnsi" w:hAnsiTheme="minorHAnsi" w:cstheme="minorHAnsi"/>
          <w:sz w:val="24"/>
          <w:szCs w:val="24"/>
        </w:rPr>
      </w:pPr>
    </w:p>
    <w:p w14:paraId="3397DCB7" w14:textId="77777777" w:rsidR="00C450B7" w:rsidRDefault="00C450B7" w:rsidP="006E3D1C">
      <w:pPr>
        <w:rPr>
          <w:rFonts w:asciiTheme="minorHAnsi" w:hAnsiTheme="minorHAnsi" w:cstheme="minorHAnsi"/>
          <w:sz w:val="24"/>
          <w:szCs w:val="24"/>
        </w:rPr>
      </w:pPr>
    </w:p>
    <w:p w14:paraId="36B2265E" w14:textId="77777777" w:rsidR="00C450B7" w:rsidRDefault="00C450B7" w:rsidP="006E3D1C">
      <w:pPr>
        <w:rPr>
          <w:rFonts w:asciiTheme="minorHAnsi" w:hAnsiTheme="minorHAnsi" w:cstheme="minorHAnsi"/>
          <w:sz w:val="24"/>
          <w:szCs w:val="24"/>
        </w:rPr>
      </w:pPr>
    </w:p>
    <w:p w14:paraId="43E515C8" w14:textId="7455E13E" w:rsidR="00C450B7" w:rsidRPr="00BF3AA4" w:rsidRDefault="00C450B7" w:rsidP="006E3D1C">
      <w:pPr>
        <w:rPr>
          <w:rFonts w:asciiTheme="minorHAnsi" w:hAnsiTheme="minorHAnsi" w:cstheme="minorHAnsi"/>
          <w:sz w:val="24"/>
          <w:szCs w:val="24"/>
        </w:rPr>
      </w:pPr>
      <w:r w:rsidRPr="00BF3AA4">
        <w:rPr>
          <w:rFonts w:asciiTheme="minorHAnsi" w:hAnsiTheme="minorHAnsi" w:cstheme="minorHAnsi"/>
          <w:noProof/>
          <w:sz w:val="24"/>
          <w:szCs w:val="24"/>
        </w:rPr>
        <w:drawing>
          <wp:inline distT="0" distB="0" distL="0" distR="0" wp14:anchorId="1DAEFEBD" wp14:editId="5D6F4BD6">
            <wp:extent cx="5400040" cy="1687195"/>
            <wp:effectExtent l="0" t="0" r="0" b="0"/>
            <wp:docPr id="2" name="Diagram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D75A24D" w14:textId="04E04CBA" w:rsidR="00ED7E4B" w:rsidRPr="00BF3AA4" w:rsidRDefault="00ED7E4B" w:rsidP="006E3D1C">
      <w:pPr>
        <w:rPr>
          <w:rFonts w:asciiTheme="minorHAnsi" w:hAnsiTheme="minorHAnsi" w:cstheme="minorHAnsi"/>
          <w:sz w:val="24"/>
          <w:szCs w:val="24"/>
        </w:rPr>
      </w:pPr>
    </w:p>
    <w:p w14:paraId="79395B91" w14:textId="4F8AA42D" w:rsidR="00805C1E" w:rsidRPr="00BF3AA4" w:rsidRDefault="00805C1E" w:rsidP="00805C1E">
      <w:pPr>
        <w:rPr>
          <w:rFonts w:asciiTheme="minorHAnsi" w:hAnsiTheme="minorHAnsi" w:cstheme="minorHAnsi"/>
          <w:noProof/>
          <w:sz w:val="24"/>
          <w:szCs w:val="24"/>
        </w:rPr>
      </w:pPr>
    </w:p>
    <w:p w14:paraId="14C92C31" w14:textId="1430988A" w:rsidR="009A7DB3" w:rsidRPr="00BF3AA4" w:rsidRDefault="009A7DB3" w:rsidP="00805C1E">
      <w:pPr>
        <w:rPr>
          <w:rFonts w:asciiTheme="minorHAnsi" w:hAnsiTheme="minorHAnsi" w:cstheme="minorHAnsi"/>
          <w:noProof/>
          <w:sz w:val="24"/>
          <w:szCs w:val="24"/>
        </w:rPr>
      </w:pPr>
    </w:p>
    <w:p w14:paraId="2758B1E3" w14:textId="77777777" w:rsidR="009A7DB3" w:rsidRPr="00BF3AA4" w:rsidRDefault="009A7DB3" w:rsidP="00805C1E">
      <w:pPr>
        <w:rPr>
          <w:rFonts w:asciiTheme="minorHAnsi" w:hAnsiTheme="minorHAnsi" w:cstheme="minorHAnsi"/>
          <w:sz w:val="24"/>
          <w:szCs w:val="24"/>
        </w:rPr>
      </w:pPr>
    </w:p>
    <w:p w14:paraId="05E5396D" w14:textId="54408DB2" w:rsidR="00805C1E" w:rsidRDefault="00805C1E" w:rsidP="00805C1E">
      <w:pPr>
        <w:rPr>
          <w:rFonts w:asciiTheme="minorHAnsi" w:hAnsiTheme="minorHAnsi" w:cstheme="minorHAnsi"/>
          <w:sz w:val="24"/>
          <w:szCs w:val="24"/>
          <w:highlight w:val="lightGray"/>
        </w:rPr>
      </w:pPr>
    </w:p>
    <w:p w14:paraId="63209DD4" w14:textId="77777777" w:rsidR="00BF3AA4" w:rsidRDefault="00BF3AA4" w:rsidP="00805C1E">
      <w:pPr>
        <w:rPr>
          <w:rFonts w:asciiTheme="minorHAnsi" w:hAnsiTheme="minorHAnsi" w:cstheme="minorHAnsi"/>
          <w:sz w:val="24"/>
          <w:szCs w:val="24"/>
          <w:highlight w:val="lightGray"/>
        </w:rPr>
      </w:pPr>
    </w:p>
    <w:p w14:paraId="2915A34C" w14:textId="77777777" w:rsidR="00BF3AA4" w:rsidRDefault="00BF3AA4" w:rsidP="00805C1E">
      <w:pPr>
        <w:rPr>
          <w:rFonts w:asciiTheme="minorHAnsi" w:hAnsiTheme="minorHAnsi" w:cstheme="minorHAnsi"/>
          <w:sz w:val="24"/>
          <w:szCs w:val="24"/>
          <w:highlight w:val="lightGray"/>
        </w:rPr>
      </w:pPr>
    </w:p>
    <w:p w14:paraId="60715DF0" w14:textId="77777777" w:rsidR="00BF3AA4" w:rsidRDefault="00BF3AA4" w:rsidP="00805C1E">
      <w:pPr>
        <w:rPr>
          <w:rFonts w:asciiTheme="minorHAnsi" w:hAnsiTheme="minorHAnsi" w:cstheme="minorHAnsi"/>
          <w:sz w:val="24"/>
          <w:szCs w:val="24"/>
          <w:highlight w:val="lightGray"/>
        </w:rPr>
      </w:pPr>
    </w:p>
    <w:p w14:paraId="7D11B604" w14:textId="35F31846" w:rsidR="00BB178C" w:rsidRPr="00BF3AA4" w:rsidRDefault="00456711" w:rsidP="00BB178C">
      <w:pPr>
        <w:pStyle w:val="Titolo1"/>
        <w:rPr>
          <w:rFonts w:asciiTheme="minorHAnsi" w:hAnsiTheme="minorHAnsi" w:cstheme="minorHAnsi"/>
          <w:sz w:val="24"/>
          <w:szCs w:val="24"/>
        </w:rPr>
      </w:pPr>
      <w:r w:rsidRPr="00BF3AA4">
        <w:rPr>
          <w:rFonts w:asciiTheme="minorHAnsi" w:hAnsiTheme="minorHAnsi" w:cstheme="minorHAnsi"/>
          <w:color w:val="0070C0"/>
          <w:sz w:val="36"/>
          <w:szCs w:val="36"/>
        </w:rPr>
        <w:t>PROGETTO</w:t>
      </w:r>
      <w:r w:rsidRPr="00BF3AA4">
        <w:rPr>
          <w:rFonts w:asciiTheme="minorHAnsi" w:hAnsiTheme="minorHAnsi" w:cstheme="minorHAnsi"/>
          <w:color w:val="0070C0"/>
          <w:sz w:val="24"/>
          <w:szCs w:val="24"/>
        </w:rPr>
        <w:t xml:space="preserve"> </w:t>
      </w:r>
      <w:r w:rsidRPr="00BF3AA4">
        <w:rPr>
          <w:rFonts w:asciiTheme="minorHAnsi" w:hAnsiTheme="minorHAnsi" w:cstheme="minorHAnsi"/>
          <w:color w:val="0070C0"/>
          <w:sz w:val="36"/>
          <w:szCs w:val="36"/>
        </w:rPr>
        <w:t>OPERATIVO</w:t>
      </w:r>
    </w:p>
    <w:p w14:paraId="012FBB18" w14:textId="77777777" w:rsidR="00BB178C" w:rsidRPr="00BF3AA4" w:rsidRDefault="00BB178C" w:rsidP="00BB178C">
      <w:pPr>
        <w:rPr>
          <w:rFonts w:asciiTheme="minorHAnsi" w:hAnsiTheme="minorHAnsi" w:cstheme="minorHAnsi"/>
          <w:sz w:val="24"/>
          <w:szCs w:val="24"/>
        </w:rPr>
      </w:pPr>
    </w:p>
    <w:p w14:paraId="3D657DDB" w14:textId="3CB3060C" w:rsidR="009A7DB3" w:rsidRPr="00BF3AA4" w:rsidRDefault="009A7DB3" w:rsidP="00BB178C">
      <w:pPr>
        <w:rPr>
          <w:rFonts w:asciiTheme="minorHAnsi" w:hAnsiTheme="minorHAnsi" w:cstheme="minorHAnsi"/>
          <w:sz w:val="24"/>
          <w:szCs w:val="24"/>
        </w:rPr>
      </w:pPr>
    </w:p>
    <w:p w14:paraId="0FEB1B2F" w14:textId="77777777" w:rsidR="007A4E32" w:rsidRDefault="007A4E32" w:rsidP="00BB178C">
      <w:pPr>
        <w:rPr>
          <w:rFonts w:asciiTheme="minorHAnsi" w:hAnsiTheme="minorHAnsi" w:cstheme="minorHAnsi"/>
          <w:sz w:val="24"/>
          <w:szCs w:val="24"/>
          <w:highlight w:val="lightGray"/>
        </w:rPr>
      </w:pPr>
    </w:p>
    <w:p w14:paraId="61FCF3C2" w14:textId="27427E46" w:rsidR="006C4A6B" w:rsidRPr="00F77028" w:rsidRDefault="006C4A6B" w:rsidP="006C4A6B">
      <w:pPr>
        <w:pStyle w:val="Titolo2"/>
        <w:rPr>
          <w:rFonts w:asciiTheme="minorHAnsi" w:hAnsiTheme="minorHAnsi" w:cstheme="minorHAnsi"/>
          <w:color w:val="0070C0"/>
          <w:szCs w:val="28"/>
        </w:rPr>
      </w:pPr>
      <w:r w:rsidRPr="00F77028">
        <w:rPr>
          <w:rFonts w:asciiTheme="minorHAnsi" w:hAnsiTheme="minorHAnsi" w:cstheme="minorHAnsi"/>
          <w:color w:val="0070C0"/>
          <w:szCs w:val="28"/>
        </w:rPr>
        <w:t>FASE 1) – RACCOLTA DEI DATI</w:t>
      </w:r>
    </w:p>
    <w:p w14:paraId="40205269" w14:textId="77777777" w:rsidR="006C4A6B" w:rsidRPr="00BF3AA4" w:rsidRDefault="006C4A6B" w:rsidP="006C4A6B">
      <w:pPr>
        <w:rPr>
          <w:rFonts w:asciiTheme="minorHAnsi" w:hAnsiTheme="minorHAnsi" w:cstheme="minorHAnsi"/>
          <w:sz w:val="24"/>
          <w:szCs w:val="24"/>
          <w:highlight w:val="lightGray"/>
        </w:rPr>
      </w:pPr>
    </w:p>
    <w:tbl>
      <w:tblPr>
        <w:tblStyle w:val="Grigliatabella"/>
        <w:tblW w:w="0" w:type="auto"/>
        <w:tblLook w:val="04A0" w:firstRow="1" w:lastRow="0" w:firstColumn="1" w:lastColumn="0" w:noHBand="0" w:noVBand="1"/>
      </w:tblPr>
      <w:tblGrid>
        <w:gridCol w:w="1555"/>
        <w:gridCol w:w="7505"/>
      </w:tblGrid>
      <w:tr w:rsidR="006C4A6B" w:rsidRPr="00BF3AA4" w14:paraId="58A0ECF5" w14:textId="77777777" w:rsidTr="00542AC8">
        <w:trPr>
          <w:trHeight w:val="850"/>
        </w:trPr>
        <w:tc>
          <w:tcPr>
            <w:tcW w:w="1555" w:type="dxa"/>
            <w:tcBorders>
              <w:top w:val="nil"/>
              <w:left w:val="nil"/>
              <w:bottom w:val="nil"/>
              <w:right w:val="nil"/>
            </w:tcBorders>
            <w:vAlign w:val="center"/>
          </w:tcPr>
          <w:p w14:paraId="3306666E" w14:textId="5E0A232F" w:rsidR="006C4A6B" w:rsidRPr="00BF3AA4" w:rsidRDefault="006C4A6B" w:rsidP="00C450B7">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Obiettiv</w:t>
            </w:r>
            <w:r w:rsidR="00C450B7">
              <w:rPr>
                <w:rFonts w:asciiTheme="minorHAnsi" w:hAnsiTheme="minorHAnsi" w:cstheme="minorHAnsi"/>
                <w:b/>
                <w:bCs/>
                <w:color w:val="0070C0"/>
                <w:sz w:val="24"/>
                <w:szCs w:val="24"/>
              </w:rPr>
              <w:t>o</w:t>
            </w:r>
          </w:p>
        </w:tc>
        <w:tc>
          <w:tcPr>
            <w:tcW w:w="7505" w:type="dxa"/>
            <w:tcBorders>
              <w:top w:val="single" w:sz="2" w:space="0" w:color="0070C0"/>
              <w:left w:val="nil"/>
              <w:bottom w:val="single" w:sz="2" w:space="0" w:color="0070C0"/>
              <w:right w:val="single" w:sz="2" w:space="0" w:color="0070C0"/>
            </w:tcBorders>
            <w:vAlign w:val="center"/>
          </w:tcPr>
          <w:p w14:paraId="2F5E8855" w14:textId="6F8E5253" w:rsidR="006C4A6B" w:rsidRPr="00C450B7" w:rsidRDefault="00C450B7" w:rsidP="00C450B7">
            <w:pPr>
              <w:rPr>
                <w:rFonts w:asciiTheme="minorHAnsi" w:hAnsiTheme="minorHAnsi" w:cstheme="minorHAnsi"/>
                <w:sz w:val="24"/>
                <w:szCs w:val="24"/>
              </w:rPr>
            </w:pPr>
            <w:r>
              <w:rPr>
                <w:rFonts w:asciiTheme="minorHAnsi" w:hAnsiTheme="minorHAnsi" w:cstheme="minorHAnsi"/>
                <w:sz w:val="24"/>
                <w:szCs w:val="24"/>
              </w:rPr>
              <w:t xml:space="preserve">Scelta </w:t>
            </w:r>
            <w:r w:rsidRPr="00C450B7">
              <w:rPr>
                <w:rFonts w:asciiTheme="minorHAnsi" w:hAnsiTheme="minorHAnsi" w:cstheme="minorHAnsi"/>
                <w:sz w:val="24"/>
                <w:szCs w:val="24"/>
              </w:rPr>
              <w:t>del</w:t>
            </w:r>
            <w:r>
              <w:rPr>
                <w:rFonts w:asciiTheme="minorHAnsi" w:hAnsiTheme="minorHAnsi" w:cstheme="minorHAnsi"/>
                <w:sz w:val="24"/>
                <w:szCs w:val="24"/>
              </w:rPr>
              <w:t xml:space="preserve"> Data Set</w:t>
            </w:r>
          </w:p>
        </w:tc>
      </w:tr>
    </w:tbl>
    <w:p w14:paraId="30AF692B" w14:textId="77777777" w:rsidR="006C4A6B" w:rsidRPr="00BF3AA4" w:rsidRDefault="006C4A6B" w:rsidP="006C4A6B">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6C4A6B" w:rsidRPr="00BF3AA4" w14:paraId="243CC3BA" w14:textId="77777777" w:rsidTr="00542AC8">
        <w:trPr>
          <w:trHeight w:val="850"/>
        </w:trPr>
        <w:tc>
          <w:tcPr>
            <w:tcW w:w="1555" w:type="dxa"/>
            <w:tcBorders>
              <w:top w:val="nil"/>
              <w:left w:val="nil"/>
              <w:bottom w:val="nil"/>
              <w:right w:val="nil"/>
            </w:tcBorders>
            <w:vAlign w:val="center"/>
          </w:tcPr>
          <w:p w14:paraId="54625B41" w14:textId="41772DF3" w:rsidR="006C4A6B" w:rsidRPr="00BF3AA4" w:rsidRDefault="00E93C84" w:rsidP="00C450B7">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Persone</w:t>
            </w:r>
            <w:r w:rsidR="006C4A6B" w:rsidRPr="00C450B7">
              <w:rPr>
                <w:rFonts w:asciiTheme="minorHAnsi" w:hAnsiTheme="minorHAnsi" w:cstheme="minorHAnsi"/>
                <w:b/>
                <w:bCs/>
                <w:color w:val="0070C0"/>
                <w:sz w:val="24"/>
                <w:szCs w:val="24"/>
              </w:rPr>
              <w:t xml:space="preserve"> coinvolt</w:t>
            </w:r>
            <w:r w:rsidRPr="00C450B7">
              <w:rPr>
                <w:rFonts w:asciiTheme="minorHAnsi" w:hAnsiTheme="minorHAnsi" w:cstheme="minorHAnsi"/>
                <w:b/>
                <w:bCs/>
                <w:color w:val="0070C0"/>
                <w:sz w:val="24"/>
                <w:szCs w:val="24"/>
              </w:rPr>
              <w:t>e</w:t>
            </w:r>
          </w:p>
        </w:tc>
        <w:tc>
          <w:tcPr>
            <w:tcW w:w="7505" w:type="dxa"/>
            <w:tcBorders>
              <w:top w:val="single" w:sz="2" w:space="0" w:color="0070C0"/>
              <w:left w:val="nil"/>
              <w:bottom w:val="single" w:sz="2" w:space="0" w:color="0070C0"/>
              <w:right w:val="single" w:sz="2" w:space="0" w:color="0070C0"/>
            </w:tcBorders>
            <w:vAlign w:val="center"/>
          </w:tcPr>
          <w:p w14:paraId="5C53B523" w14:textId="3FC74B20" w:rsidR="006C4A6B" w:rsidRPr="00BF3AA4" w:rsidRDefault="009A27B9" w:rsidP="00C450B7">
            <w:pPr>
              <w:jc w:val="left"/>
              <w:rPr>
                <w:rFonts w:asciiTheme="minorHAnsi" w:hAnsiTheme="minorHAnsi" w:cstheme="minorHAnsi"/>
                <w:color w:val="002060"/>
                <w:sz w:val="24"/>
                <w:szCs w:val="24"/>
              </w:rPr>
            </w:pPr>
            <w:r>
              <w:rPr>
                <w:rFonts w:asciiTheme="minorHAnsi" w:hAnsiTheme="minorHAnsi" w:cstheme="minorHAnsi"/>
                <w:color w:val="002060"/>
                <w:sz w:val="24"/>
                <w:szCs w:val="24"/>
              </w:rPr>
              <w:t>Simone Meli, Federico Orizzonte, Daniele Cepparrone</w:t>
            </w:r>
          </w:p>
          <w:p w14:paraId="25E3839C" w14:textId="77777777" w:rsidR="006C4A6B" w:rsidRPr="00BF3AA4" w:rsidRDefault="006C4A6B" w:rsidP="00C450B7">
            <w:pPr>
              <w:jc w:val="left"/>
              <w:rPr>
                <w:rFonts w:asciiTheme="minorHAnsi" w:hAnsiTheme="minorHAnsi" w:cstheme="minorHAnsi"/>
                <w:b/>
                <w:bCs/>
                <w:sz w:val="24"/>
                <w:szCs w:val="24"/>
              </w:rPr>
            </w:pPr>
          </w:p>
        </w:tc>
      </w:tr>
    </w:tbl>
    <w:p w14:paraId="4A2D780F" w14:textId="77777777" w:rsidR="006C4A6B" w:rsidRDefault="006C4A6B" w:rsidP="006C4A6B">
      <w:pPr>
        <w:rPr>
          <w:rFonts w:asciiTheme="minorHAnsi" w:hAnsiTheme="minorHAnsi" w:cstheme="minorHAnsi"/>
          <w:sz w:val="24"/>
          <w:szCs w:val="24"/>
          <w:highlight w:val="lightGray"/>
        </w:rPr>
      </w:pPr>
    </w:p>
    <w:p w14:paraId="501A2A74" w14:textId="77777777" w:rsidR="00C450B7" w:rsidRPr="00BF3AA4" w:rsidRDefault="00C450B7" w:rsidP="006C4A6B">
      <w:pPr>
        <w:rPr>
          <w:rFonts w:asciiTheme="minorHAnsi" w:hAnsiTheme="minorHAnsi" w:cstheme="minorHAnsi"/>
          <w:sz w:val="24"/>
          <w:szCs w:val="24"/>
          <w:highlight w:val="lightGray"/>
        </w:rPr>
      </w:pPr>
    </w:p>
    <w:p w14:paraId="38E7531B" w14:textId="27007DA1" w:rsidR="00EA2BA0" w:rsidRDefault="009F51DD" w:rsidP="00EA2BA0">
      <w:pPr>
        <w:spacing w:after="0"/>
        <w:ind w:firstLine="567"/>
        <w:rPr>
          <w:rFonts w:asciiTheme="minorHAnsi" w:hAnsiTheme="minorHAnsi" w:cstheme="minorHAnsi"/>
          <w:sz w:val="24"/>
          <w:szCs w:val="24"/>
        </w:rPr>
      </w:pPr>
      <w:r>
        <w:rPr>
          <w:rFonts w:asciiTheme="minorHAnsi" w:hAnsiTheme="minorHAnsi" w:cstheme="minorHAnsi"/>
          <w:sz w:val="24"/>
          <w:szCs w:val="24"/>
        </w:rPr>
        <w:t xml:space="preserve">I dati su cui si concentra la nostra analisi provengono dal dataset dell’Istat </w:t>
      </w:r>
      <w:r w:rsidRPr="00A10F4F">
        <w:rPr>
          <w:rFonts w:asciiTheme="minorHAnsi" w:hAnsiTheme="minorHAnsi" w:cstheme="minorHAnsi"/>
          <w:i/>
          <w:iCs/>
          <w:sz w:val="24"/>
          <w:szCs w:val="24"/>
        </w:rPr>
        <w:t>Aspetti della vita quotidiana</w:t>
      </w:r>
      <w:r>
        <w:rPr>
          <w:rFonts w:asciiTheme="minorHAnsi" w:hAnsiTheme="minorHAnsi" w:cstheme="minorHAnsi"/>
          <w:sz w:val="24"/>
          <w:szCs w:val="24"/>
        </w:rPr>
        <w:t xml:space="preserve">. </w:t>
      </w:r>
      <w:r w:rsidR="00EA2BA0">
        <w:rPr>
          <w:rFonts w:asciiTheme="minorHAnsi" w:hAnsiTheme="minorHAnsi" w:cstheme="minorHAnsi"/>
          <w:sz w:val="24"/>
          <w:szCs w:val="24"/>
        </w:rPr>
        <w:t>Questo dataset, che raccoglie informazioni sulle abitudini e sulla vita quotidiana, è il risultato di un’</w:t>
      </w:r>
      <w:r w:rsidR="008616EF" w:rsidRPr="008616EF">
        <w:rPr>
          <w:rFonts w:asciiTheme="minorHAnsi" w:hAnsiTheme="minorHAnsi" w:cstheme="minorHAnsi"/>
          <w:sz w:val="24"/>
          <w:szCs w:val="24"/>
        </w:rPr>
        <w:t>indagine multiscopo</w:t>
      </w:r>
      <w:r w:rsidR="00EA2BA0">
        <w:rPr>
          <w:rFonts w:asciiTheme="minorHAnsi" w:hAnsiTheme="minorHAnsi" w:cstheme="minorHAnsi"/>
          <w:sz w:val="24"/>
          <w:szCs w:val="24"/>
        </w:rPr>
        <w:t>, la cui popolazione di interesse</w:t>
      </w:r>
      <w:r w:rsidR="008616EF" w:rsidRPr="008616EF">
        <w:rPr>
          <w:rFonts w:asciiTheme="minorHAnsi" w:hAnsiTheme="minorHAnsi" w:cstheme="minorHAnsi"/>
          <w:sz w:val="24"/>
          <w:szCs w:val="24"/>
        </w:rPr>
        <w:t xml:space="preserve"> è costituita dalle famiglie residenti in Italia e dai membri che le compongono</w:t>
      </w:r>
      <w:r>
        <w:rPr>
          <w:rFonts w:asciiTheme="minorHAnsi" w:hAnsiTheme="minorHAnsi" w:cstheme="minorHAnsi"/>
          <w:sz w:val="24"/>
          <w:szCs w:val="24"/>
        </w:rPr>
        <w:t xml:space="preserve"> (bisogna sottolineare</w:t>
      </w:r>
      <w:r w:rsidR="00C91786">
        <w:rPr>
          <w:rFonts w:asciiTheme="minorHAnsi" w:hAnsiTheme="minorHAnsi" w:cstheme="minorHAnsi"/>
          <w:sz w:val="24"/>
          <w:szCs w:val="24"/>
        </w:rPr>
        <w:t xml:space="preserve"> che</w:t>
      </w:r>
      <w:r>
        <w:rPr>
          <w:rFonts w:asciiTheme="minorHAnsi" w:hAnsiTheme="minorHAnsi" w:cstheme="minorHAnsi"/>
          <w:sz w:val="24"/>
          <w:szCs w:val="24"/>
        </w:rPr>
        <w:t xml:space="preserve"> </w:t>
      </w:r>
      <w:r w:rsidR="00EA2BA0">
        <w:rPr>
          <w:rFonts w:asciiTheme="minorHAnsi" w:hAnsiTheme="minorHAnsi" w:cstheme="minorHAnsi"/>
          <w:sz w:val="24"/>
          <w:szCs w:val="24"/>
        </w:rPr>
        <w:t>gli individui minori di 14 anni sono stati intervistati in modalità proxy, cioè un genitore o un componente maggiorenne del nucleo domestico ha risposto in loro vece)</w:t>
      </w:r>
      <w:r w:rsidR="008616EF" w:rsidRPr="008616EF">
        <w:rPr>
          <w:rFonts w:asciiTheme="minorHAnsi" w:hAnsiTheme="minorHAnsi" w:cstheme="minorHAnsi"/>
          <w:sz w:val="24"/>
          <w:szCs w:val="24"/>
        </w:rPr>
        <w:t xml:space="preserve">. </w:t>
      </w:r>
      <w:r w:rsidR="00EA2BA0">
        <w:rPr>
          <w:rFonts w:asciiTheme="minorHAnsi" w:hAnsiTheme="minorHAnsi" w:cstheme="minorHAnsi"/>
          <w:sz w:val="24"/>
          <w:szCs w:val="24"/>
        </w:rPr>
        <w:t>Secondo i criteri di campionamento di tale indagine, l</w:t>
      </w:r>
      <w:r w:rsidR="008616EF" w:rsidRPr="008616EF">
        <w:rPr>
          <w:rFonts w:asciiTheme="minorHAnsi" w:hAnsiTheme="minorHAnsi" w:cstheme="minorHAnsi"/>
          <w:sz w:val="24"/>
          <w:szCs w:val="24"/>
        </w:rPr>
        <w:t>a famiglia è intesa come famiglia di fatto, ossia un insieme di persone coabitanti e legate da vincoli di matrimonio, parentela, affinità, adozione, tutela o affettivi.</w:t>
      </w:r>
      <w:r w:rsidR="00EA2BA0">
        <w:rPr>
          <w:rFonts w:asciiTheme="minorHAnsi" w:hAnsiTheme="minorHAnsi" w:cstheme="minorHAnsi"/>
          <w:sz w:val="24"/>
          <w:szCs w:val="24"/>
        </w:rPr>
        <w:t xml:space="preserve"> </w:t>
      </w:r>
    </w:p>
    <w:p w14:paraId="6E95B7E7" w14:textId="77777777" w:rsidR="00EB6348" w:rsidRDefault="00EA2BA0" w:rsidP="00EB6348">
      <w:pPr>
        <w:spacing w:after="0"/>
        <w:ind w:firstLine="567"/>
        <w:rPr>
          <w:rFonts w:asciiTheme="minorHAnsi" w:hAnsiTheme="minorHAnsi" w:cstheme="minorHAnsi"/>
          <w:sz w:val="24"/>
          <w:szCs w:val="24"/>
        </w:rPr>
      </w:pPr>
      <w:r>
        <w:rPr>
          <w:rFonts w:asciiTheme="minorHAnsi" w:hAnsiTheme="minorHAnsi" w:cstheme="minorHAnsi"/>
          <w:sz w:val="24"/>
          <w:szCs w:val="24"/>
        </w:rPr>
        <w:t>L</w:t>
      </w:r>
      <w:r w:rsidR="008616EF" w:rsidRPr="008616EF">
        <w:rPr>
          <w:rFonts w:asciiTheme="minorHAnsi" w:hAnsiTheme="minorHAnsi" w:cstheme="minorHAnsi"/>
          <w:sz w:val="24"/>
          <w:szCs w:val="24"/>
        </w:rPr>
        <w:t xml:space="preserve">e famiglie </w:t>
      </w:r>
      <w:r>
        <w:rPr>
          <w:rFonts w:asciiTheme="minorHAnsi" w:hAnsiTheme="minorHAnsi" w:cstheme="minorHAnsi"/>
          <w:sz w:val="24"/>
          <w:szCs w:val="24"/>
        </w:rPr>
        <w:t>sono state</w:t>
      </w:r>
      <w:r w:rsidR="008616EF" w:rsidRPr="008616EF">
        <w:rPr>
          <w:rFonts w:asciiTheme="minorHAnsi" w:hAnsiTheme="minorHAnsi" w:cstheme="minorHAnsi"/>
          <w:sz w:val="24"/>
          <w:szCs w:val="24"/>
        </w:rPr>
        <w:t xml:space="preserve"> selezionat</w:t>
      </w:r>
      <w:r>
        <w:rPr>
          <w:rFonts w:asciiTheme="minorHAnsi" w:hAnsiTheme="minorHAnsi" w:cstheme="minorHAnsi"/>
          <w:sz w:val="24"/>
          <w:szCs w:val="24"/>
        </w:rPr>
        <w:t>e</w:t>
      </w:r>
      <w:r w:rsidR="008616EF" w:rsidRPr="008616EF">
        <w:rPr>
          <w:rFonts w:asciiTheme="minorHAnsi" w:hAnsiTheme="minorHAnsi" w:cstheme="minorHAnsi"/>
          <w:sz w:val="24"/>
          <w:szCs w:val="24"/>
        </w:rPr>
        <w:t xml:space="preserve"> in maniera casuale dalla lista anagrafica e tutti i componenti che appartengono alla famiglia di fatto </w:t>
      </w:r>
      <w:r>
        <w:rPr>
          <w:rFonts w:asciiTheme="minorHAnsi" w:hAnsiTheme="minorHAnsi" w:cstheme="minorHAnsi"/>
          <w:sz w:val="24"/>
          <w:szCs w:val="24"/>
        </w:rPr>
        <w:t>sono stati</w:t>
      </w:r>
      <w:r w:rsidR="008616EF" w:rsidRPr="008616EF">
        <w:rPr>
          <w:rFonts w:asciiTheme="minorHAnsi" w:hAnsiTheme="minorHAnsi" w:cstheme="minorHAnsi"/>
          <w:sz w:val="24"/>
          <w:szCs w:val="24"/>
        </w:rPr>
        <w:t xml:space="preserve"> sottoposti a rilevazione. </w:t>
      </w:r>
      <w:r>
        <w:rPr>
          <w:rFonts w:asciiTheme="minorHAnsi" w:hAnsiTheme="minorHAnsi" w:cstheme="minorHAnsi"/>
          <w:sz w:val="24"/>
          <w:szCs w:val="24"/>
        </w:rPr>
        <w:t>Inoltre, la</w:t>
      </w:r>
      <w:r w:rsidR="008616EF" w:rsidRPr="008616EF">
        <w:rPr>
          <w:rFonts w:asciiTheme="minorHAnsi" w:hAnsiTheme="minorHAnsi" w:cstheme="minorHAnsi"/>
          <w:sz w:val="24"/>
          <w:szCs w:val="24"/>
        </w:rPr>
        <w:t xml:space="preserve"> numerosità minima di famiglie campione per ciascun comune è stata posta pari a 24</w:t>
      </w:r>
      <w:r>
        <w:rPr>
          <w:rStyle w:val="Rimandonotaapidipagina"/>
          <w:rFonts w:asciiTheme="minorHAnsi" w:hAnsiTheme="minorHAnsi" w:cstheme="minorHAnsi"/>
          <w:sz w:val="24"/>
          <w:szCs w:val="24"/>
        </w:rPr>
        <w:footnoteReference w:id="1"/>
      </w:r>
      <w:r w:rsidR="008616EF" w:rsidRPr="008616EF">
        <w:rPr>
          <w:rFonts w:asciiTheme="minorHAnsi" w:hAnsiTheme="minorHAnsi" w:cstheme="minorHAnsi"/>
          <w:sz w:val="24"/>
          <w:szCs w:val="24"/>
        </w:rPr>
        <w:t>.</w:t>
      </w:r>
    </w:p>
    <w:p w14:paraId="5A80734E" w14:textId="0AE3B82F" w:rsidR="008616EF" w:rsidRDefault="00EB6348" w:rsidP="00C91786">
      <w:pPr>
        <w:spacing w:after="0"/>
        <w:ind w:firstLine="567"/>
        <w:rPr>
          <w:rFonts w:asciiTheme="minorHAnsi" w:hAnsiTheme="minorHAnsi" w:cstheme="minorHAnsi"/>
          <w:sz w:val="24"/>
          <w:szCs w:val="24"/>
        </w:rPr>
      </w:pPr>
      <w:r>
        <w:rPr>
          <w:rFonts w:asciiTheme="minorHAnsi" w:hAnsiTheme="minorHAnsi" w:cstheme="minorHAnsi"/>
          <w:sz w:val="24"/>
          <w:szCs w:val="24"/>
        </w:rPr>
        <w:t>La popolazione campionaria</w:t>
      </w:r>
      <w:r w:rsidR="008616EF" w:rsidRPr="008616EF">
        <w:rPr>
          <w:rFonts w:asciiTheme="minorHAnsi" w:hAnsiTheme="minorHAnsi" w:cstheme="minorHAnsi"/>
          <w:sz w:val="24"/>
          <w:szCs w:val="24"/>
        </w:rPr>
        <w:t xml:space="preserve"> è pari a circa 24.000 famiglie</w:t>
      </w:r>
      <w:r>
        <w:rPr>
          <w:rFonts w:asciiTheme="minorHAnsi" w:hAnsiTheme="minorHAnsi" w:cstheme="minorHAnsi"/>
          <w:sz w:val="24"/>
          <w:szCs w:val="24"/>
        </w:rPr>
        <w:t xml:space="preserve"> (per un totale di 41.750 record), mentre il </w:t>
      </w:r>
      <w:r w:rsidR="008616EF" w:rsidRPr="008616EF">
        <w:rPr>
          <w:rFonts w:asciiTheme="minorHAnsi" w:hAnsiTheme="minorHAnsi" w:cstheme="minorHAnsi"/>
          <w:sz w:val="24"/>
          <w:szCs w:val="24"/>
        </w:rPr>
        <w:t xml:space="preserve">numero di comuni campione </w:t>
      </w:r>
      <w:r>
        <w:rPr>
          <w:rFonts w:asciiTheme="minorHAnsi" w:hAnsiTheme="minorHAnsi" w:cstheme="minorHAnsi"/>
          <w:sz w:val="24"/>
          <w:szCs w:val="24"/>
        </w:rPr>
        <w:t>coinvolti</w:t>
      </w:r>
      <w:r w:rsidR="008616EF" w:rsidRPr="008616EF">
        <w:rPr>
          <w:rFonts w:asciiTheme="minorHAnsi" w:hAnsiTheme="minorHAnsi" w:cstheme="minorHAnsi"/>
          <w:sz w:val="24"/>
          <w:szCs w:val="24"/>
        </w:rPr>
        <w:t xml:space="preserve"> non </w:t>
      </w:r>
      <w:r>
        <w:rPr>
          <w:rFonts w:asciiTheme="minorHAnsi" w:hAnsiTheme="minorHAnsi" w:cstheme="minorHAnsi"/>
          <w:sz w:val="24"/>
          <w:szCs w:val="24"/>
        </w:rPr>
        <w:t>ha superato le 900 unità</w:t>
      </w:r>
      <w:r w:rsidR="008616EF" w:rsidRPr="008616EF">
        <w:rPr>
          <w:rFonts w:asciiTheme="minorHAnsi" w:hAnsiTheme="minorHAnsi" w:cstheme="minorHAnsi"/>
          <w:sz w:val="24"/>
          <w:szCs w:val="24"/>
        </w:rPr>
        <w:t xml:space="preserve">. </w:t>
      </w:r>
      <w:r>
        <w:rPr>
          <w:rFonts w:asciiTheme="minorHAnsi" w:hAnsiTheme="minorHAnsi" w:cstheme="minorHAnsi"/>
          <w:sz w:val="24"/>
          <w:szCs w:val="24"/>
        </w:rPr>
        <w:t>Infine, bisogna sottolineare che l</w:t>
      </w:r>
      <w:r w:rsidR="008616EF" w:rsidRPr="008616EF">
        <w:rPr>
          <w:rFonts w:asciiTheme="minorHAnsi" w:hAnsiTheme="minorHAnsi" w:cstheme="minorHAnsi"/>
          <w:sz w:val="24"/>
          <w:szCs w:val="24"/>
        </w:rPr>
        <w:t xml:space="preserve">’allocazione del campione di famiglie e di comuni tra le varie regioni è stata calcolata adottando un criterio di compromesso </w:t>
      </w:r>
      <w:r>
        <w:rPr>
          <w:rFonts w:asciiTheme="minorHAnsi" w:hAnsiTheme="minorHAnsi" w:cstheme="minorHAnsi"/>
          <w:sz w:val="24"/>
          <w:szCs w:val="24"/>
        </w:rPr>
        <w:t>in modo</w:t>
      </w:r>
      <w:r w:rsidR="008616EF" w:rsidRPr="008616EF">
        <w:rPr>
          <w:rFonts w:asciiTheme="minorHAnsi" w:hAnsiTheme="minorHAnsi" w:cstheme="minorHAnsi"/>
          <w:sz w:val="24"/>
          <w:szCs w:val="24"/>
        </w:rPr>
        <w:t xml:space="preserve"> da garantire sia l’affidabilità delle stime a livello nazionale sia quella delle stime a livello di ciascuno dei domini territoriali descritti nel precedente paragrafo</w:t>
      </w:r>
      <w:r>
        <w:rPr>
          <w:rStyle w:val="Rimandonotaapidipagina"/>
          <w:rFonts w:asciiTheme="minorHAnsi" w:hAnsiTheme="minorHAnsi" w:cstheme="minorHAnsi"/>
          <w:sz w:val="24"/>
          <w:szCs w:val="24"/>
        </w:rPr>
        <w:footnoteReference w:id="2"/>
      </w:r>
      <w:r w:rsidR="008616EF" w:rsidRPr="008616EF">
        <w:rPr>
          <w:rFonts w:asciiTheme="minorHAnsi" w:hAnsiTheme="minorHAnsi" w:cstheme="minorHAnsi"/>
          <w:sz w:val="24"/>
          <w:szCs w:val="24"/>
        </w:rPr>
        <w:t>.</w:t>
      </w:r>
    </w:p>
    <w:p w14:paraId="54956057" w14:textId="19F56E98" w:rsidR="00C91786" w:rsidRDefault="00C91786" w:rsidP="00C91786">
      <w:pPr>
        <w:spacing w:after="0"/>
        <w:ind w:firstLine="567"/>
        <w:rPr>
          <w:rFonts w:asciiTheme="minorHAnsi" w:hAnsiTheme="minorHAnsi" w:cstheme="minorHAnsi"/>
          <w:sz w:val="24"/>
          <w:szCs w:val="24"/>
        </w:rPr>
      </w:pPr>
      <w:r>
        <w:rPr>
          <w:rFonts w:asciiTheme="minorHAnsi" w:hAnsiTheme="minorHAnsi" w:cstheme="minorHAnsi"/>
          <w:sz w:val="24"/>
          <w:szCs w:val="24"/>
        </w:rPr>
        <w:t>Nel nostro lavoro</w:t>
      </w:r>
      <w:r w:rsidR="00A10F4F">
        <w:rPr>
          <w:rFonts w:asciiTheme="minorHAnsi" w:hAnsiTheme="minorHAnsi" w:cstheme="minorHAnsi"/>
          <w:sz w:val="24"/>
          <w:szCs w:val="24"/>
        </w:rPr>
        <w:t>, dal momento che abbiamo deciso di concentrare la nostra indagine sull’uso della tecnologia da parte della popolazione italiana,</w:t>
      </w:r>
      <w:r>
        <w:rPr>
          <w:rFonts w:asciiTheme="minorHAnsi" w:hAnsiTheme="minorHAnsi" w:cstheme="minorHAnsi"/>
          <w:sz w:val="24"/>
          <w:szCs w:val="24"/>
        </w:rPr>
        <w:t xml:space="preserve"> abbiamo ritenuto opportuno fare delle analisi diacroniche fra i dati del 2019 </w:t>
      </w:r>
      <w:r w:rsidR="00763C0B">
        <w:rPr>
          <w:rFonts w:asciiTheme="minorHAnsi" w:hAnsiTheme="minorHAnsi" w:cstheme="minorHAnsi"/>
          <w:sz w:val="24"/>
          <w:szCs w:val="24"/>
        </w:rPr>
        <w:t xml:space="preserve">e </w:t>
      </w:r>
      <w:r>
        <w:rPr>
          <w:rFonts w:asciiTheme="minorHAnsi" w:hAnsiTheme="minorHAnsi" w:cstheme="minorHAnsi"/>
          <w:sz w:val="24"/>
          <w:szCs w:val="24"/>
        </w:rPr>
        <w:t xml:space="preserve">quelli del 2023. A nostro giudizio, </w:t>
      </w:r>
      <w:r w:rsidR="00A10F4F">
        <w:rPr>
          <w:rFonts w:asciiTheme="minorHAnsi" w:hAnsiTheme="minorHAnsi" w:cstheme="minorHAnsi"/>
          <w:sz w:val="24"/>
          <w:szCs w:val="24"/>
        </w:rPr>
        <w:t>la comprensione de</w:t>
      </w:r>
      <w:r>
        <w:rPr>
          <w:rFonts w:asciiTheme="minorHAnsi" w:hAnsiTheme="minorHAnsi" w:cstheme="minorHAnsi"/>
          <w:sz w:val="24"/>
          <w:szCs w:val="24"/>
        </w:rPr>
        <w:t xml:space="preserve">i dati sull’uso della tecnologia del 2023 </w:t>
      </w:r>
      <w:r w:rsidR="00A10F4F">
        <w:rPr>
          <w:rFonts w:asciiTheme="minorHAnsi" w:hAnsiTheme="minorHAnsi" w:cstheme="minorHAnsi"/>
          <w:sz w:val="24"/>
          <w:szCs w:val="24"/>
        </w:rPr>
        <w:t>sarebbe stata incompleta senza considerare</w:t>
      </w:r>
      <w:r>
        <w:rPr>
          <w:rFonts w:asciiTheme="minorHAnsi" w:hAnsiTheme="minorHAnsi" w:cstheme="minorHAnsi"/>
          <w:sz w:val="24"/>
          <w:szCs w:val="24"/>
        </w:rPr>
        <w:t xml:space="preserve"> i cambiamenti intercorsi a causa </w:t>
      </w:r>
      <w:r w:rsidR="00A10F4F">
        <w:rPr>
          <w:rFonts w:asciiTheme="minorHAnsi" w:hAnsiTheme="minorHAnsi" w:cstheme="minorHAnsi"/>
          <w:sz w:val="24"/>
          <w:szCs w:val="24"/>
        </w:rPr>
        <w:t xml:space="preserve">e a seguito </w:t>
      </w:r>
      <w:r>
        <w:rPr>
          <w:rFonts w:asciiTheme="minorHAnsi" w:hAnsiTheme="minorHAnsi" w:cstheme="minorHAnsi"/>
          <w:sz w:val="24"/>
          <w:szCs w:val="24"/>
        </w:rPr>
        <w:t xml:space="preserve">della crisi pandemica del covid-19, che ipotizzavamo avesse avuto un impatto decisivo nel trasformare le abitudini quotidiane </w:t>
      </w:r>
      <w:r w:rsidR="00763C0B">
        <w:rPr>
          <w:rFonts w:asciiTheme="minorHAnsi" w:hAnsiTheme="minorHAnsi" w:cstheme="minorHAnsi"/>
          <w:sz w:val="24"/>
          <w:szCs w:val="24"/>
        </w:rPr>
        <w:t>su</w:t>
      </w:r>
      <w:r>
        <w:rPr>
          <w:rFonts w:asciiTheme="minorHAnsi" w:hAnsiTheme="minorHAnsi" w:cstheme="minorHAnsi"/>
          <w:sz w:val="24"/>
          <w:szCs w:val="24"/>
        </w:rPr>
        <w:t>ll’utilizzo della tecnologia.</w:t>
      </w:r>
    </w:p>
    <w:p w14:paraId="58D6C7C6" w14:textId="77777777" w:rsidR="006C4A6B" w:rsidRDefault="006C4A6B" w:rsidP="00BB178C">
      <w:pPr>
        <w:rPr>
          <w:rFonts w:asciiTheme="minorHAnsi" w:hAnsiTheme="minorHAnsi" w:cstheme="minorHAnsi"/>
          <w:sz w:val="24"/>
          <w:szCs w:val="24"/>
          <w:highlight w:val="lightGray"/>
        </w:rPr>
      </w:pPr>
    </w:p>
    <w:p w14:paraId="23B8EAD0" w14:textId="77A07A5B" w:rsidR="00E93C84" w:rsidRDefault="00E93C84">
      <w:pPr>
        <w:jc w:val="left"/>
        <w:rPr>
          <w:rFonts w:asciiTheme="minorHAnsi" w:eastAsiaTheme="majorEastAsia" w:hAnsiTheme="minorHAnsi" w:cstheme="minorHAnsi"/>
          <w:b/>
          <w:color w:val="2F5496" w:themeColor="accent1" w:themeShade="BF"/>
          <w:sz w:val="24"/>
          <w:szCs w:val="24"/>
          <w:u w:val="single"/>
        </w:rPr>
      </w:pPr>
    </w:p>
    <w:p w14:paraId="6723C7A4" w14:textId="47B144FF" w:rsidR="00E7467E" w:rsidRPr="00F77028" w:rsidRDefault="00E7467E" w:rsidP="009A4DD9">
      <w:pPr>
        <w:pStyle w:val="Titolo2"/>
        <w:rPr>
          <w:rFonts w:asciiTheme="minorHAnsi" w:hAnsiTheme="minorHAnsi" w:cstheme="minorHAnsi"/>
          <w:color w:val="0070C0"/>
          <w:szCs w:val="28"/>
        </w:rPr>
      </w:pPr>
      <w:r w:rsidRPr="00F77028">
        <w:rPr>
          <w:rFonts w:asciiTheme="minorHAnsi" w:hAnsiTheme="minorHAnsi" w:cstheme="minorHAnsi"/>
          <w:color w:val="0070C0"/>
          <w:szCs w:val="28"/>
        </w:rPr>
        <w:t xml:space="preserve">FASE </w:t>
      </w:r>
      <w:r w:rsidR="00C450B7" w:rsidRPr="00F77028">
        <w:rPr>
          <w:rFonts w:asciiTheme="minorHAnsi" w:hAnsiTheme="minorHAnsi" w:cstheme="minorHAnsi"/>
          <w:color w:val="0070C0"/>
          <w:szCs w:val="28"/>
        </w:rPr>
        <w:t>2</w:t>
      </w:r>
      <w:r w:rsidRPr="00F77028">
        <w:rPr>
          <w:rFonts w:asciiTheme="minorHAnsi" w:hAnsiTheme="minorHAnsi" w:cstheme="minorHAnsi"/>
          <w:color w:val="0070C0"/>
          <w:szCs w:val="28"/>
        </w:rPr>
        <w:t xml:space="preserve">) – </w:t>
      </w:r>
      <w:r w:rsidR="00C450B7" w:rsidRPr="00F77028">
        <w:rPr>
          <w:rFonts w:asciiTheme="minorHAnsi" w:hAnsiTheme="minorHAnsi" w:cstheme="minorHAnsi"/>
          <w:color w:val="0070C0"/>
          <w:szCs w:val="28"/>
        </w:rPr>
        <w:t>ESPLORAZIONE DEI DATI</w:t>
      </w:r>
    </w:p>
    <w:p w14:paraId="0E60A7EB" w14:textId="77777777" w:rsidR="00C450B7" w:rsidRPr="00C450B7" w:rsidRDefault="00C450B7" w:rsidP="00C450B7"/>
    <w:p w14:paraId="5F418A45" w14:textId="7062754C" w:rsidR="00E7467E" w:rsidRPr="00BF3AA4" w:rsidRDefault="00E7467E" w:rsidP="009A4DD9">
      <w:pPr>
        <w:rPr>
          <w:rFonts w:asciiTheme="minorHAnsi" w:hAnsiTheme="minorHAnsi" w:cstheme="minorHAnsi"/>
          <w:sz w:val="24"/>
          <w:szCs w:val="24"/>
          <w:highlight w:val="lightGray"/>
        </w:rPr>
      </w:pPr>
    </w:p>
    <w:tbl>
      <w:tblPr>
        <w:tblStyle w:val="Grigliatabella"/>
        <w:tblW w:w="0" w:type="auto"/>
        <w:tblLook w:val="04A0" w:firstRow="1" w:lastRow="0" w:firstColumn="1" w:lastColumn="0" w:noHBand="0" w:noVBand="1"/>
      </w:tblPr>
      <w:tblGrid>
        <w:gridCol w:w="1555"/>
        <w:gridCol w:w="7505"/>
      </w:tblGrid>
      <w:tr w:rsidR="00E7467E" w:rsidRPr="00BF3AA4" w14:paraId="24FAC558" w14:textId="77777777" w:rsidTr="00542AC8">
        <w:trPr>
          <w:trHeight w:val="850"/>
        </w:trPr>
        <w:tc>
          <w:tcPr>
            <w:tcW w:w="1555" w:type="dxa"/>
            <w:tcBorders>
              <w:top w:val="nil"/>
              <w:left w:val="nil"/>
              <w:bottom w:val="nil"/>
              <w:right w:val="nil"/>
            </w:tcBorders>
            <w:vAlign w:val="center"/>
          </w:tcPr>
          <w:p w14:paraId="496F3D83" w14:textId="2172A08B" w:rsidR="00E7467E" w:rsidRPr="00BF3AA4" w:rsidRDefault="00E7467E" w:rsidP="00C450B7">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Obiettivi</w:t>
            </w:r>
          </w:p>
        </w:tc>
        <w:tc>
          <w:tcPr>
            <w:tcW w:w="7505" w:type="dxa"/>
            <w:tcBorders>
              <w:top w:val="single" w:sz="2" w:space="0" w:color="0070C0"/>
              <w:left w:val="nil"/>
              <w:bottom w:val="single" w:sz="2" w:space="0" w:color="0070C0"/>
              <w:right w:val="single" w:sz="2" w:space="0" w:color="0070C0"/>
            </w:tcBorders>
            <w:vAlign w:val="center"/>
          </w:tcPr>
          <w:p w14:paraId="600FC225" w14:textId="68A753B4" w:rsidR="00E7467E" w:rsidRPr="00C450B7" w:rsidRDefault="00C450B7" w:rsidP="00C450B7">
            <w:pPr>
              <w:rPr>
                <w:rFonts w:asciiTheme="minorHAnsi" w:hAnsiTheme="minorHAnsi" w:cstheme="minorHAnsi"/>
                <w:sz w:val="24"/>
                <w:szCs w:val="24"/>
              </w:rPr>
            </w:pPr>
            <w:r w:rsidRPr="00C450B7">
              <w:rPr>
                <w:rFonts w:asciiTheme="minorHAnsi" w:hAnsiTheme="minorHAnsi" w:cstheme="minorHAnsi"/>
                <w:sz w:val="24"/>
                <w:szCs w:val="24"/>
              </w:rPr>
              <w:t>Conoscere i dati</w:t>
            </w:r>
          </w:p>
          <w:p w14:paraId="221F4730" w14:textId="227EB2C0" w:rsidR="00B604C0" w:rsidRPr="00C450B7" w:rsidRDefault="00C450B7" w:rsidP="00C450B7">
            <w:pPr>
              <w:rPr>
                <w:rFonts w:asciiTheme="minorHAnsi" w:hAnsiTheme="minorHAnsi" w:cstheme="minorHAnsi"/>
                <w:sz w:val="24"/>
                <w:szCs w:val="24"/>
              </w:rPr>
            </w:pPr>
            <w:r w:rsidRPr="00C450B7">
              <w:rPr>
                <w:rFonts w:asciiTheme="minorHAnsi" w:hAnsiTheme="minorHAnsi" w:cstheme="minorHAnsi"/>
                <w:sz w:val="24"/>
                <w:szCs w:val="24"/>
              </w:rPr>
              <w:t>Individuare le variabili di interesse</w:t>
            </w:r>
          </w:p>
        </w:tc>
      </w:tr>
    </w:tbl>
    <w:p w14:paraId="5AE0684B" w14:textId="77777777" w:rsidR="00706A5C" w:rsidRDefault="00706A5C" w:rsidP="009A4DD9">
      <w:pPr>
        <w:rPr>
          <w:rFonts w:asciiTheme="minorHAnsi" w:hAnsiTheme="minorHAnsi" w:cstheme="minorHAnsi"/>
          <w:sz w:val="24"/>
          <w:szCs w:val="24"/>
        </w:rPr>
      </w:pPr>
    </w:p>
    <w:p w14:paraId="71D22055" w14:textId="77777777" w:rsidR="00C450B7" w:rsidRDefault="00C450B7" w:rsidP="009A4DD9">
      <w:pPr>
        <w:rPr>
          <w:rFonts w:asciiTheme="minorHAnsi" w:hAnsiTheme="minorHAnsi" w:cstheme="minorHAnsi"/>
          <w:sz w:val="24"/>
          <w:szCs w:val="24"/>
        </w:rPr>
      </w:pPr>
    </w:p>
    <w:tbl>
      <w:tblPr>
        <w:tblStyle w:val="Grigliatabella"/>
        <w:tblW w:w="16565" w:type="dxa"/>
        <w:tblLook w:val="04A0" w:firstRow="1" w:lastRow="0" w:firstColumn="1" w:lastColumn="0" w:noHBand="0" w:noVBand="1"/>
      </w:tblPr>
      <w:tblGrid>
        <w:gridCol w:w="1555"/>
        <w:gridCol w:w="7505"/>
        <w:gridCol w:w="7505"/>
      </w:tblGrid>
      <w:tr w:rsidR="00EB6348" w:rsidRPr="00BF3AA4" w14:paraId="3189D634" w14:textId="77777777" w:rsidTr="00720E29">
        <w:trPr>
          <w:trHeight w:val="850"/>
        </w:trPr>
        <w:tc>
          <w:tcPr>
            <w:tcW w:w="1555" w:type="dxa"/>
            <w:tcBorders>
              <w:top w:val="nil"/>
              <w:left w:val="nil"/>
              <w:bottom w:val="nil"/>
              <w:right w:val="nil"/>
            </w:tcBorders>
            <w:vAlign w:val="center"/>
          </w:tcPr>
          <w:p w14:paraId="76C8BA54" w14:textId="49801F50" w:rsidR="00EB6348" w:rsidRPr="00BF3AA4" w:rsidRDefault="00EB6348" w:rsidP="00EB6348">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Persone coinvolte</w:t>
            </w:r>
          </w:p>
        </w:tc>
        <w:tc>
          <w:tcPr>
            <w:tcW w:w="7505" w:type="dxa"/>
            <w:tcBorders>
              <w:top w:val="single" w:sz="2" w:space="0" w:color="0070C0"/>
              <w:left w:val="nil"/>
              <w:bottom w:val="single" w:sz="2" w:space="0" w:color="0070C0"/>
              <w:right w:val="nil"/>
            </w:tcBorders>
            <w:vAlign w:val="center"/>
          </w:tcPr>
          <w:p w14:paraId="5D8D91F2" w14:textId="77777777" w:rsidR="00EB6348" w:rsidRPr="00BF3AA4" w:rsidRDefault="00EB6348" w:rsidP="00EB6348">
            <w:pPr>
              <w:jc w:val="left"/>
              <w:rPr>
                <w:rFonts w:asciiTheme="minorHAnsi" w:hAnsiTheme="minorHAnsi" w:cstheme="minorHAnsi"/>
                <w:color w:val="002060"/>
                <w:sz w:val="24"/>
                <w:szCs w:val="24"/>
              </w:rPr>
            </w:pPr>
            <w:r>
              <w:rPr>
                <w:rFonts w:asciiTheme="minorHAnsi" w:hAnsiTheme="minorHAnsi" w:cstheme="minorHAnsi"/>
                <w:color w:val="002060"/>
                <w:sz w:val="24"/>
                <w:szCs w:val="24"/>
              </w:rPr>
              <w:t>Simone Meli, Federico Orizzonte, Daniele Cepparrone</w:t>
            </w:r>
          </w:p>
          <w:p w14:paraId="4BED67DC" w14:textId="77777777" w:rsidR="00EB6348" w:rsidRPr="00BF3AA4" w:rsidRDefault="00EB6348" w:rsidP="00EB6348">
            <w:pPr>
              <w:jc w:val="left"/>
              <w:rPr>
                <w:rFonts w:asciiTheme="minorHAnsi" w:hAnsiTheme="minorHAnsi" w:cstheme="minorHAnsi"/>
                <w:color w:val="002060"/>
                <w:sz w:val="24"/>
                <w:szCs w:val="24"/>
              </w:rPr>
            </w:pPr>
          </w:p>
        </w:tc>
        <w:tc>
          <w:tcPr>
            <w:tcW w:w="7505" w:type="dxa"/>
            <w:tcBorders>
              <w:top w:val="single" w:sz="2" w:space="0" w:color="0070C0"/>
              <w:left w:val="nil"/>
              <w:bottom w:val="single" w:sz="2" w:space="0" w:color="0070C0"/>
              <w:right w:val="single" w:sz="2" w:space="0" w:color="0070C0"/>
            </w:tcBorders>
            <w:vAlign w:val="center"/>
          </w:tcPr>
          <w:p w14:paraId="0DA1152A" w14:textId="19AE39D5" w:rsidR="00EB6348" w:rsidRPr="00BF3AA4" w:rsidRDefault="00EB6348" w:rsidP="00EB6348">
            <w:pPr>
              <w:jc w:val="left"/>
              <w:rPr>
                <w:rFonts w:asciiTheme="minorHAnsi" w:hAnsiTheme="minorHAnsi" w:cstheme="minorHAnsi"/>
                <w:color w:val="002060"/>
                <w:sz w:val="24"/>
                <w:szCs w:val="24"/>
              </w:rPr>
            </w:pPr>
          </w:p>
          <w:p w14:paraId="0FF127A0" w14:textId="77777777" w:rsidR="00EB6348" w:rsidRPr="00BF3AA4" w:rsidRDefault="00EB6348" w:rsidP="00EB6348">
            <w:pPr>
              <w:jc w:val="left"/>
              <w:rPr>
                <w:rFonts w:asciiTheme="minorHAnsi" w:hAnsiTheme="minorHAnsi" w:cstheme="minorHAnsi"/>
                <w:b/>
                <w:bCs/>
                <w:sz w:val="24"/>
                <w:szCs w:val="24"/>
              </w:rPr>
            </w:pPr>
          </w:p>
        </w:tc>
      </w:tr>
    </w:tbl>
    <w:p w14:paraId="0FEB61C2" w14:textId="77777777" w:rsidR="00E7467E" w:rsidRPr="00BF3AA4" w:rsidRDefault="00E7467E" w:rsidP="009A4DD9">
      <w:pPr>
        <w:rPr>
          <w:rFonts w:asciiTheme="minorHAnsi" w:hAnsiTheme="minorHAnsi" w:cstheme="minorHAnsi"/>
          <w:sz w:val="24"/>
          <w:szCs w:val="24"/>
          <w:highlight w:val="lightGray"/>
        </w:rPr>
      </w:pPr>
    </w:p>
    <w:p w14:paraId="429D9315" w14:textId="32206BA4" w:rsidR="000C7387" w:rsidRDefault="00E7467E" w:rsidP="000C7387">
      <w:pPr>
        <w:spacing w:after="0"/>
        <w:ind w:firstLine="567"/>
        <w:rPr>
          <w:rFonts w:asciiTheme="minorHAnsi" w:hAnsiTheme="minorHAnsi" w:cstheme="minorHAnsi"/>
          <w:sz w:val="24"/>
          <w:szCs w:val="24"/>
        </w:rPr>
      </w:pPr>
      <w:r w:rsidRPr="00BF3AA4">
        <w:rPr>
          <w:rFonts w:asciiTheme="minorHAnsi" w:hAnsiTheme="minorHAnsi" w:cstheme="minorHAnsi"/>
          <w:sz w:val="24"/>
          <w:szCs w:val="24"/>
        </w:rPr>
        <w:t xml:space="preserve">In questa fase </w:t>
      </w:r>
      <w:r w:rsidR="006D6C40">
        <w:rPr>
          <w:rFonts w:asciiTheme="minorHAnsi" w:hAnsiTheme="minorHAnsi" w:cstheme="minorHAnsi"/>
          <w:sz w:val="24"/>
          <w:szCs w:val="24"/>
        </w:rPr>
        <w:t>abbiamo esplorato il dataset</w:t>
      </w:r>
      <w:r w:rsidR="000C7387">
        <w:rPr>
          <w:rFonts w:asciiTheme="minorHAnsi" w:hAnsiTheme="minorHAnsi" w:cstheme="minorHAnsi"/>
          <w:sz w:val="24"/>
          <w:szCs w:val="24"/>
        </w:rPr>
        <w:t xml:space="preserve"> per individuare le variabili su cui concentrare la nostra analisi</w:t>
      </w:r>
      <w:r w:rsidR="006D6C40">
        <w:rPr>
          <w:rFonts w:asciiTheme="minorHAnsi" w:hAnsiTheme="minorHAnsi" w:cstheme="minorHAnsi"/>
          <w:sz w:val="24"/>
          <w:szCs w:val="24"/>
        </w:rPr>
        <w:t xml:space="preserve">. Pertanto, abbiamo letto l’intero documento </w:t>
      </w:r>
      <w:r w:rsidR="000C7387" w:rsidRPr="000C7387">
        <w:rPr>
          <w:rFonts w:asciiTheme="minorHAnsi" w:hAnsiTheme="minorHAnsi" w:cstheme="minorHAnsi"/>
          <w:i/>
          <w:iCs/>
          <w:sz w:val="24"/>
          <w:szCs w:val="24"/>
        </w:rPr>
        <w:t>AVQ Tracciato 2023</w:t>
      </w:r>
      <w:r w:rsidR="000C7387">
        <w:rPr>
          <w:rStyle w:val="Rimandonotaapidipagina"/>
          <w:rFonts w:asciiTheme="minorHAnsi" w:hAnsiTheme="minorHAnsi" w:cstheme="minorHAnsi"/>
          <w:sz w:val="24"/>
          <w:szCs w:val="24"/>
        </w:rPr>
        <w:footnoteReference w:id="3"/>
      </w:r>
      <w:r w:rsidR="000C7387">
        <w:rPr>
          <w:rFonts w:asciiTheme="minorHAnsi" w:hAnsiTheme="minorHAnsi" w:cstheme="minorHAnsi"/>
          <w:sz w:val="24"/>
          <w:szCs w:val="24"/>
        </w:rPr>
        <w:t>, che contiene la lista completa dei metadati delle 741 variabili presenti nel dataset.</w:t>
      </w:r>
    </w:p>
    <w:p w14:paraId="11184674" w14:textId="7D3148EA" w:rsidR="000C7387" w:rsidRDefault="000C7387" w:rsidP="000C7387">
      <w:pPr>
        <w:spacing w:after="0"/>
        <w:ind w:firstLine="567"/>
        <w:rPr>
          <w:rFonts w:asciiTheme="minorHAnsi" w:hAnsiTheme="minorHAnsi" w:cstheme="minorHAnsi"/>
          <w:sz w:val="24"/>
          <w:szCs w:val="24"/>
        </w:rPr>
      </w:pPr>
      <w:r>
        <w:rPr>
          <w:rFonts w:asciiTheme="minorHAnsi" w:hAnsiTheme="minorHAnsi" w:cstheme="minorHAnsi"/>
          <w:sz w:val="24"/>
          <w:szCs w:val="24"/>
        </w:rPr>
        <w:t xml:space="preserve">In questa fase abbiamo suddiviso le variabili in aree tematiche in modo da poter decidere in seguito su che cosa avesse senso concentrare l’analisi. Innanzitutto abbiamo individuato le variabili che descrivevano o che erano proxy dell’unità di analisi. </w:t>
      </w:r>
      <w:r w:rsidR="008C0F91">
        <w:rPr>
          <w:rFonts w:asciiTheme="minorHAnsi" w:hAnsiTheme="minorHAnsi" w:cstheme="minorHAnsi"/>
          <w:sz w:val="24"/>
          <w:szCs w:val="24"/>
        </w:rPr>
        <w:t>Dunque, a</w:t>
      </w:r>
      <w:r>
        <w:rPr>
          <w:rFonts w:asciiTheme="minorHAnsi" w:hAnsiTheme="minorHAnsi" w:cstheme="minorHAnsi"/>
          <w:sz w:val="24"/>
          <w:szCs w:val="24"/>
        </w:rPr>
        <w:t>bbiamo identificato in totale 24 variabili</w:t>
      </w:r>
      <w:r w:rsidR="008C0F91">
        <w:rPr>
          <w:rFonts w:asciiTheme="minorHAnsi" w:hAnsiTheme="minorHAnsi" w:cstheme="minorHAnsi"/>
          <w:sz w:val="24"/>
          <w:szCs w:val="24"/>
        </w:rPr>
        <w:t xml:space="preserve"> di dati anagrafici. Fra queste abbiamo voluto co</w:t>
      </w:r>
      <w:r w:rsidR="000C75A4">
        <w:rPr>
          <w:rFonts w:asciiTheme="minorHAnsi" w:hAnsiTheme="minorHAnsi" w:cstheme="minorHAnsi"/>
          <w:sz w:val="24"/>
          <w:szCs w:val="24"/>
        </w:rPr>
        <w:t>ncentrare la nostra analisi su 8 variabili: l’età (</w:t>
      </w:r>
      <w:proofErr w:type="spellStart"/>
      <w:r w:rsidR="000C75A4" w:rsidRPr="00667BCF">
        <w:rPr>
          <w:rFonts w:asciiTheme="minorHAnsi" w:hAnsiTheme="minorHAnsi" w:cstheme="minorHAnsi"/>
          <w:sz w:val="24"/>
          <w:szCs w:val="24"/>
        </w:rPr>
        <w:t>ETAMi</w:t>
      </w:r>
      <w:proofErr w:type="spellEnd"/>
      <w:r w:rsidR="000C75A4">
        <w:rPr>
          <w:rFonts w:asciiTheme="minorHAnsi" w:hAnsiTheme="minorHAnsi" w:cstheme="minorHAnsi"/>
          <w:sz w:val="24"/>
          <w:szCs w:val="24"/>
        </w:rPr>
        <w:t>), il genere (</w:t>
      </w:r>
      <w:r w:rsidR="000C75A4" w:rsidRPr="00667BCF">
        <w:rPr>
          <w:rFonts w:asciiTheme="minorHAnsi" w:hAnsiTheme="minorHAnsi" w:cstheme="minorHAnsi"/>
          <w:sz w:val="24"/>
          <w:szCs w:val="24"/>
        </w:rPr>
        <w:t>SESSO</w:t>
      </w:r>
      <w:r w:rsidR="000C75A4">
        <w:rPr>
          <w:rFonts w:asciiTheme="minorHAnsi" w:hAnsiTheme="minorHAnsi" w:cstheme="minorHAnsi"/>
          <w:sz w:val="24"/>
          <w:szCs w:val="24"/>
        </w:rPr>
        <w:t>), lo stato civile</w:t>
      </w:r>
      <w:r w:rsidR="000C75A4" w:rsidRPr="00667BCF">
        <w:rPr>
          <w:rFonts w:asciiTheme="minorHAnsi" w:hAnsiTheme="minorHAnsi" w:cstheme="minorHAnsi"/>
          <w:sz w:val="24"/>
          <w:szCs w:val="24"/>
        </w:rPr>
        <w:t xml:space="preserve"> </w:t>
      </w:r>
      <w:r w:rsidR="000C75A4">
        <w:rPr>
          <w:rFonts w:asciiTheme="minorHAnsi" w:hAnsiTheme="minorHAnsi" w:cstheme="minorHAnsi"/>
          <w:sz w:val="24"/>
          <w:szCs w:val="24"/>
        </w:rPr>
        <w:t>(</w:t>
      </w:r>
      <w:proofErr w:type="spellStart"/>
      <w:r w:rsidR="000C75A4" w:rsidRPr="00667BCF">
        <w:rPr>
          <w:rFonts w:asciiTheme="minorHAnsi" w:hAnsiTheme="minorHAnsi" w:cstheme="minorHAnsi"/>
          <w:sz w:val="24"/>
          <w:szCs w:val="24"/>
        </w:rPr>
        <w:t>STCIVMi</w:t>
      </w:r>
      <w:proofErr w:type="spellEnd"/>
      <w:r w:rsidR="000C75A4">
        <w:rPr>
          <w:rFonts w:asciiTheme="minorHAnsi" w:hAnsiTheme="minorHAnsi" w:cstheme="minorHAnsi"/>
          <w:sz w:val="24"/>
          <w:szCs w:val="24"/>
        </w:rPr>
        <w:t>), il livello di istruzione</w:t>
      </w:r>
      <w:r w:rsidR="000C75A4" w:rsidRPr="00667BCF">
        <w:rPr>
          <w:rFonts w:asciiTheme="minorHAnsi" w:hAnsiTheme="minorHAnsi" w:cstheme="minorHAnsi"/>
          <w:sz w:val="24"/>
          <w:szCs w:val="24"/>
        </w:rPr>
        <w:t xml:space="preserve"> </w:t>
      </w:r>
      <w:r w:rsidR="000C75A4">
        <w:rPr>
          <w:rFonts w:asciiTheme="minorHAnsi" w:hAnsiTheme="minorHAnsi" w:cstheme="minorHAnsi"/>
          <w:sz w:val="24"/>
          <w:szCs w:val="24"/>
        </w:rPr>
        <w:t>(</w:t>
      </w:r>
      <w:proofErr w:type="spellStart"/>
      <w:r w:rsidR="000C75A4" w:rsidRPr="00667BCF">
        <w:rPr>
          <w:rFonts w:asciiTheme="minorHAnsi" w:hAnsiTheme="minorHAnsi" w:cstheme="minorHAnsi"/>
          <w:sz w:val="24"/>
          <w:szCs w:val="24"/>
        </w:rPr>
        <w:t>ISTRMi</w:t>
      </w:r>
      <w:proofErr w:type="spellEnd"/>
      <w:r w:rsidR="000C75A4">
        <w:rPr>
          <w:rFonts w:asciiTheme="minorHAnsi" w:hAnsiTheme="minorHAnsi" w:cstheme="minorHAnsi"/>
          <w:sz w:val="24"/>
          <w:szCs w:val="24"/>
        </w:rPr>
        <w:t>), la condizione occupazionale</w:t>
      </w:r>
      <w:r w:rsidR="000C75A4" w:rsidRPr="00667BCF">
        <w:rPr>
          <w:rFonts w:asciiTheme="minorHAnsi" w:hAnsiTheme="minorHAnsi" w:cstheme="minorHAnsi"/>
          <w:sz w:val="24"/>
          <w:szCs w:val="24"/>
        </w:rPr>
        <w:t xml:space="preserve"> </w:t>
      </w:r>
      <w:r w:rsidR="000C75A4">
        <w:rPr>
          <w:rFonts w:asciiTheme="minorHAnsi" w:hAnsiTheme="minorHAnsi" w:cstheme="minorHAnsi"/>
          <w:sz w:val="24"/>
          <w:szCs w:val="24"/>
        </w:rPr>
        <w:t>(</w:t>
      </w:r>
      <w:proofErr w:type="spellStart"/>
      <w:r w:rsidR="000C75A4" w:rsidRPr="00667BCF">
        <w:rPr>
          <w:rFonts w:asciiTheme="minorHAnsi" w:hAnsiTheme="minorHAnsi" w:cstheme="minorHAnsi"/>
          <w:sz w:val="24"/>
          <w:szCs w:val="24"/>
        </w:rPr>
        <w:t>CONDMi</w:t>
      </w:r>
      <w:proofErr w:type="spellEnd"/>
      <w:r w:rsidR="000C75A4">
        <w:rPr>
          <w:rFonts w:asciiTheme="minorHAnsi" w:hAnsiTheme="minorHAnsi" w:cstheme="minorHAnsi"/>
          <w:sz w:val="24"/>
          <w:szCs w:val="24"/>
        </w:rPr>
        <w:t>), la regione d’appartenenza</w:t>
      </w:r>
      <w:r w:rsidR="000C75A4" w:rsidRPr="00667BCF">
        <w:rPr>
          <w:rFonts w:asciiTheme="minorHAnsi" w:hAnsiTheme="minorHAnsi" w:cstheme="minorHAnsi"/>
          <w:sz w:val="24"/>
          <w:szCs w:val="24"/>
        </w:rPr>
        <w:t xml:space="preserve"> </w:t>
      </w:r>
      <w:r w:rsidR="000C75A4">
        <w:rPr>
          <w:rFonts w:asciiTheme="minorHAnsi" w:hAnsiTheme="minorHAnsi" w:cstheme="minorHAnsi"/>
          <w:sz w:val="24"/>
          <w:szCs w:val="24"/>
        </w:rPr>
        <w:t>(</w:t>
      </w:r>
      <w:proofErr w:type="spellStart"/>
      <w:r w:rsidR="000C75A4" w:rsidRPr="00667BCF">
        <w:rPr>
          <w:rFonts w:asciiTheme="minorHAnsi" w:hAnsiTheme="minorHAnsi" w:cstheme="minorHAnsi"/>
          <w:sz w:val="24"/>
          <w:szCs w:val="24"/>
        </w:rPr>
        <w:t>REGMf</w:t>
      </w:r>
      <w:proofErr w:type="spellEnd"/>
      <w:r w:rsidR="000C75A4">
        <w:rPr>
          <w:rFonts w:asciiTheme="minorHAnsi" w:hAnsiTheme="minorHAnsi" w:cstheme="minorHAnsi"/>
          <w:sz w:val="24"/>
          <w:szCs w:val="24"/>
        </w:rPr>
        <w:t>), la fascia di reddito di appartenenza</w:t>
      </w:r>
      <w:r w:rsidR="000C75A4" w:rsidRPr="00667BCF">
        <w:rPr>
          <w:rFonts w:asciiTheme="minorHAnsi" w:hAnsiTheme="minorHAnsi" w:cstheme="minorHAnsi"/>
          <w:sz w:val="24"/>
          <w:szCs w:val="24"/>
        </w:rPr>
        <w:t xml:space="preserve"> </w:t>
      </w:r>
      <w:r w:rsidR="000C75A4">
        <w:rPr>
          <w:rFonts w:asciiTheme="minorHAnsi" w:hAnsiTheme="minorHAnsi" w:cstheme="minorHAnsi"/>
          <w:sz w:val="24"/>
          <w:szCs w:val="24"/>
        </w:rPr>
        <w:t>(</w:t>
      </w:r>
      <w:proofErr w:type="spellStart"/>
      <w:r w:rsidR="000C75A4" w:rsidRPr="00667BCF">
        <w:rPr>
          <w:rFonts w:asciiTheme="minorHAnsi" w:hAnsiTheme="minorHAnsi" w:cstheme="minorHAnsi"/>
          <w:sz w:val="24"/>
          <w:szCs w:val="24"/>
        </w:rPr>
        <w:t>REDPRMi</w:t>
      </w:r>
      <w:proofErr w:type="spellEnd"/>
      <w:r w:rsidR="000C75A4">
        <w:rPr>
          <w:rFonts w:asciiTheme="minorHAnsi" w:hAnsiTheme="minorHAnsi" w:cstheme="minorHAnsi"/>
          <w:sz w:val="24"/>
          <w:szCs w:val="24"/>
        </w:rPr>
        <w:t>) e la cittadinanza</w:t>
      </w:r>
      <w:r w:rsidR="000C75A4" w:rsidRPr="00667BCF">
        <w:rPr>
          <w:rFonts w:asciiTheme="minorHAnsi" w:hAnsiTheme="minorHAnsi" w:cstheme="minorHAnsi"/>
          <w:sz w:val="24"/>
          <w:szCs w:val="24"/>
        </w:rPr>
        <w:t xml:space="preserve"> </w:t>
      </w:r>
      <w:r w:rsidR="000C75A4">
        <w:rPr>
          <w:rFonts w:asciiTheme="minorHAnsi" w:hAnsiTheme="minorHAnsi" w:cstheme="minorHAnsi"/>
          <w:sz w:val="24"/>
          <w:szCs w:val="24"/>
        </w:rPr>
        <w:t>(</w:t>
      </w:r>
      <w:proofErr w:type="spellStart"/>
      <w:r w:rsidR="000C75A4" w:rsidRPr="00667BCF">
        <w:rPr>
          <w:rFonts w:asciiTheme="minorHAnsi" w:hAnsiTheme="minorHAnsi" w:cstheme="minorHAnsi"/>
          <w:sz w:val="24"/>
          <w:szCs w:val="24"/>
        </w:rPr>
        <w:t>CITTMi</w:t>
      </w:r>
      <w:proofErr w:type="spellEnd"/>
      <w:r w:rsidR="000C75A4">
        <w:rPr>
          <w:rFonts w:asciiTheme="minorHAnsi" w:hAnsiTheme="minorHAnsi" w:cstheme="minorHAnsi"/>
          <w:sz w:val="24"/>
          <w:szCs w:val="24"/>
        </w:rPr>
        <w:t>).</w:t>
      </w:r>
    </w:p>
    <w:p w14:paraId="5B10818E" w14:textId="5BC620FD" w:rsidR="001D639C" w:rsidRDefault="001D639C" w:rsidP="001D639C">
      <w:pPr>
        <w:spacing w:after="0"/>
        <w:ind w:firstLine="567"/>
        <w:rPr>
          <w:rFonts w:asciiTheme="minorHAnsi" w:hAnsiTheme="minorHAnsi" w:cstheme="minorHAnsi"/>
          <w:sz w:val="24"/>
          <w:szCs w:val="24"/>
        </w:rPr>
      </w:pPr>
      <w:r>
        <w:rPr>
          <w:rFonts w:asciiTheme="minorHAnsi" w:hAnsiTheme="minorHAnsi" w:cstheme="minorHAnsi"/>
          <w:sz w:val="24"/>
          <w:szCs w:val="24"/>
        </w:rPr>
        <w:t>Analizzando sommariamente tali variabili anagrafiche</w:t>
      </w:r>
      <w:r w:rsidR="009A1638">
        <w:rPr>
          <w:rFonts w:asciiTheme="minorHAnsi" w:hAnsiTheme="minorHAnsi" w:cstheme="minorHAnsi"/>
          <w:sz w:val="24"/>
          <w:szCs w:val="24"/>
        </w:rPr>
        <w:t xml:space="preserve"> con una </w:t>
      </w:r>
      <w:r w:rsidR="009A1638" w:rsidRPr="009A1638">
        <w:rPr>
          <w:rFonts w:asciiTheme="minorHAnsi" w:hAnsiTheme="minorHAnsi" w:cstheme="minorHAnsi"/>
          <w:b/>
          <w:bCs/>
          <w:sz w:val="24"/>
          <w:szCs w:val="24"/>
        </w:rPr>
        <w:t xml:space="preserve">proc </w:t>
      </w:r>
      <w:proofErr w:type="spellStart"/>
      <w:r w:rsidR="009A1638" w:rsidRPr="009A1638">
        <w:rPr>
          <w:rFonts w:asciiTheme="minorHAnsi" w:hAnsiTheme="minorHAnsi" w:cstheme="minorHAnsi"/>
          <w:b/>
          <w:bCs/>
          <w:sz w:val="24"/>
          <w:szCs w:val="24"/>
        </w:rPr>
        <w:t>freq</w:t>
      </w:r>
      <w:proofErr w:type="spellEnd"/>
      <w:r>
        <w:rPr>
          <w:rFonts w:asciiTheme="minorHAnsi" w:hAnsiTheme="minorHAnsi" w:cstheme="minorHAnsi"/>
          <w:sz w:val="24"/>
          <w:szCs w:val="24"/>
        </w:rPr>
        <w:t>, emerge che la maggior parte della popolazione campionaria ha un’istruzione bassa (gli individui con licenza media o licenza elementare corrispondono al 45,29% delle osservazioni totali). Solo una minoranza è laureata (15,12%). Allo stesso tempo risulta una popolazione campionaria tendenzialmente adulta con una prevalenza di persone sposate o in coppia</w:t>
      </w:r>
      <w:r w:rsidRPr="001D639C">
        <w:rPr>
          <w:rFonts w:asciiTheme="minorHAnsi" w:hAnsiTheme="minorHAnsi" w:cstheme="minorHAnsi"/>
          <w:sz w:val="24"/>
          <w:szCs w:val="24"/>
        </w:rPr>
        <w:t xml:space="preserve"> (41.80%)</w:t>
      </w:r>
      <w:r>
        <w:rPr>
          <w:rFonts w:asciiTheme="minorHAnsi" w:hAnsiTheme="minorHAnsi" w:cstheme="minorHAnsi"/>
          <w:sz w:val="24"/>
          <w:szCs w:val="24"/>
        </w:rPr>
        <w:t>, rispetto alle persone celibi o nubili (</w:t>
      </w:r>
      <w:r w:rsidRPr="001D639C">
        <w:rPr>
          <w:rFonts w:asciiTheme="minorHAnsi" w:hAnsiTheme="minorHAnsi" w:cstheme="minorHAnsi"/>
          <w:sz w:val="24"/>
          <w:szCs w:val="24"/>
        </w:rPr>
        <w:t>36.98%</w:t>
      </w:r>
      <w:r>
        <w:rPr>
          <w:rFonts w:asciiTheme="minorHAnsi" w:hAnsiTheme="minorHAnsi" w:cstheme="minorHAnsi"/>
          <w:sz w:val="24"/>
          <w:szCs w:val="24"/>
        </w:rPr>
        <w:t>). Per quel che riguarda la condizione occupazionale, vi è un’alta quota (42,49%) di persone fuori dal mercato del lavoro (ad esempio studenti, pensionati etc.), rispetto ai soggetti occupati che ammontano al 37,44% della popolazione campionaria. Gli individui in cerca di occupazione invece corrispondono al 7,86% delle osservazioni.</w:t>
      </w:r>
    </w:p>
    <w:p w14:paraId="49F0B7F2" w14:textId="002220D1" w:rsidR="001D639C" w:rsidRPr="001D639C" w:rsidRDefault="009A1638" w:rsidP="00A81DEB">
      <w:pPr>
        <w:spacing w:after="0"/>
        <w:ind w:firstLine="567"/>
        <w:rPr>
          <w:rFonts w:asciiTheme="minorHAnsi" w:hAnsiTheme="minorHAnsi" w:cstheme="minorHAnsi"/>
          <w:sz w:val="24"/>
          <w:szCs w:val="24"/>
        </w:rPr>
      </w:pPr>
      <w:r>
        <w:rPr>
          <w:rFonts w:asciiTheme="minorHAnsi" w:hAnsiTheme="minorHAnsi" w:cstheme="minorHAnsi"/>
          <w:sz w:val="24"/>
          <w:szCs w:val="24"/>
        </w:rPr>
        <w:t>Per quel che riguarda la fonte principale di reddito il 30,15% dei soggetti intervistati hanno un reddito da lavoro dipendente, il 25,69% sono in pensione</w:t>
      </w:r>
      <w:r w:rsidR="00A81DEB">
        <w:rPr>
          <w:rFonts w:asciiTheme="minorHAnsi" w:hAnsiTheme="minorHAnsi" w:cstheme="minorHAnsi"/>
          <w:sz w:val="24"/>
          <w:szCs w:val="24"/>
        </w:rPr>
        <w:t>, il 21,35% sono mantenute dalla famiglia e solo il 7,83% hanno un reddito da lavoro autonomo (in questa sezione ci sono molti dati mancanti). Infine, per l’età, l</w:t>
      </w:r>
      <w:r w:rsidR="00A81DEB" w:rsidRPr="00A81DEB">
        <w:rPr>
          <w:rFonts w:asciiTheme="minorHAnsi" w:hAnsiTheme="minorHAnsi" w:cstheme="minorHAnsi"/>
          <w:sz w:val="24"/>
          <w:szCs w:val="24"/>
        </w:rPr>
        <w:t xml:space="preserve">a fascia più rappresentata è quella </w:t>
      </w:r>
      <w:r w:rsidR="00A81DEB">
        <w:rPr>
          <w:rFonts w:asciiTheme="minorHAnsi" w:hAnsiTheme="minorHAnsi" w:cstheme="minorHAnsi"/>
          <w:sz w:val="24"/>
          <w:szCs w:val="24"/>
        </w:rPr>
        <w:t xml:space="preserve">che va da </w:t>
      </w:r>
      <w:r w:rsidR="00A81DEB" w:rsidRPr="00A81DEB">
        <w:rPr>
          <w:rFonts w:asciiTheme="minorHAnsi" w:hAnsiTheme="minorHAnsi" w:cstheme="minorHAnsi"/>
          <w:sz w:val="24"/>
          <w:szCs w:val="24"/>
        </w:rPr>
        <w:t xml:space="preserve">45-54 anni </w:t>
      </w:r>
      <w:r w:rsidR="00A81DEB" w:rsidRPr="00A81DEB">
        <w:rPr>
          <w:rFonts w:asciiTheme="minorHAnsi" w:hAnsiTheme="minorHAnsi" w:cstheme="minorHAnsi"/>
          <w:sz w:val="24"/>
          <w:szCs w:val="24"/>
        </w:rPr>
        <w:lastRenderedPageBreak/>
        <w:t>(15.57%)</w:t>
      </w:r>
      <w:r w:rsidR="00A81DEB">
        <w:rPr>
          <w:rFonts w:asciiTheme="minorHAnsi" w:hAnsiTheme="minorHAnsi" w:cstheme="minorHAnsi"/>
          <w:sz w:val="24"/>
          <w:szCs w:val="24"/>
        </w:rPr>
        <w:t>, mentre gli anziani (gli over 65) rappresentano circa il</w:t>
      </w:r>
      <w:r w:rsidR="00A81DEB" w:rsidRPr="00A81DEB">
        <w:rPr>
          <w:rFonts w:asciiTheme="minorHAnsi" w:hAnsiTheme="minorHAnsi" w:cstheme="minorHAnsi"/>
          <w:sz w:val="24"/>
          <w:szCs w:val="24"/>
        </w:rPr>
        <w:t xml:space="preserve"> 26.5% del campione</w:t>
      </w:r>
      <w:r w:rsidR="00A81DEB">
        <w:rPr>
          <w:rFonts w:asciiTheme="minorHAnsi" w:hAnsiTheme="minorHAnsi" w:cstheme="minorHAnsi"/>
          <w:sz w:val="24"/>
          <w:szCs w:val="24"/>
        </w:rPr>
        <w:t>. I gi</w:t>
      </w:r>
      <w:r w:rsidR="00A81DEB" w:rsidRPr="00A81DEB">
        <w:rPr>
          <w:rFonts w:asciiTheme="minorHAnsi" w:hAnsiTheme="minorHAnsi" w:cstheme="minorHAnsi"/>
          <w:sz w:val="24"/>
          <w:szCs w:val="24"/>
        </w:rPr>
        <w:t>ovani adulti (18-34 anni)</w:t>
      </w:r>
      <w:r w:rsidR="00A81DEB">
        <w:rPr>
          <w:rFonts w:asciiTheme="minorHAnsi" w:hAnsiTheme="minorHAnsi" w:cstheme="minorHAnsi"/>
          <w:sz w:val="24"/>
          <w:szCs w:val="24"/>
        </w:rPr>
        <w:t xml:space="preserve"> sono</w:t>
      </w:r>
      <w:r w:rsidR="00A81DEB" w:rsidRPr="00A81DEB">
        <w:rPr>
          <w:rFonts w:asciiTheme="minorHAnsi" w:hAnsiTheme="minorHAnsi" w:cstheme="minorHAnsi"/>
          <w:sz w:val="24"/>
          <w:szCs w:val="24"/>
        </w:rPr>
        <w:t xml:space="preserve"> presenti ma meno numerosi</w:t>
      </w:r>
      <w:r w:rsidR="00A81DEB">
        <w:rPr>
          <w:rFonts w:asciiTheme="minorHAnsi" w:hAnsiTheme="minorHAnsi" w:cstheme="minorHAnsi"/>
          <w:sz w:val="24"/>
          <w:szCs w:val="24"/>
        </w:rPr>
        <w:t>.</w:t>
      </w:r>
    </w:p>
    <w:p w14:paraId="3BC29051" w14:textId="1F1FD0D8" w:rsidR="00BE22DA" w:rsidRDefault="00BE22DA" w:rsidP="000C7387">
      <w:pPr>
        <w:spacing w:after="0"/>
        <w:ind w:firstLine="567"/>
        <w:rPr>
          <w:rFonts w:asciiTheme="minorHAnsi" w:hAnsiTheme="minorHAnsi" w:cstheme="minorHAnsi"/>
          <w:sz w:val="24"/>
          <w:szCs w:val="24"/>
        </w:rPr>
      </w:pPr>
      <w:r>
        <w:rPr>
          <w:rFonts w:asciiTheme="minorHAnsi" w:hAnsiTheme="minorHAnsi" w:cstheme="minorHAnsi"/>
          <w:sz w:val="24"/>
          <w:szCs w:val="24"/>
        </w:rPr>
        <w:t>Dal momento che in una fase iniziale volevamo concentrarci anche sulla comprensione delle modalità di socializzazione della popolazione campionaria, abbiamo selezionato 7 variabili</w:t>
      </w:r>
      <w:r w:rsidR="008C3BA7">
        <w:rPr>
          <w:rFonts w:asciiTheme="minorHAnsi" w:hAnsiTheme="minorHAnsi" w:cstheme="minorHAnsi"/>
          <w:sz w:val="24"/>
          <w:szCs w:val="24"/>
        </w:rPr>
        <w:t>: presenza di parenti su cui poter contare (</w:t>
      </w:r>
      <w:r w:rsidRPr="00667BCF">
        <w:rPr>
          <w:rFonts w:asciiTheme="minorHAnsi" w:hAnsiTheme="minorHAnsi" w:cstheme="minorHAnsi"/>
          <w:sz w:val="24"/>
          <w:szCs w:val="24"/>
        </w:rPr>
        <w:t>PARENT</w:t>
      </w:r>
      <w:r w:rsidR="008C3BA7">
        <w:rPr>
          <w:rFonts w:asciiTheme="minorHAnsi" w:hAnsiTheme="minorHAnsi" w:cstheme="minorHAnsi"/>
          <w:sz w:val="24"/>
          <w:szCs w:val="24"/>
        </w:rPr>
        <w:t>)</w:t>
      </w:r>
      <w:r>
        <w:rPr>
          <w:rFonts w:asciiTheme="minorHAnsi" w:hAnsiTheme="minorHAnsi" w:cstheme="minorHAnsi"/>
          <w:sz w:val="24"/>
          <w:szCs w:val="24"/>
        </w:rPr>
        <w:t>,</w:t>
      </w:r>
      <w:r w:rsidR="008C3BA7">
        <w:rPr>
          <w:rFonts w:asciiTheme="minorHAnsi" w:hAnsiTheme="minorHAnsi" w:cstheme="minorHAnsi"/>
          <w:sz w:val="24"/>
          <w:szCs w:val="24"/>
        </w:rPr>
        <w:t xml:space="preserve"> presenza di amici su cui poter contare (</w:t>
      </w:r>
      <w:r w:rsidRPr="00667BCF">
        <w:rPr>
          <w:rFonts w:asciiTheme="minorHAnsi" w:hAnsiTheme="minorHAnsi" w:cstheme="minorHAnsi"/>
          <w:sz w:val="24"/>
          <w:szCs w:val="24"/>
        </w:rPr>
        <w:t>AMICI2</w:t>
      </w:r>
      <w:r w:rsidR="008C3BA7">
        <w:rPr>
          <w:rFonts w:asciiTheme="minorHAnsi" w:hAnsiTheme="minorHAnsi" w:cstheme="minorHAnsi"/>
          <w:sz w:val="24"/>
          <w:szCs w:val="24"/>
        </w:rPr>
        <w:t>)</w:t>
      </w:r>
      <w:r>
        <w:rPr>
          <w:rFonts w:asciiTheme="minorHAnsi" w:hAnsiTheme="minorHAnsi" w:cstheme="minorHAnsi"/>
          <w:sz w:val="24"/>
          <w:szCs w:val="24"/>
        </w:rPr>
        <w:t>,</w:t>
      </w:r>
      <w:r w:rsidR="008C3BA7">
        <w:rPr>
          <w:rFonts w:asciiTheme="minorHAnsi" w:hAnsiTheme="minorHAnsi" w:cstheme="minorHAnsi"/>
          <w:sz w:val="24"/>
          <w:szCs w:val="24"/>
        </w:rPr>
        <w:t xml:space="preserve"> soddisfazione per le relazioni familiari negli ultimi mesi</w:t>
      </w:r>
      <w:r w:rsidRPr="00667BCF">
        <w:rPr>
          <w:rFonts w:asciiTheme="minorHAnsi" w:hAnsiTheme="minorHAnsi" w:cstheme="minorHAnsi"/>
          <w:sz w:val="24"/>
          <w:szCs w:val="24"/>
        </w:rPr>
        <w:t xml:space="preserve"> </w:t>
      </w:r>
      <w:r w:rsidR="008C3BA7">
        <w:rPr>
          <w:rFonts w:asciiTheme="minorHAnsi" w:hAnsiTheme="minorHAnsi" w:cstheme="minorHAnsi"/>
          <w:sz w:val="24"/>
          <w:szCs w:val="24"/>
        </w:rPr>
        <w:t>(</w:t>
      </w:r>
      <w:r w:rsidRPr="00667BCF">
        <w:rPr>
          <w:rFonts w:asciiTheme="minorHAnsi" w:hAnsiTheme="minorHAnsi" w:cstheme="minorHAnsi"/>
          <w:sz w:val="24"/>
          <w:szCs w:val="24"/>
        </w:rPr>
        <w:t>RELFAM</w:t>
      </w:r>
      <w:r w:rsidR="008C3BA7">
        <w:rPr>
          <w:rFonts w:asciiTheme="minorHAnsi" w:hAnsiTheme="minorHAnsi" w:cstheme="minorHAnsi"/>
          <w:sz w:val="24"/>
          <w:szCs w:val="24"/>
        </w:rPr>
        <w:t>)</w:t>
      </w:r>
      <w:r>
        <w:rPr>
          <w:rFonts w:asciiTheme="minorHAnsi" w:hAnsiTheme="minorHAnsi" w:cstheme="minorHAnsi"/>
          <w:sz w:val="24"/>
          <w:szCs w:val="24"/>
        </w:rPr>
        <w:t>,</w:t>
      </w:r>
      <w:r w:rsidR="008C3BA7">
        <w:rPr>
          <w:rFonts w:asciiTheme="minorHAnsi" w:hAnsiTheme="minorHAnsi" w:cstheme="minorHAnsi"/>
          <w:sz w:val="24"/>
          <w:szCs w:val="24"/>
        </w:rPr>
        <w:t xml:space="preserve"> soddisfazione per le relazioni con gli amici negli ultimi 12 mesi</w:t>
      </w:r>
      <w:r w:rsidRPr="00667BCF">
        <w:rPr>
          <w:rFonts w:asciiTheme="minorHAnsi" w:hAnsiTheme="minorHAnsi" w:cstheme="minorHAnsi"/>
          <w:sz w:val="24"/>
          <w:szCs w:val="24"/>
        </w:rPr>
        <w:t xml:space="preserve"> </w:t>
      </w:r>
      <w:r w:rsidR="008C3BA7">
        <w:rPr>
          <w:rFonts w:asciiTheme="minorHAnsi" w:hAnsiTheme="minorHAnsi" w:cstheme="minorHAnsi"/>
          <w:sz w:val="24"/>
          <w:szCs w:val="24"/>
        </w:rPr>
        <w:t>(</w:t>
      </w:r>
      <w:r w:rsidRPr="00667BCF">
        <w:rPr>
          <w:rFonts w:asciiTheme="minorHAnsi" w:hAnsiTheme="minorHAnsi" w:cstheme="minorHAnsi"/>
          <w:sz w:val="24"/>
          <w:szCs w:val="24"/>
        </w:rPr>
        <w:t>RELAM</w:t>
      </w:r>
      <w:r w:rsidR="008C3BA7">
        <w:rPr>
          <w:rFonts w:asciiTheme="minorHAnsi" w:hAnsiTheme="minorHAnsi" w:cstheme="minorHAnsi"/>
          <w:sz w:val="24"/>
          <w:szCs w:val="24"/>
        </w:rPr>
        <w:t>)</w:t>
      </w:r>
      <w:r>
        <w:rPr>
          <w:rFonts w:asciiTheme="minorHAnsi" w:hAnsiTheme="minorHAnsi" w:cstheme="minorHAnsi"/>
          <w:sz w:val="24"/>
          <w:szCs w:val="24"/>
        </w:rPr>
        <w:t>,</w:t>
      </w:r>
      <w:r w:rsidRPr="00667BCF">
        <w:rPr>
          <w:rFonts w:asciiTheme="minorHAnsi" w:hAnsiTheme="minorHAnsi" w:cstheme="minorHAnsi"/>
          <w:sz w:val="24"/>
          <w:szCs w:val="24"/>
        </w:rPr>
        <w:t xml:space="preserve"> </w:t>
      </w:r>
      <w:r w:rsidR="008C3BA7">
        <w:rPr>
          <w:rFonts w:asciiTheme="minorHAnsi" w:hAnsiTheme="minorHAnsi" w:cstheme="minorHAnsi"/>
          <w:sz w:val="24"/>
          <w:szCs w:val="24"/>
        </w:rPr>
        <w:t>soddisfazione per il tempo libero negli ultimi 12 mesi (</w:t>
      </w:r>
      <w:r w:rsidRPr="00667BCF">
        <w:rPr>
          <w:rFonts w:asciiTheme="minorHAnsi" w:hAnsiTheme="minorHAnsi" w:cstheme="minorHAnsi"/>
          <w:sz w:val="24"/>
          <w:szCs w:val="24"/>
        </w:rPr>
        <w:t>TEMLIB</w:t>
      </w:r>
      <w:r w:rsidR="008C3BA7">
        <w:rPr>
          <w:rFonts w:asciiTheme="minorHAnsi" w:hAnsiTheme="minorHAnsi" w:cstheme="minorHAnsi"/>
          <w:sz w:val="24"/>
          <w:szCs w:val="24"/>
        </w:rPr>
        <w:t>)</w:t>
      </w:r>
      <w:r>
        <w:rPr>
          <w:rFonts w:asciiTheme="minorHAnsi" w:hAnsiTheme="minorHAnsi" w:cstheme="minorHAnsi"/>
          <w:sz w:val="24"/>
          <w:szCs w:val="24"/>
        </w:rPr>
        <w:t>,</w:t>
      </w:r>
      <w:r w:rsidR="008C3BA7">
        <w:rPr>
          <w:rFonts w:asciiTheme="minorHAnsi" w:hAnsiTheme="minorHAnsi" w:cstheme="minorHAnsi"/>
          <w:sz w:val="24"/>
          <w:szCs w:val="24"/>
        </w:rPr>
        <w:t xml:space="preserve"> frequenza con cui ci si vede con gli amici nel tempo libero</w:t>
      </w:r>
      <w:r w:rsidRPr="00667BCF">
        <w:rPr>
          <w:rFonts w:asciiTheme="minorHAnsi" w:hAnsiTheme="minorHAnsi" w:cstheme="minorHAnsi"/>
          <w:sz w:val="24"/>
          <w:szCs w:val="24"/>
        </w:rPr>
        <w:t xml:space="preserve"> </w:t>
      </w:r>
      <w:r w:rsidR="008C3BA7">
        <w:rPr>
          <w:rFonts w:asciiTheme="minorHAnsi" w:hAnsiTheme="minorHAnsi" w:cstheme="minorHAnsi"/>
          <w:sz w:val="24"/>
          <w:szCs w:val="24"/>
        </w:rPr>
        <w:t>(</w:t>
      </w:r>
      <w:r w:rsidRPr="00667BCF">
        <w:rPr>
          <w:rFonts w:asciiTheme="minorHAnsi" w:hAnsiTheme="minorHAnsi" w:cstheme="minorHAnsi"/>
          <w:sz w:val="24"/>
          <w:szCs w:val="24"/>
        </w:rPr>
        <w:t>AMICI</w:t>
      </w:r>
      <w:r w:rsidR="008C3BA7">
        <w:rPr>
          <w:rFonts w:asciiTheme="minorHAnsi" w:hAnsiTheme="minorHAnsi" w:cstheme="minorHAnsi"/>
          <w:sz w:val="24"/>
          <w:szCs w:val="24"/>
        </w:rPr>
        <w:t>)</w:t>
      </w:r>
      <w:r>
        <w:rPr>
          <w:rFonts w:asciiTheme="minorHAnsi" w:hAnsiTheme="minorHAnsi" w:cstheme="minorHAnsi"/>
          <w:sz w:val="24"/>
          <w:szCs w:val="24"/>
        </w:rPr>
        <w:t xml:space="preserve"> e</w:t>
      </w:r>
      <w:r w:rsidR="008C3BA7">
        <w:rPr>
          <w:rFonts w:asciiTheme="minorHAnsi" w:hAnsiTheme="minorHAnsi" w:cstheme="minorHAnsi"/>
          <w:sz w:val="24"/>
          <w:szCs w:val="24"/>
        </w:rPr>
        <w:t xml:space="preserve"> percezione di fiducia nella gente</w:t>
      </w:r>
      <w:r w:rsidRPr="00667BCF">
        <w:rPr>
          <w:rFonts w:asciiTheme="minorHAnsi" w:hAnsiTheme="minorHAnsi" w:cstheme="minorHAnsi"/>
          <w:sz w:val="24"/>
          <w:szCs w:val="24"/>
        </w:rPr>
        <w:t xml:space="preserve"> </w:t>
      </w:r>
      <w:r w:rsidR="008C3BA7">
        <w:rPr>
          <w:rFonts w:asciiTheme="minorHAnsi" w:hAnsiTheme="minorHAnsi" w:cstheme="minorHAnsi"/>
          <w:sz w:val="24"/>
          <w:szCs w:val="24"/>
        </w:rPr>
        <w:t>(</w:t>
      </w:r>
      <w:r w:rsidRPr="00667BCF">
        <w:rPr>
          <w:rFonts w:asciiTheme="minorHAnsi" w:hAnsiTheme="minorHAnsi" w:cstheme="minorHAnsi"/>
          <w:sz w:val="24"/>
          <w:szCs w:val="24"/>
        </w:rPr>
        <w:t>FIDUCIA</w:t>
      </w:r>
      <w:r>
        <w:rPr>
          <w:rFonts w:asciiTheme="minorHAnsi" w:hAnsiTheme="minorHAnsi" w:cstheme="minorHAnsi"/>
          <w:sz w:val="24"/>
          <w:szCs w:val="24"/>
        </w:rPr>
        <w:t>).</w:t>
      </w:r>
      <w:r w:rsidR="008C3BA7">
        <w:rPr>
          <w:rFonts w:asciiTheme="minorHAnsi" w:hAnsiTheme="minorHAnsi" w:cstheme="minorHAnsi"/>
          <w:sz w:val="24"/>
          <w:szCs w:val="24"/>
        </w:rPr>
        <w:t xml:space="preserve"> Tutte queste variabili sono categoriche.</w:t>
      </w:r>
      <w:r>
        <w:rPr>
          <w:rFonts w:asciiTheme="minorHAnsi" w:hAnsiTheme="minorHAnsi" w:cstheme="minorHAnsi"/>
          <w:sz w:val="24"/>
          <w:szCs w:val="24"/>
        </w:rPr>
        <w:t xml:space="preserve"> Una delle assunzioni iniziali da cui siamo partiti era di verificare se vi fossero delle relazioni fra l’uso dei social o della tecnologia più in generale; dal momento che non abbiamo riscontrato alcuna associazione significativa, abbiamo abbandonato tale </w:t>
      </w:r>
      <w:r w:rsidR="008C3BA7">
        <w:rPr>
          <w:rFonts w:asciiTheme="minorHAnsi" w:hAnsiTheme="minorHAnsi" w:cstheme="minorHAnsi"/>
          <w:sz w:val="24"/>
          <w:szCs w:val="24"/>
        </w:rPr>
        <w:t>ipotesi di indagine. A nostro avviso, ciò è dipeso non tanto perché tale ipotesi sia infondata, ma perché dal momento che questo dataset non è stato concepito per indagare in che modo la tecnologia influenza i comportamenti e le abitudini quotidiane</w:t>
      </w:r>
      <w:r w:rsidR="001D639C">
        <w:rPr>
          <w:rFonts w:asciiTheme="minorHAnsi" w:hAnsiTheme="minorHAnsi" w:cstheme="minorHAnsi"/>
          <w:sz w:val="24"/>
          <w:szCs w:val="24"/>
        </w:rPr>
        <w:t xml:space="preserve">, </w:t>
      </w:r>
      <w:r w:rsidR="001D639C" w:rsidRPr="001D639C">
        <w:rPr>
          <w:rFonts w:asciiTheme="minorHAnsi" w:hAnsiTheme="minorHAnsi" w:cstheme="minorHAnsi"/>
          <w:sz w:val="24"/>
          <w:szCs w:val="24"/>
        </w:rPr>
        <w:t>non offre variabili adeguate o sufficientemente dettagliate per supportare un’analisi approfondita in tal sens</w:t>
      </w:r>
      <w:r w:rsidR="001D639C">
        <w:rPr>
          <w:rFonts w:asciiTheme="minorHAnsi" w:hAnsiTheme="minorHAnsi" w:cstheme="minorHAnsi"/>
          <w:sz w:val="24"/>
          <w:szCs w:val="24"/>
        </w:rPr>
        <w:t>o.</w:t>
      </w:r>
    </w:p>
    <w:p w14:paraId="329547AF" w14:textId="419CEC89" w:rsidR="00A81DEB" w:rsidRDefault="00A81DEB" w:rsidP="00A81DEB">
      <w:pPr>
        <w:spacing w:after="0"/>
        <w:ind w:firstLine="567"/>
        <w:rPr>
          <w:rFonts w:asciiTheme="minorHAnsi" w:hAnsiTheme="minorHAnsi" w:cstheme="minorHAnsi"/>
          <w:sz w:val="24"/>
          <w:szCs w:val="24"/>
        </w:rPr>
      </w:pPr>
      <w:r>
        <w:rPr>
          <w:rFonts w:asciiTheme="minorHAnsi" w:hAnsiTheme="minorHAnsi" w:cstheme="minorHAnsi"/>
          <w:sz w:val="24"/>
          <w:szCs w:val="24"/>
        </w:rPr>
        <w:t xml:space="preserve">Con questa medesima prospettiva avevamo selezionato le variabili </w:t>
      </w:r>
      <w:r w:rsidRPr="00667BCF">
        <w:rPr>
          <w:rFonts w:asciiTheme="minorHAnsi" w:hAnsiTheme="minorHAnsi" w:cstheme="minorHAnsi"/>
          <w:sz w:val="24"/>
          <w:szCs w:val="24"/>
        </w:rPr>
        <w:t>VOTOVI</w:t>
      </w:r>
      <w:r>
        <w:rPr>
          <w:rFonts w:asciiTheme="minorHAnsi" w:hAnsiTheme="minorHAnsi" w:cstheme="minorHAnsi"/>
          <w:sz w:val="24"/>
          <w:szCs w:val="24"/>
        </w:rPr>
        <w:t xml:space="preserve"> (sulla soddisfazione della propria vita) e</w:t>
      </w:r>
      <w:r w:rsidRPr="00667BCF">
        <w:rPr>
          <w:rFonts w:asciiTheme="minorHAnsi" w:hAnsiTheme="minorHAnsi" w:cstheme="minorHAnsi"/>
          <w:sz w:val="24"/>
          <w:szCs w:val="24"/>
        </w:rPr>
        <w:t xml:space="preserve"> FUTUASP</w:t>
      </w:r>
      <w:r>
        <w:rPr>
          <w:rFonts w:asciiTheme="minorHAnsi" w:hAnsiTheme="minorHAnsi" w:cstheme="minorHAnsi"/>
          <w:sz w:val="24"/>
          <w:szCs w:val="24"/>
        </w:rPr>
        <w:t xml:space="preserve"> (sulle aspettative sul miglioramento della propria situazione personale). Anche in tal caso, dopo aver condotto delle analisi statistiche, abbiamo deciso di concentrarci esclusivamente sulle variabili che documentassero i comportamenti legati all’uso della tecnologia.</w:t>
      </w:r>
    </w:p>
    <w:p w14:paraId="5CB9FFBD" w14:textId="62CD9801" w:rsidR="00A81DEB" w:rsidRDefault="00A81DEB" w:rsidP="00A81DEB">
      <w:pPr>
        <w:spacing w:after="0"/>
        <w:ind w:firstLine="567"/>
        <w:rPr>
          <w:rFonts w:asciiTheme="minorHAnsi" w:hAnsiTheme="minorHAnsi" w:cstheme="minorHAnsi"/>
          <w:sz w:val="24"/>
          <w:szCs w:val="24"/>
        </w:rPr>
      </w:pPr>
      <w:r>
        <w:rPr>
          <w:rFonts w:asciiTheme="minorHAnsi" w:hAnsiTheme="minorHAnsi" w:cstheme="minorHAnsi"/>
          <w:sz w:val="24"/>
          <w:szCs w:val="24"/>
        </w:rPr>
        <w:t>Per studiare l’uso della tecnologia abbiamo selezionato le seguenti variabili: frequenza d’uso di internet negli ultimi 12 mesi (</w:t>
      </w:r>
      <w:r w:rsidRPr="00667BCF">
        <w:rPr>
          <w:rFonts w:asciiTheme="minorHAnsi" w:hAnsiTheme="minorHAnsi" w:cstheme="minorHAnsi"/>
          <w:sz w:val="24"/>
          <w:szCs w:val="24"/>
        </w:rPr>
        <w:t>FREQIN12</w:t>
      </w:r>
      <w:r>
        <w:rPr>
          <w:rFonts w:asciiTheme="minorHAnsi" w:hAnsiTheme="minorHAnsi" w:cstheme="minorHAnsi"/>
          <w:sz w:val="24"/>
          <w:szCs w:val="24"/>
        </w:rPr>
        <w:t>), uso dei social network</w:t>
      </w:r>
      <w:r w:rsidRPr="00667BCF">
        <w:rPr>
          <w:rFonts w:asciiTheme="minorHAnsi" w:hAnsiTheme="minorHAnsi" w:cstheme="minorHAnsi"/>
          <w:sz w:val="24"/>
          <w:szCs w:val="24"/>
        </w:rPr>
        <w:t xml:space="preserve"> </w:t>
      </w:r>
      <w:r>
        <w:rPr>
          <w:rFonts w:asciiTheme="minorHAnsi" w:hAnsiTheme="minorHAnsi" w:cstheme="minorHAnsi"/>
          <w:sz w:val="24"/>
          <w:szCs w:val="24"/>
        </w:rPr>
        <w:t>(</w:t>
      </w:r>
      <w:r w:rsidRPr="00667BCF">
        <w:rPr>
          <w:rFonts w:asciiTheme="minorHAnsi" w:hAnsiTheme="minorHAnsi" w:cstheme="minorHAnsi"/>
          <w:sz w:val="24"/>
          <w:szCs w:val="24"/>
        </w:rPr>
        <w:t>INCOMU6</w:t>
      </w:r>
      <w:r>
        <w:rPr>
          <w:rFonts w:asciiTheme="minorHAnsi" w:hAnsiTheme="minorHAnsi" w:cstheme="minorHAnsi"/>
          <w:sz w:val="24"/>
          <w:szCs w:val="24"/>
        </w:rPr>
        <w:t xml:space="preserve">), </w:t>
      </w:r>
      <w:r w:rsidR="006D5208">
        <w:rPr>
          <w:rFonts w:asciiTheme="minorHAnsi" w:hAnsiTheme="minorHAnsi" w:cstheme="minorHAnsi"/>
          <w:sz w:val="24"/>
          <w:szCs w:val="24"/>
        </w:rPr>
        <w:t>espressione di opinioni su temi politici o sociali sul web</w:t>
      </w:r>
      <w:r w:rsidRPr="00667BCF">
        <w:rPr>
          <w:rFonts w:asciiTheme="minorHAnsi" w:hAnsiTheme="minorHAnsi" w:cstheme="minorHAnsi"/>
          <w:sz w:val="24"/>
          <w:szCs w:val="24"/>
        </w:rPr>
        <w:t xml:space="preserve"> </w:t>
      </w:r>
      <w:r w:rsidR="006D5208">
        <w:rPr>
          <w:rFonts w:asciiTheme="minorHAnsi" w:hAnsiTheme="minorHAnsi" w:cstheme="minorHAnsi"/>
          <w:sz w:val="24"/>
          <w:szCs w:val="24"/>
        </w:rPr>
        <w:t>(</w:t>
      </w:r>
      <w:r w:rsidRPr="00667BCF">
        <w:rPr>
          <w:rFonts w:asciiTheme="minorHAnsi" w:hAnsiTheme="minorHAnsi" w:cstheme="minorHAnsi"/>
          <w:sz w:val="24"/>
          <w:szCs w:val="24"/>
        </w:rPr>
        <w:t>INCOMU7</w:t>
      </w:r>
      <w:r w:rsidR="006D5208">
        <w:rPr>
          <w:rFonts w:asciiTheme="minorHAnsi" w:hAnsiTheme="minorHAnsi" w:cstheme="minorHAnsi"/>
          <w:sz w:val="24"/>
          <w:szCs w:val="24"/>
        </w:rPr>
        <w:t>)</w:t>
      </w:r>
      <w:r>
        <w:rPr>
          <w:rFonts w:asciiTheme="minorHAnsi" w:hAnsiTheme="minorHAnsi" w:cstheme="minorHAnsi"/>
          <w:sz w:val="24"/>
          <w:szCs w:val="24"/>
        </w:rPr>
        <w:t>,</w:t>
      </w:r>
      <w:r w:rsidRPr="00667BCF">
        <w:rPr>
          <w:rFonts w:asciiTheme="minorHAnsi" w:hAnsiTheme="minorHAnsi" w:cstheme="minorHAnsi"/>
          <w:sz w:val="24"/>
          <w:szCs w:val="24"/>
        </w:rPr>
        <w:t xml:space="preserve"> </w:t>
      </w:r>
      <w:r w:rsidR="006D5208">
        <w:rPr>
          <w:rFonts w:asciiTheme="minorHAnsi" w:hAnsiTheme="minorHAnsi" w:cstheme="minorHAnsi"/>
          <w:sz w:val="24"/>
          <w:szCs w:val="24"/>
        </w:rPr>
        <w:t>utilizzo di servizi bancari via internet (</w:t>
      </w:r>
      <w:r w:rsidRPr="00667BCF">
        <w:rPr>
          <w:rFonts w:asciiTheme="minorHAnsi" w:hAnsiTheme="minorHAnsi" w:cstheme="minorHAnsi"/>
          <w:sz w:val="24"/>
          <w:szCs w:val="24"/>
        </w:rPr>
        <w:t>INTATT11</w:t>
      </w:r>
      <w:r w:rsidR="006D5208">
        <w:rPr>
          <w:rFonts w:asciiTheme="minorHAnsi" w:hAnsiTheme="minorHAnsi" w:cstheme="minorHAnsi"/>
          <w:sz w:val="24"/>
          <w:szCs w:val="24"/>
        </w:rPr>
        <w:t>)</w:t>
      </w:r>
      <w:r>
        <w:rPr>
          <w:rFonts w:asciiTheme="minorHAnsi" w:hAnsiTheme="minorHAnsi" w:cstheme="minorHAnsi"/>
          <w:sz w:val="24"/>
          <w:szCs w:val="24"/>
        </w:rPr>
        <w:t>,</w:t>
      </w:r>
      <w:r w:rsidR="006D5208">
        <w:rPr>
          <w:rFonts w:asciiTheme="minorHAnsi" w:hAnsiTheme="minorHAnsi" w:cstheme="minorHAnsi"/>
          <w:sz w:val="24"/>
          <w:szCs w:val="24"/>
        </w:rPr>
        <w:t xml:space="preserve"> vendita di merci o servizi online</w:t>
      </w:r>
      <w:r>
        <w:rPr>
          <w:rFonts w:asciiTheme="minorHAnsi" w:hAnsiTheme="minorHAnsi" w:cstheme="minorHAnsi"/>
          <w:sz w:val="24"/>
          <w:szCs w:val="24"/>
        </w:rPr>
        <w:t xml:space="preserve"> </w:t>
      </w:r>
      <w:r w:rsidR="006D5208">
        <w:rPr>
          <w:rFonts w:asciiTheme="minorHAnsi" w:hAnsiTheme="minorHAnsi" w:cstheme="minorHAnsi"/>
          <w:sz w:val="24"/>
          <w:szCs w:val="24"/>
        </w:rPr>
        <w:t>(</w:t>
      </w:r>
      <w:r w:rsidRPr="00667BCF">
        <w:rPr>
          <w:rFonts w:asciiTheme="minorHAnsi" w:hAnsiTheme="minorHAnsi" w:cstheme="minorHAnsi"/>
          <w:sz w:val="24"/>
          <w:szCs w:val="24"/>
        </w:rPr>
        <w:t>INTATT13</w:t>
      </w:r>
      <w:r w:rsidR="006D5208">
        <w:rPr>
          <w:rFonts w:asciiTheme="minorHAnsi" w:hAnsiTheme="minorHAnsi" w:cstheme="minorHAnsi"/>
          <w:sz w:val="24"/>
          <w:szCs w:val="24"/>
        </w:rPr>
        <w:t xml:space="preserve">), partecipazione ad un corso di formazione online </w:t>
      </w:r>
      <w:r w:rsidRPr="00667BCF">
        <w:rPr>
          <w:rFonts w:asciiTheme="minorHAnsi" w:hAnsiTheme="minorHAnsi" w:cstheme="minorHAnsi"/>
          <w:sz w:val="24"/>
          <w:szCs w:val="24"/>
        </w:rPr>
        <w:t xml:space="preserve"> </w:t>
      </w:r>
      <w:r w:rsidR="006D5208">
        <w:rPr>
          <w:rFonts w:asciiTheme="minorHAnsi" w:hAnsiTheme="minorHAnsi" w:cstheme="minorHAnsi"/>
          <w:sz w:val="24"/>
          <w:szCs w:val="24"/>
        </w:rPr>
        <w:t>(</w:t>
      </w:r>
      <w:r w:rsidRPr="00667BCF">
        <w:rPr>
          <w:rFonts w:asciiTheme="minorHAnsi" w:hAnsiTheme="minorHAnsi" w:cstheme="minorHAnsi"/>
          <w:sz w:val="24"/>
          <w:szCs w:val="24"/>
        </w:rPr>
        <w:t>INTATT18A</w:t>
      </w:r>
      <w:r w:rsidR="006D5208">
        <w:rPr>
          <w:rFonts w:asciiTheme="minorHAnsi" w:hAnsiTheme="minorHAnsi" w:cstheme="minorHAnsi"/>
          <w:sz w:val="24"/>
          <w:szCs w:val="24"/>
        </w:rPr>
        <w:t>)</w:t>
      </w:r>
      <w:r>
        <w:rPr>
          <w:rFonts w:asciiTheme="minorHAnsi" w:hAnsiTheme="minorHAnsi" w:cstheme="minorHAnsi"/>
          <w:sz w:val="24"/>
          <w:szCs w:val="24"/>
        </w:rPr>
        <w:t>,</w:t>
      </w:r>
      <w:r w:rsidRPr="00667BCF">
        <w:rPr>
          <w:rFonts w:asciiTheme="minorHAnsi" w:hAnsiTheme="minorHAnsi" w:cstheme="minorHAnsi"/>
          <w:sz w:val="24"/>
          <w:szCs w:val="24"/>
        </w:rPr>
        <w:t xml:space="preserve"> </w:t>
      </w:r>
      <w:r w:rsidR="006D5208">
        <w:rPr>
          <w:rFonts w:asciiTheme="minorHAnsi" w:hAnsiTheme="minorHAnsi" w:cstheme="minorHAnsi"/>
          <w:sz w:val="24"/>
          <w:szCs w:val="24"/>
        </w:rPr>
        <w:t>possibilità di collegarsi ad internet con il proprio cellulare (</w:t>
      </w:r>
      <w:r w:rsidRPr="00667BCF">
        <w:rPr>
          <w:rFonts w:asciiTheme="minorHAnsi" w:hAnsiTheme="minorHAnsi" w:cstheme="minorHAnsi"/>
          <w:sz w:val="24"/>
          <w:szCs w:val="24"/>
        </w:rPr>
        <w:t>TELCIN</w:t>
      </w:r>
      <w:r w:rsidR="006D5208">
        <w:rPr>
          <w:rFonts w:asciiTheme="minorHAnsi" w:hAnsiTheme="minorHAnsi" w:cstheme="minorHAnsi"/>
          <w:sz w:val="24"/>
          <w:szCs w:val="24"/>
        </w:rPr>
        <w:t>) e possesso di un personal computer in casa</w:t>
      </w:r>
      <w:r w:rsidRPr="00667BCF">
        <w:rPr>
          <w:rFonts w:asciiTheme="minorHAnsi" w:hAnsiTheme="minorHAnsi" w:cstheme="minorHAnsi"/>
          <w:sz w:val="24"/>
          <w:szCs w:val="24"/>
        </w:rPr>
        <w:t xml:space="preserve"> </w:t>
      </w:r>
      <w:r w:rsidR="006D5208">
        <w:rPr>
          <w:rFonts w:asciiTheme="minorHAnsi" w:hAnsiTheme="minorHAnsi" w:cstheme="minorHAnsi"/>
          <w:sz w:val="24"/>
          <w:szCs w:val="24"/>
        </w:rPr>
        <w:t>(</w:t>
      </w:r>
      <w:r w:rsidRPr="00667BCF">
        <w:rPr>
          <w:rFonts w:asciiTheme="minorHAnsi" w:hAnsiTheme="minorHAnsi" w:cstheme="minorHAnsi"/>
          <w:sz w:val="24"/>
          <w:szCs w:val="24"/>
        </w:rPr>
        <w:t>PC</w:t>
      </w:r>
      <w:r w:rsidR="006D5208">
        <w:rPr>
          <w:rFonts w:asciiTheme="minorHAnsi" w:hAnsiTheme="minorHAnsi" w:cstheme="minorHAnsi"/>
          <w:sz w:val="24"/>
          <w:szCs w:val="24"/>
        </w:rPr>
        <w:t>). In realtà, nel dataset c’erano altre variabili collegate alla tecnologia, ma si focalizzavano precipuamente sui servizi erogati dalla pubblica amministrazione (le variabili che nell’elenco del tracciato AVQ 2023 vanno dal numero 284 al 293) o sulla sanità (dal 267 al 270).</w:t>
      </w:r>
    </w:p>
    <w:p w14:paraId="3F98415C" w14:textId="648180EA" w:rsidR="006D5208" w:rsidRDefault="006D5208" w:rsidP="00A81DEB">
      <w:pPr>
        <w:spacing w:after="0"/>
        <w:ind w:firstLine="567"/>
        <w:rPr>
          <w:rFonts w:asciiTheme="minorHAnsi" w:hAnsiTheme="minorHAnsi" w:cstheme="minorHAnsi"/>
          <w:sz w:val="24"/>
          <w:szCs w:val="24"/>
        </w:rPr>
      </w:pPr>
      <w:r w:rsidRPr="006D5208">
        <w:rPr>
          <w:rFonts w:asciiTheme="minorHAnsi" w:hAnsiTheme="minorHAnsi" w:cstheme="minorHAnsi"/>
          <w:sz w:val="24"/>
          <w:szCs w:val="24"/>
        </w:rPr>
        <w:t>In conclusione, la selezione delle variabili relative all’uso della tecnologia è stata guidata dall’obiettivo di analizzare pratiche e comportamenti quotidiani legati alla dimensione digitale, evitando ambiti troppo specifici o istituzionali, come quelli relativi ai servizi della pubblica amministrazione o alla sanità. Abbiamo quindi scelto di concentrarci su variabili che descrivessero in modo diretto e concreto come gli individui utilizzano la tecnologia nella loro vita quotidiana: dalla frequenza d’uso di Internet, alla partecipazione ai social network, fino all’impiego della rete per finalità operative (bancarie, commerciali, formative). Questo approccio ci ha permesso di costruire un quadro più aderente all’esperienza digitale quotidiana degli individui e più coerente con le finalità esplorative della nostra analisi.</w:t>
      </w:r>
    </w:p>
    <w:p w14:paraId="379790F5" w14:textId="77777777" w:rsidR="000C75A4" w:rsidRPr="000C7387" w:rsidRDefault="000C75A4" w:rsidP="000C7387">
      <w:pPr>
        <w:spacing w:after="0"/>
        <w:ind w:firstLine="567"/>
        <w:rPr>
          <w:rFonts w:asciiTheme="minorHAnsi" w:hAnsiTheme="minorHAnsi" w:cstheme="minorHAnsi"/>
          <w:sz w:val="24"/>
          <w:szCs w:val="24"/>
        </w:rPr>
      </w:pPr>
    </w:p>
    <w:p w14:paraId="78EA240D" w14:textId="77777777" w:rsidR="00B604C0" w:rsidRPr="00BF3AA4" w:rsidRDefault="00B604C0" w:rsidP="009A4DD9">
      <w:pPr>
        <w:rPr>
          <w:rFonts w:asciiTheme="minorHAnsi" w:hAnsiTheme="minorHAnsi" w:cstheme="minorHAnsi"/>
          <w:sz w:val="24"/>
          <w:szCs w:val="24"/>
        </w:rPr>
      </w:pPr>
    </w:p>
    <w:p w14:paraId="4E892E09" w14:textId="77777777" w:rsidR="00C450B7" w:rsidRDefault="00C450B7">
      <w:pPr>
        <w:jc w:val="left"/>
        <w:rPr>
          <w:rFonts w:asciiTheme="minorHAnsi" w:eastAsiaTheme="majorEastAsia" w:hAnsiTheme="minorHAnsi" w:cstheme="minorHAnsi"/>
          <w:b/>
          <w:color w:val="2F5496" w:themeColor="accent1" w:themeShade="BF"/>
          <w:sz w:val="24"/>
          <w:szCs w:val="24"/>
          <w:u w:val="single"/>
        </w:rPr>
      </w:pPr>
      <w:r>
        <w:rPr>
          <w:rFonts w:asciiTheme="minorHAnsi" w:hAnsiTheme="minorHAnsi" w:cstheme="minorHAnsi"/>
          <w:sz w:val="24"/>
          <w:szCs w:val="24"/>
        </w:rPr>
        <w:br w:type="page"/>
      </w:r>
    </w:p>
    <w:p w14:paraId="6BB60F63" w14:textId="7C0728AA" w:rsidR="006D1CD3" w:rsidRPr="00F77028" w:rsidRDefault="006D1CD3" w:rsidP="009A4DD9">
      <w:pPr>
        <w:pStyle w:val="Titolo2"/>
        <w:rPr>
          <w:rFonts w:asciiTheme="minorHAnsi" w:hAnsiTheme="minorHAnsi" w:cstheme="minorHAnsi"/>
          <w:color w:val="0070C0"/>
          <w:szCs w:val="28"/>
        </w:rPr>
      </w:pPr>
      <w:r w:rsidRPr="00F77028">
        <w:rPr>
          <w:rFonts w:asciiTheme="minorHAnsi" w:hAnsiTheme="minorHAnsi" w:cstheme="minorHAnsi"/>
          <w:color w:val="0070C0"/>
          <w:szCs w:val="28"/>
        </w:rPr>
        <w:lastRenderedPageBreak/>
        <w:t xml:space="preserve">FASE </w:t>
      </w:r>
      <w:r w:rsidR="00C450B7" w:rsidRPr="00F77028">
        <w:rPr>
          <w:rFonts w:asciiTheme="minorHAnsi" w:hAnsiTheme="minorHAnsi" w:cstheme="minorHAnsi"/>
          <w:color w:val="0070C0"/>
          <w:szCs w:val="28"/>
        </w:rPr>
        <w:t>3</w:t>
      </w:r>
      <w:r w:rsidRPr="00F77028">
        <w:rPr>
          <w:rFonts w:asciiTheme="minorHAnsi" w:hAnsiTheme="minorHAnsi" w:cstheme="minorHAnsi"/>
          <w:color w:val="0070C0"/>
          <w:szCs w:val="28"/>
        </w:rPr>
        <w:t xml:space="preserve">) – </w:t>
      </w:r>
      <w:r w:rsidR="00C450B7" w:rsidRPr="00F77028">
        <w:rPr>
          <w:rFonts w:asciiTheme="minorHAnsi" w:hAnsiTheme="minorHAnsi" w:cstheme="minorHAnsi"/>
          <w:color w:val="0070C0"/>
          <w:szCs w:val="28"/>
        </w:rPr>
        <w:t>PREPARAZIONE DEI DATI</w:t>
      </w:r>
    </w:p>
    <w:p w14:paraId="427930F7" w14:textId="77777777" w:rsidR="006D1CD3" w:rsidRPr="00BF3AA4" w:rsidRDefault="006D1CD3" w:rsidP="009A4DD9">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6D1CD3" w:rsidRPr="00BF3AA4" w14:paraId="3146AB8E" w14:textId="77777777" w:rsidTr="00542AC8">
        <w:trPr>
          <w:trHeight w:val="850"/>
        </w:trPr>
        <w:tc>
          <w:tcPr>
            <w:tcW w:w="1555" w:type="dxa"/>
            <w:tcBorders>
              <w:top w:val="nil"/>
              <w:left w:val="nil"/>
              <w:bottom w:val="nil"/>
              <w:right w:val="nil"/>
            </w:tcBorders>
            <w:vAlign w:val="center"/>
          </w:tcPr>
          <w:p w14:paraId="3E585211" w14:textId="7A915F87" w:rsidR="006D1CD3" w:rsidRPr="00BF3AA4" w:rsidRDefault="006D1CD3" w:rsidP="00C450B7">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Obiettivo</w:t>
            </w:r>
          </w:p>
        </w:tc>
        <w:tc>
          <w:tcPr>
            <w:tcW w:w="7505" w:type="dxa"/>
            <w:tcBorders>
              <w:top w:val="single" w:sz="2" w:space="0" w:color="0070C0"/>
              <w:left w:val="nil"/>
              <w:bottom w:val="single" w:sz="2" w:space="0" w:color="0070C0"/>
              <w:right w:val="single" w:sz="2" w:space="0" w:color="0070C0"/>
            </w:tcBorders>
            <w:vAlign w:val="center"/>
          </w:tcPr>
          <w:p w14:paraId="4693DB08" w14:textId="6CFFE830" w:rsidR="006D1CD3" w:rsidRPr="00BF3AA4" w:rsidRDefault="00C450B7" w:rsidP="00764EBB">
            <w:pPr>
              <w:jc w:val="left"/>
              <w:rPr>
                <w:rFonts w:asciiTheme="minorHAnsi" w:hAnsiTheme="minorHAnsi" w:cstheme="minorHAnsi"/>
                <w:b/>
                <w:bCs/>
                <w:sz w:val="24"/>
                <w:szCs w:val="24"/>
              </w:rPr>
            </w:pPr>
            <w:r w:rsidRPr="00C450B7">
              <w:rPr>
                <w:rFonts w:asciiTheme="minorHAnsi" w:hAnsiTheme="minorHAnsi" w:cstheme="minorHAnsi"/>
                <w:sz w:val="24"/>
                <w:szCs w:val="24"/>
              </w:rPr>
              <w:t>Prepa</w:t>
            </w:r>
            <w:r w:rsidR="00051FBD">
              <w:rPr>
                <w:rFonts w:asciiTheme="minorHAnsi" w:hAnsiTheme="minorHAnsi" w:cstheme="minorHAnsi"/>
                <w:sz w:val="24"/>
                <w:szCs w:val="24"/>
              </w:rPr>
              <w:t>ra</w:t>
            </w:r>
            <w:r w:rsidRPr="00C450B7">
              <w:rPr>
                <w:rFonts w:asciiTheme="minorHAnsi" w:hAnsiTheme="minorHAnsi" w:cstheme="minorHAnsi"/>
                <w:sz w:val="24"/>
                <w:szCs w:val="24"/>
              </w:rPr>
              <w:t>zione del Dat</w:t>
            </w:r>
            <w:r w:rsidR="00763C0B">
              <w:rPr>
                <w:rFonts w:asciiTheme="minorHAnsi" w:hAnsiTheme="minorHAnsi" w:cstheme="minorHAnsi"/>
                <w:sz w:val="24"/>
                <w:szCs w:val="24"/>
              </w:rPr>
              <w:t>a</w:t>
            </w:r>
            <w:r w:rsidRPr="00C450B7">
              <w:rPr>
                <w:rFonts w:asciiTheme="minorHAnsi" w:hAnsiTheme="minorHAnsi" w:cstheme="minorHAnsi"/>
                <w:sz w:val="24"/>
                <w:szCs w:val="24"/>
              </w:rPr>
              <w:t xml:space="preserve"> Set</w:t>
            </w:r>
          </w:p>
        </w:tc>
      </w:tr>
    </w:tbl>
    <w:p w14:paraId="7F3044C4" w14:textId="77777777" w:rsidR="006D1CD3" w:rsidRDefault="006D1CD3" w:rsidP="009A4DD9">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C450B7" w:rsidRPr="00BF3AA4" w14:paraId="755CEEC6" w14:textId="77777777" w:rsidTr="00542AC8">
        <w:trPr>
          <w:trHeight w:val="850"/>
        </w:trPr>
        <w:tc>
          <w:tcPr>
            <w:tcW w:w="1555" w:type="dxa"/>
            <w:tcBorders>
              <w:top w:val="nil"/>
              <w:left w:val="nil"/>
              <w:bottom w:val="nil"/>
              <w:right w:val="nil"/>
            </w:tcBorders>
            <w:vAlign w:val="center"/>
          </w:tcPr>
          <w:p w14:paraId="35A6DB00" w14:textId="77777777" w:rsidR="00C450B7" w:rsidRPr="00BF3AA4" w:rsidRDefault="00C450B7" w:rsidP="00C450B7">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Procedure utilizzate</w:t>
            </w:r>
          </w:p>
        </w:tc>
        <w:tc>
          <w:tcPr>
            <w:tcW w:w="7505" w:type="dxa"/>
            <w:tcBorders>
              <w:top w:val="single" w:sz="2" w:space="0" w:color="0070C0"/>
              <w:left w:val="nil"/>
              <w:bottom w:val="single" w:sz="2" w:space="0" w:color="0070C0"/>
              <w:right w:val="single" w:sz="2" w:space="0" w:color="0070C0"/>
            </w:tcBorders>
            <w:vAlign w:val="center"/>
          </w:tcPr>
          <w:p w14:paraId="5D2C6CE2" w14:textId="3D4657B1" w:rsidR="00C450B7" w:rsidRPr="00C450B7" w:rsidRDefault="00C450B7" w:rsidP="004950E4">
            <w:pPr>
              <w:jc w:val="left"/>
              <w:rPr>
                <w:rFonts w:asciiTheme="minorHAnsi" w:hAnsiTheme="minorHAnsi" w:cstheme="minorHAnsi"/>
                <w:sz w:val="24"/>
                <w:szCs w:val="24"/>
              </w:rPr>
            </w:pPr>
            <w:r w:rsidRPr="00C450B7">
              <w:rPr>
                <w:rFonts w:asciiTheme="minorHAnsi" w:hAnsiTheme="minorHAnsi" w:cstheme="minorHAnsi"/>
                <w:sz w:val="24"/>
                <w:szCs w:val="24"/>
              </w:rPr>
              <w:t xml:space="preserve">Proc </w:t>
            </w:r>
            <w:r w:rsidR="000F3EAF">
              <w:rPr>
                <w:rFonts w:asciiTheme="minorHAnsi" w:hAnsiTheme="minorHAnsi" w:cstheme="minorHAnsi"/>
                <w:sz w:val="24"/>
                <w:szCs w:val="24"/>
              </w:rPr>
              <w:t>Format</w:t>
            </w:r>
          </w:p>
          <w:p w14:paraId="2D3F5D9A" w14:textId="77777777" w:rsidR="00C450B7" w:rsidRDefault="00C450B7" w:rsidP="004950E4">
            <w:pPr>
              <w:jc w:val="left"/>
              <w:rPr>
                <w:rFonts w:asciiTheme="minorHAnsi" w:hAnsiTheme="minorHAnsi" w:cstheme="minorHAnsi"/>
                <w:sz w:val="24"/>
                <w:szCs w:val="24"/>
              </w:rPr>
            </w:pPr>
            <w:r w:rsidRPr="00C450B7">
              <w:rPr>
                <w:rFonts w:asciiTheme="minorHAnsi" w:hAnsiTheme="minorHAnsi" w:cstheme="minorHAnsi"/>
                <w:sz w:val="24"/>
                <w:szCs w:val="24"/>
              </w:rPr>
              <w:t xml:space="preserve">Proc </w:t>
            </w:r>
            <w:r w:rsidR="00C73DB8">
              <w:rPr>
                <w:rFonts w:asciiTheme="minorHAnsi" w:hAnsiTheme="minorHAnsi" w:cstheme="minorHAnsi"/>
                <w:sz w:val="24"/>
                <w:szCs w:val="24"/>
              </w:rPr>
              <w:t>Print</w:t>
            </w:r>
          </w:p>
          <w:p w14:paraId="594EEA1F" w14:textId="5CEE1CB4" w:rsidR="006E2A17" w:rsidRPr="00E069DB" w:rsidRDefault="006E2A17" w:rsidP="004950E4">
            <w:pPr>
              <w:jc w:val="left"/>
              <w:rPr>
                <w:rFonts w:asciiTheme="minorHAnsi" w:hAnsiTheme="minorHAnsi" w:cstheme="minorHAnsi"/>
                <w:sz w:val="24"/>
                <w:szCs w:val="24"/>
              </w:rPr>
            </w:pPr>
            <w:r w:rsidRPr="00E069DB">
              <w:rPr>
                <w:rFonts w:asciiTheme="minorHAnsi" w:hAnsiTheme="minorHAnsi" w:cstheme="minorHAnsi"/>
                <w:sz w:val="24"/>
                <w:szCs w:val="24"/>
              </w:rPr>
              <w:t>Proc Means</w:t>
            </w:r>
          </w:p>
          <w:p w14:paraId="6E04F698" w14:textId="77777777" w:rsidR="00051FBD" w:rsidRPr="00E069DB" w:rsidRDefault="00051FBD" w:rsidP="004950E4">
            <w:pPr>
              <w:jc w:val="left"/>
              <w:rPr>
                <w:rFonts w:asciiTheme="minorHAnsi" w:hAnsiTheme="minorHAnsi" w:cstheme="minorHAnsi"/>
                <w:sz w:val="24"/>
                <w:szCs w:val="24"/>
              </w:rPr>
            </w:pPr>
            <w:r w:rsidRPr="00E069DB">
              <w:rPr>
                <w:rFonts w:asciiTheme="minorHAnsi" w:hAnsiTheme="minorHAnsi" w:cstheme="minorHAnsi"/>
                <w:sz w:val="24"/>
                <w:szCs w:val="24"/>
              </w:rPr>
              <w:t xml:space="preserve">Proc </w:t>
            </w:r>
            <w:proofErr w:type="spellStart"/>
            <w:r w:rsidRPr="00E069DB">
              <w:rPr>
                <w:rFonts w:asciiTheme="minorHAnsi" w:hAnsiTheme="minorHAnsi" w:cstheme="minorHAnsi"/>
                <w:sz w:val="24"/>
                <w:szCs w:val="24"/>
              </w:rPr>
              <w:t>Freq</w:t>
            </w:r>
            <w:proofErr w:type="spellEnd"/>
          </w:p>
          <w:p w14:paraId="19D00ED1" w14:textId="77777777" w:rsidR="00051FBD" w:rsidRPr="00E069DB" w:rsidRDefault="00051FBD" w:rsidP="004950E4">
            <w:pPr>
              <w:jc w:val="left"/>
              <w:rPr>
                <w:rFonts w:asciiTheme="minorHAnsi" w:hAnsiTheme="minorHAnsi" w:cstheme="minorHAnsi"/>
                <w:sz w:val="24"/>
                <w:szCs w:val="24"/>
              </w:rPr>
            </w:pPr>
            <w:r w:rsidRPr="00E069DB">
              <w:rPr>
                <w:rFonts w:asciiTheme="minorHAnsi" w:hAnsiTheme="minorHAnsi" w:cstheme="minorHAnsi"/>
                <w:sz w:val="24"/>
                <w:szCs w:val="24"/>
              </w:rPr>
              <w:t xml:space="preserve">Proc </w:t>
            </w:r>
            <w:proofErr w:type="spellStart"/>
            <w:r w:rsidRPr="00E069DB">
              <w:rPr>
                <w:rFonts w:asciiTheme="minorHAnsi" w:hAnsiTheme="minorHAnsi" w:cstheme="minorHAnsi"/>
                <w:sz w:val="24"/>
                <w:szCs w:val="24"/>
              </w:rPr>
              <w:t>Sgplot</w:t>
            </w:r>
            <w:proofErr w:type="spellEnd"/>
          </w:p>
          <w:p w14:paraId="6C1E8118" w14:textId="77777777" w:rsidR="00051FBD" w:rsidRDefault="00051FBD" w:rsidP="004950E4">
            <w:pPr>
              <w:jc w:val="left"/>
              <w:rPr>
                <w:rFonts w:asciiTheme="minorHAnsi" w:hAnsiTheme="minorHAnsi" w:cstheme="minorHAnsi"/>
                <w:sz w:val="24"/>
                <w:szCs w:val="24"/>
              </w:rPr>
            </w:pPr>
            <w:r>
              <w:rPr>
                <w:rFonts w:asciiTheme="minorHAnsi" w:hAnsiTheme="minorHAnsi" w:cstheme="minorHAnsi"/>
                <w:sz w:val="24"/>
                <w:szCs w:val="24"/>
              </w:rPr>
              <w:t>%macro (per analizzare le variabili binarie)</w:t>
            </w:r>
          </w:p>
          <w:p w14:paraId="38529E38" w14:textId="56FA42D2" w:rsidR="00CD71E9" w:rsidRPr="00763C0B" w:rsidRDefault="00CD71E9" w:rsidP="004950E4">
            <w:pPr>
              <w:jc w:val="left"/>
              <w:rPr>
                <w:rFonts w:asciiTheme="minorHAnsi" w:hAnsiTheme="minorHAnsi" w:cstheme="minorHAnsi"/>
                <w:sz w:val="24"/>
                <w:szCs w:val="24"/>
                <w:lang w:val="fr-FR"/>
              </w:rPr>
            </w:pPr>
            <w:r w:rsidRPr="00763C0B">
              <w:rPr>
                <w:rFonts w:asciiTheme="minorHAnsi" w:hAnsiTheme="minorHAnsi" w:cstheme="minorHAnsi"/>
                <w:sz w:val="24"/>
                <w:szCs w:val="24"/>
                <w:lang w:val="fr-FR"/>
              </w:rPr>
              <w:t xml:space="preserve">Proc </w:t>
            </w:r>
            <w:r w:rsidR="00E25A83" w:rsidRPr="00763C0B">
              <w:rPr>
                <w:rFonts w:asciiTheme="minorHAnsi" w:hAnsiTheme="minorHAnsi" w:cstheme="minorHAnsi"/>
                <w:sz w:val="24"/>
                <w:szCs w:val="24"/>
                <w:lang w:val="fr-FR"/>
              </w:rPr>
              <w:t>I</w:t>
            </w:r>
            <w:r w:rsidRPr="00763C0B">
              <w:rPr>
                <w:rFonts w:asciiTheme="minorHAnsi" w:hAnsiTheme="minorHAnsi" w:cstheme="minorHAnsi"/>
                <w:sz w:val="24"/>
                <w:szCs w:val="24"/>
                <w:lang w:val="fr-FR"/>
              </w:rPr>
              <w:t>mport</w:t>
            </w:r>
          </w:p>
          <w:p w14:paraId="092FC6EE" w14:textId="5B24AD6D" w:rsidR="00CD71E9" w:rsidRPr="00763C0B" w:rsidRDefault="00CD71E9" w:rsidP="004950E4">
            <w:pPr>
              <w:jc w:val="left"/>
              <w:rPr>
                <w:rFonts w:asciiTheme="minorHAnsi" w:hAnsiTheme="minorHAnsi" w:cstheme="minorHAnsi"/>
                <w:sz w:val="24"/>
                <w:szCs w:val="24"/>
                <w:lang w:val="fr-FR"/>
              </w:rPr>
            </w:pPr>
            <w:r w:rsidRPr="00763C0B">
              <w:rPr>
                <w:rFonts w:asciiTheme="minorHAnsi" w:hAnsiTheme="minorHAnsi" w:cstheme="minorHAnsi"/>
                <w:sz w:val="24"/>
                <w:szCs w:val="24"/>
                <w:lang w:val="fr-FR"/>
              </w:rPr>
              <w:t xml:space="preserve">Proc </w:t>
            </w:r>
            <w:r w:rsidR="00E25A83" w:rsidRPr="00763C0B">
              <w:rPr>
                <w:rFonts w:asciiTheme="minorHAnsi" w:hAnsiTheme="minorHAnsi" w:cstheme="minorHAnsi"/>
                <w:sz w:val="24"/>
                <w:szCs w:val="24"/>
                <w:lang w:val="fr-FR"/>
              </w:rPr>
              <w:t>C</w:t>
            </w:r>
            <w:r w:rsidRPr="00763C0B">
              <w:rPr>
                <w:rFonts w:asciiTheme="minorHAnsi" w:hAnsiTheme="minorHAnsi" w:cstheme="minorHAnsi"/>
                <w:sz w:val="24"/>
                <w:szCs w:val="24"/>
                <w:lang w:val="fr-FR"/>
              </w:rPr>
              <w:t>ontents</w:t>
            </w:r>
          </w:p>
          <w:p w14:paraId="41D9E7C1" w14:textId="7713B728" w:rsidR="00E25A83" w:rsidRPr="00763C0B" w:rsidRDefault="00E25A83" w:rsidP="004950E4">
            <w:pPr>
              <w:jc w:val="left"/>
              <w:rPr>
                <w:rFonts w:asciiTheme="minorHAnsi" w:hAnsiTheme="minorHAnsi" w:cstheme="minorHAnsi"/>
                <w:sz w:val="24"/>
                <w:szCs w:val="24"/>
                <w:lang w:val="fr-FR"/>
              </w:rPr>
            </w:pPr>
            <w:r w:rsidRPr="00763C0B">
              <w:rPr>
                <w:rFonts w:asciiTheme="minorHAnsi" w:hAnsiTheme="minorHAnsi" w:cstheme="minorHAnsi"/>
                <w:sz w:val="24"/>
                <w:szCs w:val="24"/>
                <w:lang w:val="fr-FR"/>
              </w:rPr>
              <w:t>Proc Sort</w:t>
            </w:r>
          </w:p>
          <w:p w14:paraId="0C5A0ACC" w14:textId="415B9554" w:rsidR="00051FBD" w:rsidRPr="00051FBD" w:rsidRDefault="00051FBD" w:rsidP="004950E4">
            <w:pPr>
              <w:jc w:val="left"/>
              <w:rPr>
                <w:rFonts w:asciiTheme="minorHAnsi" w:hAnsiTheme="minorHAnsi" w:cstheme="minorHAnsi"/>
                <w:sz w:val="24"/>
                <w:szCs w:val="24"/>
              </w:rPr>
            </w:pPr>
            <w:r>
              <w:rPr>
                <w:rFonts w:asciiTheme="minorHAnsi" w:hAnsiTheme="minorHAnsi" w:cstheme="minorHAnsi"/>
                <w:sz w:val="24"/>
                <w:szCs w:val="24"/>
              </w:rPr>
              <w:t>Data step e merge dei dataset 2019 e 2023</w:t>
            </w:r>
          </w:p>
        </w:tc>
      </w:tr>
    </w:tbl>
    <w:p w14:paraId="1C20E967" w14:textId="77777777" w:rsidR="00C450B7" w:rsidRPr="00BF3AA4" w:rsidRDefault="00C450B7" w:rsidP="009A4DD9">
      <w:pPr>
        <w:rPr>
          <w:rFonts w:asciiTheme="minorHAnsi" w:hAnsiTheme="minorHAnsi" w:cstheme="minorHAnsi"/>
          <w:sz w:val="24"/>
          <w:szCs w:val="24"/>
        </w:rPr>
      </w:pPr>
    </w:p>
    <w:tbl>
      <w:tblPr>
        <w:tblStyle w:val="Grigliatabella"/>
        <w:tblW w:w="16565" w:type="dxa"/>
        <w:tblLook w:val="04A0" w:firstRow="1" w:lastRow="0" w:firstColumn="1" w:lastColumn="0" w:noHBand="0" w:noVBand="1"/>
      </w:tblPr>
      <w:tblGrid>
        <w:gridCol w:w="1555"/>
        <w:gridCol w:w="7505"/>
        <w:gridCol w:w="7505"/>
      </w:tblGrid>
      <w:tr w:rsidR="00EB6348" w:rsidRPr="00BF3AA4" w14:paraId="083D6824" w14:textId="77777777" w:rsidTr="004968BF">
        <w:trPr>
          <w:trHeight w:val="850"/>
        </w:trPr>
        <w:tc>
          <w:tcPr>
            <w:tcW w:w="1555" w:type="dxa"/>
            <w:tcBorders>
              <w:top w:val="nil"/>
              <w:left w:val="nil"/>
              <w:bottom w:val="nil"/>
              <w:right w:val="nil"/>
            </w:tcBorders>
            <w:vAlign w:val="center"/>
          </w:tcPr>
          <w:p w14:paraId="79CB1FC4" w14:textId="77F220B7" w:rsidR="00EB6348" w:rsidRPr="00BF3AA4" w:rsidRDefault="00EB6348" w:rsidP="00EB6348">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Persone coinvolte</w:t>
            </w:r>
          </w:p>
        </w:tc>
        <w:tc>
          <w:tcPr>
            <w:tcW w:w="7505" w:type="dxa"/>
            <w:tcBorders>
              <w:top w:val="single" w:sz="2" w:space="0" w:color="0070C0"/>
              <w:left w:val="nil"/>
              <w:bottom w:val="single" w:sz="2" w:space="0" w:color="0070C0"/>
              <w:right w:val="nil"/>
            </w:tcBorders>
            <w:vAlign w:val="center"/>
          </w:tcPr>
          <w:p w14:paraId="3643E2F4" w14:textId="77777777" w:rsidR="00EB6348" w:rsidRPr="00BF3AA4" w:rsidRDefault="00EB6348" w:rsidP="00EB6348">
            <w:pPr>
              <w:jc w:val="left"/>
              <w:rPr>
                <w:rFonts w:asciiTheme="minorHAnsi" w:hAnsiTheme="minorHAnsi" w:cstheme="minorHAnsi"/>
                <w:color w:val="002060"/>
                <w:sz w:val="24"/>
                <w:szCs w:val="24"/>
              </w:rPr>
            </w:pPr>
            <w:r>
              <w:rPr>
                <w:rFonts w:asciiTheme="minorHAnsi" w:hAnsiTheme="minorHAnsi" w:cstheme="minorHAnsi"/>
                <w:color w:val="002060"/>
                <w:sz w:val="24"/>
                <w:szCs w:val="24"/>
              </w:rPr>
              <w:t>Simone Meli, Federico Orizzonte, Daniele Cepparrone</w:t>
            </w:r>
          </w:p>
          <w:p w14:paraId="03872CA8" w14:textId="77777777" w:rsidR="00EB6348" w:rsidRPr="00BF3AA4" w:rsidRDefault="00EB6348" w:rsidP="00EB6348">
            <w:pPr>
              <w:jc w:val="left"/>
              <w:rPr>
                <w:rFonts w:asciiTheme="minorHAnsi" w:hAnsiTheme="minorHAnsi" w:cstheme="minorHAnsi"/>
                <w:color w:val="002060"/>
                <w:sz w:val="24"/>
                <w:szCs w:val="24"/>
              </w:rPr>
            </w:pPr>
          </w:p>
        </w:tc>
        <w:tc>
          <w:tcPr>
            <w:tcW w:w="7505" w:type="dxa"/>
            <w:tcBorders>
              <w:top w:val="single" w:sz="2" w:space="0" w:color="0070C0"/>
              <w:left w:val="nil"/>
              <w:bottom w:val="single" w:sz="2" w:space="0" w:color="0070C0"/>
              <w:right w:val="single" w:sz="2" w:space="0" w:color="0070C0"/>
            </w:tcBorders>
            <w:vAlign w:val="center"/>
          </w:tcPr>
          <w:p w14:paraId="008E991E" w14:textId="3D1C58CB" w:rsidR="00EB6348" w:rsidRPr="00BF3AA4" w:rsidRDefault="00EB6348" w:rsidP="00EB6348">
            <w:pPr>
              <w:jc w:val="left"/>
              <w:rPr>
                <w:rFonts w:asciiTheme="minorHAnsi" w:hAnsiTheme="minorHAnsi" w:cstheme="minorHAnsi"/>
                <w:color w:val="002060"/>
                <w:sz w:val="24"/>
                <w:szCs w:val="24"/>
              </w:rPr>
            </w:pPr>
          </w:p>
          <w:p w14:paraId="58DF43EB" w14:textId="77777777" w:rsidR="00EB6348" w:rsidRPr="00BF3AA4" w:rsidRDefault="00EB6348" w:rsidP="00EB6348">
            <w:pPr>
              <w:jc w:val="left"/>
              <w:rPr>
                <w:rFonts w:asciiTheme="minorHAnsi" w:hAnsiTheme="minorHAnsi" w:cstheme="minorHAnsi"/>
                <w:b/>
                <w:bCs/>
                <w:sz w:val="24"/>
                <w:szCs w:val="24"/>
              </w:rPr>
            </w:pPr>
          </w:p>
        </w:tc>
      </w:tr>
    </w:tbl>
    <w:p w14:paraId="36D0D16B" w14:textId="77777777" w:rsidR="006D1CD3" w:rsidRDefault="006D1CD3" w:rsidP="009A4DD9">
      <w:pPr>
        <w:rPr>
          <w:rFonts w:asciiTheme="minorHAnsi" w:hAnsiTheme="minorHAnsi" w:cstheme="minorHAnsi"/>
          <w:sz w:val="24"/>
          <w:szCs w:val="24"/>
        </w:rPr>
      </w:pPr>
    </w:p>
    <w:p w14:paraId="7BA482AE" w14:textId="3C3ADE83" w:rsidR="00C450B7" w:rsidRPr="00AF4946" w:rsidRDefault="006E2A17" w:rsidP="009A4DD9">
      <w:pPr>
        <w:rPr>
          <w:rFonts w:asciiTheme="minorHAnsi" w:hAnsiTheme="minorHAnsi" w:cstheme="minorHAnsi"/>
          <w:sz w:val="24"/>
          <w:szCs w:val="24"/>
        </w:rPr>
      </w:pPr>
      <w:r w:rsidRPr="00AF4946">
        <w:rPr>
          <w:rFonts w:asciiTheme="minorHAnsi" w:hAnsiTheme="minorHAnsi" w:cstheme="minorHAnsi"/>
          <w:sz w:val="24"/>
          <w:szCs w:val="24"/>
        </w:rPr>
        <w:t xml:space="preserve">NOTA METODOLOGICA: </w:t>
      </w:r>
      <w:r w:rsidR="00AF4946">
        <w:rPr>
          <w:rFonts w:asciiTheme="minorHAnsi" w:hAnsiTheme="minorHAnsi" w:cstheme="minorHAnsi"/>
          <w:sz w:val="24"/>
          <w:szCs w:val="24"/>
        </w:rPr>
        <w:t xml:space="preserve">all’interno di questo report inseriremo le righe di codice </w:t>
      </w:r>
      <w:r w:rsidR="00A10F4F">
        <w:rPr>
          <w:rFonts w:asciiTheme="minorHAnsi" w:hAnsiTheme="minorHAnsi" w:cstheme="minorHAnsi"/>
          <w:sz w:val="24"/>
          <w:szCs w:val="24"/>
        </w:rPr>
        <w:t xml:space="preserve">SAS </w:t>
      </w:r>
      <w:r w:rsidR="00AF4946">
        <w:rPr>
          <w:rFonts w:asciiTheme="minorHAnsi" w:hAnsiTheme="minorHAnsi" w:cstheme="minorHAnsi"/>
          <w:sz w:val="24"/>
          <w:szCs w:val="24"/>
        </w:rPr>
        <w:t>che commenteremo in parentesi quadre.</w:t>
      </w:r>
    </w:p>
    <w:p w14:paraId="02A0FE93" w14:textId="43E3B8D5" w:rsidR="006E2A17" w:rsidRDefault="006D1CD3" w:rsidP="006E2A17">
      <w:pPr>
        <w:spacing w:after="0"/>
        <w:ind w:firstLine="567"/>
        <w:rPr>
          <w:rFonts w:asciiTheme="minorHAnsi" w:hAnsiTheme="minorHAnsi" w:cstheme="minorHAnsi"/>
          <w:sz w:val="24"/>
          <w:szCs w:val="24"/>
        </w:rPr>
      </w:pPr>
      <w:r w:rsidRPr="00BF3AA4">
        <w:rPr>
          <w:rFonts w:asciiTheme="minorHAnsi" w:hAnsiTheme="minorHAnsi" w:cstheme="minorHAnsi"/>
          <w:sz w:val="24"/>
          <w:szCs w:val="24"/>
        </w:rPr>
        <w:t xml:space="preserve">In questa fase </w:t>
      </w:r>
      <w:r w:rsidR="00051FBD">
        <w:rPr>
          <w:rFonts w:asciiTheme="minorHAnsi" w:hAnsiTheme="minorHAnsi" w:cstheme="minorHAnsi"/>
          <w:sz w:val="24"/>
          <w:szCs w:val="24"/>
        </w:rPr>
        <w:t xml:space="preserve">abbiamo creato </w:t>
      </w:r>
      <w:r w:rsidR="00667BCF">
        <w:rPr>
          <w:rFonts w:asciiTheme="minorHAnsi" w:hAnsiTheme="minorHAnsi" w:cstheme="minorHAnsi"/>
          <w:sz w:val="24"/>
          <w:szCs w:val="24"/>
        </w:rPr>
        <w:t>il</w:t>
      </w:r>
      <w:r w:rsidR="00051FBD">
        <w:rPr>
          <w:rFonts w:asciiTheme="minorHAnsi" w:hAnsiTheme="minorHAnsi" w:cstheme="minorHAnsi"/>
          <w:sz w:val="24"/>
          <w:szCs w:val="24"/>
        </w:rPr>
        <w:t xml:space="preserve"> dataset</w:t>
      </w:r>
      <w:r w:rsidR="00667BCF">
        <w:rPr>
          <w:rFonts w:asciiTheme="minorHAnsi" w:hAnsiTheme="minorHAnsi" w:cstheme="minorHAnsi"/>
          <w:sz w:val="24"/>
          <w:szCs w:val="24"/>
        </w:rPr>
        <w:t xml:space="preserve"> </w:t>
      </w:r>
      <w:r w:rsidR="00667BCF" w:rsidRPr="00763C0B">
        <w:rPr>
          <w:rFonts w:asciiTheme="minorHAnsi" w:hAnsiTheme="minorHAnsi" w:cstheme="minorHAnsi"/>
          <w:i/>
          <w:iCs/>
          <w:sz w:val="24"/>
          <w:szCs w:val="24"/>
        </w:rPr>
        <w:t>aspetti</w:t>
      </w:r>
      <w:r w:rsidR="00667BCF">
        <w:rPr>
          <w:rFonts w:asciiTheme="minorHAnsi" w:hAnsiTheme="minorHAnsi" w:cstheme="minorHAnsi"/>
          <w:sz w:val="24"/>
          <w:szCs w:val="24"/>
        </w:rPr>
        <w:t xml:space="preserve"> </w:t>
      </w:r>
      <w:r w:rsidR="006E2A17">
        <w:rPr>
          <w:rFonts w:asciiTheme="minorHAnsi" w:hAnsiTheme="minorHAnsi" w:cstheme="minorHAnsi"/>
          <w:sz w:val="24"/>
          <w:szCs w:val="24"/>
        </w:rPr>
        <w:t xml:space="preserve">[10-14] </w:t>
      </w:r>
      <w:r w:rsidR="00667BCF">
        <w:rPr>
          <w:rFonts w:asciiTheme="minorHAnsi" w:hAnsiTheme="minorHAnsi" w:cstheme="minorHAnsi"/>
          <w:sz w:val="24"/>
          <w:szCs w:val="24"/>
        </w:rPr>
        <w:t xml:space="preserve">che mantiene dal dataset originale le </w:t>
      </w:r>
      <w:r w:rsidR="006E2A17">
        <w:rPr>
          <w:rFonts w:asciiTheme="minorHAnsi" w:hAnsiTheme="minorHAnsi" w:cstheme="minorHAnsi"/>
          <w:sz w:val="24"/>
          <w:szCs w:val="24"/>
        </w:rPr>
        <w:t xml:space="preserve">seguenti </w:t>
      </w:r>
      <w:r w:rsidR="00667BCF">
        <w:rPr>
          <w:rFonts w:asciiTheme="minorHAnsi" w:hAnsiTheme="minorHAnsi" w:cstheme="minorHAnsi"/>
          <w:sz w:val="24"/>
          <w:szCs w:val="24"/>
        </w:rPr>
        <w:t>variabili</w:t>
      </w:r>
      <w:r w:rsidR="006E2A17">
        <w:rPr>
          <w:rFonts w:asciiTheme="minorHAnsi" w:hAnsiTheme="minorHAnsi" w:cstheme="minorHAnsi"/>
          <w:sz w:val="24"/>
          <w:szCs w:val="24"/>
        </w:rPr>
        <w:t xml:space="preserve">: </w:t>
      </w:r>
      <w:r w:rsidR="00667BCF" w:rsidRPr="00667BCF">
        <w:rPr>
          <w:rFonts w:asciiTheme="minorHAnsi" w:hAnsiTheme="minorHAnsi" w:cstheme="minorHAnsi"/>
          <w:sz w:val="24"/>
          <w:szCs w:val="24"/>
        </w:rPr>
        <w:t>FREQIN12</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INCOMU6</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INCOMU7</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INTATT11</w:t>
      </w:r>
      <w:r w:rsidR="00292785">
        <w:rPr>
          <w:rFonts w:asciiTheme="minorHAnsi" w:hAnsiTheme="minorHAnsi" w:cstheme="minorHAnsi"/>
          <w:sz w:val="24"/>
          <w:szCs w:val="24"/>
        </w:rPr>
        <w:t>,</w:t>
      </w:r>
      <w:r w:rsidR="00667BCF">
        <w:rPr>
          <w:rFonts w:asciiTheme="minorHAnsi" w:hAnsiTheme="minorHAnsi" w:cstheme="minorHAnsi"/>
          <w:sz w:val="24"/>
          <w:szCs w:val="24"/>
        </w:rPr>
        <w:t xml:space="preserve"> </w:t>
      </w:r>
      <w:r w:rsidR="00667BCF" w:rsidRPr="00667BCF">
        <w:rPr>
          <w:rFonts w:asciiTheme="minorHAnsi" w:hAnsiTheme="minorHAnsi" w:cstheme="minorHAnsi"/>
          <w:sz w:val="24"/>
          <w:szCs w:val="24"/>
        </w:rPr>
        <w:t>INTATT13 INTATT18A</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TELCIN</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PC</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PARENT</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AMICI2</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RELFAM</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RELAM</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TEMLIB</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AMICI</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FIDUCIA</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VOTOVI</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FUTUASP</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ETAMi</w:t>
      </w:r>
      <w:proofErr w:type="spellEnd"/>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SESSO</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STCIVMi</w:t>
      </w:r>
      <w:proofErr w:type="spellEnd"/>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ISTRMi</w:t>
      </w:r>
      <w:proofErr w:type="spellEnd"/>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CONDMi</w:t>
      </w:r>
      <w:proofErr w:type="spellEnd"/>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ANNO</w:t>
      </w:r>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REGMf</w:t>
      </w:r>
      <w:proofErr w:type="spellEnd"/>
      <w:r w:rsidR="00292785">
        <w:rPr>
          <w:rFonts w:asciiTheme="minorHAnsi" w:hAnsiTheme="minorHAnsi" w:cstheme="minorHAnsi"/>
          <w:sz w:val="24"/>
          <w:szCs w:val="24"/>
        </w:rPr>
        <w:t>,</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REDPRMi</w:t>
      </w:r>
      <w:proofErr w:type="spellEnd"/>
      <w:r w:rsidR="00292785">
        <w:rPr>
          <w:rFonts w:asciiTheme="minorHAnsi" w:hAnsiTheme="minorHAnsi" w:cstheme="minorHAnsi"/>
          <w:sz w:val="24"/>
          <w:szCs w:val="24"/>
        </w:rPr>
        <w:t xml:space="preserve"> e</w:t>
      </w:r>
      <w:r w:rsidR="00667BCF" w:rsidRPr="00667BCF">
        <w:rPr>
          <w:rFonts w:asciiTheme="minorHAnsi" w:hAnsiTheme="minorHAnsi" w:cstheme="minorHAnsi"/>
          <w:sz w:val="24"/>
          <w:szCs w:val="24"/>
        </w:rPr>
        <w:t xml:space="preserve"> </w:t>
      </w:r>
      <w:proofErr w:type="spellStart"/>
      <w:r w:rsidR="00667BCF" w:rsidRPr="00667BCF">
        <w:rPr>
          <w:rFonts w:asciiTheme="minorHAnsi" w:hAnsiTheme="minorHAnsi" w:cstheme="minorHAnsi"/>
          <w:sz w:val="24"/>
          <w:szCs w:val="24"/>
        </w:rPr>
        <w:t>CITTMi</w:t>
      </w:r>
      <w:proofErr w:type="spellEnd"/>
      <w:r w:rsidR="00667BCF">
        <w:rPr>
          <w:rFonts w:asciiTheme="minorHAnsi" w:hAnsiTheme="minorHAnsi" w:cstheme="minorHAnsi"/>
          <w:sz w:val="24"/>
          <w:szCs w:val="24"/>
        </w:rPr>
        <w:t>.</w:t>
      </w:r>
    </w:p>
    <w:p w14:paraId="4EC3F66F" w14:textId="06CE6073" w:rsidR="006E2A17" w:rsidRDefault="00667BCF" w:rsidP="00A10F4F">
      <w:pPr>
        <w:spacing w:after="0"/>
        <w:ind w:firstLine="567"/>
        <w:rPr>
          <w:rFonts w:asciiTheme="minorHAnsi" w:hAnsiTheme="minorHAnsi" w:cstheme="minorHAnsi"/>
          <w:sz w:val="24"/>
          <w:szCs w:val="24"/>
        </w:rPr>
      </w:pPr>
      <w:r>
        <w:rPr>
          <w:rFonts w:asciiTheme="minorHAnsi" w:hAnsiTheme="minorHAnsi" w:cstheme="minorHAnsi"/>
          <w:sz w:val="24"/>
          <w:szCs w:val="24"/>
        </w:rPr>
        <w:t xml:space="preserve"> In seguito, con la </w:t>
      </w:r>
      <w:r w:rsidRPr="00E21CC8">
        <w:rPr>
          <w:rFonts w:asciiTheme="minorHAnsi" w:hAnsiTheme="minorHAnsi" w:cstheme="minorHAnsi"/>
          <w:b/>
          <w:bCs/>
          <w:sz w:val="24"/>
          <w:szCs w:val="24"/>
        </w:rPr>
        <w:t>proc format</w:t>
      </w:r>
      <w:r>
        <w:rPr>
          <w:rFonts w:asciiTheme="minorHAnsi" w:hAnsiTheme="minorHAnsi" w:cstheme="minorHAnsi"/>
          <w:sz w:val="24"/>
          <w:szCs w:val="24"/>
        </w:rPr>
        <w:t xml:space="preserve"> </w:t>
      </w:r>
      <w:r w:rsidR="006E2A17">
        <w:rPr>
          <w:rFonts w:asciiTheme="minorHAnsi" w:hAnsiTheme="minorHAnsi" w:cstheme="minorHAnsi"/>
          <w:sz w:val="24"/>
          <w:szCs w:val="24"/>
        </w:rPr>
        <w:t xml:space="preserve">[17-154] </w:t>
      </w:r>
      <w:r>
        <w:rPr>
          <w:rFonts w:asciiTheme="minorHAnsi" w:hAnsiTheme="minorHAnsi" w:cstheme="minorHAnsi"/>
          <w:sz w:val="24"/>
          <w:szCs w:val="24"/>
        </w:rPr>
        <w:t>abbiamo decodificato i metadati e standardizzato le etichette delle nostre variabili</w:t>
      </w:r>
      <w:r w:rsidR="00E21CC8">
        <w:rPr>
          <w:rFonts w:asciiTheme="minorHAnsi" w:hAnsiTheme="minorHAnsi" w:cstheme="minorHAnsi"/>
          <w:sz w:val="24"/>
          <w:szCs w:val="24"/>
        </w:rPr>
        <w:t xml:space="preserve"> in modo da migliorare la leggibilità dei dati nel report</w:t>
      </w:r>
      <w:r>
        <w:rPr>
          <w:rFonts w:asciiTheme="minorHAnsi" w:hAnsiTheme="minorHAnsi" w:cstheme="minorHAnsi"/>
          <w:sz w:val="24"/>
          <w:szCs w:val="24"/>
        </w:rPr>
        <w:t>.</w:t>
      </w:r>
      <w:r w:rsidR="00A10F4F">
        <w:rPr>
          <w:rFonts w:asciiTheme="minorHAnsi" w:hAnsiTheme="minorHAnsi" w:cstheme="minorHAnsi"/>
          <w:sz w:val="24"/>
          <w:szCs w:val="24"/>
        </w:rPr>
        <w:t xml:space="preserve"> </w:t>
      </w:r>
      <w:r w:rsidR="006E2A17">
        <w:rPr>
          <w:rFonts w:asciiTheme="minorHAnsi" w:hAnsiTheme="minorHAnsi" w:cstheme="minorHAnsi"/>
          <w:sz w:val="24"/>
          <w:szCs w:val="24"/>
        </w:rPr>
        <w:t xml:space="preserve">Successivamente, attraverso una </w:t>
      </w:r>
      <w:r w:rsidR="006E2A17" w:rsidRPr="00E21CC8">
        <w:rPr>
          <w:rFonts w:asciiTheme="minorHAnsi" w:hAnsiTheme="minorHAnsi" w:cstheme="minorHAnsi"/>
          <w:b/>
          <w:bCs/>
          <w:sz w:val="24"/>
          <w:szCs w:val="24"/>
        </w:rPr>
        <w:t xml:space="preserve">proc </w:t>
      </w:r>
      <w:proofErr w:type="spellStart"/>
      <w:r w:rsidR="006E2A17" w:rsidRPr="00E21CC8">
        <w:rPr>
          <w:rFonts w:asciiTheme="minorHAnsi" w:hAnsiTheme="minorHAnsi" w:cstheme="minorHAnsi"/>
          <w:b/>
          <w:bCs/>
          <w:sz w:val="24"/>
          <w:szCs w:val="24"/>
        </w:rPr>
        <w:t>means</w:t>
      </w:r>
      <w:proofErr w:type="spellEnd"/>
      <w:r w:rsidR="006E2A17">
        <w:rPr>
          <w:rFonts w:asciiTheme="minorHAnsi" w:hAnsiTheme="minorHAnsi" w:cstheme="minorHAnsi"/>
          <w:sz w:val="24"/>
          <w:szCs w:val="24"/>
        </w:rPr>
        <w:t xml:space="preserve"> [1</w:t>
      </w:r>
      <w:r w:rsidR="00FC0661">
        <w:rPr>
          <w:rFonts w:asciiTheme="minorHAnsi" w:hAnsiTheme="minorHAnsi" w:cstheme="minorHAnsi"/>
          <w:sz w:val="24"/>
          <w:szCs w:val="24"/>
        </w:rPr>
        <w:t>57</w:t>
      </w:r>
      <w:r w:rsidR="006E2A17">
        <w:rPr>
          <w:rFonts w:asciiTheme="minorHAnsi" w:hAnsiTheme="minorHAnsi" w:cstheme="minorHAnsi"/>
          <w:sz w:val="24"/>
          <w:szCs w:val="24"/>
        </w:rPr>
        <w:t>-1</w:t>
      </w:r>
      <w:r w:rsidR="00FC0661">
        <w:rPr>
          <w:rFonts w:asciiTheme="minorHAnsi" w:hAnsiTheme="minorHAnsi" w:cstheme="minorHAnsi"/>
          <w:sz w:val="24"/>
          <w:szCs w:val="24"/>
        </w:rPr>
        <w:t>6</w:t>
      </w:r>
      <w:r w:rsidR="006E2A17">
        <w:rPr>
          <w:rFonts w:asciiTheme="minorHAnsi" w:hAnsiTheme="minorHAnsi" w:cstheme="minorHAnsi"/>
          <w:sz w:val="24"/>
          <w:szCs w:val="24"/>
        </w:rPr>
        <w:t xml:space="preserve">1] abbiamo individuato </w:t>
      </w:r>
      <w:r w:rsidR="00FC0661">
        <w:rPr>
          <w:rFonts w:asciiTheme="minorHAnsi" w:hAnsiTheme="minorHAnsi" w:cstheme="minorHAnsi"/>
          <w:sz w:val="24"/>
          <w:szCs w:val="24"/>
        </w:rPr>
        <w:t xml:space="preserve">i valori mancanti </w:t>
      </w:r>
      <w:r w:rsidR="00763C0B">
        <w:rPr>
          <w:rFonts w:asciiTheme="minorHAnsi" w:hAnsiTheme="minorHAnsi" w:cstheme="minorHAnsi"/>
          <w:sz w:val="24"/>
          <w:szCs w:val="24"/>
        </w:rPr>
        <w:t xml:space="preserve">per comprendere la completezza e l’esaustività </w:t>
      </w:r>
      <w:r w:rsidR="00FC0661">
        <w:rPr>
          <w:rFonts w:asciiTheme="minorHAnsi" w:hAnsiTheme="minorHAnsi" w:cstheme="minorHAnsi"/>
          <w:sz w:val="24"/>
          <w:szCs w:val="24"/>
        </w:rPr>
        <w:t xml:space="preserve">delle variabili su cui </w:t>
      </w:r>
      <w:r w:rsidR="00E21CC8">
        <w:rPr>
          <w:rFonts w:asciiTheme="minorHAnsi" w:hAnsiTheme="minorHAnsi" w:cstheme="minorHAnsi"/>
          <w:sz w:val="24"/>
          <w:szCs w:val="24"/>
        </w:rPr>
        <w:t>abbiamo deciso di</w:t>
      </w:r>
      <w:r w:rsidR="00FC0661">
        <w:rPr>
          <w:rFonts w:asciiTheme="minorHAnsi" w:hAnsiTheme="minorHAnsi" w:cstheme="minorHAnsi"/>
          <w:sz w:val="24"/>
          <w:szCs w:val="24"/>
        </w:rPr>
        <w:t xml:space="preserve"> lavorare.</w:t>
      </w:r>
    </w:p>
    <w:p w14:paraId="3EF3DA01" w14:textId="3656C1D8" w:rsidR="00055595" w:rsidRDefault="00FC0661" w:rsidP="00986D98">
      <w:pPr>
        <w:spacing w:after="0"/>
        <w:ind w:firstLine="567"/>
        <w:rPr>
          <w:rFonts w:asciiTheme="minorHAnsi" w:hAnsiTheme="minorHAnsi" w:cstheme="minorHAnsi"/>
          <w:sz w:val="24"/>
          <w:szCs w:val="24"/>
        </w:rPr>
      </w:pPr>
      <w:r>
        <w:rPr>
          <w:rFonts w:asciiTheme="minorHAnsi" w:hAnsiTheme="minorHAnsi" w:cstheme="minorHAnsi"/>
          <w:sz w:val="24"/>
          <w:szCs w:val="24"/>
        </w:rPr>
        <w:t>Prima di intraprendere un’analisi esplorativa dell’unità d’analisi, abbiamo</w:t>
      </w:r>
      <w:r w:rsidR="00986D98">
        <w:rPr>
          <w:rFonts w:asciiTheme="minorHAnsi" w:hAnsiTheme="minorHAnsi" w:cstheme="minorHAnsi"/>
          <w:sz w:val="24"/>
          <w:szCs w:val="24"/>
        </w:rPr>
        <w:t xml:space="preserve">  visualizzato con una</w:t>
      </w:r>
      <w:r w:rsidR="00986D98" w:rsidRPr="00763C0B">
        <w:rPr>
          <w:rFonts w:asciiTheme="minorHAnsi" w:hAnsiTheme="minorHAnsi" w:cstheme="minorHAnsi"/>
          <w:sz w:val="24"/>
          <w:szCs w:val="24"/>
        </w:rPr>
        <w:t xml:space="preserve"> </w:t>
      </w:r>
      <w:r w:rsidR="00986D98" w:rsidRPr="00763C0B">
        <w:rPr>
          <w:rFonts w:asciiTheme="minorHAnsi" w:hAnsiTheme="minorHAnsi" w:cstheme="minorHAnsi"/>
          <w:b/>
          <w:bCs/>
          <w:sz w:val="24"/>
          <w:szCs w:val="24"/>
        </w:rPr>
        <w:t xml:space="preserve">proc </w:t>
      </w:r>
      <w:proofErr w:type="spellStart"/>
      <w:r w:rsidR="00986D98" w:rsidRPr="00763C0B">
        <w:rPr>
          <w:rFonts w:asciiTheme="minorHAnsi" w:hAnsiTheme="minorHAnsi" w:cstheme="minorHAnsi"/>
          <w:b/>
          <w:bCs/>
          <w:sz w:val="24"/>
          <w:szCs w:val="24"/>
        </w:rPr>
        <w:t>freq</w:t>
      </w:r>
      <w:proofErr w:type="spellEnd"/>
      <w:r w:rsidR="00986D98">
        <w:rPr>
          <w:rFonts w:asciiTheme="minorHAnsi" w:hAnsiTheme="minorHAnsi" w:cstheme="minorHAnsi"/>
          <w:sz w:val="24"/>
          <w:szCs w:val="24"/>
        </w:rPr>
        <w:t xml:space="preserve"> </w:t>
      </w:r>
      <w:r>
        <w:rPr>
          <w:rFonts w:asciiTheme="minorHAnsi" w:hAnsiTheme="minorHAnsi" w:cstheme="minorHAnsi"/>
          <w:sz w:val="24"/>
          <w:szCs w:val="24"/>
        </w:rPr>
        <w:t xml:space="preserve"> </w:t>
      </w:r>
      <w:r w:rsidR="00986D98">
        <w:rPr>
          <w:rFonts w:asciiTheme="minorHAnsi" w:hAnsiTheme="minorHAnsi" w:cstheme="minorHAnsi"/>
          <w:sz w:val="24"/>
          <w:szCs w:val="24"/>
        </w:rPr>
        <w:t>e un grafico [</w:t>
      </w:r>
      <w:r w:rsidR="00986D98" w:rsidRPr="00763C0B">
        <w:rPr>
          <w:rFonts w:asciiTheme="minorHAnsi" w:hAnsiTheme="minorHAnsi" w:cstheme="minorHAnsi"/>
          <w:sz w:val="24"/>
          <w:szCs w:val="24"/>
        </w:rPr>
        <w:t>16</w:t>
      </w:r>
      <w:r w:rsidR="00986D98">
        <w:rPr>
          <w:rFonts w:asciiTheme="minorHAnsi" w:hAnsiTheme="minorHAnsi" w:cstheme="minorHAnsi"/>
          <w:sz w:val="24"/>
          <w:szCs w:val="24"/>
        </w:rPr>
        <w:t>3</w:t>
      </w:r>
      <w:r w:rsidR="00986D98" w:rsidRPr="00763C0B">
        <w:rPr>
          <w:rFonts w:asciiTheme="minorHAnsi" w:hAnsiTheme="minorHAnsi" w:cstheme="minorHAnsi"/>
          <w:sz w:val="24"/>
          <w:szCs w:val="24"/>
        </w:rPr>
        <w:t>-</w:t>
      </w:r>
      <w:r w:rsidR="00986D98">
        <w:rPr>
          <w:rFonts w:asciiTheme="minorHAnsi" w:hAnsiTheme="minorHAnsi" w:cstheme="minorHAnsi"/>
          <w:sz w:val="24"/>
          <w:szCs w:val="24"/>
        </w:rPr>
        <w:t xml:space="preserve">178] la variabile sulle età, </w:t>
      </w:r>
      <w:proofErr w:type="spellStart"/>
      <w:r w:rsidR="00986D98">
        <w:rPr>
          <w:rFonts w:asciiTheme="minorHAnsi" w:hAnsiTheme="minorHAnsi" w:cstheme="minorHAnsi"/>
          <w:sz w:val="24"/>
          <w:szCs w:val="24"/>
        </w:rPr>
        <w:t>ETAMi</w:t>
      </w:r>
      <w:proofErr w:type="spellEnd"/>
      <w:r w:rsidR="00986D98">
        <w:rPr>
          <w:rFonts w:asciiTheme="minorHAnsi" w:hAnsiTheme="minorHAnsi" w:cstheme="minorHAnsi"/>
          <w:sz w:val="24"/>
          <w:szCs w:val="24"/>
        </w:rPr>
        <w:t xml:space="preserve">, e </w:t>
      </w:r>
      <w:r>
        <w:rPr>
          <w:rFonts w:asciiTheme="minorHAnsi" w:hAnsiTheme="minorHAnsi" w:cstheme="minorHAnsi"/>
          <w:sz w:val="24"/>
          <w:szCs w:val="24"/>
        </w:rPr>
        <w:t xml:space="preserve">rimaneggiato </w:t>
      </w:r>
      <w:r w:rsidR="00986D98">
        <w:rPr>
          <w:rFonts w:asciiTheme="minorHAnsi" w:hAnsiTheme="minorHAnsi" w:cstheme="minorHAnsi"/>
          <w:sz w:val="24"/>
          <w:szCs w:val="24"/>
        </w:rPr>
        <w:t>i suoi valori</w:t>
      </w:r>
      <w:r>
        <w:rPr>
          <w:rFonts w:asciiTheme="minorHAnsi" w:hAnsiTheme="minorHAnsi" w:cstheme="minorHAnsi"/>
          <w:sz w:val="24"/>
          <w:szCs w:val="24"/>
        </w:rPr>
        <w:t xml:space="preserve"> [169-209], </w:t>
      </w:r>
      <w:r w:rsidR="00986D98">
        <w:rPr>
          <w:rFonts w:asciiTheme="minorHAnsi" w:hAnsiTheme="minorHAnsi" w:cstheme="minorHAnsi"/>
          <w:sz w:val="24"/>
          <w:szCs w:val="24"/>
        </w:rPr>
        <w:t>in modo da ridurre</w:t>
      </w:r>
      <w:r>
        <w:rPr>
          <w:rFonts w:asciiTheme="minorHAnsi" w:hAnsiTheme="minorHAnsi" w:cstheme="minorHAnsi"/>
          <w:sz w:val="24"/>
          <w:szCs w:val="24"/>
        </w:rPr>
        <w:t xml:space="preserve"> il numero di classi d’età da 15 a 7, </w:t>
      </w:r>
      <w:r w:rsidR="00986D98">
        <w:rPr>
          <w:rFonts w:asciiTheme="minorHAnsi" w:hAnsiTheme="minorHAnsi" w:cstheme="minorHAnsi"/>
          <w:sz w:val="24"/>
          <w:szCs w:val="24"/>
        </w:rPr>
        <w:t xml:space="preserve">e </w:t>
      </w:r>
      <w:r>
        <w:rPr>
          <w:rFonts w:asciiTheme="minorHAnsi" w:hAnsiTheme="minorHAnsi" w:cstheme="minorHAnsi"/>
          <w:sz w:val="24"/>
          <w:szCs w:val="24"/>
        </w:rPr>
        <w:t>individuando fasce d’età a nostro giudizio più significative ai fini della nostra indagine.</w:t>
      </w:r>
      <w:r w:rsidR="00055595">
        <w:rPr>
          <w:rFonts w:asciiTheme="minorHAnsi" w:hAnsiTheme="minorHAnsi" w:cstheme="minorHAnsi"/>
          <w:sz w:val="24"/>
          <w:szCs w:val="24"/>
        </w:rPr>
        <w:t xml:space="preserve"> In linea con i dati demografici italiani, le classi d’età più rappresentative sono le fasce d’età anziane; gli over 65 sono rappresentati con 11.045 unità; mentre la fascia d’età 55-64 anni è presente con 6.728 unità; quella da 45-54 anni con 6.500 unità; le classi d’età più giovani sono meno rappresentate: infatti, dai 35-44 anni ci sono 4.689 unità; dai 25-34 anni 3.885 record, mentre dai 18-24 anni solo 2.834 unità.</w:t>
      </w:r>
    </w:p>
    <w:p w14:paraId="6E672A60" w14:textId="71E2BA57" w:rsidR="00055595" w:rsidRDefault="00055595" w:rsidP="00055595">
      <w:pPr>
        <w:spacing w:after="0"/>
        <w:ind w:firstLine="567"/>
        <w:rPr>
          <w:rFonts w:asciiTheme="minorHAnsi" w:hAnsiTheme="minorHAnsi" w:cstheme="minorHAnsi"/>
          <w:sz w:val="24"/>
          <w:szCs w:val="24"/>
        </w:rPr>
      </w:pPr>
      <w:r>
        <w:rPr>
          <w:rFonts w:asciiTheme="minorHAnsi" w:hAnsiTheme="minorHAnsi" w:cstheme="minorHAnsi"/>
          <w:sz w:val="24"/>
          <w:szCs w:val="24"/>
        </w:rPr>
        <w:t>In questa fase abbiamo incominciat</w:t>
      </w:r>
      <w:r w:rsidR="00DD7098">
        <w:rPr>
          <w:rFonts w:asciiTheme="minorHAnsi" w:hAnsiTheme="minorHAnsi" w:cstheme="minorHAnsi"/>
          <w:sz w:val="24"/>
          <w:szCs w:val="24"/>
        </w:rPr>
        <w:t>o</w:t>
      </w:r>
      <w:r>
        <w:rPr>
          <w:rFonts w:asciiTheme="minorHAnsi" w:hAnsiTheme="minorHAnsi" w:cstheme="minorHAnsi"/>
          <w:sz w:val="24"/>
          <w:szCs w:val="24"/>
        </w:rPr>
        <w:t xml:space="preserve"> [212-</w:t>
      </w:r>
      <w:r w:rsidR="00DD7098">
        <w:rPr>
          <w:rFonts w:asciiTheme="minorHAnsi" w:hAnsiTheme="minorHAnsi" w:cstheme="minorHAnsi"/>
          <w:sz w:val="24"/>
          <w:szCs w:val="24"/>
        </w:rPr>
        <w:t xml:space="preserve">301] a vedere la composizione anagrafica del campione in esame. Analizzando il livello di istruzione del nostro campione, bisogna </w:t>
      </w:r>
      <w:r w:rsidR="00DD7098">
        <w:rPr>
          <w:rFonts w:asciiTheme="minorHAnsi" w:hAnsiTheme="minorHAnsi" w:cstheme="minorHAnsi"/>
          <w:sz w:val="24"/>
          <w:szCs w:val="24"/>
        </w:rPr>
        <w:lastRenderedPageBreak/>
        <w:t>sottolineare una percentuale di laureati (15,71%) inferiore rispetto a quella della popolazione italiana, che è del 26 %</w:t>
      </w:r>
      <w:r w:rsidR="00DD7098">
        <w:rPr>
          <w:rStyle w:val="Rimandonotaapidipagina"/>
          <w:rFonts w:asciiTheme="minorHAnsi" w:hAnsiTheme="minorHAnsi" w:cstheme="minorHAnsi"/>
          <w:sz w:val="24"/>
          <w:szCs w:val="24"/>
        </w:rPr>
        <w:footnoteReference w:id="4"/>
      </w:r>
      <w:r w:rsidR="00DD7098">
        <w:rPr>
          <w:rFonts w:asciiTheme="minorHAnsi" w:hAnsiTheme="minorHAnsi" w:cstheme="minorHAnsi"/>
          <w:sz w:val="24"/>
          <w:szCs w:val="24"/>
        </w:rPr>
        <w:t>. I</w:t>
      </w:r>
      <w:r w:rsidR="00E21CC8">
        <w:rPr>
          <w:rFonts w:asciiTheme="minorHAnsi" w:hAnsiTheme="minorHAnsi" w:cstheme="minorHAnsi"/>
          <w:sz w:val="24"/>
          <w:szCs w:val="24"/>
        </w:rPr>
        <w:t xml:space="preserve">noltre, anche se </w:t>
      </w:r>
      <w:r w:rsidR="00986D98">
        <w:rPr>
          <w:rFonts w:asciiTheme="minorHAnsi" w:hAnsiTheme="minorHAnsi" w:cstheme="minorHAnsi"/>
          <w:sz w:val="24"/>
          <w:szCs w:val="24"/>
        </w:rPr>
        <w:t>la moda</w:t>
      </w:r>
      <w:r w:rsidR="00DD7098">
        <w:rPr>
          <w:rFonts w:asciiTheme="minorHAnsi" w:hAnsiTheme="minorHAnsi" w:cstheme="minorHAnsi"/>
          <w:sz w:val="24"/>
          <w:szCs w:val="24"/>
        </w:rPr>
        <w:t xml:space="preserve"> </w:t>
      </w:r>
      <w:r w:rsidR="00986D98">
        <w:rPr>
          <w:rFonts w:asciiTheme="minorHAnsi" w:hAnsiTheme="minorHAnsi" w:cstheme="minorHAnsi"/>
          <w:sz w:val="24"/>
          <w:szCs w:val="24"/>
        </w:rPr>
        <w:t xml:space="preserve">di </w:t>
      </w:r>
      <w:proofErr w:type="spellStart"/>
      <w:r w:rsidR="00986D98">
        <w:rPr>
          <w:rFonts w:asciiTheme="minorHAnsi" w:hAnsiTheme="minorHAnsi" w:cstheme="minorHAnsi"/>
          <w:sz w:val="24"/>
          <w:szCs w:val="24"/>
        </w:rPr>
        <w:t>ISTRMi</w:t>
      </w:r>
      <w:proofErr w:type="spellEnd"/>
      <w:r w:rsidR="00986D98">
        <w:rPr>
          <w:rFonts w:asciiTheme="minorHAnsi" w:hAnsiTheme="minorHAnsi" w:cstheme="minorHAnsi"/>
          <w:sz w:val="24"/>
          <w:szCs w:val="24"/>
        </w:rPr>
        <w:t xml:space="preserve"> </w:t>
      </w:r>
      <w:r w:rsidR="00DD7098">
        <w:rPr>
          <w:rFonts w:asciiTheme="minorHAnsi" w:hAnsiTheme="minorHAnsi" w:cstheme="minorHAnsi"/>
          <w:sz w:val="24"/>
          <w:szCs w:val="24"/>
        </w:rPr>
        <w:t xml:space="preserve">è </w:t>
      </w:r>
      <w:r w:rsidR="00986D98">
        <w:rPr>
          <w:rFonts w:asciiTheme="minorHAnsi" w:hAnsiTheme="minorHAnsi" w:cstheme="minorHAnsi"/>
          <w:sz w:val="24"/>
          <w:szCs w:val="24"/>
        </w:rPr>
        <w:t xml:space="preserve">il valore </w:t>
      </w:r>
      <w:r w:rsidR="00DD7098">
        <w:rPr>
          <w:rFonts w:asciiTheme="minorHAnsi" w:hAnsiTheme="minorHAnsi" w:cstheme="minorHAnsi"/>
          <w:sz w:val="24"/>
          <w:szCs w:val="24"/>
        </w:rPr>
        <w:t>di coloro che hanno acquisito il diploma (35,35 %), è significativo sottolineare che circa il 47% della popolazione campionaria</w:t>
      </w:r>
      <w:r w:rsidR="006C6B22">
        <w:rPr>
          <w:rFonts w:asciiTheme="minorHAnsi" w:hAnsiTheme="minorHAnsi" w:cstheme="minorHAnsi"/>
          <w:sz w:val="24"/>
          <w:szCs w:val="24"/>
        </w:rPr>
        <w:t xml:space="preserve"> non ha un conseguito il diploma di maturità. Sebbene i dati sulla popolazione </w:t>
      </w:r>
      <w:r w:rsidR="00E21CC8">
        <w:rPr>
          <w:rFonts w:asciiTheme="minorHAnsi" w:hAnsiTheme="minorHAnsi" w:cstheme="minorHAnsi"/>
          <w:sz w:val="24"/>
          <w:szCs w:val="24"/>
        </w:rPr>
        <w:t xml:space="preserve">italiana </w:t>
      </w:r>
      <w:r w:rsidR="006C6B22">
        <w:rPr>
          <w:rFonts w:asciiTheme="minorHAnsi" w:hAnsiTheme="minorHAnsi" w:cstheme="minorHAnsi"/>
          <w:sz w:val="24"/>
          <w:szCs w:val="24"/>
        </w:rPr>
        <w:t xml:space="preserve">anche in tal caso riflettano un quadro preoccupante, </w:t>
      </w:r>
      <w:r w:rsidR="00E21CC8">
        <w:rPr>
          <w:rFonts w:asciiTheme="minorHAnsi" w:hAnsiTheme="minorHAnsi" w:cstheme="minorHAnsi"/>
          <w:sz w:val="24"/>
          <w:szCs w:val="24"/>
        </w:rPr>
        <w:t>assume</w:t>
      </w:r>
      <w:r w:rsidR="006C6B22">
        <w:rPr>
          <w:rFonts w:asciiTheme="minorHAnsi" w:hAnsiTheme="minorHAnsi" w:cstheme="minorHAnsi"/>
          <w:sz w:val="24"/>
          <w:szCs w:val="24"/>
        </w:rPr>
        <w:t xml:space="preserve"> </w:t>
      </w:r>
      <w:r w:rsidR="00986D98">
        <w:rPr>
          <w:rFonts w:asciiTheme="minorHAnsi" w:hAnsiTheme="minorHAnsi" w:cstheme="minorHAnsi"/>
          <w:sz w:val="24"/>
          <w:szCs w:val="24"/>
        </w:rPr>
        <w:t xml:space="preserve">in realtà </w:t>
      </w:r>
      <w:r w:rsidR="006C6B22">
        <w:rPr>
          <w:rFonts w:asciiTheme="minorHAnsi" w:hAnsiTheme="minorHAnsi" w:cstheme="minorHAnsi"/>
          <w:sz w:val="24"/>
          <w:szCs w:val="24"/>
        </w:rPr>
        <w:t>un valore più basso: infatti, secondo le indagini dell’Istat del 2022 la popolazione italiana priva del diploma si attesta attorno a un valore del 3</w:t>
      </w:r>
      <w:r w:rsidR="00986D98">
        <w:rPr>
          <w:rFonts w:asciiTheme="minorHAnsi" w:hAnsiTheme="minorHAnsi" w:cstheme="minorHAnsi"/>
          <w:sz w:val="24"/>
          <w:szCs w:val="24"/>
        </w:rPr>
        <w:t xml:space="preserve">4,8 </w:t>
      </w:r>
      <w:r w:rsidR="006C6B22">
        <w:rPr>
          <w:rFonts w:asciiTheme="minorHAnsi" w:hAnsiTheme="minorHAnsi" w:cstheme="minorHAnsi"/>
          <w:sz w:val="24"/>
          <w:szCs w:val="24"/>
        </w:rPr>
        <w:t>% circa</w:t>
      </w:r>
      <w:r w:rsidR="006C6B22">
        <w:rPr>
          <w:rStyle w:val="Rimandonotaapidipagina"/>
          <w:rFonts w:asciiTheme="minorHAnsi" w:hAnsiTheme="minorHAnsi" w:cstheme="minorHAnsi"/>
          <w:sz w:val="24"/>
          <w:szCs w:val="24"/>
        </w:rPr>
        <w:footnoteReference w:id="5"/>
      </w:r>
      <w:r w:rsidR="006C6B22">
        <w:rPr>
          <w:rFonts w:asciiTheme="minorHAnsi" w:hAnsiTheme="minorHAnsi" w:cstheme="minorHAnsi"/>
          <w:sz w:val="24"/>
          <w:szCs w:val="24"/>
        </w:rPr>
        <w:t>.</w:t>
      </w:r>
    </w:p>
    <w:p w14:paraId="649A6922" w14:textId="601A2879" w:rsidR="00626FEE" w:rsidRDefault="00626FEE" w:rsidP="00055595">
      <w:pPr>
        <w:spacing w:after="0"/>
        <w:ind w:firstLine="567"/>
        <w:rPr>
          <w:rFonts w:asciiTheme="minorHAnsi" w:hAnsiTheme="minorHAnsi" w:cstheme="minorHAnsi"/>
          <w:sz w:val="24"/>
          <w:szCs w:val="24"/>
        </w:rPr>
      </w:pPr>
      <w:r>
        <w:rPr>
          <w:rFonts w:asciiTheme="minorHAnsi" w:hAnsiTheme="minorHAnsi" w:cstheme="minorHAnsi"/>
          <w:sz w:val="24"/>
          <w:szCs w:val="24"/>
        </w:rPr>
        <w:t>Infine, merita di essere rilevato che il numero degli inattivi (47,55 %) supera il numero degli occupati (41,89 %). Considerando l’alto numero di pensionati e considerando che i nuclei domestici sono l’unità d’analisi di questa rilevazione statistica (quindi, che sono considerati anche i minori di 18 anni)</w:t>
      </w:r>
      <w:r w:rsidR="00E21CC8">
        <w:rPr>
          <w:rFonts w:asciiTheme="minorHAnsi" w:hAnsiTheme="minorHAnsi" w:cstheme="minorHAnsi"/>
          <w:sz w:val="24"/>
          <w:szCs w:val="24"/>
        </w:rPr>
        <w:t>, questo dato si mantiene in linea con quelli della popolazione</w:t>
      </w:r>
      <w:r w:rsidR="00986D98">
        <w:rPr>
          <w:rFonts w:asciiTheme="minorHAnsi" w:hAnsiTheme="minorHAnsi" w:cstheme="minorHAnsi"/>
          <w:sz w:val="24"/>
          <w:szCs w:val="24"/>
        </w:rPr>
        <w:t xml:space="preserve"> nazionale</w:t>
      </w:r>
      <w:r w:rsidR="00E21CC8">
        <w:rPr>
          <w:rFonts w:asciiTheme="minorHAnsi" w:hAnsiTheme="minorHAnsi" w:cstheme="minorHAnsi"/>
          <w:sz w:val="24"/>
          <w:szCs w:val="24"/>
        </w:rPr>
        <w:t>.</w:t>
      </w:r>
    </w:p>
    <w:p w14:paraId="26820ECF" w14:textId="2B46EB83" w:rsidR="00CD71E9" w:rsidRDefault="00CD71E9" w:rsidP="00E21CC8">
      <w:pPr>
        <w:spacing w:after="0"/>
        <w:ind w:firstLine="567"/>
        <w:rPr>
          <w:rFonts w:asciiTheme="minorHAnsi" w:hAnsiTheme="minorHAnsi" w:cstheme="minorHAnsi"/>
          <w:sz w:val="24"/>
          <w:szCs w:val="24"/>
        </w:rPr>
      </w:pPr>
      <w:r>
        <w:rPr>
          <w:rFonts w:asciiTheme="minorHAnsi" w:hAnsiTheme="minorHAnsi" w:cstheme="minorHAnsi"/>
          <w:sz w:val="24"/>
          <w:szCs w:val="24"/>
        </w:rPr>
        <w:t>Abbiamo poi fatto un’analisi esplorativa delle variabili legate all’uso della tecnologia</w:t>
      </w:r>
      <w:r w:rsidR="00986D98">
        <w:rPr>
          <w:rFonts w:asciiTheme="minorHAnsi" w:hAnsiTheme="minorHAnsi" w:cstheme="minorHAnsi"/>
          <w:sz w:val="24"/>
          <w:szCs w:val="24"/>
        </w:rPr>
        <w:t xml:space="preserve"> [270-293]</w:t>
      </w:r>
      <w:r>
        <w:rPr>
          <w:rFonts w:asciiTheme="minorHAnsi" w:hAnsiTheme="minorHAnsi" w:cstheme="minorHAnsi"/>
          <w:sz w:val="24"/>
          <w:szCs w:val="24"/>
        </w:rPr>
        <w:t>, da cui però non abbiamo tratto delle conclusioni significative.</w:t>
      </w:r>
      <w:r w:rsidR="00E21CC8">
        <w:rPr>
          <w:rFonts w:asciiTheme="minorHAnsi" w:hAnsiTheme="minorHAnsi" w:cstheme="minorHAnsi"/>
          <w:sz w:val="24"/>
          <w:szCs w:val="24"/>
        </w:rPr>
        <w:t xml:space="preserve"> </w:t>
      </w:r>
      <w:r>
        <w:rPr>
          <w:rFonts w:asciiTheme="minorHAnsi" w:hAnsiTheme="minorHAnsi" w:cstheme="minorHAnsi"/>
          <w:sz w:val="24"/>
          <w:szCs w:val="24"/>
        </w:rPr>
        <w:t>Proprio per questa ragione, abbiamo ritenuto opportuno estendere le nostre analisi anche al 2019</w:t>
      </w:r>
      <w:r w:rsidR="00E25A83">
        <w:rPr>
          <w:rFonts w:asciiTheme="minorHAnsi" w:hAnsiTheme="minorHAnsi" w:cstheme="minorHAnsi"/>
          <w:sz w:val="24"/>
          <w:szCs w:val="24"/>
        </w:rPr>
        <w:t xml:space="preserve"> [</w:t>
      </w:r>
      <w:r w:rsidR="00986D98">
        <w:rPr>
          <w:rFonts w:asciiTheme="minorHAnsi" w:hAnsiTheme="minorHAnsi" w:cstheme="minorHAnsi"/>
          <w:sz w:val="24"/>
          <w:szCs w:val="24"/>
        </w:rPr>
        <w:t>296-355</w:t>
      </w:r>
      <w:r w:rsidR="00E25A83">
        <w:rPr>
          <w:rFonts w:asciiTheme="minorHAnsi" w:hAnsiTheme="minorHAnsi" w:cstheme="minorHAnsi"/>
          <w:sz w:val="24"/>
          <w:szCs w:val="24"/>
        </w:rPr>
        <w:t>]</w:t>
      </w:r>
      <w:r>
        <w:rPr>
          <w:rFonts w:asciiTheme="minorHAnsi" w:hAnsiTheme="minorHAnsi" w:cstheme="minorHAnsi"/>
          <w:sz w:val="24"/>
          <w:szCs w:val="24"/>
        </w:rPr>
        <w:t xml:space="preserve">, in modo da poter </w:t>
      </w:r>
      <w:r w:rsidR="00E21CC8">
        <w:rPr>
          <w:rFonts w:asciiTheme="minorHAnsi" w:hAnsiTheme="minorHAnsi" w:cstheme="minorHAnsi"/>
          <w:sz w:val="24"/>
          <w:szCs w:val="24"/>
        </w:rPr>
        <w:t>condurre</w:t>
      </w:r>
      <w:r>
        <w:rPr>
          <w:rFonts w:asciiTheme="minorHAnsi" w:hAnsiTheme="minorHAnsi" w:cstheme="minorHAnsi"/>
          <w:sz w:val="24"/>
          <w:szCs w:val="24"/>
        </w:rPr>
        <w:t xml:space="preserve"> delle riflessioni sulle variabili tecnologiche considerando i cambiamenti dell’uso della tecnologia nel corso del tempo.</w:t>
      </w:r>
    </w:p>
    <w:p w14:paraId="75DB80F4" w14:textId="6F267000" w:rsidR="00CD71E9" w:rsidRDefault="00CD71E9" w:rsidP="00055595">
      <w:pPr>
        <w:spacing w:after="0"/>
        <w:ind w:firstLine="567"/>
        <w:rPr>
          <w:rFonts w:asciiTheme="minorHAnsi" w:hAnsiTheme="minorHAnsi" w:cstheme="minorHAnsi"/>
          <w:sz w:val="24"/>
          <w:szCs w:val="24"/>
        </w:rPr>
      </w:pPr>
      <w:r>
        <w:rPr>
          <w:rFonts w:asciiTheme="minorHAnsi" w:hAnsiTheme="minorHAnsi" w:cstheme="minorHAnsi"/>
          <w:sz w:val="24"/>
          <w:szCs w:val="24"/>
        </w:rPr>
        <w:t>Per questo abbiamo importato i</w:t>
      </w:r>
      <w:r w:rsidR="00E25A83">
        <w:rPr>
          <w:rFonts w:asciiTheme="minorHAnsi" w:hAnsiTheme="minorHAnsi" w:cstheme="minorHAnsi"/>
          <w:sz w:val="24"/>
          <w:szCs w:val="24"/>
        </w:rPr>
        <w:t xml:space="preserve">l dataset “Aspetti della vita quotidiana” del 2019 e lo abbiamo unito con il dataset del 2023 mantenendo le variabili che avevano in comune. </w:t>
      </w:r>
      <w:r w:rsidR="00E21CC8">
        <w:rPr>
          <w:rFonts w:asciiTheme="minorHAnsi" w:hAnsiTheme="minorHAnsi" w:cstheme="minorHAnsi"/>
          <w:sz w:val="24"/>
          <w:szCs w:val="24"/>
        </w:rPr>
        <w:t>Abbiamo potuto fare questa operazione perché le variabili che avevamo individuato per svolgere le nostre analisi sono presenti in entrambi i dataset con le stesse</w:t>
      </w:r>
      <w:r w:rsidR="00D94B46">
        <w:rPr>
          <w:rFonts w:asciiTheme="minorHAnsi" w:hAnsiTheme="minorHAnsi" w:cstheme="minorHAnsi"/>
          <w:sz w:val="24"/>
          <w:szCs w:val="24"/>
        </w:rPr>
        <w:t xml:space="preserve"> formattazioni</w:t>
      </w:r>
      <w:r w:rsidR="00E25A83">
        <w:rPr>
          <w:rFonts w:asciiTheme="minorHAnsi" w:hAnsiTheme="minorHAnsi" w:cstheme="minorHAnsi"/>
          <w:sz w:val="24"/>
          <w:szCs w:val="24"/>
        </w:rPr>
        <w:t xml:space="preserve">. Con un </w:t>
      </w:r>
      <w:r w:rsidR="00E25A83" w:rsidRPr="00D94B46">
        <w:rPr>
          <w:rFonts w:asciiTheme="minorHAnsi" w:hAnsiTheme="minorHAnsi" w:cstheme="minorHAnsi"/>
          <w:b/>
          <w:bCs/>
          <w:sz w:val="24"/>
          <w:szCs w:val="24"/>
        </w:rPr>
        <w:t>data step</w:t>
      </w:r>
      <w:r w:rsidR="00E25A83">
        <w:rPr>
          <w:rFonts w:asciiTheme="minorHAnsi" w:hAnsiTheme="minorHAnsi" w:cstheme="minorHAnsi"/>
          <w:sz w:val="24"/>
          <w:szCs w:val="24"/>
        </w:rPr>
        <w:t xml:space="preserve"> abbiamo creato il set </w:t>
      </w:r>
      <w:r w:rsidR="00E25A83" w:rsidRPr="00986D98">
        <w:rPr>
          <w:rFonts w:asciiTheme="minorHAnsi" w:hAnsiTheme="minorHAnsi" w:cstheme="minorHAnsi"/>
          <w:i/>
          <w:iCs/>
          <w:sz w:val="24"/>
          <w:szCs w:val="24"/>
        </w:rPr>
        <w:t>microdati_2019_2023</w:t>
      </w:r>
      <w:r w:rsidR="00E25A83">
        <w:rPr>
          <w:rFonts w:asciiTheme="minorHAnsi" w:hAnsiTheme="minorHAnsi" w:cstheme="minorHAnsi"/>
          <w:sz w:val="24"/>
          <w:szCs w:val="24"/>
        </w:rPr>
        <w:t xml:space="preserve"> in cui sono presenti i due dataset ordinati per anno; infatti, abbiamo creato la variabile ANNO in modo da </w:t>
      </w:r>
      <w:r w:rsidR="00E21CC8">
        <w:rPr>
          <w:rFonts w:asciiTheme="minorHAnsi" w:hAnsiTheme="minorHAnsi" w:cstheme="minorHAnsi"/>
          <w:sz w:val="24"/>
          <w:szCs w:val="24"/>
        </w:rPr>
        <w:t>suddividere i due dataset.</w:t>
      </w:r>
    </w:p>
    <w:p w14:paraId="52509D88" w14:textId="3E51776C" w:rsidR="004564DF" w:rsidRPr="00BF3AA4" w:rsidRDefault="00292785" w:rsidP="001650FD">
      <w:pPr>
        <w:spacing w:after="0"/>
        <w:ind w:firstLine="567"/>
        <w:rPr>
          <w:rFonts w:asciiTheme="minorHAnsi" w:hAnsiTheme="minorHAnsi" w:cstheme="minorHAnsi"/>
          <w:sz w:val="24"/>
          <w:szCs w:val="24"/>
        </w:rPr>
      </w:pPr>
      <w:r>
        <w:rPr>
          <w:rFonts w:asciiTheme="minorHAnsi" w:hAnsiTheme="minorHAnsi" w:cstheme="minorHAnsi"/>
          <w:sz w:val="24"/>
          <w:szCs w:val="24"/>
        </w:rPr>
        <w:t xml:space="preserve">Per la creazione della </w:t>
      </w:r>
      <w:proofErr w:type="spellStart"/>
      <w:r>
        <w:rPr>
          <w:rFonts w:asciiTheme="minorHAnsi" w:hAnsiTheme="minorHAnsi" w:cstheme="minorHAnsi"/>
          <w:sz w:val="24"/>
          <w:szCs w:val="24"/>
        </w:rPr>
        <w:t>macrovariabile</w:t>
      </w:r>
      <w:proofErr w:type="spellEnd"/>
      <w:r>
        <w:rPr>
          <w:rFonts w:asciiTheme="minorHAnsi" w:hAnsiTheme="minorHAnsi" w:cstheme="minorHAnsi"/>
          <w:sz w:val="24"/>
          <w:szCs w:val="24"/>
        </w:rPr>
        <w:t xml:space="preserve"> con la lista dei nomi delle variabili comuni [330-352] (utile per automatizzare il merge tra i dataset) ci siamo valsi dell’aiuto dell’intelligenza artificiale.</w:t>
      </w:r>
    </w:p>
    <w:p w14:paraId="0A400B93" w14:textId="397708EE" w:rsidR="00A10F4F" w:rsidRDefault="00A10F4F">
      <w:pPr>
        <w:jc w:val="left"/>
        <w:rPr>
          <w:rFonts w:asciiTheme="minorHAnsi" w:hAnsiTheme="minorHAnsi" w:cstheme="minorHAnsi"/>
          <w:sz w:val="24"/>
          <w:szCs w:val="24"/>
        </w:rPr>
      </w:pPr>
      <w:r>
        <w:rPr>
          <w:rFonts w:asciiTheme="minorHAnsi" w:hAnsiTheme="minorHAnsi" w:cstheme="minorHAnsi"/>
          <w:sz w:val="24"/>
          <w:szCs w:val="24"/>
        </w:rPr>
        <w:br w:type="page"/>
      </w:r>
    </w:p>
    <w:p w14:paraId="269E54ED" w14:textId="77777777" w:rsidR="00810CF1" w:rsidRDefault="00810CF1" w:rsidP="00810CF1">
      <w:pPr>
        <w:rPr>
          <w:rFonts w:asciiTheme="minorHAnsi" w:hAnsiTheme="minorHAnsi" w:cstheme="minorHAnsi"/>
          <w:sz w:val="24"/>
          <w:szCs w:val="24"/>
        </w:rPr>
      </w:pPr>
    </w:p>
    <w:p w14:paraId="6B3A4E28" w14:textId="77777777" w:rsidR="00810CF1" w:rsidRDefault="00810CF1" w:rsidP="00810CF1">
      <w:pPr>
        <w:rPr>
          <w:rFonts w:asciiTheme="minorHAnsi" w:hAnsiTheme="minorHAnsi" w:cstheme="minorHAnsi"/>
          <w:sz w:val="24"/>
          <w:szCs w:val="24"/>
        </w:rPr>
      </w:pPr>
    </w:p>
    <w:p w14:paraId="0FD42238" w14:textId="155ECBBC" w:rsidR="004564DF" w:rsidRPr="00F77028" w:rsidRDefault="004564DF" w:rsidP="004564DF">
      <w:pPr>
        <w:pStyle w:val="Titolo2"/>
        <w:rPr>
          <w:rFonts w:asciiTheme="minorHAnsi" w:hAnsiTheme="minorHAnsi" w:cstheme="minorHAnsi"/>
          <w:color w:val="0070C0"/>
          <w:szCs w:val="28"/>
        </w:rPr>
      </w:pPr>
      <w:r w:rsidRPr="00F77028">
        <w:rPr>
          <w:rFonts w:asciiTheme="minorHAnsi" w:hAnsiTheme="minorHAnsi" w:cstheme="minorHAnsi"/>
          <w:color w:val="0070C0"/>
          <w:szCs w:val="28"/>
        </w:rPr>
        <w:t xml:space="preserve">FASE </w:t>
      </w:r>
      <w:r w:rsidR="00497CB2">
        <w:rPr>
          <w:rFonts w:asciiTheme="minorHAnsi" w:hAnsiTheme="minorHAnsi" w:cstheme="minorHAnsi"/>
          <w:color w:val="0070C0"/>
          <w:szCs w:val="28"/>
        </w:rPr>
        <w:t>4</w:t>
      </w:r>
      <w:r w:rsidRPr="00F77028">
        <w:rPr>
          <w:rFonts w:asciiTheme="minorHAnsi" w:hAnsiTheme="minorHAnsi" w:cstheme="minorHAnsi"/>
          <w:color w:val="0070C0"/>
          <w:szCs w:val="28"/>
        </w:rPr>
        <w:t xml:space="preserve">) – </w:t>
      </w:r>
      <w:r w:rsidR="0042444B" w:rsidRPr="00F77028">
        <w:rPr>
          <w:rFonts w:asciiTheme="minorHAnsi" w:hAnsiTheme="minorHAnsi" w:cstheme="minorHAnsi"/>
          <w:color w:val="0070C0"/>
          <w:szCs w:val="28"/>
        </w:rPr>
        <w:t xml:space="preserve">ANALISI </w:t>
      </w:r>
      <w:r w:rsidR="00C450B7" w:rsidRPr="00F77028">
        <w:rPr>
          <w:rFonts w:asciiTheme="minorHAnsi" w:hAnsiTheme="minorHAnsi" w:cstheme="minorHAnsi"/>
          <w:color w:val="0070C0"/>
          <w:szCs w:val="28"/>
        </w:rPr>
        <w:t>DEI DATI</w:t>
      </w:r>
    </w:p>
    <w:p w14:paraId="5831745E" w14:textId="77777777" w:rsidR="004564DF" w:rsidRPr="00BF3AA4" w:rsidRDefault="004564DF" w:rsidP="004564DF">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4564DF" w:rsidRPr="00BF3AA4" w14:paraId="48492BAC" w14:textId="77777777" w:rsidTr="00542AC8">
        <w:trPr>
          <w:trHeight w:val="850"/>
        </w:trPr>
        <w:tc>
          <w:tcPr>
            <w:tcW w:w="1555" w:type="dxa"/>
            <w:tcBorders>
              <w:top w:val="nil"/>
              <w:left w:val="nil"/>
              <w:bottom w:val="nil"/>
              <w:right w:val="nil"/>
            </w:tcBorders>
            <w:shd w:val="clear" w:color="auto" w:fill="auto"/>
            <w:vAlign w:val="center"/>
          </w:tcPr>
          <w:p w14:paraId="7C4A128F" w14:textId="77777777" w:rsidR="004564DF" w:rsidRPr="00BF3AA4" w:rsidRDefault="004564DF" w:rsidP="00C450B7">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Obiettivo</w:t>
            </w:r>
          </w:p>
        </w:tc>
        <w:tc>
          <w:tcPr>
            <w:tcW w:w="7505" w:type="dxa"/>
            <w:tcBorders>
              <w:top w:val="single" w:sz="2" w:space="0" w:color="0070C0"/>
              <w:left w:val="nil"/>
              <w:bottom w:val="single" w:sz="2" w:space="0" w:color="0070C0"/>
              <w:right w:val="single" w:sz="2" w:space="0" w:color="0070C0"/>
            </w:tcBorders>
            <w:vAlign w:val="center"/>
          </w:tcPr>
          <w:p w14:paraId="40B7050A" w14:textId="1D208F68" w:rsidR="00C22EDA" w:rsidRPr="00C450B7" w:rsidRDefault="00950B48" w:rsidP="00C450B7">
            <w:pPr>
              <w:jc w:val="left"/>
              <w:rPr>
                <w:rFonts w:asciiTheme="minorHAnsi" w:hAnsiTheme="minorHAnsi" w:cstheme="minorHAnsi"/>
                <w:color w:val="002060"/>
                <w:sz w:val="24"/>
                <w:szCs w:val="24"/>
              </w:rPr>
            </w:pPr>
            <w:r>
              <w:rPr>
                <w:rFonts w:asciiTheme="minorHAnsi" w:hAnsiTheme="minorHAnsi" w:cstheme="minorHAnsi"/>
                <w:sz w:val="24"/>
                <w:szCs w:val="24"/>
              </w:rPr>
              <w:t>Creazione di un indice tecnologico in modo da confrontare il 2019 con il 2023. Infine, analizzare i comportamenti inerenti all’uso della tecnologia per quel che riguarda il 2023.</w:t>
            </w:r>
          </w:p>
        </w:tc>
      </w:tr>
    </w:tbl>
    <w:p w14:paraId="20850401" w14:textId="77777777" w:rsidR="00C450B7" w:rsidRDefault="00C450B7" w:rsidP="00C450B7">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C450B7" w:rsidRPr="009E75E7" w14:paraId="6577D39C" w14:textId="77777777" w:rsidTr="00542AC8">
        <w:trPr>
          <w:trHeight w:val="850"/>
        </w:trPr>
        <w:tc>
          <w:tcPr>
            <w:tcW w:w="1555" w:type="dxa"/>
            <w:tcBorders>
              <w:top w:val="nil"/>
              <w:left w:val="nil"/>
              <w:bottom w:val="nil"/>
              <w:right w:val="nil"/>
            </w:tcBorders>
            <w:vAlign w:val="center"/>
          </w:tcPr>
          <w:p w14:paraId="29F76B5D" w14:textId="77777777" w:rsidR="00C450B7" w:rsidRPr="00BF3AA4" w:rsidRDefault="00C450B7" w:rsidP="004950E4">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Procedure utilizzate</w:t>
            </w:r>
          </w:p>
        </w:tc>
        <w:tc>
          <w:tcPr>
            <w:tcW w:w="7505" w:type="dxa"/>
            <w:tcBorders>
              <w:top w:val="single" w:sz="2" w:space="0" w:color="0070C0"/>
              <w:left w:val="nil"/>
              <w:bottom w:val="single" w:sz="2" w:space="0" w:color="0070C0"/>
              <w:right w:val="single" w:sz="2" w:space="0" w:color="0070C0"/>
            </w:tcBorders>
            <w:vAlign w:val="center"/>
          </w:tcPr>
          <w:p w14:paraId="13DE8FD3" w14:textId="4D178463" w:rsidR="00C450B7" w:rsidRPr="00AF4946" w:rsidRDefault="00950B48" w:rsidP="004950E4">
            <w:pPr>
              <w:jc w:val="left"/>
              <w:rPr>
                <w:rFonts w:asciiTheme="minorHAnsi" w:hAnsiTheme="minorHAnsi" w:cstheme="minorHAnsi"/>
                <w:sz w:val="24"/>
                <w:szCs w:val="24"/>
                <w:lang w:val="en-US"/>
              </w:rPr>
            </w:pPr>
            <w:r w:rsidRPr="00AF4946">
              <w:rPr>
                <w:rFonts w:asciiTheme="minorHAnsi" w:hAnsiTheme="minorHAnsi" w:cstheme="minorHAnsi"/>
                <w:sz w:val="24"/>
                <w:szCs w:val="24"/>
                <w:lang w:val="en-US"/>
              </w:rPr>
              <w:t xml:space="preserve">Data </w:t>
            </w:r>
            <w:r w:rsidR="00564ED2">
              <w:rPr>
                <w:rFonts w:asciiTheme="minorHAnsi" w:hAnsiTheme="minorHAnsi" w:cstheme="minorHAnsi"/>
                <w:sz w:val="24"/>
                <w:szCs w:val="24"/>
                <w:lang w:val="en-US"/>
              </w:rPr>
              <w:t>S</w:t>
            </w:r>
            <w:r w:rsidRPr="00AF4946">
              <w:rPr>
                <w:rFonts w:asciiTheme="minorHAnsi" w:hAnsiTheme="minorHAnsi" w:cstheme="minorHAnsi"/>
                <w:sz w:val="24"/>
                <w:szCs w:val="24"/>
                <w:lang w:val="en-US"/>
              </w:rPr>
              <w:t>tep</w:t>
            </w:r>
          </w:p>
          <w:p w14:paraId="5C405E9A" w14:textId="77777777" w:rsidR="00C450B7" w:rsidRPr="00AF4946" w:rsidRDefault="00C450B7" w:rsidP="004950E4">
            <w:pPr>
              <w:jc w:val="left"/>
              <w:rPr>
                <w:rFonts w:asciiTheme="minorHAnsi" w:hAnsiTheme="minorHAnsi" w:cstheme="minorHAnsi"/>
                <w:sz w:val="24"/>
                <w:szCs w:val="24"/>
                <w:lang w:val="en-US"/>
              </w:rPr>
            </w:pPr>
            <w:r w:rsidRPr="00AF4946">
              <w:rPr>
                <w:rFonts w:asciiTheme="minorHAnsi" w:hAnsiTheme="minorHAnsi" w:cstheme="minorHAnsi"/>
                <w:sz w:val="24"/>
                <w:szCs w:val="24"/>
                <w:lang w:val="en-US"/>
              </w:rPr>
              <w:t>Proc Freq</w:t>
            </w:r>
          </w:p>
          <w:p w14:paraId="60C58007" w14:textId="77777777" w:rsidR="00C450B7" w:rsidRPr="00AF4946" w:rsidRDefault="00292785" w:rsidP="004950E4">
            <w:pPr>
              <w:jc w:val="left"/>
              <w:rPr>
                <w:rFonts w:asciiTheme="minorHAnsi" w:hAnsiTheme="minorHAnsi" w:cstheme="minorHAnsi"/>
                <w:sz w:val="24"/>
                <w:szCs w:val="24"/>
                <w:lang w:val="en-US"/>
              </w:rPr>
            </w:pPr>
            <w:r w:rsidRPr="00AF4946">
              <w:rPr>
                <w:rFonts w:asciiTheme="minorHAnsi" w:hAnsiTheme="minorHAnsi" w:cstheme="minorHAnsi"/>
                <w:sz w:val="24"/>
                <w:szCs w:val="24"/>
                <w:lang w:val="en-US"/>
              </w:rPr>
              <w:t>Proc Sort</w:t>
            </w:r>
          </w:p>
          <w:p w14:paraId="1601FA1D" w14:textId="77777777" w:rsidR="00683765" w:rsidRDefault="00683765" w:rsidP="004950E4">
            <w:pPr>
              <w:jc w:val="left"/>
              <w:rPr>
                <w:rFonts w:asciiTheme="minorHAnsi" w:hAnsiTheme="minorHAnsi" w:cstheme="minorHAnsi"/>
                <w:sz w:val="24"/>
                <w:szCs w:val="24"/>
                <w:lang w:val="en-US"/>
              </w:rPr>
            </w:pPr>
            <w:r w:rsidRPr="00AF4946">
              <w:rPr>
                <w:rFonts w:asciiTheme="minorHAnsi" w:hAnsiTheme="minorHAnsi" w:cstheme="minorHAnsi"/>
                <w:sz w:val="24"/>
                <w:szCs w:val="24"/>
                <w:lang w:val="en-US"/>
              </w:rPr>
              <w:t xml:space="preserve">Proc </w:t>
            </w:r>
            <w:proofErr w:type="spellStart"/>
            <w:r w:rsidRPr="00AF4946">
              <w:rPr>
                <w:rFonts w:asciiTheme="minorHAnsi" w:hAnsiTheme="minorHAnsi" w:cstheme="minorHAnsi"/>
                <w:sz w:val="24"/>
                <w:szCs w:val="24"/>
                <w:lang w:val="en-US"/>
              </w:rPr>
              <w:t>Sgplot</w:t>
            </w:r>
            <w:proofErr w:type="spellEnd"/>
          </w:p>
          <w:p w14:paraId="478CEB36" w14:textId="77777777" w:rsidR="00564ED2" w:rsidRDefault="00564ED2" w:rsidP="004950E4">
            <w:pPr>
              <w:jc w:val="left"/>
              <w:rPr>
                <w:rFonts w:asciiTheme="minorHAnsi" w:hAnsiTheme="minorHAnsi" w:cstheme="minorHAnsi"/>
                <w:sz w:val="24"/>
                <w:szCs w:val="24"/>
                <w:lang w:val="en-US"/>
              </w:rPr>
            </w:pPr>
            <w:r>
              <w:rPr>
                <w:rFonts w:asciiTheme="minorHAnsi" w:hAnsiTheme="minorHAnsi" w:cstheme="minorHAnsi"/>
                <w:sz w:val="24"/>
                <w:szCs w:val="24"/>
                <w:lang w:val="en-US"/>
              </w:rPr>
              <w:t>Proc Print</w:t>
            </w:r>
          </w:p>
          <w:p w14:paraId="6412B9A7" w14:textId="77777777" w:rsidR="00564ED2" w:rsidRDefault="00564ED2" w:rsidP="004950E4">
            <w:pPr>
              <w:jc w:val="left"/>
              <w:rPr>
                <w:rFonts w:asciiTheme="minorHAnsi" w:hAnsiTheme="minorHAnsi" w:cstheme="minorHAnsi"/>
                <w:sz w:val="24"/>
                <w:szCs w:val="24"/>
                <w:lang w:val="en-US"/>
              </w:rPr>
            </w:pPr>
            <w:r>
              <w:rPr>
                <w:rFonts w:asciiTheme="minorHAnsi" w:hAnsiTheme="minorHAnsi" w:cstheme="minorHAnsi"/>
                <w:sz w:val="24"/>
                <w:szCs w:val="24"/>
                <w:lang w:val="en-US"/>
              </w:rPr>
              <w:t>Proc Means</w:t>
            </w:r>
          </w:p>
          <w:p w14:paraId="64934156" w14:textId="63C4A14F" w:rsidR="009E75E7" w:rsidRPr="009E75E7" w:rsidRDefault="009E75E7" w:rsidP="004950E4">
            <w:pPr>
              <w:jc w:val="left"/>
              <w:rPr>
                <w:rFonts w:asciiTheme="minorHAnsi" w:hAnsiTheme="minorHAnsi" w:cstheme="minorHAnsi"/>
                <w:sz w:val="24"/>
                <w:szCs w:val="24"/>
                <w:lang w:val="fr-FR"/>
              </w:rPr>
            </w:pPr>
            <w:r w:rsidRPr="009E75E7">
              <w:rPr>
                <w:rFonts w:asciiTheme="minorHAnsi" w:hAnsiTheme="minorHAnsi" w:cstheme="minorHAnsi"/>
                <w:sz w:val="24"/>
                <w:szCs w:val="24"/>
                <w:lang w:val="fr-FR"/>
              </w:rPr>
              <w:t>Pr</w:t>
            </w:r>
            <w:r>
              <w:rPr>
                <w:rFonts w:asciiTheme="minorHAnsi" w:hAnsiTheme="minorHAnsi" w:cstheme="minorHAnsi"/>
                <w:sz w:val="24"/>
                <w:szCs w:val="24"/>
                <w:lang w:val="fr-FR"/>
              </w:rPr>
              <w:t>oc Corr</w:t>
            </w:r>
          </w:p>
          <w:p w14:paraId="5C431CB1" w14:textId="77777777" w:rsidR="002348B6" w:rsidRPr="009E75E7" w:rsidRDefault="002348B6" w:rsidP="004950E4">
            <w:pPr>
              <w:jc w:val="left"/>
              <w:rPr>
                <w:rFonts w:asciiTheme="minorHAnsi" w:hAnsiTheme="minorHAnsi" w:cstheme="minorHAnsi"/>
                <w:sz w:val="24"/>
                <w:szCs w:val="24"/>
                <w:lang w:val="fr-FR"/>
              </w:rPr>
            </w:pPr>
            <w:r w:rsidRPr="009E75E7">
              <w:rPr>
                <w:rFonts w:asciiTheme="minorHAnsi" w:hAnsiTheme="minorHAnsi" w:cstheme="minorHAnsi"/>
                <w:sz w:val="24"/>
                <w:szCs w:val="24"/>
                <w:lang w:val="fr-FR"/>
              </w:rPr>
              <w:t xml:space="preserve">Proc </w:t>
            </w:r>
            <w:proofErr w:type="spellStart"/>
            <w:r w:rsidRPr="009E75E7">
              <w:rPr>
                <w:rFonts w:asciiTheme="minorHAnsi" w:hAnsiTheme="minorHAnsi" w:cstheme="minorHAnsi"/>
                <w:sz w:val="24"/>
                <w:szCs w:val="24"/>
                <w:lang w:val="fr-FR"/>
              </w:rPr>
              <w:t>Tabulate</w:t>
            </w:r>
            <w:proofErr w:type="spellEnd"/>
          </w:p>
          <w:p w14:paraId="157BE753" w14:textId="77777777" w:rsidR="005D067C" w:rsidRPr="009E75E7" w:rsidRDefault="005D067C" w:rsidP="004950E4">
            <w:pPr>
              <w:jc w:val="left"/>
              <w:rPr>
                <w:rFonts w:asciiTheme="minorHAnsi" w:hAnsiTheme="minorHAnsi" w:cstheme="minorHAnsi"/>
                <w:sz w:val="24"/>
                <w:szCs w:val="24"/>
                <w:lang w:val="fr-FR"/>
              </w:rPr>
            </w:pPr>
            <w:r w:rsidRPr="009E75E7">
              <w:rPr>
                <w:rFonts w:asciiTheme="minorHAnsi" w:hAnsiTheme="minorHAnsi" w:cstheme="minorHAnsi"/>
                <w:sz w:val="24"/>
                <w:szCs w:val="24"/>
                <w:lang w:val="fr-FR"/>
              </w:rPr>
              <w:t xml:space="preserve">Proc </w:t>
            </w:r>
            <w:proofErr w:type="spellStart"/>
            <w:r w:rsidRPr="009E75E7">
              <w:rPr>
                <w:rFonts w:asciiTheme="minorHAnsi" w:hAnsiTheme="minorHAnsi" w:cstheme="minorHAnsi"/>
                <w:sz w:val="24"/>
                <w:szCs w:val="24"/>
                <w:lang w:val="fr-FR"/>
              </w:rPr>
              <w:t>Logistic</w:t>
            </w:r>
            <w:proofErr w:type="spellEnd"/>
          </w:p>
          <w:p w14:paraId="2C7A28B1" w14:textId="5568B79F" w:rsidR="005D067C" w:rsidRPr="009E75E7" w:rsidRDefault="005D067C" w:rsidP="004950E4">
            <w:pPr>
              <w:jc w:val="left"/>
              <w:rPr>
                <w:rFonts w:asciiTheme="minorHAnsi" w:hAnsiTheme="minorHAnsi" w:cstheme="minorHAnsi"/>
                <w:sz w:val="24"/>
                <w:szCs w:val="24"/>
                <w:lang w:val="fr-FR"/>
              </w:rPr>
            </w:pPr>
            <w:r w:rsidRPr="009E75E7">
              <w:rPr>
                <w:rFonts w:asciiTheme="minorHAnsi" w:hAnsiTheme="minorHAnsi" w:cstheme="minorHAnsi"/>
                <w:sz w:val="24"/>
                <w:szCs w:val="24"/>
                <w:lang w:val="fr-FR"/>
              </w:rPr>
              <w:t xml:space="preserve">Proc </w:t>
            </w:r>
            <w:proofErr w:type="spellStart"/>
            <w:r w:rsidRPr="009E75E7">
              <w:rPr>
                <w:rFonts w:asciiTheme="minorHAnsi" w:hAnsiTheme="minorHAnsi" w:cstheme="minorHAnsi"/>
                <w:sz w:val="24"/>
                <w:szCs w:val="24"/>
                <w:lang w:val="fr-FR"/>
              </w:rPr>
              <w:t>Glm</w:t>
            </w:r>
            <w:proofErr w:type="spellEnd"/>
          </w:p>
        </w:tc>
      </w:tr>
    </w:tbl>
    <w:p w14:paraId="40FDE22F" w14:textId="77777777" w:rsidR="00C450B7" w:rsidRPr="009E75E7" w:rsidRDefault="00C450B7" w:rsidP="00C450B7">
      <w:pPr>
        <w:rPr>
          <w:rFonts w:asciiTheme="minorHAnsi" w:hAnsiTheme="minorHAnsi" w:cstheme="minorHAnsi"/>
          <w:sz w:val="24"/>
          <w:szCs w:val="24"/>
          <w:lang w:val="fr-FR"/>
        </w:rPr>
      </w:pPr>
    </w:p>
    <w:tbl>
      <w:tblPr>
        <w:tblStyle w:val="Grigliatabella"/>
        <w:tblW w:w="16565" w:type="dxa"/>
        <w:tblLook w:val="04A0" w:firstRow="1" w:lastRow="0" w:firstColumn="1" w:lastColumn="0" w:noHBand="0" w:noVBand="1"/>
      </w:tblPr>
      <w:tblGrid>
        <w:gridCol w:w="1555"/>
        <w:gridCol w:w="7505"/>
        <w:gridCol w:w="7505"/>
      </w:tblGrid>
      <w:tr w:rsidR="00EB6348" w:rsidRPr="00BF3AA4" w14:paraId="4ADCB20B" w14:textId="77777777" w:rsidTr="00835128">
        <w:trPr>
          <w:trHeight w:val="850"/>
        </w:trPr>
        <w:tc>
          <w:tcPr>
            <w:tcW w:w="1555" w:type="dxa"/>
            <w:tcBorders>
              <w:top w:val="nil"/>
              <w:left w:val="nil"/>
              <w:bottom w:val="nil"/>
              <w:right w:val="nil"/>
            </w:tcBorders>
            <w:vAlign w:val="center"/>
          </w:tcPr>
          <w:p w14:paraId="66DB0F19" w14:textId="77777777" w:rsidR="00EB6348" w:rsidRPr="00BF3AA4" w:rsidRDefault="00EB6348" w:rsidP="00EB6348">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Persone coinvolte</w:t>
            </w:r>
          </w:p>
        </w:tc>
        <w:tc>
          <w:tcPr>
            <w:tcW w:w="7505" w:type="dxa"/>
            <w:tcBorders>
              <w:top w:val="single" w:sz="2" w:space="0" w:color="0070C0"/>
              <w:left w:val="nil"/>
              <w:bottom w:val="single" w:sz="2" w:space="0" w:color="0070C0"/>
              <w:right w:val="nil"/>
            </w:tcBorders>
            <w:vAlign w:val="center"/>
          </w:tcPr>
          <w:p w14:paraId="382E514E" w14:textId="77777777" w:rsidR="00EB6348" w:rsidRPr="00BF3AA4" w:rsidRDefault="00EB6348" w:rsidP="00EB6348">
            <w:pPr>
              <w:jc w:val="left"/>
              <w:rPr>
                <w:rFonts w:asciiTheme="minorHAnsi" w:hAnsiTheme="minorHAnsi" w:cstheme="minorHAnsi"/>
                <w:color w:val="002060"/>
                <w:sz w:val="24"/>
                <w:szCs w:val="24"/>
              </w:rPr>
            </w:pPr>
            <w:r>
              <w:rPr>
                <w:rFonts w:asciiTheme="minorHAnsi" w:hAnsiTheme="minorHAnsi" w:cstheme="minorHAnsi"/>
                <w:color w:val="002060"/>
                <w:sz w:val="24"/>
                <w:szCs w:val="24"/>
              </w:rPr>
              <w:t>Simone Meli, Federico Orizzonte, Daniele Cepparrone</w:t>
            </w:r>
          </w:p>
          <w:p w14:paraId="179618DE" w14:textId="77777777" w:rsidR="00EB6348" w:rsidRPr="00BF3AA4" w:rsidRDefault="00EB6348" w:rsidP="00EB6348">
            <w:pPr>
              <w:jc w:val="left"/>
              <w:rPr>
                <w:rFonts w:asciiTheme="minorHAnsi" w:hAnsiTheme="minorHAnsi" w:cstheme="minorHAnsi"/>
                <w:color w:val="002060"/>
                <w:sz w:val="24"/>
                <w:szCs w:val="24"/>
              </w:rPr>
            </w:pPr>
          </w:p>
        </w:tc>
        <w:tc>
          <w:tcPr>
            <w:tcW w:w="7505" w:type="dxa"/>
            <w:tcBorders>
              <w:top w:val="single" w:sz="2" w:space="0" w:color="0070C0"/>
              <w:left w:val="nil"/>
              <w:bottom w:val="single" w:sz="2" w:space="0" w:color="0070C0"/>
              <w:right w:val="single" w:sz="2" w:space="0" w:color="0070C0"/>
            </w:tcBorders>
            <w:vAlign w:val="center"/>
          </w:tcPr>
          <w:p w14:paraId="7CDF0CBE" w14:textId="42ECF594" w:rsidR="00EB6348" w:rsidRPr="00BF3AA4" w:rsidRDefault="00EB6348" w:rsidP="00EB6348">
            <w:pPr>
              <w:jc w:val="left"/>
              <w:rPr>
                <w:rFonts w:asciiTheme="minorHAnsi" w:hAnsiTheme="minorHAnsi" w:cstheme="minorHAnsi"/>
                <w:color w:val="002060"/>
                <w:sz w:val="24"/>
                <w:szCs w:val="24"/>
              </w:rPr>
            </w:pPr>
          </w:p>
          <w:p w14:paraId="13F8CCFD" w14:textId="77777777" w:rsidR="00EB6348" w:rsidRPr="00BF3AA4" w:rsidRDefault="00EB6348" w:rsidP="00EB6348">
            <w:pPr>
              <w:jc w:val="left"/>
              <w:rPr>
                <w:rFonts w:asciiTheme="minorHAnsi" w:hAnsiTheme="minorHAnsi" w:cstheme="minorHAnsi"/>
                <w:b/>
                <w:bCs/>
                <w:sz w:val="24"/>
                <w:szCs w:val="24"/>
              </w:rPr>
            </w:pPr>
          </w:p>
        </w:tc>
      </w:tr>
    </w:tbl>
    <w:p w14:paraId="0FA72950" w14:textId="77777777" w:rsidR="00C450B7" w:rsidRDefault="00C450B7" w:rsidP="00C450B7">
      <w:pPr>
        <w:rPr>
          <w:rFonts w:asciiTheme="minorHAnsi" w:hAnsiTheme="minorHAnsi" w:cstheme="minorHAnsi"/>
          <w:sz w:val="24"/>
          <w:szCs w:val="24"/>
        </w:rPr>
      </w:pPr>
    </w:p>
    <w:p w14:paraId="68D723CB" w14:textId="77777777" w:rsidR="00C450B7" w:rsidRDefault="00C450B7" w:rsidP="009A4DD9">
      <w:pPr>
        <w:rPr>
          <w:rFonts w:asciiTheme="minorHAnsi" w:hAnsiTheme="minorHAnsi" w:cstheme="minorHAnsi"/>
          <w:sz w:val="24"/>
          <w:szCs w:val="24"/>
        </w:rPr>
      </w:pPr>
    </w:p>
    <w:p w14:paraId="2C105676" w14:textId="4E6078ED" w:rsidR="00292785" w:rsidRDefault="00950B48" w:rsidP="00292785">
      <w:pPr>
        <w:spacing w:after="0"/>
        <w:ind w:firstLine="567"/>
        <w:rPr>
          <w:rFonts w:asciiTheme="minorHAnsi" w:hAnsiTheme="minorHAnsi" w:cstheme="minorHAnsi"/>
          <w:sz w:val="24"/>
          <w:szCs w:val="24"/>
        </w:rPr>
      </w:pPr>
      <w:r>
        <w:rPr>
          <w:rFonts w:asciiTheme="minorHAnsi" w:hAnsiTheme="minorHAnsi" w:cstheme="minorHAnsi"/>
          <w:sz w:val="24"/>
          <w:szCs w:val="24"/>
        </w:rPr>
        <w:t xml:space="preserve">Dopo aver unito i due dataset abbiamo </w:t>
      </w:r>
      <w:r w:rsidR="002B08AC">
        <w:rPr>
          <w:rFonts w:asciiTheme="minorHAnsi" w:hAnsiTheme="minorHAnsi" w:cstheme="minorHAnsi"/>
          <w:sz w:val="24"/>
          <w:szCs w:val="24"/>
        </w:rPr>
        <w:t>costruito</w:t>
      </w:r>
      <w:r>
        <w:rPr>
          <w:rFonts w:asciiTheme="minorHAnsi" w:hAnsiTheme="minorHAnsi" w:cstheme="minorHAnsi"/>
          <w:sz w:val="24"/>
          <w:szCs w:val="24"/>
        </w:rPr>
        <w:t xml:space="preserve"> un indice tecnologico [361-403] con lo scopo di verificare se </w:t>
      </w:r>
      <w:r w:rsidR="00B55207">
        <w:rPr>
          <w:rFonts w:asciiTheme="minorHAnsi" w:hAnsiTheme="minorHAnsi" w:cstheme="minorHAnsi"/>
          <w:sz w:val="24"/>
          <w:szCs w:val="24"/>
        </w:rPr>
        <w:t>ci sono</w:t>
      </w:r>
      <w:r>
        <w:rPr>
          <w:rFonts w:asciiTheme="minorHAnsi" w:hAnsiTheme="minorHAnsi" w:cstheme="minorHAnsi"/>
          <w:sz w:val="24"/>
          <w:szCs w:val="24"/>
        </w:rPr>
        <w:t xml:space="preserve"> differenze significative nell’uso della tecnologia fra il 2019 e il 2023. </w:t>
      </w:r>
      <w:r w:rsidR="002B08AC">
        <w:rPr>
          <w:rFonts w:asciiTheme="minorHAnsi" w:hAnsiTheme="minorHAnsi" w:cstheme="minorHAnsi"/>
          <w:sz w:val="24"/>
          <w:szCs w:val="24"/>
        </w:rPr>
        <w:t>Questo</w:t>
      </w:r>
      <w:r>
        <w:rPr>
          <w:rFonts w:asciiTheme="minorHAnsi" w:hAnsiTheme="minorHAnsi" w:cstheme="minorHAnsi"/>
          <w:sz w:val="24"/>
          <w:szCs w:val="24"/>
        </w:rPr>
        <w:t xml:space="preserve"> indice </w:t>
      </w:r>
      <w:r w:rsidR="002B08AC">
        <w:rPr>
          <w:rFonts w:asciiTheme="minorHAnsi" w:hAnsiTheme="minorHAnsi" w:cstheme="minorHAnsi"/>
          <w:sz w:val="24"/>
          <w:szCs w:val="24"/>
        </w:rPr>
        <w:t>ha</w:t>
      </w:r>
      <w:r w:rsidR="00292785">
        <w:rPr>
          <w:rFonts w:asciiTheme="minorHAnsi" w:hAnsiTheme="minorHAnsi" w:cstheme="minorHAnsi"/>
          <w:sz w:val="24"/>
          <w:szCs w:val="24"/>
        </w:rPr>
        <w:t xml:space="preserve"> una valenza </w:t>
      </w:r>
      <w:r w:rsidR="002B08AC">
        <w:rPr>
          <w:rFonts w:asciiTheme="minorHAnsi" w:hAnsiTheme="minorHAnsi" w:cstheme="minorHAnsi"/>
          <w:sz w:val="24"/>
          <w:szCs w:val="24"/>
        </w:rPr>
        <w:t xml:space="preserve">esclusivamente </w:t>
      </w:r>
      <w:r w:rsidR="00292785">
        <w:rPr>
          <w:rFonts w:asciiTheme="minorHAnsi" w:hAnsiTheme="minorHAnsi" w:cstheme="minorHAnsi"/>
          <w:sz w:val="24"/>
          <w:szCs w:val="24"/>
        </w:rPr>
        <w:t>esplorativa</w:t>
      </w:r>
      <w:r w:rsidR="002B08AC">
        <w:rPr>
          <w:rFonts w:asciiTheme="minorHAnsi" w:hAnsiTheme="minorHAnsi" w:cstheme="minorHAnsi"/>
          <w:sz w:val="24"/>
          <w:szCs w:val="24"/>
        </w:rPr>
        <w:t xml:space="preserve"> e non analitica: infatti, lo abbiamo creato per</w:t>
      </w:r>
      <w:r w:rsidR="00292785">
        <w:rPr>
          <w:rFonts w:asciiTheme="minorHAnsi" w:hAnsiTheme="minorHAnsi" w:cstheme="minorHAnsi"/>
          <w:sz w:val="24"/>
          <w:szCs w:val="24"/>
        </w:rPr>
        <w:t xml:space="preserve"> cogliere i cambiamenti</w:t>
      </w:r>
      <w:r w:rsidR="002B08AC">
        <w:rPr>
          <w:rFonts w:asciiTheme="minorHAnsi" w:hAnsiTheme="minorHAnsi" w:cstheme="minorHAnsi"/>
          <w:sz w:val="24"/>
          <w:szCs w:val="24"/>
        </w:rPr>
        <w:t xml:space="preserve"> fra i due anni</w:t>
      </w:r>
      <w:r w:rsidR="00292785">
        <w:rPr>
          <w:rFonts w:asciiTheme="minorHAnsi" w:hAnsiTheme="minorHAnsi" w:cstheme="minorHAnsi"/>
          <w:sz w:val="24"/>
          <w:szCs w:val="24"/>
        </w:rPr>
        <w:t>.</w:t>
      </w:r>
      <w:r>
        <w:rPr>
          <w:rFonts w:asciiTheme="minorHAnsi" w:hAnsiTheme="minorHAnsi" w:cstheme="minorHAnsi"/>
          <w:sz w:val="24"/>
          <w:szCs w:val="24"/>
        </w:rPr>
        <w:t xml:space="preserve"> </w:t>
      </w:r>
      <w:r w:rsidR="00B55207">
        <w:rPr>
          <w:rFonts w:asciiTheme="minorHAnsi" w:hAnsiTheme="minorHAnsi" w:cstheme="minorHAnsi"/>
          <w:sz w:val="24"/>
          <w:szCs w:val="24"/>
        </w:rPr>
        <w:t>Quest’indice è composto anche da</w:t>
      </w:r>
      <w:r>
        <w:rPr>
          <w:rFonts w:asciiTheme="minorHAnsi" w:hAnsiTheme="minorHAnsi" w:cstheme="minorHAnsi"/>
          <w:sz w:val="24"/>
          <w:szCs w:val="24"/>
        </w:rPr>
        <w:t xml:space="preserve"> alcune variabili che non avevamo considerato in precedenza, come ad esempio: USOCEL, AINTERN, INTATT31, VGIOC, INTCOM e INCOMUS. Inoltre, abbiamo dovuto uniformare alcune variabili che erano presenti in entrambi i dataset, ma con una codifica diversa (INCOMU6, INCOMU7, INCOMU8, PCOPEXC, PCOPECO, PCOPEWO e PCOPEPH).</w:t>
      </w:r>
    </w:p>
    <w:p w14:paraId="6F25A93F" w14:textId="00F89A64" w:rsidR="00292785" w:rsidRDefault="00292785" w:rsidP="00292785">
      <w:pPr>
        <w:spacing w:after="0"/>
        <w:ind w:firstLine="567"/>
        <w:rPr>
          <w:rFonts w:asciiTheme="minorHAnsi" w:hAnsiTheme="minorHAnsi" w:cstheme="minorHAnsi"/>
          <w:sz w:val="24"/>
          <w:szCs w:val="24"/>
        </w:rPr>
      </w:pPr>
      <w:r>
        <w:rPr>
          <w:rFonts w:asciiTheme="minorHAnsi" w:hAnsiTheme="minorHAnsi" w:cstheme="minorHAnsi"/>
          <w:sz w:val="24"/>
          <w:szCs w:val="24"/>
        </w:rPr>
        <w:t xml:space="preserve">Successivamente, per rendere l’indice tecnologico confrontabile, gli abbiamo assegnato tre valori (“basso”, “medio” e “alto”) in relazione al punteggio che avrebbe acquisito. Poi, per poter creare il grafico di confronto abbiamo impostato una </w:t>
      </w:r>
      <w:r w:rsidRPr="00286AEB">
        <w:rPr>
          <w:rFonts w:asciiTheme="minorHAnsi" w:hAnsiTheme="minorHAnsi" w:cstheme="minorHAnsi"/>
          <w:b/>
          <w:bCs/>
          <w:sz w:val="24"/>
          <w:szCs w:val="24"/>
        </w:rPr>
        <w:t xml:space="preserve">proc </w:t>
      </w:r>
      <w:proofErr w:type="spellStart"/>
      <w:r w:rsidRPr="00286AEB">
        <w:rPr>
          <w:rFonts w:asciiTheme="minorHAnsi" w:hAnsiTheme="minorHAnsi" w:cstheme="minorHAnsi"/>
          <w:b/>
          <w:bCs/>
          <w:sz w:val="24"/>
          <w:szCs w:val="24"/>
        </w:rPr>
        <w:t>freq</w:t>
      </w:r>
      <w:proofErr w:type="spellEnd"/>
      <w:r w:rsidR="00286AEB">
        <w:rPr>
          <w:rFonts w:asciiTheme="minorHAnsi" w:hAnsiTheme="minorHAnsi" w:cstheme="minorHAnsi"/>
          <w:b/>
          <w:bCs/>
          <w:sz w:val="24"/>
          <w:szCs w:val="24"/>
        </w:rPr>
        <w:t xml:space="preserve"> </w:t>
      </w:r>
      <w:r>
        <w:rPr>
          <w:rFonts w:asciiTheme="minorHAnsi" w:hAnsiTheme="minorHAnsi" w:cstheme="minorHAnsi"/>
          <w:sz w:val="24"/>
          <w:szCs w:val="24"/>
        </w:rPr>
        <w:t xml:space="preserve">e una </w:t>
      </w:r>
      <w:r w:rsidRPr="00286AEB">
        <w:rPr>
          <w:rFonts w:asciiTheme="minorHAnsi" w:hAnsiTheme="minorHAnsi" w:cstheme="minorHAnsi"/>
          <w:b/>
          <w:bCs/>
          <w:sz w:val="24"/>
          <w:szCs w:val="24"/>
        </w:rPr>
        <w:t xml:space="preserve">proc </w:t>
      </w:r>
      <w:r w:rsidR="00286AEB" w:rsidRPr="00286AEB">
        <w:rPr>
          <w:rFonts w:asciiTheme="minorHAnsi" w:hAnsiTheme="minorHAnsi" w:cstheme="minorHAnsi"/>
          <w:b/>
          <w:bCs/>
          <w:sz w:val="24"/>
          <w:szCs w:val="24"/>
        </w:rPr>
        <w:t>sort</w:t>
      </w:r>
      <w:r w:rsidR="00286AEB">
        <w:rPr>
          <w:rFonts w:asciiTheme="minorHAnsi" w:hAnsiTheme="minorHAnsi" w:cstheme="minorHAnsi"/>
          <w:sz w:val="24"/>
          <w:szCs w:val="24"/>
        </w:rPr>
        <w:t xml:space="preserve"> [418-426] per ordinare il dataset in relazione alla variabile ANNO.</w:t>
      </w:r>
      <w:r>
        <w:rPr>
          <w:rFonts w:asciiTheme="minorHAnsi" w:hAnsiTheme="minorHAnsi" w:cstheme="minorHAnsi"/>
          <w:sz w:val="24"/>
          <w:szCs w:val="24"/>
        </w:rPr>
        <w:t xml:space="preserve"> </w:t>
      </w:r>
    </w:p>
    <w:p w14:paraId="414B4234" w14:textId="7A40C1FE" w:rsidR="00286AEB" w:rsidRDefault="00286AEB" w:rsidP="00292785">
      <w:pPr>
        <w:spacing w:after="0"/>
        <w:ind w:firstLine="567"/>
        <w:rPr>
          <w:rFonts w:asciiTheme="minorHAnsi" w:hAnsiTheme="minorHAnsi" w:cstheme="minorHAnsi"/>
          <w:sz w:val="24"/>
          <w:szCs w:val="24"/>
        </w:rPr>
      </w:pPr>
      <w:r>
        <w:rPr>
          <w:rFonts w:asciiTheme="minorHAnsi" w:hAnsiTheme="minorHAnsi" w:cstheme="minorHAnsi"/>
          <w:sz w:val="24"/>
          <w:szCs w:val="24"/>
        </w:rPr>
        <w:t xml:space="preserve">Con l’aiuto dell’AI abbiamo creato un </w:t>
      </w:r>
      <w:r w:rsidRPr="00286AEB">
        <w:rPr>
          <w:rFonts w:asciiTheme="minorHAnsi" w:hAnsiTheme="minorHAnsi" w:cstheme="minorHAnsi"/>
          <w:b/>
          <w:bCs/>
          <w:sz w:val="24"/>
          <w:szCs w:val="24"/>
        </w:rPr>
        <w:t>passo di data</w:t>
      </w:r>
      <w:r>
        <w:rPr>
          <w:rFonts w:asciiTheme="minorHAnsi" w:hAnsiTheme="minorHAnsi" w:cstheme="minorHAnsi"/>
          <w:sz w:val="24"/>
          <w:szCs w:val="24"/>
        </w:rPr>
        <w:t xml:space="preserve"> [429-450]</w:t>
      </w:r>
      <w:r w:rsidR="00ED4148">
        <w:rPr>
          <w:rFonts w:asciiTheme="minorHAnsi" w:hAnsiTheme="minorHAnsi" w:cstheme="minorHAnsi"/>
          <w:sz w:val="24"/>
          <w:szCs w:val="24"/>
        </w:rPr>
        <w:t xml:space="preserve"> che creando per il 2019 e </w:t>
      </w:r>
      <w:r w:rsidR="00ED4148" w:rsidRPr="00B05B86">
        <w:rPr>
          <w:rFonts w:asciiTheme="minorHAnsi" w:hAnsiTheme="minorHAnsi" w:cstheme="minorHAnsi"/>
          <w:sz w:val="24"/>
          <w:szCs w:val="24"/>
        </w:rPr>
        <w:t xml:space="preserve">il 2023 </w:t>
      </w:r>
      <w:r w:rsidR="00B05B86" w:rsidRPr="00B05B86">
        <w:rPr>
          <w:rFonts w:asciiTheme="minorHAnsi" w:hAnsiTheme="minorHAnsi" w:cstheme="minorHAnsi"/>
          <w:sz w:val="24"/>
          <w:szCs w:val="24"/>
        </w:rPr>
        <w:t>un</w:t>
      </w:r>
      <w:r w:rsidR="00ED4148" w:rsidRPr="00B05B86">
        <w:rPr>
          <w:rFonts w:asciiTheme="minorHAnsi" w:hAnsiTheme="minorHAnsi" w:cstheme="minorHAnsi"/>
          <w:sz w:val="24"/>
          <w:szCs w:val="24"/>
        </w:rPr>
        <w:t xml:space="preserve">a </w:t>
      </w:r>
      <w:proofErr w:type="spellStart"/>
      <w:r w:rsidR="00ED4148" w:rsidRPr="00B05B86">
        <w:rPr>
          <w:rFonts w:asciiTheme="minorHAnsi" w:hAnsiTheme="minorHAnsi" w:cstheme="minorHAnsi"/>
          <w:sz w:val="24"/>
          <w:szCs w:val="24"/>
        </w:rPr>
        <w:t>macrovariabile</w:t>
      </w:r>
      <w:proofErr w:type="spellEnd"/>
      <w:r w:rsidR="00B05B86" w:rsidRPr="00B05B86">
        <w:rPr>
          <w:rFonts w:asciiTheme="minorHAnsi" w:hAnsiTheme="minorHAnsi" w:cstheme="minorHAnsi"/>
          <w:sz w:val="24"/>
          <w:szCs w:val="24"/>
        </w:rPr>
        <w:t xml:space="preserve"> che contiene il</w:t>
      </w:r>
      <w:r w:rsidR="00ED4148" w:rsidRPr="00B05B86">
        <w:rPr>
          <w:rFonts w:asciiTheme="minorHAnsi" w:hAnsiTheme="minorHAnsi" w:cstheme="minorHAnsi"/>
          <w:sz w:val="24"/>
          <w:szCs w:val="24"/>
        </w:rPr>
        <w:t xml:space="preserve"> totale</w:t>
      </w:r>
      <w:r w:rsidR="00B05B86" w:rsidRPr="00B05B86">
        <w:rPr>
          <w:rFonts w:asciiTheme="minorHAnsi" w:hAnsiTheme="minorHAnsi" w:cstheme="minorHAnsi"/>
          <w:sz w:val="24"/>
          <w:szCs w:val="24"/>
        </w:rPr>
        <w:t xml:space="preserve"> delle osservazioni per ogni anno</w:t>
      </w:r>
      <w:r w:rsidR="00ED4148" w:rsidRPr="00B05B86">
        <w:rPr>
          <w:rFonts w:asciiTheme="minorHAnsi" w:hAnsiTheme="minorHAnsi" w:cstheme="minorHAnsi"/>
          <w:sz w:val="24"/>
          <w:szCs w:val="24"/>
        </w:rPr>
        <w:t xml:space="preserve">, </w:t>
      </w:r>
      <w:r w:rsidR="00ED4148">
        <w:rPr>
          <w:rFonts w:asciiTheme="minorHAnsi" w:hAnsiTheme="minorHAnsi" w:cstheme="minorHAnsi"/>
          <w:sz w:val="24"/>
          <w:szCs w:val="24"/>
        </w:rPr>
        <w:t xml:space="preserve">permette di </w:t>
      </w:r>
      <w:r w:rsidR="00B05B86">
        <w:rPr>
          <w:rFonts w:asciiTheme="minorHAnsi" w:hAnsiTheme="minorHAnsi" w:cstheme="minorHAnsi"/>
          <w:sz w:val="24"/>
          <w:szCs w:val="24"/>
        </w:rPr>
        <w:t>in seguito di assegnare un</w:t>
      </w:r>
      <w:r w:rsidR="00ED4148">
        <w:rPr>
          <w:rFonts w:asciiTheme="minorHAnsi" w:hAnsiTheme="minorHAnsi" w:cstheme="minorHAnsi"/>
          <w:sz w:val="24"/>
          <w:szCs w:val="24"/>
        </w:rPr>
        <w:t xml:space="preserve"> valore dell’indice tecnologico. </w:t>
      </w:r>
      <w:r w:rsidR="00683765">
        <w:rPr>
          <w:rFonts w:asciiTheme="minorHAnsi" w:hAnsiTheme="minorHAnsi" w:cstheme="minorHAnsi"/>
          <w:sz w:val="24"/>
          <w:szCs w:val="24"/>
        </w:rPr>
        <w:t xml:space="preserve">Infine, per la rappresentazione dei valori dell’indice, abbiamo trasformato le sue frequenze assolute in percentuali e con la </w:t>
      </w:r>
      <w:r w:rsidR="00683765" w:rsidRPr="00683765">
        <w:rPr>
          <w:rFonts w:asciiTheme="minorHAnsi" w:hAnsiTheme="minorHAnsi" w:cstheme="minorHAnsi"/>
          <w:b/>
          <w:bCs/>
          <w:sz w:val="24"/>
          <w:szCs w:val="24"/>
        </w:rPr>
        <w:t xml:space="preserve">proc </w:t>
      </w:r>
      <w:proofErr w:type="spellStart"/>
      <w:r w:rsidR="00683765" w:rsidRPr="00683765">
        <w:rPr>
          <w:rFonts w:asciiTheme="minorHAnsi" w:hAnsiTheme="minorHAnsi" w:cstheme="minorHAnsi"/>
          <w:b/>
          <w:bCs/>
          <w:sz w:val="24"/>
          <w:szCs w:val="24"/>
        </w:rPr>
        <w:t>sgplot</w:t>
      </w:r>
      <w:proofErr w:type="spellEnd"/>
      <w:r w:rsidR="00683765">
        <w:rPr>
          <w:rFonts w:asciiTheme="minorHAnsi" w:hAnsiTheme="minorHAnsi" w:cstheme="minorHAnsi"/>
          <w:sz w:val="24"/>
          <w:szCs w:val="24"/>
        </w:rPr>
        <w:t xml:space="preserve"> [466-472] abbiamo creato il grafico di confronto.</w:t>
      </w:r>
    </w:p>
    <w:p w14:paraId="1197A696" w14:textId="152A1341" w:rsidR="00ED4148" w:rsidRDefault="00ED4148" w:rsidP="009A4DD9">
      <w:pPr>
        <w:rPr>
          <w:rFonts w:asciiTheme="minorHAnsi" w:hAnsiTheme="minorHAnsi" w:cstheme="minorHAnsi"/>
          <w:sz w:val="24"/>
          <w:szCs w:val="24"/>
        </w:rPr>
      </w:pPr>
      <w:r w:rsidRPr="00ED4148">
        <w:rPr>
          <w:rFonts w:asciiTheme="minorHAnsi" w:hAnsiTheme="minorHAnsi" w:cstheme="minorHAnsi"/>
          <w:noProof/>
          <w:sz w:val="24"/>
          <w:szCs w:val="24"/>
        </w:rPr>
        <w:lastRenderedPageBreak/>
        <w:drawing>
          <wp:inline distT="0" distB="0" distL="0" distR="0" wp14:anchorId="0A316DF9" wp14:editId="3DD57F98">
            <wp:extent cx="5759450" cy="4279265"/>
            <wp:effectExtent l="0" t="0" r="0" b="6985"/>
            <wp:docPr id="1772320353" name="Immagine 1" descr="Immagine che contiene line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0353" name="Immagine 1" descr="Immagine che contiene linea, testo, diagramma, Diagramma&#10;&#10;Il contenuto generato dall'IA potrebbe non essere corretto."/>
                    <pic:cNvPicPr/>
                  </pic:nvPicPr>
                  <pic:blipFill>
                    <a:blip r:embed="rId14"/>
                    <a:stretch>
                      <a:fillRect/>
                    </a:stretch>
                  </pic:blipFill>
                  <pic:spPr>
                    <a:xfrm>
                      <a:off x="0" y="0"/>
                      <a:ext cx="5759450" cy="4279265"/>
                    </a:xfrm>
                    <a:prstGeom prst="rect">
                      <a:avLst/>
                    </a:prstGeom>
                  </pic:spPr>
                </pic:pic>
              </a:graphicData>
            </a:graphic>
          </wp:inline>
        </w:drawing>
      </w:r>
    </w:p>
    <w:p w14:paraId="6B85C693" w14:textId="72B06514" w:rsidR="00313296" w:rsidRDefault="00683765" w:rsidP="004871C4">
      <w:pPr>
        <w:spacing w:before="240"/>
        <w:ind w:firstLine="567"/>
        <w:rPr>
          <w:rFonts w:asciiTheme="minorHAnsi" w:hAnsiTheme="minorHAnsi" w:cstheme="minorHAnsi"/>
          <w:sz w:val="24"/>
          <w:szCs w:val="24"/>
        </w:rPr>
      </w:pPr>
      <w:r>
        <w:rPr>
          <w:rFonts w:asciiTheme="minorHAnsi" w:hAnsiTheme="minorHAnsi" w:cstheme="minorHAnsi"/>
          <w:sz w:val="24"/>
          <w:szCs w:val="24"/>
        </w:rPr>
        <w:t>In questo grafico abbiamo nell’a</w:t>
      </w:r>
      <w:r w:rsidR="003D0957">
        <w:rPr>
          <w:rFonts w:asciiTheme="minorHAnsi" w:hAnsiTheme="minorHAnsi" w:cstheme="minorHAnsi"/>
          <w:sz w:val="24"/>
          <w:szCs w:val="24"/>
        </w:rPr>
        <w:t>sse</w:t>
      </w:r>
      <w:r>
        <w:rPr>
          <w:rFonts w:asciiTheme="minorHAnsi" w:hAnsiTheme="minorHAnsi" w:cstheme="minorHAnsi"/>
          <w:sz w:val="24"/>
          <w:szCs w:val="24"/>
        </w:rPr>
        <w:t xml:space="preserve"> delle</w:t>
      </w:r>
      <w:r w:rsidR="003D0957">
        <w:rPr>
          <w:rFonts w:asciiTheme="minorHAnsi" w:hAnsiTheme="minorHAnsi" w:cstheme="minorHAnsi"/>
          <w:sz w:val="24"/>
          <w:szCs w:val="24"/>
        </w:rPr>
        <w:t xml:space="preserve"> x </w:t>
      </w:r>
      <w:r>
        <w:rPr>
          <w:rFonts w:asciiTheme="minorHAnsi" w:hAnsiTheme="minorHAnsi" w:cstheme="minorHAnsi"/>
          <w:sz w:val="24"/>
          <w:szCs w:val="24"/>
        </w:rPr>
        <w:t>il</w:t>
      </w:r>
      <w:r w:rsidR="003D0957">
        <w:rPr>
          <w:rFonts w:asciiTheme="minorHAnsi" w:hAnsiTheme="minorHAnsi" w:cstheme="minorHAnsi"/>
          <w:sz w:val="24"/>
          <w:szCs w:val="24"/>
        </w:rPr>
        <w:t xml:space="preserve"> punteggio </w:t>
      </w:r>
      <w:r>
        <w:rPr>
          <w:rFonts w:asciiTheme="minorHAnsi" w:hAnsiTheme="minorHAnsi" w:cstheme="minorHAnsi"/>
          <w:sz w:val="24"/>
          <w:szCs w:val="24"/>
        </w:rPr>
        <w:t xml:space="preserve">massimo che </w:t>
      </w:r>
      <w:r w:rsidR="00B05B86">
        <w:rPr>
          <w:rFonts w:asciiTheme="minorHAnsi" w:hAnsiTheme="minorHAnsi" w:cstheme="minorHAnsi"/>
          <w:sz w:val="24"/>
          <w:szCs w:val="24"/>
        </w:rPr>
        <w:t>poteva raggiungere</w:t>
      </w:r>
      <w:r>
        <w:rPr>
          <w:rFonts w:asciiTheme="minorHAnsi" w:hAnsiTheme="minorHAnsi" w:cstheme="minorHAnsi"/>
          <w:sz w:val="24"/>
          <w:szCs w:val="24"/>
        </w:rPr>
        <w:t xml:space="preserve"> l’indice tecnologico (che va da 0 a 17)</w:t>
      </w:r>
      <w:r w:rsidR="003D0957">
        <w:rPr>
          <w:rFonts w:asciiTheme="minorHAnsi" w:hAnsiTheme="minorHAnsi" w:cstheme="minorHAnsi"/>
          <w:sz w:val="24"/>
          <w:szCs w:val="24"/>
        </w:rPr>
        <w:t>,</w:t>
      </w:r>
      <w:r>
        <w:rPr>
          <w:rFonts w:asciiTheme="minorHAnsi" w:hAnsiTheme="minorHAnsi" w:cstheme="minorHAnsi"/>
          <w:sz w:val="24"/>
          <w:szCs w:val="24"/>
        </w:rPr>
        <w:t xml:space="preserve"> mentre nell’</w:t>
      </w:r>
      <w:r w:rsidR="003D0957">
        <w:rPr>
          <w:rFonts w:asciiTheme="minorHAnsi" w:hAnsiTheme="minorHAnsi" w:cstheme="minorHAnsi"/>
          <w:sz w:val="24"/>
          <w:szCs w:val="24"/>
        </w:rPr>
        <w:t xml:space="preserve">asse y </w:t>
      </w:r>
      <w:r>
        <w:rPr>
          <w:rFonts w:asciiTheme="minorHAnsi" w:hAnsiTheme="minorHAnsi" w:cstheme="minorHAnsi"/>
          <w:sz w:val="24"/>
          <w:szCs w:val="24"/>
        </w:rPr>
        <w:t>abbiamo la percentuale</w:t>
      </w:r>
      <w:r w:rsidR="003D0957">
        <w:rPr>
          <w:rFonts w:asciiTheme="minorHAnsi" w:hAnsiTheme="minorHAnsi" w:cstheme="minorHAnsi"/>
          <w:sz w:val="24"/>
          <w:szCs w:val="24"/>
        </w:rPr>
        <w:t xml:space="preserve"> </w:t>
      </w:r>
      <w:r>
        <w:rPr>
          <w:rFonts w:asciiTheme="minorHAnsi" w:hAnsiTheme="minorHAnsi" w:cstheme="minorHAnsi"/>
          <w:sz w:val="24"/>
          <w:szCs w:val="24"/>
        </w:rPr>
        <w:t xml:space="preserve">realizzata per ogni </w:t>
      </w:r>
      <w:r w:rsidR="00B05B86">
        <w:rPr>
          <w:rFonts w:asciiTheme="minorHAnsi" w:hAnsiTheme="minorHAnsi" w:cstheme="minorHAnsi"/>
          <w:sz w:val="24"/>
          <w:szCs w:val="24"/>
        </w:rPr>
        <w:t>punteggio</w:t>
      </w:r>
      <w:r>
        <w:rPr>
          <w:rFonts w:asciiTheme="minorHAnsi" w:hAnsiTheme="minorHAnsi" w:cstheme="minorHAnsi"/>
          <w:sz w:val="24"/>
          <w:szCs w:val="24"/>
        </w:rPr>
        <w:t xml:space="preserve"> in ogni anno. Dal grafico emerge come nel 2019 fossero superiori rispetto al 2023 i valori più bassi dell’indice (ai quali corrisponde uno scarso uso della tecnologia), mentre peggiorano </w:t>
      </w:r>
      <w:r w:rsidR="00313296">
        <w:rPr>
          <w:rFonts w:asciiTheme="minorHAnsi" w:hAnsiTheme="minorHAnsi" w:cstheme="minorHAnsi"/>
          <w:sz w:val="24"/>
          <w:szCs w:val="24"/>
        </w:rPr>
        <w:t xml:space="preserve">quando i valori aumentano. </w:t>
      </w:r>
      <w:r w:rsidR="00B05B86">
        <w:rPr>
          <w:rFonts w:asciiTheme="minorHAnsi" w:hAnsiTheme="minorHAnsi" w:cstheme="minorHAnsi"/>
          <w:sz w:val="24"/>
          <w:szCs w:val="24"/>
        </w:rPr>
        <w:t>L’analisi dell’indice dunque ha confermato la nostra ipotesi iniziale, cioè che dopo la pandemia del covid sono cambiati i comportamenti della popolazione italiana rispetto all’uso della tecnologia; pertanto, a questo punto abbiamo impostato delle analisi per  rappresentare in modo più accurato l’uso della tecnologia nel 2023</w:t>
      </w:r>
      <w:r w:rsidR="00313296">
        <w:rPr>
          <w:rFonts w:asciiTheme="minorHAnsi" w:hAnsiTheme="minorHAnsi" w:cstheme="minorHAnsi"/>
          <w:sz w:val="24"/>
          <w:szCs w:val="24"/>
        </w:rPr>
        <w:t>.</w:t>
      </w:r>
      <w:r w:rsidR="00B05B86">
        <w:rPr>
          <w:rFonts w:asciiTheme="minorHAnsi" w:hAnsiTheme="minorHAnsi" w:cstheme="minorHAnsi"/>
          <w:sz w:val="24"/>
          <w:szCs w:val="24"/>
        </w:rPr>
        <w:t xml:space="preserve"> Anche in questo caso abbiamo ritenuto opportuno incominciare le nostre analisi attraverso delle comparazioni fra il 2023 e il 2019.</w:t>
      </w:r>
    </w:p>
    <w:p w14:paraId="2F34A735" w14:textId="35A1ACD3" w:rsidR="00AF4946" w:rsidRDefault="00313296" w:rsidP="00AF4946">
      <w:pPr>
        <w:spacing w:after="0"/>
        <w:ind w:firstLine="567"/>
        <w:rPr>
          <w:rFonts w:asciiTheme="minorHAnsi" w:hAnsiTheme="minorHAnsi" w:cstheme="minorHAnsi"/>
          <w:sz w:val="24"/>
          <w:szCs w:val="24"/>
        </w:rPr>
      </w:pPr>
      <w:r>
        <w:rPr>
          <w:rFonts w:asciiTheme="minorHAnsi" w:hAnsiTheme="minorHAnsi" w:cstheme="minorHAnsi"/>
          <w:sz w:val="24"/>
          <w:szCs w:val="24"/>
        </w:rPr>
        <w:t>P</w:t>
      </w:r>
      <w:r w:rsidR="00206E50">
        <w:rPr>
          <w:rFonts w:asciiTheme="minorHAnsi" w:hAnsiTheme="minorHAnsi" w:cstheme="minorHAnsi"/>
          <w:sz w:val="24"/>
          <w:szCs w:val="24"/>
        </w:rPr>
        <w:t xml:space="preserve">er capire meglio </w:t>
      </w:r>
      <w:r w:rsidR="00AF4946">
        <w:rPr>
          <w:rFonts w:asciiTheme="minorHAnsi" w:hAnsiTheme="minorHAnsi" w:cstheme="minorHAnsi"/>
          <w:sz w:val="24"/>
          <w:szCs w:val="24"/>
        </w:rPr>
        <w:t xml:space="preserve">i </w:t>
      </w:r>
      <w:r w:rsidR="00206E50">
        <w:rPr>
          <w:rFonts w:asciiTheme="minorHAnsi" w:hAnsiTheme="minorHAnsi" w:cstheme="minorHAnsi"/>
          <w:sz w:val="24"/>
          <w:szCs w:val="24"/>
        </w:rPr>
        <w:t xml:space="preserve">cambiamenti abbiamo deciso </w:t>
      </w:r>
      <w:r w:rsidR="00AF4946">
        <w:rPr>
          <w:rFonts w:asciiTheme="minorHAnsi" w:hAnsiTheme="minorHAnsi" w:cstheme="minorHAnsi"/>
          <w:sz w:val="24"/>
          <w:szCs w:val="24"/>
        </w:rPr>
        <w:t>di dividere</w:t>
      </w:r>
      <w:r w:rsidR="00206E50">
        <w:rPr>
          <w:rFonts w:asciiTheme="minorHAnsi" w:hAnsiTheme="minorHAnsi" w:cstheme="minorHAnsi"/>
          <w:sz w:val="24"/>
          <w:szCs w:val="24"/>
        </w:rPr>
        <w:t xml:space="preserve"> </w:t>
      </w:r>
      <w:r w:rsidR="00AF4946">
        <w:rPr>
          <w:rFonts w:asciiTheme="minorHAnsi" w:hAnsiTheme="minorHAnsi" w:cstheme="minorHAnsi"/>
          <w:sz w:val="24"/>
          <w:szCs w:val="24"/>
        </w:rPr>
        <w:t>l’</w:t>
      </w:r>
      <w:r w:rsidR="00206E50">
        <w:rPr>
          <w:rFonts w:asciiTheme="minorHAnsi" w:hAnsiTheme="minorHAnsi" w:cstheme="minorHAnsi"/>
          <w:sz w:val="24"/>
          <w:szCs w:val="24"/>
        </w:rPr>
        <w:t xml:space="preserve">indice </w:t>
      </w:r>
      <w:r w:rsidR="00B05B86">
        <w:rPr>
          <w:rFonts w:asciiTheme="minorHAnsi" w:hAnsiTheme="minorHAnsi" w:cstheme="minorHAnsi"/>
          <w:sz w:val="24"/>
          <w:szCs w:val="24"/>
        </w:rPr>
        <w:t xml:space="preserve">tecnologico </w:t>
      </w:r>
      <w:r w:rsidR="00206E50">
        <w:rPr>
          <w:rFonts w:asciiTheme="minorHAnsi" w:hAnsiTheme="minorHAnsi" w:cstheme="minorHAnsi"/>
          <w:sz w:val="24"/>
          <w:szCs w:val="24"/>
        </w:rPr>
        <w:t>in tre sottogruppi</w:t>
      </w:r>
      <w:r w:rsidR="00B05B86">
        <w:rPr>
          <w:rFonts w:asciiTheme="minorHAnsi" w:hAnsiTheme="minorHAnsi" w:cstheme="minorHAnsi"/>
          <w:sz w:val="24"/>
          <w:szCs w:val="24"/>
        </w:rPr>
        <w:t xml:space="preserve"> in modo da valutare l’uso della tecnologia in una prospettiva multidimensionale e, in relazione alle variabili del dataset in esame, esaustive</w:t>
      </w:r>
      <w:r w:rsidR="00277C22">
        <w:rPr>
          <w:rFonts w:asciiTheme="minorHAnsi" w:hAnsiTheme="minorHAnsi" w:cstheme="minorHAnsi"/>
          <w:sz w:val="24"/>
          <w:szCs w:val="24"/>
        </w:rPr>
        <w:t xml:space="preserve"> [474-859]</w:t>
      </w:r>
      <w:r w:rsidR="00AF4946">
        <w:rPr>
          <w:rFonts w:asciiTheme="minorHAnsi" w:hAnsiTheme="minorHAnsi" w:cstheme="minorHAnsi"/>
          <w:sz w:val="24"/>
          <w:szCs w:val="24"/>
        </w:rPr>
        <w:t xml:space="preserve">: </w:t>
      </w:r>
    </w:p>
    <w:p w14:paraId="15A5912C" w14:textId="7F71E307" w:rsidR="00AF4946" w:rsidRDefault="00B05B86" w:rsidP="00AF4946">
      <w:pPr>
        <w:pStyle w:val="Paragrafoelenco"/>
        <w:numPr>
          <w:ilvl w:val="0"/>
          <w:numId w:val="19"/>
        </w:numPr>
        <w:spacing w:after="0"/>
        <w:rPr>
          <w:rFonts w:asciiTheme="minorHAnsi" w:hAnsiTheme="minorHAnsi" w:cstheme="minorHAnsi"/>
          <w:sz w:val="24"/>
          <w:szCs w:val="24"/>
        </w:rPr>
      </w:pPr>
      <w:r>
        <w:rPr>
          <w:rFonts w:asciiTheme="minorHAnsi" w:hAnsiTheme="minorHAnsi" w:cstheme="minorHAnsi"/>
          <w:sz w:val="24"/>
          <w:szCs w:val="24"/>
        </w:rPr>
        <w:t>Frequenza d’uso</w:t>
      </w:r>
      <w:r w:rsidR="004871C4">
        <w:rPr>
          <w:rFonts w:asciiTheme="minorHAnsi" w:hAnsiTheme="minorHAnsi" w:cstheme="minorHAnsi"/>
          <w:sz w:val="24"/>
          <w:szCs w:val="24"/>
        </w:rPr>
        <w:t xml:space="preserve"> </w:t>
      </w:r>
      <w:r w:rsidR="00AF4946">
        <w:rPr>
          <w:rFonts w:asciiTheme="minorHAnsi" w:hAnsiTheme="minorHAnsi" w:cstheme="minorHAnsi"/>
          <w:sz w:val="24"/>
          <w:szCs w:val="24"/>
        </w:rPr>
        <w:t>di internet</w:t>
      </w:r>
      <w:r w:rsidR="004871C4">
        <w:rPr>
          <w:rFonts w:asciiTheme="minorHAnsi" w:hAnsiTheme="minorHAnsi" w:cstheme="minorHAnsi"/>
          <w:sz w:val="24"/>
          <w:szCs w:val="24"/>
        </w:rPr>
        <w:t>. Abbiamo mappato questo indicatore con le seguenti</w:t>
      </w:r>
      <w:r w:rsidR="00AF4946">
        <w:rPr>
          <w:rFonts w:asciiTheme="minorHAnsi" w:hAnsiTheme="minorHAnsi" w:cstheme="minorHAnsi"/>
          <w:sz w:val="24"/>
          <w:szCs w:val="24"/>
        </w:rPr>
        <w:t xml:space="preserve"> variabili: FREQIN12 (frequenza internet), INCOMU6 (uso dei social) e INCOMU7 (espressione delle proprie opinioni su internet);</w:t>
      </w:r>
    </w:p>
    <w:p w14:paraId="072B29F4" w14:textId="04A12412" w:rsidR="00AF4946" w:rsidRDefault="00B05B86" w:rsidP="00AF4946">
      <w:pPr>
        <w:pStyle w:val="Paragrafoelenco"/>
        <w:numPr>
          <w:ilvl w:val="0"/>
          <w:numId w:val="19"/>
        </w:numPr>
        <w:spacing w:after="0"/>
        <w:rPr>
          <w:rFonts w:asciiTheme="minorHAnsi" w:hAnsiTheme="minorHAnsi" w:cstheme="minorHAnsi"/>
          <w:sz w:val="24"/>
          <w:szCs w:val="24"/>
        </w:rPr>
      </w:pPr>
      <w:r>
        <w:rPr>
          <w:rFonts w:asciiTheme="minorHAnsi" w:hAnsiTheme="minorHAnsi" w:cstheme="minorHAnsi"/>
          <w:sz w:val="24"/>
          <w:szCs w:val="24"/>
        </w:rPr>
        <w:t>S</w:t>
      </w:r>
      <w:r w:rsidR="00AF4946">
        <w:rPr>
          <w:rFonts w:asciiTheme="minorHAnsi" w:hAnsiTheme="minorHAnsi" w:cstheme="minorHAnsi"/>
          <w:sz w:val="24"/>
          <w:szCs w:val="24"/>
        </w:rPr>
        <w:t xml:space="preserve">ervizi </w:t>
      </w:r>
      <w:r w:rsidR="00AF4946" w:rsidRPr="00AF4946">
        <w:rPr>
          <w:rFonts w:asciiTheme="minorHAnsi" w:hAnsiTheme="minorHAnsi" w:cstheme="minorHAnsi"/>
          <w:sz w:val="24"/>
          <w:szCs w:val="24"/>
        </w:rPr>
        <w:t>avanzat</w:t>
      </w:r>
      <w:r w:rsidR="00AF4946">
        <w:rPr>
          <w:rFonts w:asciiTheme="minorHAnsi" w:hAnsiTheme="minorHAnsi" w:cstheme="minorHAnsi"/>
          <w:sz w:val="24"/>
          <w:szCs w:val="24"/>
        </w:rPr>
        <w:t>i</w:t>
      </w:r>
      <w:r w:rsidR="00AF4946" w:rsidRPr="00AF4946">
        <w:rPr>
          <w:rFonts w:asciiTheme="minorHAnsi" w:hAnsiTheme="minorHAnsi" w:cstheme="minorHAnsi"/>
          <w:sz w:val="24"/>
          <w:szCs w:val="24"/>
        </w:rPr>
        <w:t>: opinioni, banking e social</w:t>
      </w:r>
      <w:r w:rsidR="00AF4946">
        <w:rPr>
          <w:rFonts w:asciiTheme="minorHAnsi" w:hAnsiTheme="minorHAnsi" w:cstheme="minorHAnsi"/>
          <w:sz w:val="24"/>
          <w:szCs w:val="24"/>
        </w:rPr>
        <w:t>. Per rappresentare questo indicatore abbiamo utilizzato: INTATT11 (servizi bancari online), INTATT13 (vendite online) e INTATT18A (corsi di formazione online);</w:t>
      </w:r>
    </w:p>
    <w:p w14:paraId="4584E6E5" w14:textId="3107C46D" w:rsidR="00206E50" w:rsidRDefault="00B05B86" w:rsidP="004871C4">
      <w:pPr>
        <w:pStyle w:val="Paragrafoelenco"/>
        <w:numPr>
          <w:ilvl w:val="0"/>
          <w:numId w:val="19"/>
        </w:numPr>
        <w:rPr>
          <w:rFonts w:asciiTheme="minorHAnsi" w:hAnsiTheme="minorHAnsi" w:cstheme="minorHAnsi"/>
          <w:sz w:val="24"/>
          <w:szCs w:val="24"/>
        </w:rPr>
      </w:pPr>
      <w:r>
        <w:rPr>
          <w:rFonts w:asciiTheme="minorHAnsi" w:hAnsiTheme="minorHAnsi" w:cstheme="minorHAnsi"/>
          <w:sz w:val="24"/>
          <w:szCs w:val="24"/>
        </w:rPr>
        <w:t>P</w:t>
      </w:r>
      <w:r w:rsidR="00AF4946" w:rsidRPr="00AF4946">
        <w:rPr>
          <w:rFonts w:asciiTheme="minorHAnsi" w:hAnsiTheme="minorHAnsi" w:cstheme="minorHAnsi"/>
          <w:sz w:val="24"/>
          <w:szCs w:val="24"/>
        </w:rPr>
        <w:t>ossesso</w:t>
      </w:r>
      <w:r w:rsidR="004871C4">
        <w:rPr>
          <w:rFonts w:asciiTheme="minorHAnsi" w:hAnsiTheme="minorHAnsi" w:cstheme="minorHAnsi"/>
          <w:sz w:val="24"/>
          <w:szCs w:val="24"/>
        </w:rPr>
        <w:t xml:space="preserve"> di</w:t>
      </w:r>
      <w:r w:rsidR="00AF4946" w:rsidRPr="00AF4946">
        <w:rPr>
          <w:rFonts w:asciiTheme="minorHAnsi" w:hAnsiTheme="minorHAnsi" w:cstheme="minorHAnsi"/>
          <w:sz w:val="24"/>
          <w:szCs w:val="24"/>
        </w:rPr>
        <w:t xml:space="preserve"> strument</w:t>
      </w:r>
      <w:r w:rsidR="004871C4">
        <w:rPr>
          <w:rFonts w:asciiTheme="minorHAnsi" w:hAnsiTheme="minorHAnsi" w:cstheme="minorHAnsi"/>
          <w:sz w:val="24"/>
          <w:szCs w:val="24"/>
        </w:rPr>
        <w:t>i</w:t>
      </w:r>
      <w:r w:rsidR="00AF4946" w:rsidRPr="00AF4946">
        <w:rPr>
          <w:rFonts w:asciiTheme="minorHAnsi" w:hAnsiTheme="minorHAnsi" w:cstheme="minorHAnsi"/>
          <w:sz w:val="24"/>
          <w:szCs w:val="24"/>
        </w:rPr>
        <w:t xml:space="preserve"> tecnologici</w:t>
      </w:r>
      <w:r w:rsidR="00AF4946">
        <w:rPr>
          <w:rFonts w:asciiTheme="minorHAnsi" w:hAnsiTheme="minorHAnsi" w:cstheme="minorHAnsi"/>
          <w:sz w:val="24"/>
          <w:szCs w:val="24"/>
        </w:rPr>
        <w:t>.</w:t>
      </w:r>
      <w:r w:rsidR="004871C4">
        <w:rPr>
          <w:rFonts w:asciiTheme="minorHAnsi" w:hAnsiTheme="minorHAnsi" w:cstheme="minorHAnsi"/>
          <w:sz w:val="24"/>
          <w:szCs w:val="24"/>
        </w:rPr>
        <w:t xml:space="preserve"> Abbiamo utilizzato le variabili TELCIN (possesso di smartphone) e PC (possesso del computer);</w:t>
      </w:r>
    </w:p>
    <w:p w14:paraId="6B76F78D" w14:textId="130AE8A2" w:rsidR="004871C4" w:rsidRDefault="004871C4" w:rsidP="004871C4">
      <w:pPr>
        <w:spacing w:after="0"/>
        <w:ind w:firstLine="567"/>
        <w:rPr>
          <w:rFonts w:asciiTheme="minorHAnsi" w:hAnsiTheme="minorHAnsi" w:cstheme="minorHAnsi"/>
          <w:sz w:val="24"/>
          <w:szCs w:val="24"/>
        </w:rPr>
      </w:pPr>
      <w:r>
        <w:rPr>
          <w:rFonts w:asciiTheme="minorHAnsi" w:hAnsiTheme="minorHAnsi" w:cstheme="minorHAnsi"/>
          <w:sz w:val="24"/>
          <w:szCs w:val="24"/>
        </w:rPr>
        <w:lastRenderedPageBreak/>
        <w:t xml:space="preserve">In questa fase del lavoro [484-655] ci siamo serviti dell’intelligenza artificiale: in particolare, sebbene avessimo creato noi i sottogruppi per l’indice tecnologico, abbiamo usato l’AI per assegnare un punteggio a tali indici </w:t>
      </w:r>
      <w:r w:rsidR="00B05B86">
        <w:rPr>
          <w:rFonts w:asciiTheme="minorHAnsi" w:hAnsiTheme="minorHAnsi" w:cstheme="minorHAnsi"/>
          <w:sz w:val="24"/>
          <w:szCs w:val="24"/>
        </w:rPr>
        <w:t>così</w:t>
      </w:r>
      <w:r>
        <w:rPr>
          <w:rFonts w:asciiTheme="minorHAnsi" w:hAnsiTheme="minorHAnsi" w:cstheme="minorHAnsi"/>
          <w:sz w:val="24"/>
          <w:szCs w:val="24"/>
        </w:rPr>
        <w:t xml:space="preserve"> da poterli utilizzare successivamente </w:t>
      </w:r>
      <w:r w:rsidR="00B67622">
        <w:rPr>
          <w:rFonts w:asciiTheme="minorHAnsi" w:hAnsiTheme="minorHAnsi" w:cstheme="minorHAnsi"/>
          <w:sz w:val="24"/>
          <w:szCs w:val="24"/>
        </w:rPr>
        <w:t>nel</w:t>
      </w:r>
      <w:r>
        <w:rPr>
          <w:rFonts w:asciiTheme="minorHAnsi" w:hAnsiTheme="minorHAnsi" w:cstheme="minorHAnsi"/>
          <w:sz w:val="24"/>
          <w:szCs w:val="24"/>
        </w:rPr>
        <w:t xml:space="preserve"> confronto con le variabili del 2019 e del 2023.</w:t>
      </w:r>
    </w:p>
    <w:p w14:paraId="6501D689" w14:textId="28890977" w:rsidR="004871C4" w:rsidRDefault="004871C4" w:rsidP="004871C4">
      <w:pPr>
        <w:spacing w:after="0"/>
        <w:ind w:firstLine="567"/>
        <w:rPr>
          <w:rFonts w:asciiTheme="minorHAnsi" w:hAnsiTheme="minorHAnsi" w:cstheme="minorHAnsi"/>
          <w:sz w:val="24"/>
          <w:szCs w:val="24"/>
        </w:rPr>
      </w:pPr>
      <w:r>
        <w:rPr>
          <w:rFonts w:asciiTheme="minorHAnsi" w:hAnsiTheme="minorHAnsi" w:cstheme="minorHAnsi"/>
          <w:sz w:val="24"/>
          <w:szCs w:val="24"/>
        </w:rPr>
        <w:t xml:space="preserve">In seguito, abbiamo gestito i </w:t>
      </w:r>
      <w:proofErr w:type="spellStart"/>
      <w:r>
        <w:rPr>
          <w:rFonts w:asciiTheme="minorHAnsi" w:hAnsiTheme="minorHAnsi" w:cstheme="minorHAnsi"/>
          <w:sz w:val="24"/>
          <w:szCs w:val="24"/>
        </w:rPr>
        <w:t>missing</w:t>
      </w:r>
      <w:proofErr w:type="spellEnd"/>
      <w:r w:rsidR="00277C22">
        <w:rPr>
          <w:rFonts w:asciiTheme="minorHAnsi" w:hAnsiTheme="minorHAnsi" w:cstheme="minorHAnsi"/>
          <w:sz w:val="24"/>
          <w:szCs w:val="24"/>
        </w:rPr>
        <w:t>,</w:t>
      </w:r>
      <w:r>
        <w:rPr>
          <w:rFonts w:asciiTheme="minorHAnsi" w:hAnsiTheme="minorHAnsi" w:cstheme="minorHAnsi"/>
          <w:sz w:val="24"/>
          <w:szCs w:val="24"/>
        </w:rPr>
        <w:t xml:space="preserve"> trasformato i punteggi  dell’indice in percentuali</w:t>
      </w:r>
      <w:r w:rsidR="00227E9D">
        <w:rPr>
          <w:rFonts w:asciiTheme="minorHAnsi" w:hAnsiTheme="minorHAnsi" w:cstheme="minorHAnsi"/>
          <w:sz w:val="24"/>
          <w:szCs w:val="24"/>
        </w:rPr>
        <w:t xml:space="preserve"> [658-701]</w:t>
      </w:r>
      <w:r w:rsidR="00277C22">
        <w:rPr>
          <w:rFonts w:asciiTheme="minorHAnsi" w:hAnsiTheme="minorHAnsi" w:cstheme="minorHAnsi"/>
          <w:sz w:val="24"/>
          <w:szCs w:val="24"/>
        </w:rPr>
        <w:t xml:space="preserve"> e</w:t>
      </w:r>
      <w:r>
        <w:rPr>
          <w:rFonts w:asciiTheme="minorHAnsi" w:hAnsiTheme="minorHAnsi" w:cstheme="minorHAnsi"/>
          <w:sz w:val="24"/>
          <w:szCs w:val="24"/>
        </w:rPr>
        <w:t xml:space="preserve"> confrontato i due anni</w:t>
      </w:r>
      <w:r w:rsidR="00227E9D">
        <w:rPr>
          <w:rFonts w:asciiTheme="minorHAnsi" w:hAnsiTheme="minorHAnsi" w:cstheme="minorHAnsi"/>
          <w:sz w:val="24"/>
          <w:szCs w:val="24"/>
        </w:rPr>
        <w:t xml:space="preserve"> con un grafico [704-715]</w:t>
      </w:r>
      <w:r>
        <w:rPr>
          <w:rFonts w:asciiTheme="minorHAnsi" w:hAnsiTheme="minorHAnsi" w:cstheme="minorHAnsi"/>
          <w:sz w:val="24"/>
          <w:szCs w:val="24"/>
        </w:rPr>
        <w:t>.</w:t>
      </w:r>
    </w:p>
    <w:p w14:paraId="671A98D3" w14:textId="77777777" w:rsidR="00277C22" w:rsidRDefault="00277C22" w:rsidP="004871C4">
      <w:pPr>
        <w:spacing w:after="0"/>
        <w:ind w:firstLine="567"/>
        <w:rPr>
          <w:rFonts w:asciiTheme="minorHAnsi" w:hAnsiTheme="minorHAnsi" w:cstheme="minorHAnsi"/>
          <w:sz w:val="24"/>
          <w:szCs w:val="24"/>
        </w:rPr>
      </w:pPr>
    </w:p>
    <w:p w14:paraId="41EF07B8" w14:textId="5301683A" w:rsidR="004871C4" w:rsidRDefault="00277C22" w:rsidP="00277C22">
      <w:pPr>
        <w:tabs>
          <w:tab w:val="left" w:pos="2268"/>
          <w:tab w:val="left" w:pos="8080"/>
        </w:tabs>
        <w:spacing w:after="0"/>
        <w:ind w:firstLine="567"/>
        <w:jc w:val="center"/>
        <w:rPr>
          <w:rFonts w:asciiTheme="minorHAnsi" w:hAnsiTheme="minorHAnsi" w:cstheme="minorHAnsi"/>
          <w:sz w:val="24"/>
          <w:szCs w:val="24"/>
        </w:rPr>
      </w:pPr>
      <w:r w:rsidRPr="004871C4">
        <w:rPr>
          <w:rFonts w:asciiTheme="minorHAnsi" w:hAnsiTheme="minorHAnsi" w:cstheme="minorHAnsi"/>
          <w:noProof/>
          <w:sz w:val="24"/>
          <w:szCs w:val="24"/>
        </w:rPr>
        <w:drawing>
          <wp:inline distT="0" distB="0" distL="0" distR="0" wp14:anchorId="78086138" wp14:editId="4AD40B10">
            <wp:extent cx="4290060" cy="3160077"/>
            <wp:effectExtent l="0" t="0" r="0" b="2540"/>
            <wp:docPr id="328963379"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3379" name="Immagine 1" descr="Immagine che contiene testo, schermata, Carattere, diagramma&#10;&#10;Il contenuto generato dall'IA potrebbe non essere corretto."/>
                    <pic:cNvPicPr/>
                  </pic:nvPicPr>
                  <pic:blipFill>
                    <a:blip r:embed="rId15"/>
                    <a:stretch>
                      <a:fillRect/>
                    </a:stretch>
                  </pic:blipFill>
                  <pic:spPr>
                    <a:xfrm>
                      <a:off x="0" y="0"/>
                      <a:ext cx="4307207" cy="3172707"/>
                    </a:xfrm>
                    <a:prstGeom prst="rect">
                      <a:avLst/>
                    </a:prstGeom>
                  </pic:spPr>
                </pic:pic>
              </a:graphicData>
            </a:graphic>
          </wp:inline>
        </w:drawing>
      </w:r>
    </w:p>
    <w:p w14:paraId="0E13ECD8" w14:textId="77777777" w:rsidR="004871C4" w:rsidRPr="004871C4" w:rsidRDefault="004871C4" w:rsidP="004871C4">
      <w:pPr>
        <w:spacing w:after="0"/>
        <w:ind w:firstLine="567"/>
        <w:rPr>
          <w:rFonts w:asciiTheme="minorHAnsi" w:hAnsiTheme="minorHAnsi" w:cstheme="minorHAnsi"/>
          <w:sz w:val="24"/>
          <w:szCs w:val="24"/>
        </w:rPr>
      </w:pPr>
    </w:p>
    <w:p w14:paraId="26404760" w14:textId="063DC26C" w:rsidR="00227E9D" w:rsidRDefault="00227E9D" w:rsidP="00227E9D">
      <w:pPr>
        <w:spacing w:after="0"/>
        <w:ind w:firstLine="567"/>
        <w:rPr>
          <w:rFonts w:asciiTheme="minorHAnsi" w:hAnsiTheme="minorHAnsi" w:cstheme="minorHAnsi"/>
          <w:sz w:val="24"/>
          <w:szCs w:val="24"/>
        </w:rPr>
      </w:pPr>
      <w:r>
        <w:rPr>
          <w:rFonts w:asciiTheme="minorHAnsi" w:hAnsiTheme="minorHAnsi" w:cstheme="minorHAnsi"/>
          <w:sz w:val="24"/>
          <w:szCs w:val="24"/>
        </w:rPr>
        <w:t xml:space="preserve">Come emerge dal grafico c’è </w:t>
      </w:r>
      <w:r w:rsidR="00277C22">
        <w:rPr>
          <w:rFonts w:asciiTheme="minorHAnsi" w:hAnsiTheme="minorHAnsi" w:cstheme="minorHAnsi"/>
          <w:sz w:val="24"/>
          <w:szCs w:val="24"/>
        </w:rPr>
        <w:t>una maggiore attività online nel 2023 rispetto al 2019</w:t>
      </w:r>
      <w:r>
        <w:rPr>
          <w:rFonts w:asciiTheme="minorHAnsi" w:hAnsiTheme="minorHAnsi" w:cstheme="minorHAnsi"/>
          <w:sz w:val="24"/>
          <w:szCs w:val="24"/>
        </w:rPr>
        <w:t>: infatti, l’indicatore del 2023 è peggiore solo quando non vi è alcuna attività online.</w:t>
      </w:r>
    </w:p>
    <w:p w14:paraId="327EDA5E" w14:textId="58771E2C" w:rsidR="00227E9D" w:rsidRDefault="00227E9D" w:rsidP="00227E9D">
      <w:pPr>
        <w:spacing w:after="0"/>
        <w:ind w:firstLine="567"/>
        <w:rPr>
          <w:rFonts w:asciiTheme="minorHAnsi" w:hAnsiTheme="minorHAnsi" w:cstheme="minorHAnsi"/>
          <w:sz w:val="24"/>
          <w:szCs w:val="24"/>
        </w:rPr>
      </w:pPr>
      <w:r>
        <w:rPr>
          <w:rFonts w:asciiTheme="minorHAnsi" w:hAnsiTheme="minorHAnsi" w:cstheme="minorHAnsi"/>
          <w:sz w:val="24"/>
          <w:szCs w:val="24"/>
        </w:rPr>
        <w:t xml:space="preserve">Abbiamo ripetuto </w:t>
      </w:r>
      <w:r w:rsidR="00B67622">
        <w:rPr>
          <w:rFonts w:asciiTheme="minorHAnsi" w:hAnsiTheme="minorHAnsi" w:cstheme="minorHAnsi"/>
          <w:sz w:val="24"/>
          <w:szCs w:val="24"/>
        </w:rPr>
        <w:t>queste</w:t>
      </w:r>
      <w:r>
        <w:rPr>
          <w:rFonts w:asciiTheme="minorHAnsi" w:hAnsiTheme="minorHAnsi" w:cstheme="minorHAnsi"/>
          <w:sz w:val="24"/>
          <w:szCs w:val="24"/>
        </w:rPr>
        <w:t xml:space="preserve"> stesse operazioni anche con gli altri due sottogruppi [719-821]</w:t>
      </w:r>
      <w:r w:rsidR="00564ED2">
        <w:rPr>
          <w:rFonts w:asciiTheme="minorHAnsi" w:hAnsiTheme="minorHAnsi" w:cstheme="minorHAnsi"/>
          <w:sz w:val="24"/>
          <w:szCs w:val="24"/>
        </w:rPr>
        <w:t>: in entrambi i casi emerge un miglioramento nel 2023 rispetto al 2019.</w:t>
      </w:r>
    </w:p>
    <w:p w14:paraId="478FDB49" w14:textId="77777777" w:rsidR="00227E9D" w:rsidRDefault="00227E9D" w:rsidP="00227E9D">
      <w:pPr>
        <w:spacing w:after="0"/>
        <w:ind w:firstLine="567"/>
        <w:rPr>
          <w:rFonts w:asciiTheme="minorHAnsi" w:hAnsiTheme="minorHAnsi" w:cstheme="minorHAnsi"/>
          <w:sz w:val="24"/>
          <w:szCs w:val="24"/>
        </w:rPr>
      </w:pPr>
    </w:p>
    <w:p w14:paraId="4711BF50" w14:textId="2B035121" w:rsidR="00227E9D" w:rsidRDefault="00227E9D" w:rsidP="00277C22">
      <w:pPr>
        <w:spacing w:after="0"/>
        <w:ind w:firstLine="567"/>
        <w:jc w:val="center"/>
        <w:rPr>
          <w:rFonts w:asciiTheme="minorHAnsi" w:hAnsiTheme="minorHAnsi" w:cstheme="minorHAnsi"/>
          <w:sz w:val="24"/>
          <w:szCs w:val="24"/>
        </w:rPr>
      </w:pPr>
      <w:r w:rsidRPr="00227E9D">
        <w:rPr>
          <w:rFonts w:asciiTheme="minorHAnsi" w:hAnsiTheme="minorHAnsi" w:cstheme="minorHAnsi"/>
          <w:noProof/>
          <w:sz w:val="24"/>
          <w:szCs w:val="24"/>
        </w:rPr>
        <w:drawing>
          <wp:inline distT="0" distB="0" distL="0" distR="0" wp14:anchorId="394C2CC4" wp14:editId="71423EEB">
            <wp:extent cx="4213786" cy="3159178"/>
            <wp:effectExtent l="0" t="0" r="0" b="3175"/>
            <wp:docPr id="716024075"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4075" name="Immagine 1" descr="Immagine che contiene testo, schermata, diagramma, Carattere&#10;&#10;Il contenuto generato dall'IA potrebbe non essere corretto."/>
                    <pic:cNvPicPr/>
                  </pic:nvPicPr>
                  <pic:blipFill>
                    <a:blip r:embed="rId16"/>
                    <a:stretch>
                      <a:fillRect/>
                    </a:stretch>
                  </pic:blipFill>
                  <pic:spPr>
                    <a:xfrm>
                      <a:off x="0" y="0"/>
                      <a:ext cx="4227034" cy="3169110"/>
                    </a:xfrm>
                    <a:prstGeom prst="rect">
                      <a:avLst/>
                    </a:prstGeom>
                  </pic:spPr>
                </pic:pic>
              </a:graphicData>
            </a:graphic>
          </wp:inline>
        </w:drawing>
      </w:r>
    </w:p>
    <w:p w14:paraId="425C3C54" w14:textId="77777777" w:rsidR="00564ED2" w:rsidRDefault="00564ED2" w:rsidP="00227E9D">
      <w:pPr>
        <w:spacing w:after="0"/>
        <w:ind w:firstLine="567"/>
        <w:rPr>
          <w:rFonts w:asciiTheme="minorHAnsi" w:hAnsiTheme="minorHAnsi" w:cstheme="minorHAnsi"/>
          <w:sz w:val="24"/>
          <w:szCs w:val="24"/>
        </w:rPr>
      </w:pPr>
    </w:p>
    <w:p w14:paraId="30FFBD1C" w14:textId="303C326C" w:rsidR="00564ED2" w:rsidRDefault="00564ED2" w:rsidP="00277C22">
      <w:pPr>
        <w:spacing w:after="0"/>
        <w:ind w:firstLine="567"/>
        <w:jc w:val="center"/>
        <w:rPr>
          <w:rFonts w:asciiTheme="minorHAnsi" w:hAnsiTheme="minorHAnsi" w:cstheme="minorHAnsi"/>
          <w:sz w:val="24"/>
          <w:szCs w:val="24"/>
        </w:rPr>
      </w:pPr>
      <w:r w:rsidRPr="00564ED2">
        <w:rPr>
          <w:rFonts w:asciiTheme="minorHAnsi" w:hAnsiTheme="minorHAnsi" w:cstheme="minorHAnsi"/>
          <w:noProof/>
          <w:sz w:val="24"/>
          <w:szCs w:val="24"/>
        </w:rPr>
        <w:drawing>
          <wp:inline distT="0" distB="0" distL="0" distR="0" wp14:anchorId="1067297C" wp14:editId="625437B9">
            <wp:extent cx="4320540" cy="3222065"/>
            <wp:effectExtent l="0" t="0" r="3810" b="0"/>
            <wp:docPr id="902344206"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4206" name="Immagine 1" descr="Immagine che contiene testo, schermata, diagramma, Carattere&#10;&#10;Il contenuto generato dall'IA potrebbe non essere corretto."/>
                    <pic:cNvPicPr/>
                  </pic:nvPicPr>
                  <pic:blipFill>
                    <a:blip r:embed="rId17"/>
                    <a:stretch>
                      <a:fillRect/>
                    </a:stretch>
                  </pic:blipFill>
                  <pic:spPr>
                    <a:xfrm>
                      <a:off x="0" y="0"/>
                      <a:ext cx="4329145" cy="3228482"/>
                    </a:xfrm>
                    <a:prstGeom prst="rect">
                      <a:avLst/>
                    </a:prstGeom>
                  </pic:spPr>
                </pic:pic>
              </a:graphicData>
            </a:graphic>
          </wp:inline>
        </w:drawing>
      </w:r>
    </w:p>
    <w:p w14:paraId="21A496DD" w14:textId="77777777" w:rsidR="00E42EE8" w:rsidRDefault="00E42EE8" w:rsidP="009A4DD9">
      <w:pPr>
        <w:rPr>
          <w:rFonts w:asciiTheme="minorHAnsi" w:hAnsiTheme="minorHAnsi" w:cstheme="minorHAnsi"/>
          <w:sz w:val="24"/>
          <w:szCs w:val="24"/>
        </w:rPr>
      </w:pPr>
    </w:p>
    <w:p w14:paraId="66AE2320" w14:textId="2375B64E" w:rsidR="002348B6" w:rsidRDefault="002348B6" w:rsidP="002348B6">
      <w:pPr>
        <w:spacing w:after="0"/>
        <w:ind w:firstLine="567"/>
        <w:rPr>
          <w:rFonts w:asciiTheme="minorHAnsi" w:hAnsiTheme="minorHAnsi" w:cstheme="minorHAnsi"/>
          <w:sz w:val="24"/>
          <w:szCs w:val="24"/>
        </w:rPr>
      </w:pPr>
      <w:r>
        <w:rPr>
          <w:rFonts w:asciiTheme="minorHAnsi" w:hAnsiTheme="minorHAnsi" w:cstheme="minorHAnsi"/>
          <w:sz w:val="24"/>
          <w:szCs w:val="24"/>
        </w:rPr>
        <w:t xml:space="preserve">Per dare più significato a questo confronto, abbiamo allora incominciato a fare delle analisi per comprendere quali variabili </w:t>
      </w:r>
      <w:r w:rsidR="00B67622">
        <w:rPr>
          <w:rFonts w:asciiTheme="minorHAnsi" w:hAnsiTheme="minorHAnsi" w:cstheme="minorHAnsi"/>
          <w:sz w:val="24"/>
          <w:szCs w:val="24"/>
        </w:rPr>
        <w:t xml:space="preserve">demografiche </w:t>
      </w:r>
      <w:r>
        <w:rPr>
          <w:rFonts w:asciiTheme="minorHAnsi" w:hAnsiTheme="minorHAnsi" w:cstheme="minorHAnsi"/>
          <w:sz w:val="24"/>
          <w:szCs w:val="24"/>
        </w:rPr>
        <w:t xml:space="preserve">condizionano </w:t>
      </w:r>
      <w:r w:rsidR="00277C22">
        <w:rPr>
          <w:rFonts w:asciiTheme="minorHAnsi" w:hAnsiTheme="minorHAnsi" w:cstheme="minorHAnsi"/>
          <w:sz w:val="24"/>
          <w:szCs w:val="24"/>
        </w:rPr>
        <w:t>maggiormente</w:t>
      </w:r>
      <w:r>
        <w:rPr>
          <w:rFonts w:asciiTheme="minorHAnsi" w:hAnsiTheme="minorHAnsi" w:cstheme="minorHAnsi"/>
          <w:sz w:val="24"/>
          <w:szCs w:val="24"/>
        </w:rPr>
        <w:t xml:space="preserve"> l’uso della tecnologia.</w:t>
      </w:r>
    </w:p>
    <w:p w14:paraId="150D7B00" w14:textId="76DDAC3A" w:rsidR="002348B6" w:rsidRDefault="00B67622" w:rsidP="002348B6">
      <w:pPr>
        <w:spacing w:after="0"/>
        <w:ind w:firstLine="567"/>
        <w:rPr>
          <w:rFonts w:asciiTheme="minorHAnsi" w:hAnsiTheme="minorHAnsi" w:cstheme="minorHAnsi"/>
          <w:sz w:val="24"/>
          <w:szCs w:val="24"/>
        </w:rPr>
      </w:pPr>
      <w:r>
        <w:rPr>
          <w:rFonts w:asciiTheme="minorHAnsi" w:hAnsiTheme="minorHAnsi" w:cstheme="minorHAnsi"/>
          <w:sz w:val="24"/>
          <w:szCs w:val="24"/>
        </w:rPr>
        <w:t>Abbiamo ricreato un indice tecnologico, ma questa volta soltanto con le variabili che avevamo individuato all’inizio del lavoro [863-907]</w:t>
      </w:r>
      <w:r w:rsidR="009E75E7">
        <w:rPr>
          <w:rFonts w:asciiTheme="minorHAnsi" w:hAnsiTheme="minorHAnsi" w:cstheme="minorHAnsi"/>
          <w:sz w:val="24"/>
          <w:szCs w:val="24"/>
        </w:rPr>
        <w:t xml:space="preserve">. Sulle variabili dell’indice abbiamo fatto il test Alpha di </w:t>
      </w:r>
      <w:proofErr w:type="spellStart"/>
      <w:r w:rsidR="009E75E7">
        <w:rPr>
          <w:rFonts w:asciiTheme="minorHAnsi" w:hAnsiTheme="minorHAnsi" w:cstheme="minorHAnsi"/>
          <w:sz w:val="24"/>
          <w:szCs w:val="24"/>
        </w:rPr>
        <w:t>Cronbach</w:t>
      </w:r>
      <w:proofErr w:type="spellEnd"/>
      <w:r w:rsidR="009E75E7">
        <w:rPr>
          <w:rFonts w:asciiTheme="minorHAnsi" w:hAnsiTheme="minorHAnsi" w:cstheme="minorHAnsi"/>
          <w:sz w:val="24"/>
          <w:szCs w:val="24"/>
        </w:rPr>
        <w:t xml:space="preserve"> [910-914] che, dando come risultato 0,757, indica una buona coerenza interna.</w:t>
      </w:r>
      <w:r>
        <w:rPr>
          <w:rFonts w:asciiTheme="minorHAnsi" w:hAnsiTheme="minorHAnsi" w:cstheme="minorHAnsi"/>
          <w:sz w:val="24"/>
          <w:szCs w:val="24"/>
        </w:rPr>
        <w:t xml:space="preserve"> </w:t>
      </w:r>
      <w:r w:rsidR="009E75E7">
        <w:rPr>
          <w:rFonts w:asciiTheme="minorHAnsi" w:hAnsiTheme="minorHAnsi" w:cstheme="minorHAnsi"/>
          <w:sz w:val="24"/>
          <w:szCs w:val="24"/>
        </w:rPr>
        <w:t>S</w:t>
      </w:r>
      <w:r>
        <w:rPr>
          <w:rFonts w:asciiTheme="minorHAnsi" w:hAnsiTheme="minorHAnsi" w:cstheme="minorHAnsi"/>
          <w:sz w:val="24"/>
          <w:szCs w:val="24"/>
        </w:rPr>
        <w:t>uccessivamente abbiamo confrontato</w:t>
      </w:r>
      <w:r w:rsidR="009E75E7">
        <w:rPr>
          <w:rFonts w:asciiTheme="minorHAnsi" w:hAnsiTheme="minorHAnsi" w:cstheme="minorHAnsi"/>
          <w:sz w:val="24"/>
          <w:szCs w:val="24"/>
        </w:rPr>
        <w:t xml:space="preserve"> </w:t>
      </w:r>
      <w:r w:rsidR="002348B6">
        <w:rPr>
          <w:rFonts w:asciiTheme="minorHAnsi" w:hAnsiTheme="minorHAnsi" w:cstheme="minorHAnsi"/>
          <w:sz w:val="24"/>
          <w:szCs w:val="24"/>
        </w:rPr>
        <w:t>l’indice tecnologico del 2023 e la condizione occupazionale [91</w:t>
      </w:r>
      <w:r w:rsidR="009E75E7">
        <w:rPr>
          <w:rFonts w:asciiTheme="minorHAnsi" w:hAnsiTheme="minorHAnsi" w:cstheme="minorHAnsi"/>
          <w:sz w:val="24"/>
          <w:szCs w:val="24"/>
        </w:rPr>
        <w:t>7</w:t>
      </w:r>
      <w:r w:rsidR="002348B6">
        <w:rPr>
          <w:rFonts w:asciiTheme="minorHAnsi" w:hAnsiTheme="minorHAnsi" w:cstheme="minorHAnsi"/>
          <w:sz w:val="24"/>
          <w:szCs w:val="24"/>
        </w:rPr>
        <w:t>-9</w:t>
      </w:r>
      <w:r w:rsidR="009E75E7">
        <w:rPr>
          <w:rFonts w:asciiTheme="minorHAnsi" w:hAnsiTheme="minorHAnsi" w:cstheme="minorHAnsi"/>
          <w:sz w:val="24"/>
          <w:szCs w:val="24"/>
        </w:rPr>
        <w:t>50</w:t>
      </w:r>
      <w:r w:rsidR="002348B6">
        <w:rPr>
          <w:rFonts w:asciiTheme="minorHAnsi" w:hAnsiTheme="minorHAnsi" w:cstheme="minorHAnsi"/>
          <w:sz w:val="24"/>
          <w:szCs w:val="24"/>
        </w:rPr>
        <w:t>].</w:t>
      </w:r>
    </w:p>
    <w:p w14:paraId="17AA0D15" w14:textId="38AEB26B" w:rsidR="00C04C51" w:rsidRDefault="00C04C51" w:rsidP="002348B6">
      <w:pPr>
        <w:spacing w:after="0"/>
        <w:ind w:firstLine="567"/>
        <w:rPr>
          <w:rFonts w:asciiTheme="minorHAnsi" w:hAnsiTheme="minorHAnsi" w:cstheme="minorHAnsi"/>
          <w:sz w:val="24"/>
          <w:szCs w:val="24"/>
        </w:rPr>
      </w:pPr>
      <w:r>
        <w:rPr>
          <w:rFonts w:asciiTheme="minorHAnsi" w:hAnsiTheme="minorHAnsi" w:cstheme="minorHAnsi"/>
          <w:sz w:val="24"/>
          <w:szCs w:val="24"/>
        </w:rPr>
        <w:t xml:space="preserve">Con una </w:t>
      </w:r>
      <w:r w:rsidRPr="00C04C51">
        <w:rPr>
          <w:rFonts w:asciiTheme="minorHAnsi" w:hAnsiTheme="minorHAnsi" w:cstheme="minorHAnsi"/>
          <w:b/>
          <w:bCs/>
          <w:sz w:val="24"/>
          <w:szCs w:val="24"/>
        </w:rPr>
        <w:t>proc tabulate</w:t>
      </w:r>
      <w:r>
        <w:rPr>
          <w:rFonts w:asciiTheme="minorHAnsi" w:hAnsiTheme="minorHAnsi" w:cstheme="minorHAnsi"/>
          <w:sz w:val="24"/>
          <w:szCs w:val="24"/>
        </w:rPr>
        <w:t xml:space="preserve"> [9</w:t>
      </w:r>
      <w:r w:rsidR="009E75E7">
        <w:rPr>
          <w:rFonts w:asciiTheme="minorHAnsi" w:hAnsiTheme="minorHAnsi" w:cstheme="minorHAnsi"/>
          <w:sz w:val="24"/>
          <w:szCs w:val="24"/>
        </w:rPr>
        <w:t>25</w:t>
      </w:r>
      <w:r>
        <w:rPr>
          <w:rFonts w:asciiTheme="minorHAnsi" w:hAnsiTheme="minorHAnsi" w:cstheme="minorHAnsi"/>
          <w:sz w:val="24"/>
          <w:szCs w:val="24"/>
        </w:rPr>
        <w:t>-9</w:t>
      </w:r>
      <w:r w:rsidR="009E75E7">
        <w:rPr>
          <w:rFonts w:asciiTheme="minorHAnsi" w:hAnsiTheme="minorHAnsi" w:cstheme="minorHAnsi"/>
          <w:sz w:val="24"/>
          <w:szCs w:val="24"/>
        </w:rPr>
        <w:t>33</w:t>
      </w:r>
      <w:r>
        <w:rPr>
          <w:rFonts w:asciiTheme="minorHAnsi" w:hAnsiTheme="minorHAnsi" w:cstheme="minorHAnsi"/>
          <w:sz w:val="24"/>
          <w:szCs w:val="24"/>
        </w:rPr>
        <w:t xml:space="preserve">] abbiamo correlato le variabili </w:t>
      </w:r>
      <w:proofErr w:type="spellStart"/>
      <w:r>
        <w:rPr>
          <w:rFonts w:asciiTheme="minorHAnsi" w:hAnsiTheme="minorHAnsi" w:cstheme="minorHAnsi"/>
          <w:sz w:val="24"/>
          <w:szCs w:val="24"/>
        </w:rPr>
        <w:t>CONDMi</w:t>
      </w:r>
      <w:proofErr w:type="spellEnd"/>
      <w:r>
        <w:rPr>
          <w:rFonts w:asciiTheme="minorHAnsi" w:hAnsiTheme="minorHAnsi" w:cstheme="minorHAnsi"/>
          <w:sz w:val="24"/>
          <w:szCs w:val="24"/>
        </w:rPr>
        <w:t xml:space="preserve"> e livello_tecnologia_2023 in una tabella di contingenza.</w:t>
      </w:r>
    </w:p>
    <w:p w14:paraId="377EF81D" w14:textId="457D2AC8" w:rsidR="0029371A" w:rsidRDefault="0029371A" w:rsidP="009A4DD9">
      <w:pPr>
        <w:rPr>
          <w:rFonts w:asciiTheme="minorHAnsi" w:hAnsiTheme="minorHAnsi" w:cstheme="minorHAnsi"/>
          <w:sz w:val="24"/>
          <w:szCs w:val="24"/>
        </w:rPr>
      </w:pPr>
      <w:r w:rsidRPr="0029371A">
        <w:rPr>
          <w:rFonts w:asciiTheme="minorHAnsi" w:hAnsiTheme="minorHAnsi" w:cstheme="minorHAnsi"/>
          <w:noProof/>
          <w:sz w:val="24"/>
          <w:szCs w:val="24"/>
        </w:rPr>
        <w:drawing>
          <wp:inline distT="0" distB="0" distL="0" distR="0" wp14:anchorId="6DDF20A2" wp14:editId="5A6D69E0">
            <wp:extent cx="5639587" cy="2514951"/>
            <wp:effectExtent l="0" t="0" r="0" b="0"/>
            <wp:docPr id="37373527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35277" name="Immagine 1" descr="Immagine che contiene testo, schermata, Carattere, numero&#10;&#10;Il contenuto generato dall'IA potrebbe non essere corretto."/>
                    <pic:cNvPicPr/>
                  </pic:nvPicPr>
                  <pic:blipFill>
                    <a:blip r:embed="rId18"/>
                    <a:stretch>
                      <a:fillRect/>
                    </a:stretch>
                  </pic:blipFill>
                  <pic:spPr>
                    <a:xfrm>
                      <a:off x="0" y="0"/>
                      <a:ext cx="5639587" cy="2514951"/>
                    </a:xfrm>
                    <a:prstGeom prst="rect">
                      <a:avLst/>
                    </a:prstGeom>
                  </pic:spPr>
                </pic:pic>
              </a:graphicData>
            </a:graphic>
          </wp:inline>
        </w:drawing>
      </w:r>
    </w:p>
    <w:p w14:paraId="298D2C56" w14:textId="204ABE7F" w:rsidR="0029371A" w:rsidRDefault="0029371A" w:rsidP="0029371A">
      <w:pPr>
        <w:jc w:val="center"/>
        <w:rPr>
          <w:rFonts w:asciiTheme="minorHAnsi" w:hAnsiTheme="minorHAnsi" w:cstheme="minorHAnsi"/>
          <w:sz w:val="24"/>
          <w:szCs w:val="24"/>
        </w:rPr>
      </w:pPr>
      <w:r w:rsidRPr="0029371A">
        <w:rPr>
          <w:rFonts w:asciiTheme="minorHAnsi" w:hAnsiTheme="minorHAnsi" w:cstheme="minorHAnsi"/>
          <w:noProof/>
          <w:sz w:val="24"/>
          <w:szCs w:val="24"/>
        </w:rPr>
        <w:lastRenderedPageBreak/>
        <w:drawing>
          <wp:inline distT="0" distB="0" distL="0" distR="0" wp14:anchorId="6E7AC655" wp14:editId="4B6AA91A">
            <wp:extent cx="5326380" cy="3962780"/>
            <wp:effectExtent l="0" t="0" r="7620" b="0"/>
            <wp:docPr id="514605563" name="Immagine 1" descr="Immagine che contiene testo, diagramma, schermat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5563" name="Immagine 1" descr="Immagine che contiene testo, diagramma, schermata, Rettangolo&#10;&#10;Il contenuto generato dall'IA potrebbe non essere corretto."/>
                    <pic:cNvPicPr/>
                  </pic:nvPicPr>
                  <pic:blipFill>
                    <a:blip r:embed="rId19"/>
                    <a:stretch>
                      <a:fillRect/>
                    </a:stretch>
                  </pic:blipFill>
                  <pic:spPr>
                    <a:xfrm>
                      <a:off x="0" y="0"/>
                      <a:ext cx="5330700" cy="3965994"/>
                    </a:xfrm>
                    <a:prstGeom prst="rect">
                      <a:avLst/>
                    </a:prstGeom>
                  </pic:spPr>
                </pic:pic>
              </a:graphicData>
            </a:graphic>
          </wp:inline>
        </w:drawing>
      </w:r>
    </w:p>
    <w:p w14:paraId="010323B5" w14:textId="77777777" w:rsidR="0029371A" w:rsidRDefault="0029371A" w:rsidP="009A4DD9">
      <w:pPr>
        <w:rPr>
          <w:rFonts w:asciiTheme="minorHAnsi" w:hAnsiTheme="minorHAnsi" w:cstheme="minorHAnsi"/>
          <w:sz w:val="24"/>
          <w:szCs w:val="24"/>
        </w:rPr>
      </w:pPr>
    </w:p>
    <w:p w14:paraId="1860AB0F" w14:textId="35938F68" w:rsidR="0029371A" w:rsidRDefault="00C04C51" w:rsidP="00C04C51">
      <w:pPr>
        <w:ind w:firstLine="567"/>
        <w:rPr>
          <w:rFonts w:asciiTheme="minorHAnsi" w:hAnsiTheme="minorHAnsi" w:cstheme="minorHAnsi"/>
          <w:sz w:val="24"/>
          <w:szCs w:val="24"/>
        </w:rPr>
      </w:pPr>
      <w:r>
        <w:rPr>
          <w:rFonts w:asciiTheme="minorHAnsi" w:hAnsiTheme="minorHAnsi" w:cstheme="minorHAnsi"/>
          <w:sz w:val="24"/>
          <w:szCs w:val="24"/>
        </w:rPr>
        <w:t xml:space="preserve">Da questa correlazione con una </w:t>
      </w:r>
      <w:r w:rsidRPr="00C04C51">
        <w:rPr>
          <w:rFonts w:asciiTheme="minorHAnsi" w:hAnsiTheme="minorHAnsi" w:cstheme="minorHAnsi"/>
          <w:b/>
          <w:bCs/>
          <w:sz w:val="24"/>
          <w:szCs w:val="24"/>
        </w:rPr>
        <w:t xml:space="preserve">proc </w:t>
      </w:r>
      <w:proofErr w:type="spellStart"/>
      <w:r w:rsidRPr="00C04C51">
        <w:rPr>
          <w:rFonts w:asciiTheme="minorHAnsi" w:hAnsiTheme="minorHAnsi" w:cstheme="minorHAnsi"/>
          <w:b/>
          <w:bCs/>
          <w:sz w:val="24"/>
          <w:szCs w:val="24"/>
        </w:rPr>
        <w:t>sgplot</w:t>
      </w:r>
      <w:proofErr w:type="spellEnd"/>
      <w:r>
        <w:rPr>
          <w:rFonts w:asciiTheme="minorHAnsi" w:hAnsiTheme="minorHAnsi" w:cstheme="minorHAnsi"/>
          <w:sz w:val="24"/>
          <w:szCs w:val="24"/>
        </w:rPr>
        <w:t xml:space="preserve"> [9</w:t>
      </w:r>
      <w:r w:rsidR="009E75E7">
        <w:rPr>
          <w:rFonts w:asciiTheme="minorHAnsi" w:hAnsiTheme="minorHAnsi" w:cstheme="minorHAnsi"/>
          <w:sz w:val="24"/>
          <w:szCs w:val="24"/>
        </w:rPr>
        <w:t>35</w:t>
      </w:r>
      <w:r>
        <w:rPr>
          <w:rFonts w:asciiTheme="minorHAnsi" w:hAnsiTheme="minorHAnsi" w:cstheme="minorHAnsi"/>
          <w:sz w:val="24"/>
          <w:szCs w:val="24"/>
        </w:rPr>
        <w:t>-9</w:t>
      </w:r>
      <w:r w:rsidR="009E75E7">
        <w:rPr>
          <w:rFonts w:asciiTheme="minorHAnsi" w:hAnsiTheme="minorHAnsi" w:cstheme="minorHAnsi"/>
          <w:sz w:val="24"/>
          <w:szCs w:val="24"/>
        </w:rPr>
        <w:t>941</w:t>
      </w:r>
      <w:r>
        <w:rPr>
          <w:rFonts w:asciiTheme="minorHAnsi" w:hAnsiTheme="minorHAnsi" w:cstheme="minorHAnsi"/>
          <w:sz w:val="24"/>
          <w:szCs w:val="24"/>
        </w:rPr>
        <w:t xml:space="preserve">] abbiamo ricavato un grafico </w:t>
      </w:r>
      <w:proofErr w:type="spellStart"/>
      <w:r>
        <w:rPr>
          <w:rFonts w:asciiTheme="minorHAnsi" w:hAnsiTheme="minorHAnsi" w:cstheme="minorHAnsi"/>
          <w:sz w:val="24"/>
          <w:szCs w:val="24"/>
        </w:rPr>
        <w:t>boxplot</w:t>
      </w:r>
      <w:proofErr w:type="spellEnd"/>
      <w:r>
        <w:rPr>
          <w:rFonts w:asciiTheme="minorHAnsi" w:hAnsiTheme="minorHAnsi" w:cstheme="minorHAnsi"/>
          <w:sz w:val="24"/>
          <w:szCs w:val="24"/>
        </w:rPr>
        <w:t xml:space="preserve"> in modo da poter visualizzare le distribuzioni di queste variabili correlate:</w:t>
      </w:r>
      <w:r w:rsidRPr="00C04C51">
        <w:t xml:space="preserve"> </w:t>
      </w:r>
      <w:r>
        <w:t>l</w:t>
      </w:r>
      <w:r w:rsidRPr="00C04C51">
        <w:rPr>
          <w:rFonts w:asciiTheme="minorHAnsi" w:hAnsiTheme="minorHAnsi" w:cstheme="minorHAnsi"/>
          <w:sz w:val="24"/>
          <w:szCs w:val="24"/>
        </w:rPr>
        <w:t>’analisi dei dati relativi al livello tecnologico in relazione alla condizione occupazionale evidenzia una chiara correlazione tra l’essere occupati e l’uso più frequente o avanzato delle tecnologie. In particolare, tra gli occupati si riscontra una quota significativamente più alta di persone con livello tecnologico "</w:t>
      </w:r>
      <w:r>
        <w:rPr>
          <w:rFonts w:asciiTheme="minorHAnsi" w:hAnsiTheme="minorHAnsi" w:cstheme="minorHAnsi"/>
          <w:sz w:val="24"/>
          <w:szCs w:val="24"/>
        </w:rPr>
        <w:t>a</w:t>
      </w:r>
      <w:r w:rsidRPr="00C04C51">
        <w:rPr>
          <w:rFonts w:asciiTheme="minorHAnsi" w:hAnsiTheme="minorHAnsi" w:cstheme="minorHAnsi"/>
          <w:sz w:val="24"/>
          <w:szCs w:val="24"/>
        </w:rPr>
        <w:t>lto" (52,82%) rispetto a chi è in cerca di occupazione (37,10%) o inattivo (20,17%).</w:t>
      </w:r>
      <w:r>
        <w:rPr>
          <w:rFonts w:asciiTheme="minorHAnsi" w:hAnsiTheme="minorHAnsi" w:cstheme="minorHAnsi"/>
          <w:sz w:val="24"/>
          <w:szCs w:val="24"/>
        </w:rPr>
        <w:t xml:space="preserve"> </w:t>
      </w:r>
      <w:r w:rsidR="00C24CE9">
        <w:rPr>
          <w:rFonts w:asciiTheme="minorHAnsi" w:hAnsiTheme="minorHAnsi" w:cstheme="minorHAnsi"/>
          <w:sz w:val="24"/>
          <w:szCs w:val="24"/>
        </w:rPr>
        <w:t xml:space="preserve"> questo dato </w:t>
      </w:r>
      <w:r>
        <w:rPr>
          <w:rFonts w:asciiTheme="minorHAnsi" w:hAnsiTheme="minorHAnsi" w:cstheme="minorHAnsi"/>
          <w:sz w:val="24"/>
          <w:szCs w:val="24"/>
        </w:rPr>
        <w:t>pone delle riflessioni</w:t>
      </w:r>
      <w:r w:rsidR="00C24CE9">
        <w:rPr>
          <w:rFonts w:asciiTheme="minorHAnsi" w:hAnsiTheme="minorHAnsi" w:cstheme="minorHAnsi"/>
          <w:sz w:val="24"/>
          <w:szCs w:val="24"/>
        </w:rPr>
        <w:t xml:space="preserve"> può spiegare probabilmente</w:t>
      </w:r>
      <w:r w:rsidR="0029371A">
        <w:rPr>
          <w:rFonts w:asciiTheme="minorHAnsi" w:hAnsiTheme="minorHAnsi" w:cstheme="minorHAnsi"/>
          <w:sz w:val="24"/>
          <w:szCs w:val="24"/>
        </w:rPr>
        <w:t xml:space="preserve"> perché il mercato del lavoro implica un maggior aggiornamento. Gli inattivi hanno un range molto ampio, perché all’interno possono esserci studenti o persone che non sono tenuti ad avere un alto livello di tecnologia.</w:t>
      </w:r>
      <w:r>
        <w:rPr>
          <w:rFonts w:asciiTheme="minorHAnsi" w:hAnsiTheme="minorHAnsi" w:cstheme="minorHAnsi"/>
          <w:sz w:val="24"/>
          <w:szCs w:val="24"/>
        </w:rPr>
        <w:t xml:space="preserve"> Parimenti, i livelli tecnologici più bassi si ritrovano nelle persone inattive (45,75%).</w:t>
      </w:r>
    </w:p>
    <w:p w14:paraId="24057EEB" w14:textId="3FBB9064" w:rsidR="00743A9B" w:rsidRDefault="00C24CE9" w:rsidP="000E20FA">
      <w:pPr>
        <w:spacing w:after="0"/>
        <w:ind w:firstLine="567"/>
        <w:rPr>
          <w:rFonts w:asciiTheme="minorHAnsi" w:hAnsiTheme="minorHAnsi" w:cstheme="minorHAnsi"/>
          <w:sz w:val="24"/>
          <w:szCs w:val="24"/>
        </w:rPr>
      </w:pPr>
      <w:r>
        <w:rPr>
          <w:rFonts w:asciiTheme="minorHAnsi" w:hAnsiTheme="minorHAnsi" w:cstheme="minorHAnsi"/>
          <w:sz w:val="24"/>
          <w:szCs w:val="24"/>
        </w:rPr>
        <w:t xml:space="preserve">Successivamente </w:t>
      </w:r>
      <w:r w:rsidR="00266E08">
        <w:rPr>
          <w:rFonts w:asciiTheme="minorHAnsi" w:hAnsiTheme="minorHAnsi" w:cstheme="minorHAnsi"/>
          <w:sz w:val="24"/>
          <w:szCs w:val="24"/>
        </w:rPr>
        <w:t xml:space="preserve">per </w:t>
      </w:r>
      <w:r w:rsidR="00510FC4">
        <w:rPr>
          <w:rFonts w:asciiTheme="minorHAnsi" w:hAnsiTheme="minorHAnsi" w:cstheme="minorHAnsi"/>
          <w:sz w:val="24"/>
          <w:szCs w:val="24"/>
        </w:rPr>
        <w:t>comprendere quali modalità categoriche avessero un’influenza significativa sull’uso della tecnologia</w:t>
      </w:r>
      <w:r w:rsidR="00C04C51">
        <w:rPr>
          <w:rFonts w:asciiTheme="minorHAnsi" w:hAnsiTheme="minorHAnsi" w:cstheme="minorHAnsi"/>
          <w:sz w:val="24"/>
          <w:szCs w:val="24"/>
        </w:rPr>
        <w:t xml:space="preserve"> </w:t>
      </w:r>
      <w:r w:rsidR="00266E08">
        <w:rPr>
          <w:rFonts w:asciiTheme="minorHAnsi" w:hAnsiTheme="minorHAnsi" w:cstheme="minorHAnsi"/>
          <w:sz w:val="24"/>
          <w:szCs w:val="24"/>
        </w:rPr>
        <w:t>abbiamo fatto un test del chi-quadro fra le variabili demografiche e l’indice tecnologico [9</w:t>
      </w:r>
      <w:r w:rsidR="009E75E7">
        <w:rPr>
          <w:rFonts w:asciiTheme="minorHAnsi" w:hAnsiTheme="minorHAnsi" w:cstheme="minorHAnsi"/>
          <w:sz w:val="24"/>
          <w:szCs w:val="24"/>
        </w:rPr>
        <w:t>52</w:t>
      </w:r>
      <w:r w:rsidR="00266E08">
        <w:rPr>
          <w:rFonts w:asciiTheme="minorHAnsi" w:hAnsiTheme="minorHAnsi" w:cstheme="minorHAnsi"/>
          <w:sz w:val="24"/>
          <w:szCs w:val="24"/>
        </w:rPr>
        <w:t>-10</w:t>
      </w:r>
      <w:r w:rsidR="009E75E7">
        <w:rPr>
          <w:rFonts w:asciiTheme="minorHAnsi" w:hAnsiTheme="minorHAnsi" w:cstheme="minorHAnsi"/>
          <w:sz w:val="24"/>
          <w:szCs w:val="24"/>
        </w:rPr>
        <w:t>22</w:t>
      </w:r>
      <w:r w:rsidR="00266E08">
        <w:rPr>
          <w:rFonts w:asciiTheme="minorHAnsi" w:hAnsiTheme="minorHAnsi" w:cstheme="minorHAnsi"/>
          <w:sz w:val="24"/>
          <w:szCs w:val="24"/>
        </w:rPr>
        <w:t>]</w:t>
      </w:r>
      <w:r w:rsidR="005D067C">
        <w:rPr>
          <w:rFonts w:asciiTheme="minorHAnsi" w:hAnsiTheme="minorHAnsi" w:cstheme="minorHAnsi"/>
          <w:sz w:val="24"/>
          <w:szCs w:val="24"/>
        </w:rPr>
        <w:t>.</w:t>
      </w:r>
      <w:r w:rsidR="00510FC4">
        <w:rPr>
          <w:rFonts w:asciiTheme="minorHAnsi" w:hAnsiTheme="minorHAnsi" w:cstheme="minorHAnsi"/>
          <w:sz w:val="24"/>
          <w:szCs w:val="24"/>
        </w:rPr>
        <w:t xml:space="preserve"> Abbiamo fatto il test del chi-quadro con le seguenti variabili: SESSO, </w:t>
      </w:r>
      <w:proofErr w:type="spellStart"/>
      <w:r w:rsidR="00510FC4">
        <w:rPr>
          <w:rFonts w:asciiTheme="minorHAnsi" w:hAnsiTheme="minorHAnsi" w:cstheme="minorHAnsi"/>
          <w:sz w:val="24"/>
          <w:szCs w:val="24"/>
        </w:rPr>
        <w:t>ETAMi</w:t>
      </w:r>
      <w:proofErr w:type="spellEnd"/>
      <w:r w:rsidR="00510FC4">
        <w:rPr>
          <w:rFonts w:asciiTheme="minorHAnsi" w:hAnsiTheme="minorHAnsi" w:cstheme="minorHAnsi"/>
          <w:sz w:val="24"/>
          <w:szCs w:val="24"/>
        </w:rPr>
        <w:t xml:space="preserve">, </w:t>
      </w:r>
      <w:proofErr w:type="spellStart"/>
      <w:r w:rsidR="00510FC4">
        <w:rPr>
          <w:rFonts w:asciiTheme="minorHAnsi" w:hAnsiTheme="minorHAnsi" w:cstheme="minorHAnsi"/>
          <w:sz w:val="24"/>
          <w:szCs w:val="24"/>
        </w:rPr>
        <w:t>CONDMi</w:t>
      </w:r>
      <w:proofErr w:type="spellEnd"/>
      <w:r w:rsidR="00510FC4">
        <w:rPr>
          <w:rFonts w:asciiTheme="minorHAnsi" w:hAnsiTheme="minorHAnsi" w:cstheme="minorHAnsi"/>
          <w:sz w:val="24"/>
          <w:szCs w:val="24"/>
        </w:rPr>
        <w:t xml:space="preserve">, </w:t>
      </w:r>
      <w:proofErr w:type="spellStart"/>
      <w:r w:rsidR="00510FC4">
        <w:rPr>
          <w:rFonts w:asciiTheme="minorHAnsi" w:hAnsiTheme="minorHAnsi" w:cstheme="minorHAnsi"/>
          <w:sz w:val="24"/>
          <w:szCs w:val="24"/>
        </w:rPr>
        <w:t>REGMf</w:t>
      </w:r>
      <w:proofErr w:type="spellEnd"/>
      <w:r w:rsidR="00510FC4">
        <w:rPr>
          <w:rFonts w:asciiTheme="minorHAnsi" w:hAnsiTheme="minorHAnsi" w:cstheme="minorHAnsi"/>
          <w:sz w:val="24"/>
          <w:szCs w:val="24"/>
        </w:rPr>
        <w:t xml:space="preserve"> e </w:t>
      </w:r>
      <w:proofErr w:type="spellStart"/>
      <w:r w:rsidR="00510FC4">
        <w:rPr>
          <w:rFonts w:asciiTheme="minorHAnsi" w:hAnsiTheme="minorHAnsi" w:cstheme="minorHAnsi"/>
          <w:sz w:val="24"/>
          <w:szCs w:val="24"/>
        </w:rPr>
        <w:t>ISTRMi</w:t>
      </w:r>
      <w:proofErr w:type="spellEnd"/>
      <w:r w:rsidR="00510FC4">
        <w:rPr>
          <w:rFonts w:asciiTheme="minorHAnsi" w:hAnsiTheme="minorHAnsi" w:cstheme="minorHAnsi"/>
          <w:sz w:val="24"/>
          <w:szCs w:val="24"/>
        </w:rPr>
        <w:t xml:space="preserve">. Dal test del chi-quadro emerge che le variabili che hanno una relazione statisticamente significativa con il livello d’uso della tecnologia sono la condizione occupazionale, l’età e l’istruzione. </w:t>
      </w:r>
    </w:p>
    <w:p w14:paraId="559E9559" w14:textId="5B572524" w:rsidR="00743A9B" w:rsidRPr="00743A9B" w:rsidRDefault="00B12CF5" w:rsidP="00743A9B">
      <w:pPr>
        <w:ind w:firstLine="567"/>
        <w:rPr>
          <w:rFonts w:asciiTheme="minorHAnsi" w:hAnsiTheme="minorHAnsi" w:cstheme="minorHAnsi"/>
          <w:sz w:val="24"/>
          <w:szCs w:val="24"/>
        </w:rPr>
      </w:pPr>
      <w:r>
        <w:rPr>
          <w:rFonts w:asciiTheme="minorHAnsi" w:hAnsiTheme="minorHAnsi" w:cstheme="minorHAnsi"/>
          <w:sz w:val="24"/>
          <w:szCs w:val="24"/>
        </w:rPr>
        <w:t xml:space="preserve">In questa sede commenteremo la relazione con l’età e l’istruzione, visto che sulla condizione occupazionale il test conferma quanto </w:t>
      </w:r>
      <w:r w:rsidR="005B050F">
        <w:rPr>
          <w:rFonts w:asciiTheme="minorHAnsi" w:hAnsiTheme="minorHAnsi" w:cstheme="minorHAnsi"/>
          <w:sz w:val="24"/>
          <w:szCs w:val="24"/>
        </w:rPr>
        <w:t>rilevat</w:t>
      </w:r>
      <w:r>
        <w:rPr>
          <w:rFonts w:asciiTheme="minorHAnsi" w:hAnsiTheme="minorHAnsi" w:cstheme="minorHAnsi"/>
          <w:sz w:val="24"/>
          <w:szCs w:val="24"/>
        </w:rPr>
        <w:t xml:space="preserve">o in precedenza. </w:t>
      </w:r>
      <w:r w:rsidR="00743A9B" w:rsidRPr="00743A9B">
        <w:rPr>
          <w:rFonts w:asciiTheme="minorHAnsi" w:hAnsiTheme="minorHAnsi" w:cstheme="minorHAnsi"/>
          <w:sz w:val="24"/>
          <w:szCs w:val="24"/>
        </w:rPr>
        <w:t xml:space="preserve">La tabella di contingenza </w:t>
      </w:r>
      <w:r>
        <w:rPr>
          <w:rFonts w:asciiTheme="minorHAnsi" w:hAnsiTheme="minorHAnsi" w:cstheme="minorHAnsi"/>
          <w:sz w:val="24"/>
          <w:szCs w:val="24"/>
        </w:rPr>
        <w:t xml:space="preserve"> fra il livello d’uso dell’indice tecnologico e l’età </w:t>
      </w:r>
      <w:r w:rsidR="00743A9B" w:rsidRPr="00743A9B">
        <w:rPr>
          <w:rFonts w:asciiTheme="minorHAnsi" w:hAnsiTheme="minorHAnsi" w:cstheme="minorHAnsi"/>
          <w:sz w:val="24"/>
          <w:szCs w:val="24"/>
        </w:rPr>
        <w:t xml:space="preserve">mostra una forte discrepanza tra i valori </w:t>
      </w:r>
      <w:r w:rsidR="00743A9B" w:rsidRPr="00B12CF5">
        <w:rPr>
          <w:rFonts w:asciiTheme="minorHAnsi" w:hAnsiTheme="minorHAnsi" w:cstheme="minorHAnsi"/>
          <w:sz w:val="24"/>
          <w:szCs w:val="24"/>
        </w:rPr>
        <w:t>osservati e quelli attesi</w:t>
      </w:r>
      <w:r w:rsidR="00743A9B" w:rsidRPr="00743A9B">
        <w:rPr>
          <w:rFonts w:asciiTheme="minorHAnsi" w:hAnsiTheme="minorHAnsi" w:cstheme="minorHAnsi"/>
          <w:sz w:val="24"/>
          <w:szCs w:val="24"/>
        </w:rPr>
        <w:t xml:space="preserve"> in molte celle</w:t>
      </w:r>
      <w:r>
        <w:rPr>
          <w:rFonts w:asciiTheme="minorHAnsi" w:hAnsiTheme="minorHAnsi" w:cstheme="minorHAnsi"/>
          <w:sz w:val="24"/>
          <w:szCs w:val="24"/>
        </w:rPr>
        <w:t>.</w:t>
      </w:r>
    </w:p>
    <w:p w14:paraId="5ADB81B6" w14:textId="0ED5C02C" w:rsidR="00743A9B" w:rsidRDefault="00510FC4" w:rsidP="0029371A">
      <w:pPr>
        <w:ind w:firstLine="567"/>
        <w:rPr>
          <w:rFonts w:asciiTheme="minorHAnsi" w:hAnsiTheme="minorHAnsi" w:cstheme="minorHAnsi"/>
          <w:sz w:val="24"/>
          <w:szCs w:val="24"/>
        </w:rPr>
      </w:pPr>
      <w:r w:rsidRPr="005D067C">
        <w:rPr>
          <w:rFonts w:asciiTheme="minorHAnsi" w:hAnsiTheme="minorHAnsi" w:cstheme="minorHAnsi"/>
          <w:noProof/>
          <w:sz w:val="24"/>
          <w:szCs w:val="24"/>
        </w:rPr>
        <w:lastRenderedPageBreak/>
        <w:drawing>
          <wp:anchor distT="0" distB="0" distL="114300" distR="114300" simplePos="0" relativeHeight="251658240" behindDoc="0" locked="0" layoutInCell="1" allowOverlap="1" wp14:anchorId="065F5F2B" wp14:editId="2E058332">
            <wp:simplePos x="0" y="0"/>
            <wp:positionH relativeFrom="column">
              <wp:posOffset>532130</wp:posOffset>
            </wp:positionH>
            <wp:positionV relativeFrom="paragraph">
              <wp:posOffset>960120</wp:posOffset>
            </wp:positionV>
            <wp:extent cx="1257475" cy="752580"/>
            <wp:effectExtent l="0" t="0" r="0" b="9525"/>
            <wp:wrapThrough wrapText="bothSides">
              <wp:wrapPolygon edited="0">
                <wp:start x="0" y="0"/>
                <wp:lineTo x="0" y="21327"/>
                <wp:lineTo x="21273" y="21327"/>
                <wp:lineTo x="21273" y="0"/>
                <wp:lineTo x="0" y="0"/>
              </wp:wrapPolygon>
            </wp:wrapThrough>
            <wp:docPr id="399028463"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8463" name="Immagine 1" descr="Immagine che contiene testo, Carattere, schermata, design&#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1257475" cy="752580"/>
                    </a:xfrm>
                    <a:prstGeom prst="rect">
                      <a:avLst/>
                    </a:prstGeom>
                  </pic:spPr>
                </pic:pic>
              </a:graphicData>
            </a:graphic>
            <wp14:sizeRelH relativeFrom="page">
              <wp14:pctWidth>0</wp14:pctWidth>
            </wp14:sizeRelH>
            <wp14:sizeRelV relativeFrom="page">
              <wp14:pctHeight>0</wp14:pctHeight>
            </wp14:sizeRelV>
          </wp:anchor>
        </w:drawing>
      </w:r>
    </w:p>
    <w:p w14:paraId="75A3D43A" w14:textId="0E8B3DFD" w:rsidR="005D067C" w:rsidRDefault="00460FA4" w:rsidP="0029371A">
      <w:pPr>
        <w:ind w:firstLine="567"/>
        <w:rPr>
          <w:rFonts w:asciiTheme="minorHAnsi" w:hAnsiTheme="minorHAnsi" w:cstheme="minorHAnsi"/>
          <w:sz w:val="24"/>
          <w:szCs w:val="24"/>
        </w:rPr>
      </w:pPr>
      <w:r w:rsidRPr="00460FA4">
        <w:rPr>
          <w:noProof/>
        </w:rPr>
        <w:t xml:space="preserve"> </w:t>
      </w:r>
      <w:r w:rsidRPr="00460FA4">
        <w:rPr>
          <w:rFonts w:asciiTheme="minorHAnsi" w:hAnsiTheme="minorHAnsi" w:cstheme="minorHAnsi"/>
          <w:noProof/>
          <w:sz w:val="24"/>
          <w:szCs w:val="24"/>
        </w:rPr>
        <w:drawing>
          <wp:inline distT="0" distB="0" distL="0" distR="0" wp14:anchorId="7B4CB842" wp14:editId="7619F5EA">
            <wp:extent cx="2796540" cy="1789182"/>
            <wp:effectExtent l="0" t="0" r="3810" b="1905"/>
            <wp:docPr id="107696388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3880" name="Immagine 1" descr="Immagine che contiene testo, schermata, Carattere, numero&#10;&#10;Il contenuto generato dall'IA potrebbe non essere corretto."/>
                    <pic:cNvPicPr/>
                  </pic:nvPicPr>
                  <pic:blipFill>
                    <a:blip r:embed="rId21"/>
                    <a:stretch>
                      <a:fillRect/>
                    </a:stretch>
                  </pic:blipFill>
                  <pic:spPr>
                    <a:xfrm>
                      <a:off x="0" y="0"/>
                      <a:ext cx="2807810" cy="1796393"/>
                    </a:xfrm>
                    <a:prstGeom prst="rect">
                      <a:avLst/>
                    </a:prstGeom>
                  </pic:spPr>
                </pic:pic>
              </a:graphicData>
            </a:graphic>
          </wp:inline>
        </w:drawing>
      </w:r>
    </w:p>
    <w:p w14:paraId="7D23D5E9" w14:textId="2C1CFF8E" w:rsidR="005D067C" w:rsidRDefault="00460FA4" w:rsidP="00B12CF5">
      <w:pPr>
        <w:ind w:firstLine="567"/>
        <w:jc w:val="center"/>
        <w:rPr>
          <w:rFonts w:asciiTheme="minorHAnsi" w:hAnsiTheme="minorHAnsi" w:cstheme="minorHAnsi"/>
          <w:sz w:val="24"/>
          <w:szCs w:val="24"/>
        </w:rPr>
      </w:pPr>
      <w:r w:rsidRPr="00460FA4">
        <w:rPr>
          <w:rFonts w:asciiTheme="minorHAnsi" w:hAnsiTheme="minorHAnsi" w:cstheme="minorHAnsi"/>
          <w:noProof/>
          <w:sz w:val="24"/>
          <w:szCs w:val="24"/>
        </w:rPr>
        <w:drawing>
          <wp:inline distT="0" distB="0" distL="0" distR="0" wp14:anchorId="6F84A541" wp14:editId="6C9A243E">
            <wp:extent cx="4968240" cy="2679124"/>
            <wp:effectExtent l="0" t="0" r="3810" b="6985"/>
            <wp:docPr id="2066181072"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81072" name="Immagine 1" descr="Immagine che contiene testo, schermata, numero, Carattere&#10;&#10;Il contenuto generato dall'IA potrebbe non essere corretto."/>
                    <pic:cNvPicPr/>
                  </pic:nvPicPr>
                  <pic:blipFill>
                    <a:blip r:embed="rId22"/>
                    <a:stretch>
                      <a:fillRect/>
                    </a:stretch>
                  </pic:blipFill>
                  <pic:spPr>
                    <a:xfrm>
                      <a:off x="0" y="0"/>
                      <a:ext cx="4981557" cy="2686305"/>
                    </a:xfrm>
                    <a:prstGeom prst="rect">
                      <a:avLst/>
                    </a:prstGeom>
                  </pic:spPr>
                </pic:pic>
              </a:graphicData>
            </a:graphic>
          </wp:inline>
        </w:drawing>
      </w:r>
    </w:p>
    <w:p w14:paraId="18FE6D9A" w14:textId="6CAFFBFE" w:rsidR="00B12CF5" w:rsidRDefault="004E602D" w:rsidP="000E20FA">
      <w:pPr>
        <w:spacing w:after="0"/>
        <w:ind w:firstLine="567"/>
        <w:rPr>
          <w:rFonts w:asciiTheme="minorHAnsi" w:hAnsiTheme="minorHAnsi" w:cstheme="minorHAnsi"/>
          <w:sz w:val="24"/>
          <w:szCs w:val="24"/>
        </w:rPr>
      </w:pPr>
      <w:r>
        <w:rPr>
          <w:rFonts w:asciiTheme="minorHAnsi" w:hAnsiTheme="minorHAnsi" w:cstheme="minorHAnsi"/>
          <w:sz w:val="24"/>
          <w:szCs w:val="24"/>
        </w:rPr>
        <w:t>Il test del chi-quadro ha un valore di 10.625, quindi implica una relazione molto significativa tra fascia d’età e livello d’uso della tecnologia</w:t>
      </w:r>
      <w:r w:rsidR="00B12CF5" w:rsidRPr="00743A9B">
        <w:rPr>
          <w:rFonts w:asciiTheme="minorHAnsi" w:hAnsiTheme="minorHAnsi" w:cstheme="minorHAnsi"/>
          <w:sz w:val="24"/>
          <w:szCs w:val="24"/>
        </w:rPr>
        <w:t>. In particolare:</w:t>
      </w:r>
      <w:r>
        <w:rPr>
          <w:rFonts w:asciiTheme="minorHAnsi" w:hAnsiTheme="minorHAnsi" w:cstheme="minorHAnsi"/>
          <w:sz w:val="24"/>
          <w:szCs w:val="24"/>
        </w:rPr>
        <w:t xml:space="preserve"> </w:t>
      </w:r>
      <w:r w:rsidR="00B12CF5" w:rsidRPr="000E20FA">
        <w:rPr>
          <w:rFonts w:asciiTheme="minorHAnsi" w:hAnsiTheme="minorHAnsi" w:cstheme="minorHAnsi"/>
          <w:sz w:val="24"/>
          <w:szCs w:val="24"/>
        </w:rPr>
        <w:t>I giovani adulti (25-34 anni) risultano fortemente orientati verso un alto uso della tecnologia.</w:t>
      </w:r>
      <w:r w:rsidRPr="000E20FA">
        <w:rPr>
          <w:rFonts w:asciiTheme="minorHAnsi" w:hAnsiTheme="minorHAnsi" w:cstheme="minorHAnsi"/>
          <w:sz w:val="24"/>
          <w:szCs w:val="24"/>
        </w:rPr>
        <w:t xml:space="preserve"> </w:t>
      </w:r>
      <w:r w:rsidR="00B12CF5" w:rsidRPr="000E20FA">
        <w:rPr>
          <w:rFonts w:asciiTheme="minorHAnsi" w:hAnsiTheme="minorHAnsi" w:cstheme="minorHAnsi"/>
          <w:sz w:val="24"/>
          <w:szCs w:val="24"/>
        </w:rPr>
        <w:t>Gli anziani (</w:t>
      </w:r>
      <w:r w:rsidRPr="000E20FA">
        <w:rPr>
          <w:rFonts w:asciiTheme="minorHAnsi" w:hAnsiTheme="minorHAnsi" w:cstheme="minorHAnsi"/>
          <w:sz w:val="24"/>
          <w:szCs w:val="24"/>
        </w:rPr>
        <w:t>over 65</w:t>
      </w:r>
      <w:r w:rsidR="00B12CF5" w:rsidRPr="000E20FA">
        <w:rPr>
          <w:rFonts w:asciiTheme="minorHAnsi" w:hAnsiTheme="minorHAnsi" w:cstheme="minorHAnsi"/>
          <w:sz w:val="24"/>
          <w:szCs w:val="24"/>
        </w:rPr>
        <w:t>) mostrano prevalentemente un basso livello tecnologico.</w:t>
      </w:r>
      <w:r w:rsidR="000E20FA">
        <w:rPr>
          <w:rFonts w:asciiTheme="minorHAnsi" w:hAnsiTheme="minorHAnsi" w:cstheme="minorHAnsi"/>
          <w:sz w:val="24"/>
          <w:szCs w:val="24"/>
        </w:rPr>
        <w:t xml:space="preserve"> </w:t>
      </w:r>
      <w:r w:rsidR="00B12CF5" w:rsidRPr="00743A9B">
        <w:rPr>
          <w:rFonts w:asciiTheme="minorHAnsi" w:hAnsiTheme="minorHAnsi" w:cstheme="minorHAnsi"/>
          <w:sz w:val="24"/>
          <w:szCs w:val="24"/>
        </w:rPr>
        <w:t xml:space="preserve">Le fasce centrali (35-64 anni) mostrano una distribuzione più bilanciata, con un'elevata concentrazione nel livello </w:t>
      </w:r>
      <w:r w:rsidR="00B12CF5" w:rsidRPr="000E20FA">
        <w:rPr>
          <w:rFonts w:asciiTheme="minorHAnsi" w:hAnsiTheme="minorHAnsi" w:cstheme="minorHAnsi"/>
          <w:sz w:val="24"/>
          <w:szCs w:val="24"/>
        </w:rPr>
        <w:t>medio</w:t>
      </w:r>
      <w:r w:rsidR="00B12CF5" w:rsidRPr="00743A9B">
        <w:rPr>
          <w:rFonts w:asciiTheme="minorHAnsi" w:hAnsiTheme="minorHAnsi" w:cstheme="minorHAnsi"/>
          <w:sz w:val="24"/>
          <w:szCs w:val="24"/>
        </w:rPr>
        <w:t>.</w:t>
      </w:r>
    </w:p>
    <w:p w14:paraId="58078189" w14:textId="3C0EA5E1" w:rsidR="00743A9B" w:rsidRDefault="00743A9B" w:rsidP="000E20FA">
      <w:pPr>
        <w:spacing w:after="0"/>
        <w:ind w:firstLine="567"/>
        <w:rPr>
          <w:rFonts w:asciiTheme="minorHAnsi" w:hAnsiTheme="minorHAnsi" w:cstheme="minorHAnsi"/>
          <w:sz w:val="24"/>
          <w:szCs w:val="24"/>
        </w:rPr>
      </w:pPr>
      <w:r>
        <w:rPr>
          <w:rFonts w:asciiTheme="minorHAnsi" w:hAnsiTheme="minorHAnsi" w:cstheme="minorHAnsi"/>
          <w:sz w:val="24"/>
          <w:szCs w:val="24"/>
        </w:rPr>
        <w:t>Lo stesso test mostra una correlazione significativa fra il livello di istruzione e l’indice tecnologico.</w:t>
      </w:r>
    </w:p>
    <w:p w14:paraId="525A47AA" w14:textId="0D1F6927" w:rsidR="00743A9B" w:rsidRDefault="00743A9B" w:rsidP="000E20FA">
      <w:pPr>
        <w:ind w:firstLine="567"/>
        <w:jc w:val="center"/>
        <w:rPr>
          <w:rFonts w:asciiTheme="minorHAnsi" w:hAnsiTheme="minorHAnsi" w:cstheme="minorHAnsi"/>
          <w:sz w:val="24"/>
          <w:szCs w:val="24"/>
        </w:rPr>
      </w:pPr>
      <w:r w:rsidRPr="00743A9B">
        <w:rPr>
          <w:rFonts w:asciiTheme="minorHAnsi" w:hAnsiTheme="minorHAnsi" w:cstheme="minorHAnsi"/>
          <w:noProof/>
          <w:sz w:val="24"/>
          <w:szCs w:val="24"/>
        </w:rPr>
        <w:drawing>
          <wp:inline distT="0" distB="0" distL="0" distR="0" wp14:anchorId="0911A81B" wp14:editId="39C43D9F">
            <wp:extent cx="5612062" cy="2514600"/>
            <wp:effectExtent l="0" t="0" r="8255" b="0"/>
            <wp:docPr id="1626411618"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11618" name="Immagine 1" descr="Immagine che contiene testo, schermata, numero, Carattere&#10;&#10;Il contenuto generato dall'IA potrebbe non essere corretto."/>
                    <pic:cNvPicPr/>
                  </pic:nvPicPr>
                  <pic:blipFill>
                    <a:blip r:embed="rId23"/>
                    <a:stretch>
                      <a:fillRect/>
                    </a:stretch>
                  </pic:blipFill>
                  <pic:spPr>
                    <a:xfrm>
                      <a:off x="0" y="0"/>
                      <a:ext cx="5615511" cy="2516146"/>
                    </a:xfrm>
                    <a:prstGeom prst="rect">
                      <a:avLst/>
                    </a:prstGeom>
                  </pic:spPr>
                </pic:pic>
              </a:graphicData>
            </a:graphic>
          </wp:inline>
        </w:drawing>
      </w:r>
    </w:p>
    <w:p w14:paraId="27794DDA" w14:textId="422C65DF" w:rsidR="00743A9B" w:rsidRDefault="00743A9B" w:rsidP="00743A9B">
      <w:pPr>
        <w:ind w:firstLine="567"/>
        <w:jc w:val="center"/>
        <w:rPr>
          <w:rFonts w:asciiTheme="minorHAnsi" w:hAnsiTheme="minorHAnsi" w:cstheme="minorHAnsi"/>
          <w:sz w:val="24"/>
          <w:szCs w:val="24"/>
        </w:rPr>
      </w:pPr>
      <w:r w:rsidRPr="00743A9B">
        <w:rPr>
          <w:rFonts w:asciiTheme="minorHAnsi" w:hAnsiTheme="minorHAnsi" w:cstheme="minorHAnsi"/>
          <w:noProof/>
          <w:sz w:val="24"/>
          <w:szCs w:val="24"/>
        </w:rPr>
        <w:lastRenderedPageBreak/>
        <w:drawing>
          <wp:inline distT="0" distB="0" distL="0" distR="0" wp14:anchorId="3C4CF1E1" wp14:editId="0E0E625A">
            <wp:extent cx="3724795" cy="2505425"/>
            <wp:effectExtent l="0" t="0" r="9525" b="9525"/>
            <wp:docPr id="196794222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2221" name="Immagine 1" descr="Immagine che contiene testo, schermata, Carattere, numero&#10;&#10;Il contenuto generato dall'IA potrebbe non essere corretto."/>
                    <pic:cNvPicPr/>
                  </pic:nvPicPr>
                  <pic:blipFill>
                    <a:blip r:embed="rId24"/>
                    <a:stretch>
                      <a:fillRect/>
                    </a:stretch>
                  </pic:blipFill>
                  <pic:spPr>
                    <a:xfrm>
                      <a:off x="0" y="0"/>
                      <a:ext cx="3724795" cy="2505425"/>
                    </a:xfrm>
                    <a:prstGeom prst="rect">
                      <a:avLst/>
                    </a:prstGeom>
                  </pic:spPr>
                </pic:pic>
              </a:graphicData>
            </a:graphic>
          </wp:inline>
        </w:drawing>
      </w:r>
    </w:p>
    <w:p w14:paraId="1529C077" w14:textId="692739BB" w:rsidR="00743A9B" w:rsidRDefault="00F468E9" w:rsidP="000E20FA">
      <w:pPr>
        <w:ind w:firstLine="567"/>
        <w:rPr>
          <w:rFonts w:asciiTheme="minorHAnsi" w:hAnsiTheme="minorHAnsi" w:cstheme="minorHAnsi"/>
          <w:sz w:val="24"/>
          <w:szCs w:val="24"/>
        </w:rPr>
      </w:pPr>
      <w:r w:rsidRPr="00F468E9">
        <w:rPr>
          <w:rFonts w:asciiTheme="minorHAnsi" w:hAnsiTheme="minorHAnsi" w:cstheme="minorHAnsi"/>
          <w:sz w:val="24"/>
          <w:szCs w:val="24"/>
        </w:rPr>
        <w:t xml:space="preserve">  </w:t>
      </w:r>
      <w:r w:rsidR="000E20FA">
        <w:rPr>
          <w:rFonts w:asciiTheme="minorHAnsi" w:hAnsiTheme="minorHAnsi" w:cstheme="minorHAnsi"/>
          <w:sz w:val="24"/>
          <w:szCs w:val="24"/>
        </w:rPr>
        <w:t>Anche in questo caso, anche se in modo meno marcato, e</w:t>
      </w:r>
      <w:r w:rsidRPr="00F468E9">
        <w:rPr>
          <w:rFonts w:asciiTheme="minorHAnsi" w:hAnsiTheme="minorHAnsi" w:cstheme="minorHAnsi"/>
          <w:sz w:val="24"/>
          <w:szCs w:val="24"/>
        </w:rPr>
        <w:t xml:space="preserve">siste una </w:t>
      </w:r>
      <w:r w:rsidRPr="000E20FA">
        <w:rPr>
          <w:rFonts w:asciiTheme="minorHAnsi" w:hAnsiTheme="minorHAnsi" w:cstheme="minorHAnsi"/>
          <w:sz w:val="24"/>
          <w:szCs w:val="24"/>
        </w:rPr>
        <w:t>relazione statisticamente significativa tra</w:t>
      </w:r>
      <w:r w:rsidRPr="00F468E9">
        <w:rPr>
          <w:rFonts w:asciiTheme="minorHAnsi" w:hAnsiTheme="minorHAnsi" w:cstheme="minorHAnsi"/>
          <w:sz w:val="24"/>
          <w:szCs w:val="24"/>
        </w:rPr>
        <w:t xml:space="preserve"> titolo di studio e livello di uso della tecnologia.</w:t>
      </w:r>
      <w:r w:rsidR="000E20FA">
        <w:rPr>
          <w:rFonts w:asciiTheme="minorHAnsi" w:hAnsiTheme="minorHAnsi" w:cstheme="minorHAnsi"/>
          <w:sz w:val="24"/>
          <w:szCs w:val="24"/>
        </w:rPr>
        <w:t xml:space="preserve"> </w:t>
      </w:r>
      <w:r w:rsidRPr="000E20FA">
        <w:rPr>
          <w:rFonts w:asciiTheme="minorHAnsi" w:hAnsiTheme="minorHAnsi" w:cstheme="minorHAnsi"/>
          <w:sz w:val="24"/>
          <w:szCs w:val="24"/>
        </w:rPr>
        <w:t>L’istruzione elevata è associata a un maggiore utilizzo della tecnologia, mentre i livelli di istruzione più bassi si associano a un uso più limitato.</w:t>
      </w:r>
      <w:r w:rsidR="000E20FA">
        <w:rPr>
          <w:rFonts w:asciiTheme="minorHAnsi" w:hAnsiTheme="minorHAnsi" w:cstheme="minorHAnsi"/>
          <w:sz w:val="24"/>
          <w:szCs w:val="24"/>
        </w:rPr>
        <w:t xml:space="preserve"> </w:t>
      </w:r>
      <w:r w:rsidRPr="00F468E9">
        <w:rPr>
          <w:rFonts w:asciiTheme="minorHAnsi" w:hAnsiTheme="minorHAnsi" w:cstheme="minorHAnsi"/>
          <w:sz w:val="24"/>
          <w:szCs w:val="24"/>
        </w:rPr>
        <w:t xml:space="preserve">Il profilo tecnologico dei diplomati appare più equilibrato, con una concentrazione nel livello </w:t>
      </w:r>
      <w:r w:rsidRPr="000E20FA">
        <w:rPr>
          <w:rFonts w:asciiTheme="minorHAnsi" w:hAnsiTheme="minorHAnsi" w:cstheme="minorHAnsi"/>
          <w:sz w:val="24"/>
          <w:szCs w:val="24"/>
        </w:rPr>
        <w:t>medio</w:t>
      </w:r>
      <w:r w:rsidRPr="00F468E9">
        <w:rPr>
          <w:rFonts w:asciiTheme="minorHAnsi" w:hAnsiTheme="minorHAnsi" w:cstheme="minorHAnsi"/>
          <w:sz w:val="24"/>
          <w:szCs w:val="24"/>
        </w:rPr>
        <w:t>.</w:t>
      </w:r>
    </w:p>
    <w:p w14:paraId="4415AB39" w14:textId="646756B1" w:rsidR="00266E08" w:rsidRDefault="00266E08" w:rsidP="00DF1F70">
      <w:pPr>
        <w:spacing w:after="0"/>
        <w:ind w:firstLine="567"/>
        <w:rPr>
          <w:rFonts w:asciiTheme="minorHAnsi" w:hAnsiTheme="minorHAnsi" w:cstheme="minorHAnsi"/>
          <w:sz w:val="24"/>
          <w:szCs w:val="24"/>
        </w:rPr>
      </w:pPr>
      <w:r>
        <w:rPr>
          <w:rFonts w:asciiTheme="minorHAnsi" w:hAnsiTheme="minorHAnsi" w:cstheme="minorHAnsi"/>
          <w:sz w:val="24"/>
          <w:szCs w:val="24"/>
        </w:rPr>
        <w:t xml:space="preserve">Infine, per completare le analisi di correlazione, per poter fare il test ANOVA </w:t>
      </w:r>
      <w:r w:rsidR="005D067C">
        <w:rPr>
          <w:rFonts w:asciiTheme="minorHAnsi" w:hAnsiTheme="minorHAnsi" w:cstheme="minorHAnsi"/>
          <w:sz w:val="24"/>
          <w:szCs w:val="24"/>
        </w:rPr>
        <w:t xml:space="preserve">con l’aiuto dell’intelligenza artificiale </w:t>
      </w:r>
      <w:r>
        <w:rPr>
          <w:rFonts w:asciiTheme="minorHAnsi" w:hAnsiTheme="minorHAnsi" w:cstheme="minorHAnsi"/>
          <w:sz w:val="24"/>
          <w:szCs w:val="24"/>
        </w:rPr>
        <w:t>abbiamo trasformato i valori dell’indice di correlazione in valori numerici [102</w:t>
      </w:r>
      <w:r w:rsidR="009E75E7">
        <w:rPr>
          <w:rFonts w:asciiTheme="minorHAnsi" w:hAnsiTheme="minorHAnsi" w:cstheme="minorHAnsi"/>
          <w:sz w:val="24"/>
          <w:szCs w:val="24"/>
        </w:rPr>
        <w:t>7</w:t>
      </w:r>
      <w:r>
        <w:rPr>
          <w:rFonts w:asciiTheme="minorHAnsi" w:hAnsiTheme="minorHAnsi" w:cstheme="minorHAnsi"/>
          <w:sz w:val="24"/>
          <w:szCs w:val="24"/>
        </w:rPr>
        <w:t>-</w:t>
      </w:r>
      <w:r w:rsidR="005D067C">
        <w:rPr>
          <w:rFonts w:asciiTheme="minorHAnsi" w:hAnsiTheme="minorHAnsi" w:cstheme="minorHAnsi"/>
          <w:sz w:val="24"/>
          <w:szCs w:val="24"/>
        </w:rPr>
        <w:t>10</w:t>
      </w:r>
      <w:r w:rsidR="009E75E7">
        <w:rPr>
          <w:rFonts w:asciiTheme="minorHAnsi" w:hAnsiTheme="minorHAnsi" w:cstheme="minorHAnsi"/>
          <w:sz w:val="24"/>
          <w:szCs w:val="24"/>
        </w:rPr>
        <w:t>41</w:t>
      </w:r>
      <w:r w:rsidR="005D067C">
        <w:rPr>
          <w:rFonts w:asciiTheme="minorHAnsi" w:hAnsiTheme="minorHAnsi" w:cstheme="minorHAnsi"/>
          <w:sz w:val="24"/>
          <w:szCs w:val="24"/>
        </w:rPr>
        <w:t xml:space="preserve">]. </w:t>
      </w:r>
      <w:r w:rsidR="000E20FA">
        <w:rPr>
          <w:rFonts w:asciiTheme="minorHAnsi" w:hAnsiTheme="minorHAnsi" w:cstheme="minorHAnsi"/>
          <w:sz w:val="24"/>
          <w:szCs w:val="24"/>
        </w:rPr>
        <w:t>In [10</w:t>
      </w:r>
      <w:r w:rsidR="009E75E7">
        <w:rPr>
          <w:rFonts w:asciiTheme="minorHAnsi" w:hAnsiTheme="minorHAnsi" w:cstheme="minorHAnsi"/>
          <w:sz w:val="24"/>
          <w:szCs w:val="24"/>
        </w:rPr>
        <w:t>45</w:t>
      </w:r>
      <w:r w:rsidR="000E20FA">
        <w:rPr>
          <w:rFonts w:asciiTheme="minorHAnsi" w:hAnsiTheme="minorHAnsi" w:cstheme="minorHAnsi"/>
          <w:sz w:val="24"/>
          <w:szCs w:val="24"/>
        </w:rPr>
        <w:t>-10</w:t>
      </w:r>
      <w:r w:rsidR="009E75E7">
        <w:rPr>
          <w:rFonts w:asciiTheme="minorHAnsi" w:hAnsiTheme="minorHAnsi" w:cstheme="minorHAnsi"/>
          <w:sz w:val="24"/>
          <w:szCs w:val="24"/>
        </w:rPr>
        <w:t>50</w:t>
      </w:r>
      <w:r w:rsidR="000E20FA">
        <w:rPr>
          <w:rFonts w:asciiTheme="minorHAnsi" w:hAnsiTheme="minorHAnsi" w:cstheme="minorHAnsi"/>
          <w:sz w:val="24"/>
          <w:szCs w:val="24"/>
        </w:rPr>
        <w:t xml:space="preserve">] abbiamo eliminato dalle variabili demografiche i valori nulli. </w:t>
      </w:r>
      <w:r w:rsidR="005D067C">
        <w:rPr>
          <w:rFonts w:asciiTheme="minorHAnsi" w:hAnsiTheme="minorHAnsi" w:cstheme="minorHAnsi"/>
          <w:sz w:val="24"/>
          <w:szCs w:val="24"/>
        </w:rPr>
        <w:t xml:space="preserve">Infine, per concludere l’analisi, con la </w:t>
      </w:r>
      <w:r w:rsidR="005D067C" w:rsidRPr="005D067C">
        <w:rPr>
          <w:rFonts w:asciiTheme="minorHAnsi" w:hAnsiTheme="minorHAnsi" w:cstheme="minorHAnsi"/>
          <w:b/>
          <w:bCs/>
          <w:sz w:val="24"/>
          <w:szCs w:val="24"/>
        </w:rPr>
        <w:t xml:space="preserve">proc </w:t>
      </w:r>
      <w:proofErr w:type="spellStart"/>
      <w:r w:rsidR="005D067C" w:rsidRPr="005D067C">
        <w:rPr>
          <w:rFonts w:asciiTheme="minorHAnsi" w:hAnsiTheme="minorHAnsi" w:cstheme="minorHAnsi"/>
          <w:b/>
          <w:bCs/>
          <w:sz w:val="24"/>
          <w:szCs w:val="24"/>
        </w:rPr>
        <w:t>glm</w:t>
      </w:r>
      <w:proofErr w:type="spellEnd"/>
      <w:r w:rsidR="005D067C">
        <w:rPr>
          <w:rFonts w:asciiTheme="minorHAnsi" w:hAnsiTheme="minorHAnsi" w:cstheme="minorHAnsi"/>
          <w:sz w:val="24"/>
          <w:szCs w:val="24"/>
        </w:rPr>
        <w:t xml:space="preserve">  [</w:t>
      </w:r>
      <w:r w:rsidR="000E20FA">
        <w:rPr>
          <w:rFonts w:asciiTheme="minorHAnsi" w:hAnsiTheme="minorHAnsi" w:cstheme="minorHAnsi"/>
          <w:sz w:val="24"/>
          <w:szCs w:val="24"/>
        </w:rPr>
        <w:t>10</w:t>
      </w:r>
      <w:r w:rsidR="009E75E7">
        <w:rPr>
          <w:rFonts w:asciiTheme="minorHAnsi" w:hAnsiTheme="minorHAnsi" w:cstheme="minorHAnsi"/>
          <w:sz w:val="24"/>
          <w:szCs w:val="24"/>
        </w:rPr>
        <w:t>53</w:t>
      </w:r>
      <w:r w:rsidR="000E20FA">
        <w:rPr>
          <w:rFonts w:asciiTheme="minorHAnsi" w:hAnsiTheme="minorHAnsi" w:cstheme="minorHAnsi"/>
          <w:sz w:val="24"/>
          <w:szCs w:val="24"/>
        </w:rPr>
        <w:t>-10</w:t>
      </w:r>
      <w:r w:rsidR="009E75E7">
        <w:rPr>
          <w:rFonts w:asciiTheme="minorHAnsi" w:hAnsiTheme="minorHAnsi" w:cstheme="minorHAnsi"/>
          <w:sz w:val="24"/>
          <w:szCs w:val="24"/>
        </w:rPr>
        <w:t>61</w:t>
      </w:r>
      <w:r w:rsidR="005D067C">
        <w:rPr>
          <w:rFonts w:asciiTheme="minorHAnsi" w:hAnsiTheme="minorHAnsi" w:cstheme="minorHAnsi"/>
          <w:sz w:val="24"/>
          <w:szCs w:val="24"/>
        </w:rPr>
        <w:t>] abbiamo fatto un test ANOVA, per poter valutare gli effetti delle variabili socio-demografiche.</w:t>
      </w:r>
    </w:p>
    <w:p w14:paraId="1E0AAFF0" w14:textId="5E0288B0" w:rsidR="00DF1F70" w:rsidRDefault="00DF1F70" w:rsidP="00DF1F70">
      <w:pPr>
        <w:spacing w:after="0"/>
        <w:ind w:firstLine="567"/>
        <w:rPr>
          <w:rFonts w:asciiTheme="minorHAnsi" w:hAnsiTheme="minorHAnsi" w:cstheme="minorHAnsi"/>
          <w:sz w:val="24"/>
          <w:szCs w:val="24"/>
        </w:rPr>
      </w:pPr>
    </w:p>
    <w:p w14:paraId="6E126414" w14:textId="2242A454" w:rsidR="00DF1F70" w:rsidRDefault="00DF1F70" w:rsidP="00DF1F70">
      <w:pPr>
        <w:spacing w:after="0"/>
        <w:ind w:firstLine="142"/>
        <w:jc w:val="center"/>
        <w:rPr>
          <w:rFonts w:asciiTheme="minorHAnsi" w:hAnsiTheme="minorHAnsi" w:cstheme="minorHAnsi"/>
          <w:sz w:val="24"/>
          <w:szCs w:val="24"/>
        </w:rPr>
      </w:pPr>
      <w:r w:rsidRPr="00DF1F70">
        <w:rPr>
          <w:rFonts w:asciiTheme="minorHAnsi" w:hAnsiTheme="minorHAnsi" w:cstheme="minorHAnsi"/>
          <w:noProof/>
          <w:sz w:val="24"/>
          <w:szCs w:val="24"/>
        </w:rPr>
        <w:drawing>
          <wp:anchor distT="0" distB="0" distL="114300" distR="114300" simplePos="0" relativeHeight="251659264" behindDoc="0" locked="0" layoutInCell="1" allowOverlap="1" wp14:anchorId="74169876" wp14:editId="73F7F5D7">
            <wp:simplePos x="0" y="0"/>
            <wp:positionH relativeFrom="column">
              <wp:posOffset>4593590</wp:posOffset>
            </wp:positionH>
            <wp:positionV relativeFrom="paragraph">
              <wp:posOffset>1496695</wp:posOffset>
            </wp:positionV>
            <wp:extent cx="1668780" cy="586740"/>
            <wp:effectExtent l="0" t="0" r="7620" b="3810"/>
            <wp:wrapNone/>
            <wp:docPr id="17001748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484" name="Immagine 1" descr="Immagine che contiene testo, schermata, Carattere, linea&#10;&#10;Il contenuto generato dall'IA potrebbe non essere corretto."/>
                    <pic:cNvPicPr/>
                  </pic:nvPicPr>
                  <pic:blipFill>
                    <a:blip r:embed="rId25">
                      <a:extLst>
                        <a:ext uri="{28A0092B-C50C-407E-A947-70E740481C1C}">
                          <a14:useLocalDpi xmlns:a14="http://schemas.microsoft.com/office/drawing/2010/main" val="0"/>
                        </a:ext>
                      </a:extLst>
                    </a:blip>
                    <a:stretch>
                      <a:fillRect/>
                    </a:stretch>
                  </pic:blipFill>
                  <pic:spPr>
                    <a:xfrm>
                      <a:off x="0" y="0"/>
                      <a:ext cx="1668780" cy="586740"/>
                    </a:xfrm>
                    <a:prstGeom prst="rect">
                      <a:avLst/>
                    </a:prstGeom>
                  </pic:spPr>
                </pic:pic>
              </a:graphicData>
            </a:graphic>
            <wp14:sizeRelH relativeFrom="margin">
              <wp14:pctWidth>0</wp14:pctWidth>
            </wp14:sizeRelH>
            <wp14:sizeRelV relativeFrom="margin">
              <wp14:pctHeight>0</wp14:pctHeight>
            </wp14:sizeRelV>
          </wp:anchor>
        </w:drawing>
      </w:r>
      <w:r w:rsidRPr="00DF1F70">
        <w:rPr>
          <w:rFonts w:asciiTheme="minorHAnsi" w:hAnsiTheme="minorHAnsi" w:cstheme="minorHAnsi"/>
          <w:noProof/>
          <w:sz w:val="24"/>
          <w:szCs w:val="24"/>
        </w:rPr>
        <w:drawing>
          <wp:inline distT="0" distB="0" distL="0" distR="0" wp14:anchorId="71B7C5C7" wp14:editId="49434C11">
            <wp:extent cx="4274820" cy="1975484"/>
            <wp:effectExtent l="0" t="0" r="0" b="6350"/>
            <wp:docPr id="45956602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66023" name="Immagine 1" descr="Immagine che contiene testo, schermata, Carattere, numero&#10;&#10;Il contenuto generato dall'IA potrebbe non essere corretto."/>
                    <pic:cNvPicPr/>
                  </pic:nvPicPr>
                  <pic:blipFill>
                    <a:blip r:embed="rId26"/>
                    <a:stretch>
                      <a:fillRect/>
                    </a:stretch>
                  </pic:blipFill>
                  <pic:spPr>
                    <a:xfrm>
                      <a:off x="0" y="0"/>
                      <a:ext cx="4291607" cy="1983241"/>
                    </a:xfrm>
                    <a:prstGeom prst="rect">
                      <a:avLst/>
                    </a:prstGeom>
                  </pic:spPr>
                </pic:pic>
              </a:graphicData>
            </a:graphic>
          </wp:inline>
        </w:drawing>
      </w:r>
    </w:p>
    <w:p w14:paraId="413042B6" w14:textId="41B58FEC" w:rsidR="00DF1F70" w:rsidRDefault="00DF1F70" w:rsidP="00DF1F70">
      <w:pPr>
        <w:spacing w:after="0"/>
        <w:ind w:firstLine="567"/>
        <w:rPr>
          <w:rFonts w:asciiTheme="minorHAnsi" w:hAnsiTheme="minorHAnsi" w:cstheme="minorHAnsi"/>
          <w:sz w:val="24"/>
          <w:szCs w:val="24"/>
        </w:rPr>
      </w:pPr>
    </w:p>
    <w:p w14:paraId="4FBFADAC" w14:textId="1D5431A8" w:rsidR="00DF1F70" w:rsidRDefault="00DF1F70" w:rsidP="00DF1F70">
      <w:pPr>
        <w:spacing w:after="0"/>
        <w:ind w:firstLine="567"/>
        <w:rPr>
          <w:rFonts w:asciiTheme="minorHAnsi" w:hAnsiTheme="minorHAnsi" w:cstheme="minorHAnsi"/>
          <w:sz w:val="24"/>
          <w:szCs w:val="24"/>
        </w:rPr>
      </w:pPr>
      <w:r>
        <w:rPr>
          <w:rFonts w:asciiTheme="minorHAnsi" w:hAnsiTheme="minorHAnsi" w:cstheme="minorHAnsi"/>
          <w:sz w:val="24"/>
          <w:szCs w:val="24"/>
        </w:rPr>
        <w:t>Questo test</w:t>
      </w:r>
      <w:r w:rsidR="00A10F4F">
        <w:rPr>
          <w:rFonts w:asciiTheme="minorHAnsi" w:hAnsiTheme="minorHAnsi" w:cstheme="minorHAnsi"/>
          <w:sz w:val="24"/>
          <w:szCs w:val="24"/>
        </w:rPr>
        <w:t xml:space="preserve"> si basa su</w:t>
      </w:r>
      <w:r w:rsidRPr="00DF1F70">
        <w:rPr>
          <w:rFonts w:asciiTheme="minorHAnsi" w:hAnsiTheme="minorHAnsi" w:cstheme="minorHAnsi"/>
          <w:sz w:val="24"/>
          <w:szCs w:val="24"/>
        </w:rPr>
        <w:t xml:space="preserve"> 36.153 osservazioni </w:t>
      </w:r>
      <w:r w:rsidR="00A10F4F">
        <w:rPr>
          <w:rFonts w:asciiTheme="minorHAnsi" w:hAnsiTheme="minorHAnsi" w:cstheme="minorHAnsi"/>
          <w:sz w:val="24"/>
          <w:szCs w:val="24"/>
        </w:rPr>
        <w:t>e utilizza come variabile dipendente l’i</w:t>
      </w:r>
      <w:r w:rsidRPr="00DF1F70">
        <w:rPr>
          <w:rFonts w:asciiTheme="minorHAnsi" w:hAnsiTheme="minorHAnsi" w:cstheme="minorHAnsi"/>
          <w:sz w:val="24"/>
          <w:szCs w:val="24"/>
        </w:rPr>
        <w:t xml:space="preserve">ndice </w:t>
      </w:r>
      <w:r w:rsidR="00A10F4F">
        <w:rPr>
          <w:rFonts w:asciiTheme="minorHAnsi" w:hAnsiTheme="minorHAnsi" w:cstheme="minorHAnsi"/>
          <w:sz w:val="24"/>
          <w:szCs w:val="24"/>
        </w:rPr>
        <w:t>t</w:t>
      </w:r>
      <w:r w:rsidRPr="00DF1F70">
        <w:rPr>
          <w:rFonts w:asciiTheme="minorHAnsi" w:hAnsiTheme="minorHAnsi" w:cstheme="minorHAnsi"/>
          <w:sz w:val="24"/>
          <w:szCs w:val="24"/>
        </w:rPr>
        <w:t xml:space="preserve">ecnologico </w:t>
      </w:r>
      <w:r w:rsidR="00A10F4F">
        <w:rPr>
          <w:rFonts w:asciiTheme="minorHAnsi" w:hAnsiTheme="minorHAnsi" w:cstheme="minorHAnsi"/>
          <w:sz w:val="24"/>
          <w:szCs w:val="24"/>
        </w:rPr>
        <w:t xml:space="preserve"> con una </w:t>
      </w:r>
      <w:r w:rsidRPr="00DF1F70">
        <w:rPr>
          <w:rFonts w:asciiTheme="minorHAnsi" w:hAnsiTheme="minorHAnsi" w:cstheme="minorHAnsi"/>
          <w:sz w:val="24"/>
          <w:szCs w:val="24"/>
        </w:rPr>
        <w:t>scala 0</w:t>
      </w:r>
      <w:r>
        <w:rPr>
          <w:rFonts w:asciiTheme="minorHAnsi" w:hAnsiTheme="minorHAnsi" w:cstheme="minorHAnsi"/>
          <w:sz w:val="24"/>
          <w:szCs w:val="24"/>
        </w:rPr>
        <w:t xml:space="preserve">-7 </w:t>
      </w:r>
      <w:r w:rsidR="00A10F4F">
        <w:rPr>
          <w:rFonts w:asciiTheme="minorHAnsi" w:hAnsiTheme="minorHAnsi" w:cstheme="minorHAnsi"/>
          <w:sz w:val="24"/>
          <w:szCs w:val="24"/>
        </w:rPr>
        <w:t xml:space="preserve">. La media generale è di </w:t>
      </w:r>
      <w:r w:rsidRPr="00DF1F70">
        <w:rPr>
          <w:rFonts w:asciiTheme="minorHAnsi" w:hAnsiTheme="minorHAnsi" w:cstheme="minorHAnsi"/>
          <w:sz w:val="24"/>
          <w:szCs w:val="24"/>
        </w:rPr>
        <w:t>3.62 punti</w:t>
      </w:r>
      <w:r w:rsidR="00A10F4F">
        <w:rPr>
          <w:rFonts w:asciiTheme="minorHAnsi" w:hAnsiTheme="minorHAnsi" w:cstheme="minorHAnsi"/>
          <w:sz w:val="24"/>
          <w:szCs w:val="24"/>
        </w:rPr>
        <w:t xml:space="preserve"> </w:t>
      </w:r>
      <w:r w:rsidR="00A10F4F" w:rsidRPr="00A10F4F">
        <w:rPr>
          <w:rFonts w:asciiTheme="minorHAnsi" w:hAnsiTheme="minorHAnsi" w:cstheme="minorHAnsi"/>
          <w:sz w:val="24"/>
          <w:szCs w:val="24"/>
        </w:rPr>
        <w:t>e</w:t>
      </w:r>
      <w:r w:rsidRPr="00DF1F70">
        <w:rPr>
          <w:rFonts w:asciiTheme="minorHAnsi" w:hAnsiTheme="minorHAnsi" w:cstheme="minorHAnsi"/>
          <w:sz w:val="24"/>
          <w:szCs w:val="24"/>
        </w:rPr>
        <w:t xml:space="preserve"> </w:t>
      </w:r>
      <w:r w:rsidRPr="00A10F4F">
        <w:rPr>
          <w:rFonts w:asciiTheme="minorHAnsi" w:hAnsiTheme="minorHAnsi" w:cstheme="minorHAnsi"/>
          <w:sz w:val="24"/>
          <w:szCs w:val="24"/>
        </w:rPr>
        <w:t xml:space="preserve"> R² del modello</w:t>
      </w:r>
      <w:r w:rsidR="00A10F4F">
        <w:rPr>
          <w:rFonts w:asciiTheme="minorHAnsi" w:hAnsiTheme="minorHAnsi" w:cstheme="minorHAnsi"/>
          <w:sz w:val="24"/>
          <w:szCs w:val="24"/>
        </w:rPr>
        <w:t xml:space="preserve"> è</w:t>
      </w:r>
      <w:r w:rsidRPr="00DF1F70">
        <w:rPr>
          <w:rFonts w:asciiTheme="minorHAnsi" w:hAnsiTheme="minorHAnsi" w:cstheme="minorHAnsi"/>
          <w:sz w:val="24"/>
          <w:szCs w:val="24"/>
        </w:rPr>
        <w:t xml:space="preserve"> 0.481</w:t>
      </w:r>
      <w:r w:rsidR="00A10F4F">
        <w:rPr>
          <w:rFonts w:asciiTheme="minorHAnsi" w:hAnsiTheme="minorHAnsi" w:cstheme="minorHAnsi"/>
          <w:sz w:val="24"/>
          <w:szCs w:val="24"/>
        </w:rPr>
        <w:t xml:space="preserve">: dunque, il </w:t>
      </w:r>
      <w:r w:rsidRPr="00DF1F70">
        <w:rPr>
          <w:rFonts w:asciiTheme="minorHAnsi" w:hAnsiTheme="minorHAnsi" w:cstheme="minorHAnsi"/>
          <w:sz w:val="24"/>
          <w:szCs w:val="24"/>
        </w:rPr>
        <w:t xml:space="preserve">48.1% della varianza </w:t>
      </w:r>
      <w:r w:rsidR="00A10F4F">
        <w:rPr>
          <w:rFonts w:asciiTheme="minorHAnsi" w:hAnsiTheme="minorHAnsi" w:cstheme="minorHAnsi"/>
          <w:sz w:val="24"/>
          <w:szCs w:val="24"/>
        </w:rPr>
        <w:t xml:space="preserve">è </w:t>
      </w:r>
      <w:r w:rsidRPr="00DF1F70">
        <w:rPr>
          <w:rFonts w:asciiTheme="minorHAnsi" w:hAnsiTheme="minorHAnsi" w:cstheme="minorHAnsi"/>
          <w:sz w:val="24"/>
          <w:szCs w:val="24"/>
        </w:rPr>
        <w:t>spiegata</w:t>
      </w:r>
      <w:r w:rsidR="00A10F4F">
        <w:rPr>
          <w:rFonts w:asciiTheme="minorHAnsi" w:hAnsiTheme="minorHAnsi" w:cstheme="minorHAnsi"/>
          <w:sz w:val="24"/>
          <w:szCs w:val="24"/>
        </w:rPr>
        <w:t>.</w:t>
      </w:r>
    </w:p>
    <w:p w14:paraId="7482FE3F" w14:textId="59FB1190" w:rsidR="00A10F4F" w:rsidRDefault="00A10F4F" w:rsidP="009E75E7">
      <w:pPr>
        <w:spacing w:after="0"/>
        <w:ind w:firstLine="426"/>
        <w:jc w:val="center"/>
        <w:rPr>
          <w:rFonts w:asciiTheme="minorHAnsi" w:hAnsiTheme="minorHAnsi" w:cstheme="minorHAnsi"/>
          <w:sz w:val="24"/>
          <w:szCs w:val="24"/>
        </w:rPr>
      </w:pPr>
      <w:r w:rsidRPr="00A10F4F">
        <w:rPr>
          <w:rFonts w:asciiTheme="minorHAnsi" w:hAnsiTheme="minorHAnsi" w:cstheme="minorHAnsi"/>
          <w:noProof/>
          <w:sz w:val="24"/>
          <w:szCs w:val="24"/>
        </w:rPr>
        <w:lastRenderedPageBreak/>
        <w:drawing>
          <wp:inline distT="0" distB="0" distL="0" distR="0" wp14:anchorId="0FDDAA97" wp14:editId="69507507">
            <wp:extent cx="5844540" cy="4209415"/>
            <wp:effectExtent l="0" t="0" r="3810" b="635"/>
            <wp:docPr id="2015913231"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3231" name="Immagine 1" descr="Immagine che contiene testo, schermata, diagramma, Parallelo&#10;&#10;Il contenuto generato dall'IA potrebbe non essere corretto."/>
                    <pic:cNvPicPr/>
                  </pic:nvPicPr>
                  <pic:blipFill>
                    <a:blip r:embed="rId27"/>
                    <a:stretch>
                      <a:fillRect/>
                    </a:stretch>
                  </pic:blipFill>
                  <pic:spPr>
                    <a:xfrm>
                      <a:off x="0" y="0"/>
                      <a:ext cx="5850595" cy="4213776"/>
                    </a:xfrm>
                    <a:prstGeom prst="rect">
                      <a:avLst/>
                    </a:prstGeom>
                  </pic:spPr>
                </pic:pic>
              </a:graphicData>
            </a:graphic>
          </wp:inline>
        </w:drawing>
      </w:r>
    </w:p>
    <w:p w14:paraId="27A22A4F" w14:textId="3E8BFA09" w:rsidR="00A10F4F" w:rsidRDefault="00A10F4F" w:rsidP="00DF1F70">
      <w:pPr>
        <w:spacing w:after="0"/>
        <w:ind w:firstLine="567"/>
        <w:rPr>
          <w:rFonts w:asciiTheme="minorHAnsi" w:hAnsiTheme="minorHAnsi" w:cstheme="minorHAnsi"/>
          <w:sz w:val="24"/>
          <w:szCs w:val="24"/>
        </w:rPr>
      </w:pPr>
      <w:r w:rsidRPr="00A10F4F">
        <w:rPr>
          <w:rFonts w:asciiTheme="minorHAnsi" w:hAnsiTheme="minorHAnsi" w:cstheme="minorHAnsi"/>
          <w:noProof/>
          <w:sz w:val="24"/>
          <w:szCs w:val="24"/>
        </w:rPr>
        <w:drawing>
          <wp:inline distT="0" distB="0" distL="0" distR="0" wp14:anchorId="1B03EEDC" wp14:editId="6E9F0B68">
            <wp:extent cx="5669280" cy="4316095"/>
            <wp:effectExtent l="0" t="0" r="7620" b="8255"/>
            <wp:docPr id="189351623" name="Immagine 1" descr="Immagine che contiene testo, diagramma, schermat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623" name="Immagine 1" descr="Immagine che contiene testo, diagramma, schermata, Parallelo&#10;&#10;Il contenuto generato dall'IA potrebbe non essere corretto."/>
                    <pic:cNvPicPr/>
                  </pic:nvPicPr>
                  <pic:blipFill>
                    <a:blip r:embed="rId28"/>
                    <a:stretch>
                      <a:fillRect/>
                    </a:stretch>
                  </pic:blipFill>
                  <pic:spPr>
                    <a:xfrm>
                      <a:off x="0" y="0"/>
                      <a:ext cx="5669280" cy="4316095"/>
                    </a:xfrm>
                    <a:prstGeom prst="rect">
                      <a:avLst/>
                    </a:prstGeom>
                  </pic:spPr>
                </pic:pic>
              </a:graphicData>
            </a:graphic>
          </wp:inline>
        </w:drawing>
      </w:r>
    </w:p>
    <w:p w14:paraId="1F2AB57E" w14:textId="77777777" w:rsidR="00DF1F70" w:rsidRDefault="00DF1F70" w:rsidP="0029371A">
      <w:pPr>
        <w:ind w:firstLine="567"/>
        <w:rPr>
          <w:rFonts w:asciiTheme="minorHAnsi" w:hAnsiTheme="minorHAnsi" w:cstheme="minorHAnsi"/>
          <w:sz w:val="24"/>
          <w:szCs w:val="24"/>
        </w:rPr>
      </w:pPr>
    </w:p>
    <w:p w14:paraId="1C7A3C1B" w14:textId="77777777" w:rsidR="0029371A" w:rsidRDefault="0029371A" w:rsidP="009A4DD9">
      <w:pPr>
        <w:rPr>
          <w:rFonts w:asciiTheme="minorHAnsi" w:hAnsiTheme="minorHAnsi" w:cstheme="minorHAnsi"/>
          <w:sz w:val="24"/>
          <w:szCs w:val="24"/>
        </w:rPr>
      </w:pPr>
    </w:p>
    <w:p w14:paraId="77EB61BD" w14:textId="66653081" w:rsidR="00436028" w:rsidRDefault="00A10F4F" w:rsidP="00A10F4F">
      <w:pPr>
        <w:ind w:firstLine="567"/>
        <w:rPr>
          <w:rFonts w:asciiTheme="minorHAnsi" w:hAnsiTheme="minorHAnsi" w:cstheme="minorHAnsi"/>
          <w:sz w:val="24"/>
          <w:szCs w:val="24"/>
        </w:rPr>
      </w:pPr>
      <w:r>
        <w:rPr>
          <w:rFonts w:asciiTheme="minorHAnsi" w:hAnsiTheme="minorHAnsi" w:cstheme="minorHAnsi"/>
          <w:sz w:val="24"/>
          <w:szCs w:val="24"/>
        </w:rPr>
        <w:lastRenderedPageBreak/>
        <w:t xml:space="preserve">Attraverso questo modello si può vedere come i principali divari identificati attraverso questo test per quel che riguarda l’uso della tecnologia sono in ordine: generazionale, educativo, occupazionale, territoriale e, infine, di genere.  </w:t>
      </w:r>
      <w:r w:rsidRPr="00A10F4F">
        <w:rPr>
          <w:rFonts w:asciiTheme="minorHAnsi" w:hAnsiTheme="minorHAnsi" w:cstheme="minorHAnsi"/>
          <w:sz w:val="24"/>
          <w:szCs w:val="24"/>
        </w:rPr>
        <w:t>Tutte le variabili principali e la maggior parte delle interazioni sono altamente significative (p &lt; 0.001), confermando la robustezza dei risultati osservati.</w:t>
      </w:r>
    </w:p>
    <w:p w14:paraId="78A3D342" w14:textId="77777777" w:rsidR="007148ED" w:rsidRDefault="007148ED" w:rsidP="009A4DD9">
      <w:pPr>
        <w:rPr>
          <w:rFonts w:asciiTheme="minorHAnsi" w:hAnsiTheme="minorHAnsi" w:cstheme="minorHAnsi"/>
          <w:sz w:val="24"/>
          <w:szCs w:val="24"/>
        </w:rPr>
      </w:pPr>
    </w:p>
    <w:p w14:paraId="491ED05F" w14:textId="5C8A0A8A" w:rsidR="00271E63" w:rsidRDefault="00271E63" w:rsidP="009A4DD9">
      <w:pPr>
        <w:rPr>
          <w:rFonts w:asciiTheme="minorHAnsi" w:hAnsiTheme="minorHAnsi" w:cstheme="minorHAnsi"/>
          <w:sz w:val="24"/>
          <w:szCs w:val="24"/>
        </w:rPr>
      </w:pPr>
    </w:p>
    <w:p w14:paraId="4F308245" w14:textId="77777777" w:rsidR="00810CF1" w:rsidRDefault="00810CF1" w:rsidP="009A4DD9">
      <w:pPr>
        <w:rPr>
          <w:rFonts w:asciiTheme="minorHAnsi" w:hAnsiTheme="minorHAnsi" w:cstheme="minorHAnsi"/>
          <w:sz w:val="24"/>
          <w:szCs w:val="24"/>
        </w:rPr>
      </w:pPr>
    </w:p>
    <w:p w14:paraId="5DB5447F" w14:textId="77777777" w:rsidR="00810CF1" w:rsidRPr="00BF3AA4" w:rsidRDefault="00810CF1" w:rsidP="009A4DD9">
      <w:pPr>
        <w:rPr>
          <w:rFonts w:asciiTheme="minorHAnsi" w:hAnsiTheme="minorHAnsi" w:cstheme="minorHAnsi"/>
          <w:sz w:val="24"/>
          <w:szCs w:val="24"/>
        </w:rPr>
      </w:pPr>
    </w:p>
    <w:p w14:paraId="146C1157" w14:textId="2EE54B5E" w:rsidR="00C450B7" w:rsidRDefault="00C450B7" w:rsidP="00CD0AFC">
      <w:pPr>
        <w:rPr>
          <w:rFonts w:asciiTheme="minorHAnsi" w:eastAsiaTheme="majorEastAsia" w:hAnsiTheme="minorHAnsi" w:cstheme="minorHAnsi"/>
          <w:b/>
          <w:color w:val="2F5496" w:themeColor="accent1" w:themeShade="BF"/>
          <w:sz w:val="24"/>
          <w:szCs w:val="24"/>
          <w:u w:val="single"/>
        </w:rPr>
      </w:pPr>
      <w:r>
        <w:rPr>
          <w:rFonts w:asciiTheme="minorHAnsi" w:hAnsiTheme="minorHAnsi" w:cstheme="minorHAnsi"/>
          <w:sz w:val="24"/>
          <w:szCs w:val="24"/>
        </w:rPr>
        <w:br w:type="page"/>
      </w:r>
    </w:p>
    <w:p w14:paraId="7A4D4EAF" w14:textId="42BD3FDA" w:rsidR="00C22EDA" w:rsidRPr="00F77028" w:rsidRDefault="00C22EDA" w:rsidP="00C22EDA">
      <w:pPr>
        <w:pStyle w:val="Titolo2"/>
        <w:rPr>
          <w:rFonts w:asciiTheme="minorHAnsi" w:hAnsiTheme="minorHAnsi" w:cstheme="minorHAnsi"/>
          <w:color w:val="0070C0"/>
          <w:sz w:val="24"/>
          <w:szCs w:val="24"/>
        </w:rPr>
      </w:pPr>
      <w:r w:rsidRPr="00F77028">
        <w:rPr>
          <w:rFonts w:asciiTheme="minorHAnsi" w:hAnsiTheme="minorHAnsi" w:cstheme="minorHAnsi"/>
          <w:color w:val="0070C0"/>
          <w:sz w:val="24"/>
          <w:szCs w:val="24"/>
        </w:rPr>
        <w:lastRenderedPageBreak/>
        <w:t xml:space="preserve">FASE </w:t>
      </w:r>
      <w:r w:rsidR="00497CB2">
        <w:rPr>
          <w:rFonts w:asciiTheme="minorHAnsi" w:hAnsiTheme="minorHAnsi" w:cstheme="minorHAnsi"/>
          <w:color w:val="0070C0"/>
          <w:sz w:val="24"/>
          <w:szCs w:val="24"/>
        </w:rPr>
        <w:t>5</w:t>
      </w:r>
      <w:r w:rsidRPr="00F77028">
        <w:rPr>
          <w:rFonts w:asciiTheme="minorHAnsi" w:hAnsiTheme="minorHAnsi" w:cstheme="minorHAnsi"/>
          <w:color w:val="0070C0"/>
          <w:sz w:val="24"/>
          <w:szCs w:val="24"/>
        </w:rPr>
        <w:t xml:space="preserve">) – </w:t>
      </w:r>
      <w:r w:rsidR="00C450B7" w:rsidRPr="00F77028">
        <w:rPr>
          <w:rFonts w:asciiTheme="minorHAnsi" w:hAnsiTheme="minorHAnsi" w:cstheme="minorHAnsi"/>
          <w:color w:val="0070C0"/>
          <w:sz w:val="24"/>
          <w:szCs w:val="24"/>
        </w:rPr>
        <w:t>REPORTISTICA</w:t>
      </w:r>
    </w:p>
    <w:p w14:paraId="35379248" w14:textId="77777777" w:rsidR="00C22EDA" w:rsidRDefault="00C22EDA" w:rsidP="00C22EDA">
      <w:pPr>
        <w:rPr>
          <w:rFonts w:asciiTheme="minorHAnsi" w:hAnsiTheme="minorHAnsi" w:cstheme="minorHAnsi"/>
          <w:sz w:val="24"/>
          <w:szCs w:val="24"/>
        </w:rPr>
      </w:pPr>
    </w:p>
    <w:p w14:paraId="1AFA5552" w14:textId="77777777" w:rsidR="00C450B7" w:rsidRPr="00BF3AA4" w:rsidRDefault="00C450B7" w:rsidP="00C450B7">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C450B7" w:rsidRPr="00BF3AA4" w14:paraId="6F5F56D5" w14:textId="77777777" w:rsidTr="00542AC8">
        <w:trPr>
          <w:trHeight w:val="850"/>
        </w:trPr>
        <w:tc>
          <w:tcPr>
            <w:tcW w:w="1555" w:type="dxa"/>
            <w:tcBorders>
              <w:top w:val="nil"/>
              <w:left w:val="nil"/>
              <w:bottom w:val="nil"/>
              <w:right w:val="nil"/>
            </w:tcBorders>
            <w:shd w:val="clear" w:color="auto" w:fill="auto"/>
            <w:vAlign w:val="center"/>
          </w:tcPr>
          <w:p w14:paraId="10A7ECF4" w14:textId="77777777" w:rsidR="00C450B7" w:rsidRPr="00BF3AA4" w:rsidRDefault="00C450B7" w:rsidP="004950E4">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Obiettivo</w:t>
            </w:r>
          </w:p>
        </w:tc>
        <w:tc>
          <w:tcPr>
            <w:tcW w:w="7505" w:type="dxa"/>
            <w:tcBorders>
              <w:top w:val="single" w:sz="2" w:space="0" w:color="0070C0"/>
              <w:left w:val="nil"/>
              <w:bottom w:val="single" w:sz="2" w:space="0" w:color="0070C0"/>
              <w:right w:val="single" w:sz="2" w:space="0" w:color="0070C0"/>
            </w:tcBorders>
            <w:vAlign w:val="center"/>
          </w:tcPr>
          <w:p w14:paraId="153A0F08" w14:textId="2EC5796D" w:rsidR="00C450B7" w:rsidRPr="00C450B7" w:rsidRDefault="00C450B7" w:rsidP="004950E4">
            <w:pPr>
              <w:jc w:val="left"/>
              <w:rPr>
                <w:rFonts w:asciiTheme="minorHAnsi" w:hAnsiTheme="minorHAnsi" w:cstheme="minorHAnsi"/>
                <w:color w:val="002060"/>
                <w:sz w:val="24"/>
                <w:szCs w:val="24"/>
              </w:rPr>
            </w:pPr>
            <w:r>
              <w:rPr>
                <w:rFonts w:asciiTheme="minorHAnsi" w:hAnsiTheme="minorHAnsi" w:cstheme="minorHAnsi"/>
                <w:sz w:val="24"/>
                <w:szCs w:val="24"/>
              </w:rPr>
              <w:t>Creazione di</w:t>
            </w:r>
            <w:r w:rsidR="00303E66">
              <w:rPr>
                <w:rFonts w:asciiTheme="minorHAnsi" w:hAnsiTheme="minorHAnsi" w:cstheme="minorHAnsi"/>
                <w:sz w:val="24"/>
                <w:szCs w:val="24"/>
              </w:rPr>
              <w:t xml:space="preserve"> un report e presentazione dei risultati finali</w:t>
            </w:r>
          </w:p>
        </w:tc>
      </w:tr>
    </w:tbl>
    <w:p w14:paraId="37931AAC" w14:textId="77777777" w:rsidR="00C450B7" w:rsidRDefault="00C450B7" w:rsidP="00C450B7">
      <w:pPr>
        <w:rPr>
          <w:rFonts w:asciiTheme="minorHAnsi" w:hAnsiTheme="minorHAnsi" w:cstheme="minorHAnsi"/>
          <w:sz w:val="24"/>
          <w:szCs w:val="24"/>
        </w:rPr>
      </w:pPr>
    </w:p>
    <w:tbl>
      <w:tblPr>
        <w:tblStyle w:val="Grigliatabella"/>
        <w:tblW w:w="0" w:type="auto"/>
        <w:tblLook w:val="04A0" w:firstRow="1" w:lastRow="0" w:firstColumn="1" w:lastColumn="0" w:noHBand="0" w:noVBand="1"/>
      </w:tblPr>
      <w:tblGrid>
        <w:gridCol w:w="1555"/>
        <w:gridCol w:w="7505"/>
      </w:tblGrid>
      <w:tr w:rsidR="00C450B7" w:rsidRPr="00BF3AA4" w14:paraId="33EADD91" w14:textId="77777777" w:rsidTr="00542AC8">
        <w:trPr>
          <w:trHeight w:val="850"/>
        </w:trPr>
        <w:tc>
          <w:tcPr>
            <w:tcW w:w="1555" w:type="dxa"/>
            <w:tcBorders>
              <w:top w:val="nil"/>
              <w:left w:val="nil"/>
              <w:bottom w:val="nil"/>
              <w:right w:val="nil"/>
            </w:tcBorders>
            <w:vAlign w:val="center"/>
          </w:tcPr>
          <w:p w14:paraId="2173048A" w14:textId="77777777" w:rsidR="00C450B7" w:rsidRPr="00BF3AA4" w:rsidRDefault="00C450B7" w:rsidP="004950E4">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Procedure utilizzate</w:t>
            </w:r>
          </w:p>
        </w:tc>
        <w:tc>
          <w:tcPr>
            <w:tcW w:w="7505" w:type="dxa"/>
            <w:tcBorders>
              <w:top w:val="single" w:sz="2" w:space="0" w:color="0070C0"/>
              <w:left w:val="nil"/>
              <w:bottom w:val="single" w:sz="2" w:space="0" w:color="0070C0"/>
              <w:right w:val="single" w:sz="2" w:space="0" w:color="0070C0"/>
            </w:tcBorders>
            <w:vAlign w:val="center"/>
          </w:tcPr>
          <w:p w14:paraId="1BA6BB24" w14:textId="77777777" w:rsidR="00C450B7" w:rsidRDefault="003803BD" w:rsidP="004950E4">
            <w:pPr>
              <w:jc w:val="left"/>
              <w:rPr>
                <w:rFonts w:asciiTheme="minorHAnsi" w:hAnsiTheme="minorHAnsi" w:cstheme="minorHAnsi"/>
                <w:sz w:val="24"/>
                <w:szCs w:val="24"/>
              </w:rPr>
            </w:pPr>
            <w:r>
              <w:rPr>
                <w:rFonts w:asciiTheme="minorHAnsi" w:hAnsiTheme="minorHAnsi" w:cstheme="minorHAnsi"/>
                <w:sz w:val="24"/>
                <w:szCs w:val="24"/>
              </w:rPr>
              <w:t xml:space="preserve">Proc </w:t>
            </w:r>
            <w:proofErr w:type="spellStart"/>
            <w:r>
              <w:rPr>
                <w:rFonts w:asciiTheme="minorHAnsi" w:hAnsiTheme="minorHAnsi" w:cstheme="minorHAnsi"/>
                <w:sz w:val="24"/>
                <w:szCs w:val="24"/>
              </w:rPr>
              <w:t>Sgplot</w:t>
            </w:r>
            <w:proofErr w:type="spellEnd"/>
          </w:p>
          <w:p w14:paraId="034CC9EB" w14:textId="4FC635AC" w:rsidR="00303E66" w:rsidRPr="003803BD" w:rsidRDefault="00303E66" w:rsidP="004950E4">
            <w:pPr>
              <w:jc w:val="left"/>
              <w:rPr>
                <w:rFonts w:asciiTheme="minorHAnsi" w:hAnsiTheme="minorHAnsi" w:cstheme="minorHAnsi"/>
                <w:sz w:val="24"/>
                <w:szCs w:val="24"/>
              </w:rPr>
            </w:pPr>
            <w:r>
              <w:rPr>
                <w:rFonts w:asciiTheme="minorHAnsi" w:hAnsiTheme="minorHAnsi" w:cstheme="minorHAnsi"/>
                <w:sz w:val="24"/>
                <w:szCs w:val="24"/>
              </w:rPr>
              <w:t>Proc Tabulate</w:t>
            </w:r>
          </w:p>
        </w:tc>
      </w:tr>
    </w:tbl>
    <w:p w14:paraId="5442C910" w14:textId="77777777" w:rsidR="00C450B7" w:rsidRPr="00BF3AA4" w:rsidRDefault="00C450B7" w:rsidP="00C450B7">
      <w:pPr>
        <w:rPr>
          <w:rFonts w:asciiTheme="minorHAnsi" w:hAnsiTheme="minorHAnsi" w:cstheme="minorHAnsi"/>
          <w:sz w:val="24"/>
          <w:szCs w:val="24"/>
        </w:rPr>
      </w:pPr>
    </w:p>
    <w:tbl>
      <w:tblPr>
        <w:tblStyle w:val="Grigliatabella"/>
        <w:tblW w:w="16565" w:type="dxa"/>
        <w:tblLook w:val="04A0" w:firstRow="1" w:lastRow="0" w:firstColumn="1" w:lastColumn="0" w:noHBand="0" w:noVBand="1"/>
      </w:tblPr>
      <w:tblGrid>
        <w:gridCol w:w="1555"/>
        <w:gridCol w:w="7505"/>
        <w:gridCol w:w="7505"/>
      </w:tblGrid>
      <w:tr w:rsidR="00EB6348" w:rsidRPr="00BF3AA4" w14:paraId="0789C5FB" w14:textId="77777777" w:rsidTr="003F1541">
        <w:trPr>
          <w:trHeight w:val="850"/>
        </w:trPr>
        <w:tc>
          <w:tcPr>
            <w:tcW w:w="1555" w:type="dxa"/>
            <w:tcBorders>
              <w:top w:val="nil"/>
              <w:left w:val="nil"/>
              <w:bottom w:val="nil"/>
              <w:right w:val="nil"/>
            </w:tcBorders>
            <w:vAlign w:val="center"/>
          </w:tcPr>
          <w:p w14:paraId="21283CF0" w14:textId="77777777" w:rsidR="00EB6348" w:rsidRPr="00BF3AA4" w:rsidRDefault="00EB6348" w:rsidP="00EB6348">
            <w:pPr>
              <w:spacing w:line="259" w:lineRule="auto"/>
              <w:rPr>
                <w:rFonts w:asciiTheme="minorHAnsi" w:hAnsiTheme="minorHAnsi" w:cstheme="minorHAnsi"/>
                <w:b/>
                <w:bCs/>
                <w:sz w:val="24"/>
                <w:szCs w:val="24"/>
              </w:rPr>
            </w:pPr>
            <w:r w:rsidRPr="00C450B7">
              <w:rPr>
                <w:rFonts w:asciiTheme="minorHAnsi" w:hAnsiTheme="minorHAnsi" w:cstheme="minorHAnsi"/>
                <w:b/>
                <w:bCs/>
                <w:color w:val="0070C0"/>
                <w:sz w:val="24"/>
                <w:szCs w:val="24"/>
              </w:rPr>
              <w:t>Persone coinvolte</w:t>
            </w:r>
          </w:p>
        </w:tc>
        <w:tc>
          <w:tcPr>
            <w:tcW w:w="7505" w:type="dxa"/>
            <w:tcBorders>
              <w:top w:val="single" w:sz="2" w:space="0" w:color="0070C0"/>
              <w:left w:val="nil"/>
              <w:bottom w:val="single" w:sz="2" w:space="0" w:color="0070C0"/>
              <w:right w:val="nil"/>
            </w:tcBorders>
            <w:vAlign w:val="center"/>
          </w:tcPr>
          <w:p w14:paraId="17B76D6A" w14:textId="77777777" w:rsidR="00EB6348" w:rsidRPr="00BF3AA4" w:rsidRDefault="00EB6348" w:rsidP="00EB6348">
            <w:pPr>
              <w:jc w:val="left"/>
              <w:rPr>
                <w:rFonts w:asciiTheme="minorHAnsi" w:hAnsiTheme="minorHAnsi" w:cstheme="minorHAnsi"/>
                <w:color w:val="002060"/>
                <w:sz w:val="24"/>
                <w:szCs w:val="24"/>
              </w:rPr>
            </w:pPr>
            <w:r>
              <w:rPr>
                <w:rFonts w:asciiTheme="minorHAnsi" w:hAnsiTheme="minorHAnsi" w:cstheme="minorHAnsi"/>
                <w:color w:val="002060"/>
                <w:sz w:val="24"/>
                <w:szCs w:val="24"/>
              </w:rPr>
              <w:t>Simone Meli, Federico Orizzonte, Daniele Cepparrone</w:t>
            </w:r>
          </w:p>
          <w:p w14:paraId="08E7C1D2" w14:textId="77777777" w:rsidR="00EB6348" w:rsidRPr="00BF3AA4" w:rsidRDefault="00EB6348" w:rsidP="00EB6348">
            <w:pPr>
              <w:jc w:val="left"/>
              <w:rPr>
                <w:rFonts w:asciiTheme="minorHAnsi" w:hAnsiTheme="minorHAnsi" w:cstheme="minorHAnsi"/>
                <w:color w:val="002060"/>
                <w:sz w:val="24"/>
                <w:szCs w:val="24"/>
              </w:rPr>
            </w:pPr>
          </w:p>
        </w:tc>
        <w:tc>
          <w:tcPr>
            <w:tcW w:w="7505" w:type="dxa"/>
            <w:tcBorders>
              <w:top w:val="single" w:sz="2" w:space="0" w:color="0070C0"/>
              <w:left w:val="nil"/>
              <w:bottom w:val="single" w:sz="2" w:space="0" w:color="0070C0"/>
              <w:right w:val="single" w:sz="2" w:space="0" w:color="0070C0"/>
            </w:tcBorders>
            <w:vAlign w:val="center"/>
          </w:tcPr>
          <w:p w14:paraId="1FB679AA" w14:textId="537349EC" w:rsidR="00EB6348" w:rsidRPr="00BF3AA4" w:rsidRDefault="00EB6348" w:rsidP="00EB6348">
            <w:pPr>
              <w:jc w:val="left"/>
              <w:rPr>
                <w:rFonts w:asciiTheme="minorHAnsi" w:hAnsiTheme="minorHAnsi" w:cstheme="minorHAnsi"/>
                <w:color w:val="002060"/>
                <w:sz w:val="24"/>
                <w:szCs w:val="24"/>
              </w:rPr>
            </w:pPr>
          </w:p>
          <w:p w14:paraId="36662442" w14:textId="77777777" w:rsidR="00EB6348" w:rsidRPr="00BF3AA4" w:rsidRDefault="00EB6348" w:rsidP="00EB6348">
            <w:pPr>
              <w:jc w:val="left"/>
              <w:rPr>
                <w:rFonts w:asciiTheme="minorHAnsi" w:hAnsiTheme="minorHAnsi" w:cstheme="minorHAnsi"/>
                <w:b/>
                <w:bCs/>
                <w:sz w:val="24"/>
                <w:szCs w:val="24"/>
              </w:rPr>
            </w:pPr>
          </w:p>
        </w:tc>
      </w:tr>
    </w:tbl>
    <w:p w14:paraId="204916BE" w14:textId="20632900" w:rsidR="00C450B7" w:rsidRDefault="00C450B7" w:rsidP="00C450B7">
      <w:pPr>
        <w:rPr>
          <w:rFonts w:asciiTheme="minorHAnsi" w:hAnsiTheme="minorHAnsi" w:cstheme="minorHAnsi"/>
          <w:sz w:val="24"/>
          <w:szCs w:val="24"/>
        </w:rPr>
      </w:pPr>
    </w:p>
    <w:p w14:paraId="329110DE" w14:textId="5E6B310F" w:rsidR="00496D4B" w:rsidRDefault="00303E66" w:rsidP="00496D4B">
      <w:pPr>
        <w:spacing w:after="0"/>
        <w:ind w:firstLine="567"/>
        <w:rPr>
          <w:rFonts w:asciiTheme="minorHAnsi" w:hAnsiTheme="minorHAnsi" w:cstheme="minorHAnsi"/>
          <w:sz w:val="24"/>
          <w:szCs w:val="24"/>
        </w:rPr>
      </w:pPr>
      <w:r>
        <w:rPr>
          <w:rFonts w:asciiTheme="minorHAnsi" w:hAnsiTheme="minorHAnsi" w:cstheme="minorHAnsi"/>
          <w:sz w:val="24"/>
          <w:szCs w:val="24"/>
        </w:rPr>
        <w:t xml:space="preserve">In questo lavoro abbiamo deciso di </w:t>
      </w:r>
      <w:r w:rsidR="00BB26AE">
        <w:rPr>
          <w:rFonts w:asciiTheme="minorHAnsi" w:hAnsiTheme="minorHAnsi" w:cstheme="minorHAnsi"/>
          <w:sz w:val="24"/>
          <w:szCs w:val="24"/>
        </w:rPr>
        <w:t xml:space="preserve">utilizzare il dataset </w:t>
      </w:r>
      <w:r w:rsidR="00BB26AE" w:rsidRPr="00BB26AE">
        <w:rPr>
          <w:rFonts w:asciiTheme="minorHAnsi" w:hAnsiTheme="minorHAnsi" w:cstheme="minorHAnsi"/>
          <w:i/>
          <w:iCs/>
          <w:sz w:val="24"/>
          <w:szCs w:val="24"/>
        </w:rPr>
        <w:t xml:space="preserve">Aspetti della vita quotidiana </w:t>
      </w:r>
      <w:r w:rsidR="00BB26AE">
        <w:rPr>
          <w:rFonts w:asciiTheme="minorHAnsi" w:hAnsiTheme="minorHAnsi" w:cstheme="minorHAnsi"/>
          <w:sz w:val="24"/>
          <w:szCs w:val="24"/>
        </w:rPr>
        <w:t xml:space="preserve">dell’Istat per comprendere meglio i comportamenti d’uso della tecnologia della popolazione italiana. Sebbene il tema dell’uso della tecnologia abbia un ruolo marginale all’interno della progettazione dei questionari alla base di questo dataset dell’Istat, abbiamo individuato </w:t>
      </w:r>
      <w:r w:rsidR="00F70080">
        <w:rPr>
          <w:rFonts w:asciiTheme="minorHAnsi" w:hAnsiTheme="minorHAnsi" w:cstheme="minorHAnsi"/>
          <w:sz w:val="24"/>
          <w:szCs w:val="24"/>
        </w:rPr>
        <w:t>7 variabili che a nostro avviso potevano guidarci nello studio dei cambiamenti in corso nella società italiana. La nostra assunzione di fondo era che la pandemia di covid-19 ha rappresentato un momento  transizionale determinante nel trasformare le abitudini e i comportamenti delle persone per quel che riguarda l’uso e l’introduzione della tecnologia nella quotidianità</w:t>
      </w:r>
      <w:r w:rsidR="008F4598">
        <w:rPr>
          <w:rFonts w:asciiTheme="minorHAnsi" w:hAnsiTheme="minorHAnsi" w:cstheme="minorHAnsi"/>
          <w:sz w:val="24"/>
          <w:szCs w:val="24"/>
        </w:rPr>
        <w:t>. Infatti,</w:t>
      </w:r>
      <w:r w:rsidR="00F70080">
        <w:rPr>
          <w:rFonts w:asciiTheme="minorHAnsi" w:hAnsiTheme="minorHAnsi" w:cstheme="minorHAnsi"/>
          <w:sz w:val="24"/>
          <w:szCs w:val="24"/>
        </w:rPr>
        <w:t xml:space="preserve"> il confinamento forzato per ragioni sanitarie ha obbligato molte persone a dover “digitalizzare” alcune loro pratiche (si veda ad esempio il boom degli acquisti online o della fruizione dei prodotti delle piattaforme di streaming, che sono continuate anche a pandemia conclusa). Pertanto, il poter possedere dei dati che anche se marginalmente, monitorano trasversalmente nel corso degli anni gli stessi fenomeni</w:t>
      </w:r>
      <w:r w:rsidR="007909D1">
        <w:rPr>
          <w:rFonts w:asciiTheme="minorHAnsi" w:hAnsiTheme="minorHAnsi" w:cstheme="minorHAnsi"/>
          <w:sz w:val="24"/>
          <w:szCs w:val="24"/>
        </w:rPr>
        <w:t xml:space="preserve">, ci sembrava un importante vantaggio per il tipo di analisi che volevamo condurre. </w:t>
      </w:r>
      <w:r w:rsidR="00496D4B" w:rsidRPr="00496D4B">
        <w:rPr>
          <w:rFonts w:asciiTheme="minorHAnsi" w:hAnsiTheme="minorHAnsi" w:cstheme="minorHAnsi"/>
          <w:sz w:val="24"/>
          <w:szCs w:val="24"/>
        </w:rPr>
        <w:t>Riteniamo che le variabili selezionate, tra quelle disponibili nel dataset, siano sufficientemente rappresentative per descrivere in modo completo l’uso della tecnologia, dalle funzionalità di base fino a quelle più avanzate.</w:t>
      </w:r>
    </w:p>
    <w:p w14:paraId="2D67EC49" w14:textId="4AC8FD0F" w:rsidR="007909D1" w:rsidRDefault="007909D1" w:rsidP="007909D1">
      <w:pPr>
        <w:spacing w:after="0"/>
        <w:ind w:firstLine="567"/>
        <w:rPr>
          <w:rFonts w:asciiTheme="minorHAnsi" w:hAnsiTheme="minorHAnsi" w:cstheme="minorHAnsi"/>
          <w:sz w:val="24"/>
          <w:szCs w:val="24"/>
        </w:rPr>
      </w:pPr>
      <w:r>
        <w:rPr>
          <w:rFonts w:asciiTheme="minorHAnsi" w:hAnsiTheme="minorHAnsi" w:cstheme="minorHAnsi"/>
          <w:sz w:val="24"/>
          <w:szCs w:val="24"/>
        </w:rPr>
        <w:t xml:space="preserve">In una fase preliminare del lavoro, dunque, abbiamo voluto documentare il cambiamento e l’incremento dell’uso della tecnologia dal 2019 al 2023. Per tale ragione in un primo momento abbiamo creato un “indice tecnologico” </w:t>
      </w:r>
      <w:r w:rsidR="008F4598">
        <w:rPr>
          <w:rFonts w:asciiTheme="minorHAnsi" w:hAnsiTheme="minorHAnsi" w:cstheme="minorHAnsi"/>
          <w:sz w:val="24"/>
          <w:szCs w:val="24"/>
        </w:rPr>
        <w:t xml:space="preserve">generico, che però ha corroborato empiricamente le nostre ipotesi iniziali. Infatti, come si può vedere dal grafico, l’indice tecnologico del 2023 supera quello del 2019 nei valori </w:t>
      </w:r>
      <w:r w:rsidR="00BD7EA1">
        <w:rPr>
          <w:rFonts w:asciiTheme="minorHAnsi" w:hAnsiTheme="minorHAnsi" w:cstheme="minorHAnsi"/>
          <w:sz w:val="24"/>
          <w:szCs w:val="24"/>
        </w:rPr>
        <w:t>più alti.</w:t>
      </w:r>
    </w:p>
    <w:p w14:paraId="67B1BD1D" w14:textId="6E2803C1" w:rsidR="008F4598" w:rsidRDefault="008F4598" w:rsidP="008F4598">
      <w:pPr>
        <w:spacing w:after="0"/>
        <w:jc w:val="center"/>
        <w:rPr>
          <w:rFonts w:asciiTheme="minorHAnsi" w:hAnsiTheme="minorHAnsi" w:cstheme="minorHAnsi"/>
          <w:sz w:val="24"/>
          <w:szCs w:val="24"/>
        </w:rPr>
      </w:pPr>
      <w:r w:rsidRPr="008F4598">
        <w:rPr>
          <w:rFonts w:asciiTheme="minorHAnsi" w:hAnsiTheme="minorHAnsi" w:cstheme="minorHAnsi"/>
          <w:noProof/>
          <w:sz w:val="24"/>
          <w:szCs w:val="24"/>
        </w:rPr>
        <w:lastRenderedPageBreak/>
        <w:drawing>
          <wp:inline distT="0" distB="0" distL="0" distR="0" wp14:anchorId="1024FEC0" wp14:editId="721F5FE9">
            <wp:extent cx="3672840" cy="2714338"/>
            <wp:effectExtent l="0" t="0" r="3810" b="0"/>
            <wp:docPr id="874498633" name="Immagine 1"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8633" name="Immagine 1" descr="Immagine che contiene testo, diagramma, linea, Diagramma&#10;&#10;Il contenuto generato dall'IA potrebbe non essere corretto."/>
                    <pic:cNvPicPr/>
                  </pic:nvPicPr>
                  <pic:blipFill>
                    <a:blip r:embed="rId29"/>
                    <a:stretch>
                      <a:fillRect/>
                    </a:stretch>
                  </pic:blipFill>
                  <pic:spPr>
                    <a:xfrm>
                      <a:off x="0" y="0"/>
                      <a:ext cx="3685332" cy="2723570"/>
                    </a:xfrm>
                    <a:prstGeom prst="rect">
                      <a:avLst/>
                    </a:prstGeom>
                  </pic:spPr>
                </pic:pic>
              </a:graphicData>
            </a:graphic>
          </wp:inline>
        </w:drawing>
      </w:r>
    </w:p>
    <w:p w14:paraId="0283C472" w14:textId="77777777" w:rsidR="007909D1" w:rsidRDefault="007909D1" w:rsidP="007909D1">
      <w:pPr>
        <w:spacing w:after="0"/>
        <w:ind w:firstLine="567"/>
        <w:rPr>
          <w:rFonts w:asciiTheme="minorHAnsi" w:hAnsiTheme="minorHAnsi" w:cstheme="minorHAnsi"/>
          <w:sz w:val="24"/>
          <w:szCs w:val="24"/>
        </w:rPr>
      </w:pPr>
    </w:p>
    <w:p w14:paraId="14A49E94" w14:textId="73DD535C" w:rsidR="005D7CB8" w:rsidRDefault="00BD7EA1" w:rsidP="005D7CB8">
      <w:pPr>
        <w:ind w:firstLine="567"/>
        <w:rPr>
          <w:rFonts w:asciiTheme="minorHAnsi" w:hAnsiTheme="minorHAnsi" w:cstheme="minorHAnsi"/>
          <w:sz w:val="24"/>
          <w:szCs w:val="24"/>
        </w:rPr>
      </w:pPr>
      <w:r>
        <w:rPr>
          <w:rFonts w:asciiTheme="minorHAnsi" w:hAnsiTheme="minorHAnsi" w:cstheme="minorHAnsi"/>
          <w:sz w:val="24"/>
          <w:szCs w:val="24"/>
        </w:rPr>
        <w:t>Data tale evidenza</w:t>
      </w:r>
      <w:r w:rsidR="0062220A">
        <w:rPr>
          <w:rFonts w:asciiTheme="minorHAnsi" w:hAnsiTheme="minorHAnsi" w:cstheme="minorHAnsi"/>
          <w:sz w:val="24"/>
          <w:szCs w:val="24"/>
        </w:rPr>
        <w:t xml:space="preserve"> </w:t>
      </w:r>
      <w:r>
        <w:rPr>
          <w:rFonts w:asciiTheme="minorHAnsi" w:hAnsiTheme="minorHAnsi" w:cstheme="minorHAnsi"/>
          <w:sz w:val="24"/>
          <w:szCs w:val="24"/>
        </w:rPr>
        <w:t xml:space="preserve">abbiamo voluto approfondire meglio la natura di questi cambiamenti, quindi </w:t>
      </w:r>
      <w:r w:rsidR="00576E61">
        <w:rPr>
          <w:rFonts w:asciiTheme="minorHAnsi" w:hAnsiTheme="minorHAnsi" w:cstheme="minorHAnsi"/>
          <w:sz w:val="24"/>
          <w:szCs w:val="24"/>
        </w:rPr>
        <w:t>per</w:t>
      </w:r>
      <w:r w:rsidR="005D7CB8">
        <w:rPr>
          <w:rFonts w:asciiTheme="minorHAnsi" w:hAnsiTheme="minorHAnsi" w:cstheme="minorHAnsi"/>
          <w:sz w:val="24"/>
          <w:szCs w:val="24"/>
        </w:rPr>
        <w:t xml:space="preserve"> confrontare sempre il 2019 e il 2023</w:t>
      </w:r>
      <w:r w:rsidR="00576E61">
        <w:rPr>
          <w:rFonts w:asciiTheme="minorHAnsi" w:hAnsiTheme="minorHAnsi" w:cstheme="minorHAnsi"/>
          <w:sz w:val="24"/>
          <w:szCs w:val="24"/>
        </w:rPr>
        <w:t xml:space="preserve"> abbiamo diviso l’indice nei seguenti sottogruppi</w:t>
      </w:r>
      <w:r w:rsidR="005D7CB8">
        <w:rPr>
          <w:rFonts w:asciiTheme="minorHAnsi" w:hAnsiTheme="minorHAnsi" w:cstheme="minorHAnsi"/>
          <w:sz w:val="24"/>
          <w:szCs w:val="24"/>
        </w:rPr>
        <w:t>:</w:t>
      </w:r>
    </w:p>
    <w:p w14:paraId="6518572E" w14:textId="085F03E6" w:rsidR="005D7CB8" w:rsidRDefault="005D7CB8" w:rsidP="005D7CB8">
      <w:pPr>
        <w:pStyle w:val="Paragrafoelenco"/>
        <w:numPr>
          <w:ilvl w:val="0"/>
          <w:numId w:val="49"/>
        </w:numPr>
        <w:rPr>
          <w:rFonts w:asciiTheme="minorHAnsi" w:hAnsiTheme="minorHAnsi" w:cstheme="minorHAnsi"/>
          <w:sz w:val="24"/>
          <w:szCs w:val="24"/>
        </w:rPr>
      </w:pPr>
      <w:r w:rsidRPr="005D7CB8">
        <w:rPr>
          <w:rFonts w:asciiTheme="minorHAnsi" w:hAnsiTheme="minorHAnsi" w:cstheme="minorHAnsi"/>
          <w:sz w:val="24"/>
          <w:szCs w:val="24"/>
        </w:rPr>
        <w:t>possesso di dispositivi tecnologici che permettano di accedere ad internet;</w:t>
      </w:r>
    </w:p>
    <w:p w14:paraId="0BB9A6FC" w14:textId="26042729" w:rsidR="005D7CB8" w:rsidRDefault="005D7CB8" w:rsidP="005D7CB8">
      <w:pPr>
        <w:pStyle w:val="Paragrafoelenco"/>
        <w:numPr>
          <w:ilvl w:val="0"/>
          <w:numId w:val="49"/>
        </w:numPr>
        <w:rPr>
          <w:rFonts w:asciiTheme="minorHAnsi" w:hAnsiTheme="minorHAnsi" w:cstheme="minorHAnsi"/>
          <w:sz w:val="24"/>
          <w:szCs w:val="24"/>
        </w:rPr>
      </w:pPr>
      <w:r w:rsidRPr="005D7CB8">
        <w:rPr>
          <w:rFonts w:asciiTheme="minorHAnsi" w:hAnsiTheme="minorHAnsi" w:cstheme="minorHAnsi"/>
          <w:sz w:val="24"/>
          <w:szCs w:val="24"/>
        </w:rPr>
        <w:t xml:space="preserve">la frequenza e l’uso di internet; </w:t>
      </w:r>
    </w:p>
    <w:p w14:paraId="0AE0B920" w14:textId="1FDE4C34" w:rsidR="005D7CB8" w:rsidRDefault="005D7CB8" w:rsidP="005D7CB8">
      <w:pPr>
        <w:pStyle w:val="Paragrafoelenco"/>
        <w:numPr>
          <w:ilvl w:val="0"/>
          <w:numId w:val="49"/>
        </w:numPr>
        <w:rPr>
          <w:rFonts w:asciiTheme="minorHAnsi" w:hAnsiTheme="minorHAnsi" w:cstheme="minorHAnsi"/>
          <w:sz w:val="24"/>
          <w:szCs w:val="24"/>
        </w:rPr>
      </w:pPr>
      <w:r>
        <w:rPr>
          <w:rFonts w:asciiTheme="minorHAnsi" w:hAnsiTheme="minorHAnsi" w:cstheme="minorHAnsi"/>
          <w:sz w:val="24"/>
          <w:szCs w:val="24"/>
        </w:rPr>
        <w:t>l’uso di servizi online avanzati;</w:t>
      </w:r>
    </w:p>
    <w:p w14:paraId="6D2CD5BF" w14:textId="6F57C3C5" w:rsidR="0062220A" w:rsidRDefault="007D1478" w:rsidP="0062220A">
      <w:pPr>
        <w:ind w:firstLine="567"/>
        <w:rPr>
          <w:rFonts w:asciiTheme="minorHAnsi" w:hAnsiTheme="minorHAnsi" w:cstheme="minorHAnsi"/>
          <w:sz w:val="24"/>
          <w:szCs w:val="24"/>
        </w:rPr>
      </w:pPr>
      <w:r>
        <w:rPr>
          <w:rFonts w:asciiTheme="minorHAnsi" w:hAnsiTheme="minorHAnsi" w:cstheme="minorHAnsi"/>
          <w:sz w:val="24"/>
          <w:szCs w:val="24"/>
        </w:rPr>
        <w:t xml:space="preserve">Per ogni gruppo abbiamo </w:t>
      </w:r>
      <w:r w:rsidR="0062220A">
        <w:rPr>
          <w:rFonts w:asciiTheme="minorHAnsi" w:hAnsiTheme="minorHAnsi" w:cstheme="minorHAnsi"/>
          <w:sz w:val="24"/>
          <w:szCs w:val="24"/>
        </w:rPr>
        <w:t>registrato</w:t>
      </w:r>
      <w:r>
        <w:rPr>
          <w:rFonts w:asciiTheme="minorHAnsi" w:hAnsiTheme="minorHAnsi" w:cstheme="minorHAnsi"/>
          <w:sz w:val="24"/>
          <w:szCs w:val="24"/>
        </w:rPr>
        <w:t xml:space="preserve"> il medesimo pattern: </w:t>
      </w:r>
      <w:r w:rsidR="006D6C40">
        <w:rPr>
          <w:rFonts w:asciiTheme="minorHAnsi" w:hAnsiTheme="minorHAnsi" w:cstheme="minorHAnsi"/>
          <w:sz w:val="24"/>
          <w:szCs w:val="24"/>
        </w:rPr>
        <w:t xml:space="preserve">il 2019 supera il 2023 </w:t>
      </w:r>
      <w:r w:rsidR="0062220A">
        <w:rPr>
          <w:rFonts w:asciiTheme="minorHAnsi" w:hAnsiTheme="minorHAnsi" w:cstheme="minorHAnsi"/>
          <w:sz w:val="24"/>
          <w:szCs w:val="24"/>
        </w:rPr>
        <w:t>laddove il punteggio dell’indice è pari a 0 (cioè, quando non vi è utilizzo)</w:t>
      </w:r>
      <w:r w:rsidR="006D6C40">
        <w:rPr>
          <w:rFonts w:asciiTheme="minorHAnsi" w:hAnsiTheme="minorHAnsi" w:cstheme="minorHAnsi"/>
          <w:sz w:val="24"/>
          <w:szCs w:val="24"/>
        </w:rPr>
        <w:t>, mentre in tutti gli altri valori</w:t>
      </w:r>
      <w:r w:rsidR="0062220A">
        <w:rPr>
          <w:rFonts w:asciiTheme="minorHAnsi" w:hAnsiTheme="minorHAnsi" w:cstheme="minorHAnsi"/>
          <w:sz w:val="24"/>
          <w:szCs w:val="24"/>
        </w:rPr>
        <w:t xml:space="preserve"> l’indice del 2023 segnala valori maggiori.</w:t>
      </w:r>
    </w:p>
    <w:p w14:paraId="7DA6FE65" w14:textId="77777777" w:rsidR="0062220A" w:rsidRDefault="0062220A" w:rsidP="0062220A">
      <w:pPr>
        <w:ind w:firstLine="567"/>
        <w:rPr>
          <w:rFonts w:asciiTheme="minorHAnsi" w:hAnsiTheme="minorHAnsi" w:cstheme="minorHAnsi"/>
          <w:sz w:val="24"/>
          <w:szCs w:val="24"/>
        </w:rPr>
      </w:pPr>
    </w:p>
    <w:p w14:paraId="6646D1F4" w14:textId="3A801C06" w:rsidR="007D1478" w:rsidRDefault="007D1478" w:rsidP="006D6C40">
      <w:pPr>
        <w:jc w:val="center"/>
        <w:rPr>
          <w:rFonts w:asciiTheme="minorHAnsi" w:hAnsiTheme="minorHAnsi" w:cstheme="minorHAnsi"/>
          <w:sz w:val="24"/>
          <w:szCs w:val="24"/>
        </w:rPr>
      </w:pPr>
      <w:r w:rsidRPr="004871C4">
        <w:rPr>
          <w:rFonts w:asciiTheme="minorHAnsi" w:hAnsiTheme="minorHAnsi" w:cstheme="minorHAnsi"/>
          <w:noProof/>
          <w:sz w:val="24"/>
          <w:szCs w:val="24"/>
        </w:rPr>
        <w:drawing>
          <wp:inline distT="0" distB="0" distL="0" distR="0" wp14:anchorId="5867E7D3" wp14:editId="0AA8B3DF">
            <wp:extent cx="3649980" cy="2688591"/>
            <wp:effectExtent l="0" t="0" r="7620" b="2540"/>
            <wp:docPr id="2039074979"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3379" name="Immagine 1" descr="Immagine che contiene testo, schermata, Carattere, diagramm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3649980" cy="2688591"/>
                    </a:xfrm>
                    <a:prstGeom prst="rect">
                      <a:avLst/>
                    </a:prstGeom>
                  </pic:spPr>
                </pic:pic>
              </a:graphicData>
            </a:graphic>
          </wp:inline>
        </w:drawing>
      </w:r>
    </w:p>
    <w:p w14:paraId="100FF3EF" w14:textId="4F0DC2FB" w:rsidR="006D6C40" w:rsidRDefault="006D6C40" w:rsidP="006D6C40">
      <w:pPr>
        <w:jc w:val="center"/>
        <w:rPr>
          <w:rFonts w:asciiTheme="minorHAnsi" w:hAnsiTheme="minorHAnsi" w:cstheme="minorHAnsi"/>
          <w:sz w:val="24"/>
          <w:szCs w:val="24"/>
        </w:rPr>
      </w:pPr>
      <w:r w:rsidRPr="00227E9D">
        <w:rPr>
          <w:rFonts w:asciiTheme="minorHAnsi" w:hAnsiTheme="minorHAnsi" w:cstheme="minorHAnsi"/>
          <w:noProof/>
          <w:sz w:val="24"/>
          <w:szCs w:val="24"/>
        </w:rPr>
        <w:lastRenderedPageBreak/>
        <w:drawing>
          <wp:inline distT="0" distB="0" distL="0" distR="0" wp14:anchorId="5DFE0900" wp14:editId="75AC1B77">
            <wp:extent cx="4213786" cy="3159178"/>
            <wp:effectExtent l="0" t="0" r="0" b="3175"/>
            <wp:docPr id="1127380009"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4075" name="Immagine 1" descr="Immagine che contiene testo, schermata, diagramma, Carattere&#10;&#10;Il contenuto generato dall'IA potrebbe non essere corretto."/>
                    <pic:cNvPicPr/>
                  </pic:nvPicPr>
                  <pic:blipFill>
                    <a:blip r:embed="rId16"/>
                    <a:stretch>
                      <a:fillRect/>
                    </a:stretch>
                  </pic:blipFill>
                  <pic:spPr>
                    <a:xfrm>
                      <a:off x="0" y="0"/>
                      <a:ext cx="4227034" cy="3169110"/>
                    </a:xfrm>
                    <a:prstGeom prst="rect">
                      <a:avLst/>
                    </a:prstGeom>
                  </pic:spPr>
                </pic:pic>
              </a:graphicData>
            </a:graphic>
          </wp:inline>
        </w:drawing>
      </w:r>
    </w:p>
    <w:p w14:paraId="3FE15F0A" w14:textId="4407E2EA" w:rsidR="0062220A" w:rsidRDefault="0062220A" w:rsidP="006D6C40">
      <w:pPr>
        <w:jc w:val="center"/>
        <w:rPr>
          <w:rFonts w:asciiTheme="minorHAnsi" w:hAnsiTheme="minorHAnsi" w:cstheme="minorHAnsi"/>
          <w:sz w:val="24"/>
          <w:szCs w:val="24"/>
        </w:rPr>
      </w:pPr>
      <w:r w:rsidRPr="00564ED2">
        <w:rPr>
          <w:rFonts w:asciiTheme="minorHAnsi" w:hAnsiTheme="minorHAnsi" w:cstheme="minorHAnsi"/>
          <w:noProof/>
          <w:sz w:val="24"/>
          <w:szCs w:val="24"/>
        </w:rPr>
        <w:drawing>
          <wp:inline distT="0" distB="0" distL="0" distR="0" wp14:anchorId="7D991481" wp14:editId="5F15132D">
            <wp:extent cx="3947060" cy="2943540"/>
            <wp:effectExtent l="0" t="0" r="0" b="0"/>
            <wp:docPr id="1062732653"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4206" name="Immagine 1" descr="Immagine che contiene testo, schermata, diagramma, Carattere&#10;&#10;Il contenuto generato dall'IA potrebbe non essere corretto."/>
                    <pic:cNvPicPr/>
                  </pic:nvPicPr>
                  <pic:blipFill>
                    <a:blip r:embed="rId17"/>
                    <a:stretch>
                      <a:fillRect/>
                    </a:stretch>
                  </pic:blipFill>
                  <pic:spPr>
                    <a:xfrm>
                      <a:off x="0" y="0"/>
                      <a:ext cx="3974705" cy="2964156"/>
                    </a:xfrm>
                    <a:prstGeom prst="rect">
                      <a:avLst/>
                    </a:prstGeom>
                  </pic:spPr>
                </pic:pic>
              </a:graphicData>
            </a:graphic>
          </wp:inline>
        </w:drawing>
      </w:r>
    </w:p>
    <w:p w14:paraId="3E065B04" w14:textId="34341799" w:rsidR="00827A35" w:rsidRDefault="00827A35" w:rsidP="006E0B07">
      <w:pPr>
        <w:spacing w:after="0"/>
        <w:ind w:firstLine="567"/>
        <w:rPr>
          <w:rFonts w:asciiTheme="minorHAnsi" w:hAnsiTheme="minorHAnsi" w:cstheme="minorHAnsi"/>
          <w:sz w:val="24"/>
          <w:szCs w:val="24"/>
        </w:rPr>
      </w:pPr>
      <w:r w:rsidRPr="00827A35">
        <w:rPr>
          <w:rFonts w:asciiTheme="minorHAnsi" w:hAnsiTheme="minorHAnsi" w:cstheme="minorHAnsi"/>
          <w:sz w:val="24"/>
          <w:szCs w:val="24"/>
        </w:rPr>
        <w:t>Oltre a confermare il trend generale di crescita, i grafici evidenziano anche che nel 2019 non si registrano casi con il punteggio massimo nell’uso di servizi online avanzati. Questo dato, emerso da un’analisi più dettagliata, rafforza l’evidenza di un cambiamento significativo nelle modalità di utilizzo della tecnologia negli ultimi anni.</w:t>
      </w:r>
    </w:p>
    <w:p w14:paraId="7E9287AF" w14:textId="5DC086F5" w:rsidR="00C04C51" w:rsidRDefault="0062220A" w:rsidP="006E0B07">
      <w:pPr>
        <w:spacing w:after="0"/>
        <w:ind w:firstLine="567"/>
        <w:rPr>
          <w:rFonts w:asciiTheme="minorHAnsi" w:hAnsiTheme="minorHAnsi" w:cstheme="minorHAnsi"/>
          <w:sz w:val="24"/>
          <w:szCs w:val="24"/>
        </w:rPr>
      </w:pPr>
      <w:r>
        <w:rPr>
          <w:rFonts w:asciiTheme="minorHAnsi" w:hAnsiTheme="minorHAnsi" w:cstheme="minorHAnsi"/>
          <w:sz w:val="24"/>
          <w:szCs w:val="24"/>
        </w:rPr>
        <w:t xml:space="preserve">Conclusa questa parte preliminare della nostra analisi, abbiamo incominciato a comprendere quali fattori influenzassero di più l’uso della tecnologia all’interno della popolazione. </w:t>
      </w:r>
      <w:r w:rsidR="00576E61">
        <w:rPr>
          <w:rFonts w:asciiTheme="minorHAnsi" w:hAnsiTheme="minorHAnsi" w:cstheme="minorHAnsi"/>
          <w:sz w:val="24"/>
          <w:szCs w:val="24"/>
        </w:rPr>
        <w:t>Analizzando le relazioni tra</w:t>
      </w:r>
      <w:r w:rsidR="006E0B07">
        <w:rPr>
          <w:rFonts w:asciiTheme="minorHAnsi" w:hAnsiTheme="minorHAnsi" w:cstheme="minorHAnsi"/>
          <w:sz w:val="24"/>
          <w:szCs w:val="24"/>
        </w:rPr>
        <w:t xml:space="preserve"> l’indice tecnologico con la condizione occupazionale</w:t>
      </w:r>
      <w:r w:rsidR="00576E61">
        <w:rPr>
          <w:rFonts w:asciiTheme="minorHAnsi" w:hAnsiTheme="minorHAnsi" w:cstheme="minorHAnsi"/>
          <w:sz w:val="24"/>
          <w:szCs w:val="24"/>
        </w:rPr>
        <w:t xml:space="preserve"> si</w:t>
      </w:r>
      <w:r w:rsidR="00C04C51" w:rsidRPr="00C04C51">
        <w:rPr>
          <w:rFonts w:asciiTheme="minorHAnsi" w:hAnsiTheme="minorHAnsi" w:cstheme="minorHAnsi"/>
          <w:sz w:val="24"/>
          <w:szCs w:val="24"/>
        </w:rPr>
        <w:t xml:space="preserve"> evidenzia una chiara correlazione tra l’essere occupati e l’uso più frequente o avanzato delle tecnologie. In particolare, tra gli occupati si riscontra una quota significativamente più alta di persone con livello tecnologico "</w:t>
      </w:r>
      <w:r w:rsidR="00F71C06">
        <w:rPr>
          <w:rFonts w:asciiTheme="minorHAnsi" w:hAnsiTheme="minorHAnsi" w:cstheme="minorHAnsi"/>
          <w:sz w:val="24"/>
          <w:szCs w:val="24"/>
        </w:rPr>
        <w:t>a</w:t>
      </w:r>
      <w:r w:rsidR="00C04C51" w:rsidRPr="00C04C51">
        <w:rPr>
          <w:rFonts w:asciiTheme="minorHAnsi" w:hAnsiTheme="minorHAnsi" w:cstheme="minorHAnsi"/>
          <w:sz w:val="24"/>
          <w:szCs w:val="24"/>
        </w:rPr>
        <w:t>lto" (52,82%) rispetto a chi è in cerca di occupazione (37,10%) o inattivo (20,17%).</w:t>
      </w:r>
      <w:r w:rsidR="006E0B07">
        <w:rPr>
          <w:rFonts w:asciiTheme="minorHAnsi" w:hAnsiTheme="minorHAnsi" w:cstheme="minorHAnsi"/>
          <w:sz w:val="24"/>
          <w:szCs w:val="24"/>
        </w:rPr>
        <w:t xml:space="preserve"> Coloro che sono in cerca di occupazione hanno</w:t>
      </w:r>
      <w:r w:rsidR="00F71C06">
        <w:rPr>
          <w:rFonts w:asciiTheme="minorHAnsi" w:hAnsiTheme="minorHAnsi" w:cstheme="minorHAnsi"/>
          <w:sz w:val="24"/>
          <w:szCs w:val="24"/>
        </w:rPr>
        <w:t xml:space="preserve">, invece, </w:t>
      </w:r>
      <w:r w:rsidR="006E0B07">
        <w:rPr>
          <w:rFonts w:asciiTheme="minorHAnsi" w:hAnsiTheme="minorHAnsi" w:cstheme="minorHAnsi"/>
          <w:sz w:val="24"/>
          <w:szCs w:val="24"/>
        </w:rPr>
        <w:t xml:space="preserve">una distribuzione più frammentata: il 37,10% ha un livello alto, il 41,52% ha un livello medio, mentre il 21,37% un livello basso. </w:t>
      </w:r>
      <w:r w:rsidR="00F71C06">
        <w:rPr>
          <w:rFonts w:asciiTheme="minorHAnsi" w:hAnsiTheme="minorHAnsi" w:cstheme="minorHAnsi"/>
          <w:sz w:val="24"/>
          <w:szCs w:val="24"/>
        </w:rPr>
        <w:t>C</w:t>
      </w:r>
      <w:r w:rsidR="006E0B07" w:rsidRPr="006E0B07">
        <w:rPr>
          <w:rFonts w:asciiTheme="minorHAnsi" w:hAnsiTheme="minorHAnsi" w:cstheme="minorHAnsi"/>
          <w:sz w:val="24"/>
          <w:szCs w:val="24"/>
        </w:rPr>
        <w:t>’è una maggiore incidenza di livelli tecnologici bassi</w:t>
      </w:r>
      <w:r w:rsidR="00F71C06">
        <w:rPr>
          <w:rFonts w:asciiTheme="minorHAnsi" w:hAnsiTheme="minorHAnsi" w:cstheme="minorHAnsi"/>
          <w:sz w:val="24"/>
          <w:szCs w:val="24"/>
        </w:rPr>
        <w:t xml:space="preserve"> rispetto </w:t>
      </w:r>
      <w:r w:rsidR="00F71C06">
        <w:rPr>
          <w:rFonts w:asciiTheme="minorHAnsi" w:hAnsiTheme="minorHAnsi" w:cstheme="minorHAnsi"/>
          <w:sz w:val="24"/>
          <w:szCs w:val="24"/>
        </w:rPr>
        <w:lastRenderedPageBreak/>
        <w:t>agli occupati</w:t>
      </w:r>
      <w:r w:rsidR="006E0B07" w:rsidRPr="006E0B07">
        <w:rPr>
          <w:rFonts w:asciiTheme="minorHAnsi" w:hAnsiTheme="minorHAnsi" w:cstheme="minorHAnsi"/>
          <w:sz w:val="24"/>
          <w:szCs w:val="24"/>
        </w:rPr>
        <w:t xml:space="preserve">, </w:t>
      </w:r>
      <w:r w:rsidR="00F71C06">
        <w:rPr>
          <w:rFonts w:asciiTheme="minorHAnsi" w:hAnsiTheme="minorHAnsi" w:cstheme="minorHAnsi"/>
          <w:sz w:val="24"/>
          <w:szCs w:val="24"/>
        </w:rPr>
        <w:t>suggerendo</w:t>
      </w:r>
      <w:r w:rsidR="006E0B07" w:rsidRPr="006E0B07">
        <w:rPr>
          <w:rFonts w:asciiTheme="minorHAnsi" w:hAnsiTheme="minorHAnsi" w:cstheme="minorHAnsi"/>
          <w:sz w:val="24"/>
          <w:szCs w:val="24"/>
        </w:rPr>
        <w:t xml:space="preserve"> che un deficit di competenze digitali può rappresentare un ostacolo all’inserimento nel mercato del lavoro.</w:t>
      </w:r>
      <w:r w:rsidR="006E0B07">
        <w:rPr>
          <w:rFonts w:asciiTheme="minorHAnsi" w:hAnsiTheme="minorHAnsi" w:cstheme="minorHAnsi"/>
          <w:sz w:val="24"/>
          <w:szCs w:val="24"/>
        </w:rPr>
        <w:t xml:space="preserve">  Invece, gli inattivi sono il gruppo con il più basso livello tecnologico (45,75%). </w:t>
      </w:r>
      <w:r w:rsidR="006E0B07" w:rsidRPr="006E0B07">
        <w:rPr>
          <w:rFonts w:asciiTheme="minorHAnsi" w:hAnsiTheme="minorHAnsi" w:cstheme="minorHAnsi"/>
          <w:sz w:val="24"/>
          <w:szCs w:val="24"/>
        </w:rPr>
        <w:t xml:space="preserve">Ciò </w:t>
      </w:r>
      <w:r w:rsidR="00F71C06">
        <w:rPr>
          <w:rFonts w:asciiTheme="minorHAnsi" w:hAnsiTheme="minorHAnsi" w:cstheme="minorHAnsi"/>
          <w:sz w:val="24"/>
          <w:szCs w:val="24"/>
        </w:rPr>
        <w:t>potrebbe indicare</w:t>
      </w:r>
      <w:r w:rsidR="006E0B07" w:rsidRPr="006E0B07">
        <w:rPr>
          <w:rFonts w:asciiTheme="minorHAnsi" w:hAnsiTheme="minorHAnsi" w:cstheme="minorHAnsi"/>
          <w:sz w:val="24"/>
          <w:szCs w:val="24"/>
        </w:rPr>
        <w:t xml:space="preserve"> una relazione significativa tra esclusione dal lavoro e limitate competenze digitali, evidenziando l’importanza delle politiche di inclusione digitale per favorire l’occupabilità.</w:t>
      </w:r>
    </w:p>
    <w:p w14:paraId="427ACC17" w14:textId="77777777" w:rsidR="006E0B07" w:rsidRDefault="006E0B07" w:rsidP="006E0B07">
      <w:pPr>
        <w:spacing w:after="0"/>
        <w:ind w:firstLine="567"/>
        <w:rPr>
          <w:rFonts w:asciiTheme="minorHAnsi" w:hAnsiTheme="minorHAnsi" w:cstheme="minorHAnsi"/>
          <w:sz w:val="24"/>
          <w:szCs w:val="24"/>
        </w:rPr>
      </w:pPr>
    </w:p>
    <w:p w14:paraId="53959E77" w14:textId="2DED2A93" w:rsidR="006E0B07" w:rsidRDefault="006E0B07" w:rsidP="006E0B07">
      <w:pPr>
        <w:spacing w:after="0"/>
        <w:jc w:val="center"/>
        <w:rPr>
          <w:rFonts w:asciiTheme="minorHAnsi" w:hAnsiTheme="minorHAnsi" w:cstheme="minorHAnsi"/>
          <w:sz w:val="24"/>
          <w:szCs w:val="24"/>
        </w:rPr>
      </w:pPr>
      <w:r w:rsidRPr="0029371A">
        <w:rPr>
          <w:rFonts w:asciiTheme="minorHAnsi" w:hAnsiTheme="minorHAnsi" w:cstheme="minorHAnsi"/>
          <w:noProof/>
          <w:sz w:val="24"/>
          <w:szCs w:val="24"/>
        </w:rPr>
        <w:drawing>
          <wp:inline distT="0" distB="0" distL="0" distR="0" wp14:anchorId="7E872017" wp14:editId="20E718A1">
            <wp:extent cx="5326380" cy="3962780"/>
            <wp:effectExtent l="0" t="0" r="7620" b="0"/>
            <wp:docPr id="1429039152" name="Immagine 1" descr="Immagine che contiene testo, diagramma, schermat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5563" name="Immagine 1" descr="Immagine che contiene testo, diagramma, schermata, Rettangolo&#10;&#10;Il contenuto generato dall'IA potrebbe non essere corretto."/>
                    <pic:cNvPicPr/>
                  </pic:nvPicPr>
                  <pic:blipFill>
                    <a:blip r:embed="rId19"/>
                    <a:stretch>
                      <a:fillRect/>
                    </a:stretch>
                  </pic:blipFill>
                  <pic:spPr>
                    <a:xfrm>
                      <a:off x="0" y="0"/>
                      <a:ext cx="5330700" cy="3965994"/>
                    </a:xfrm>
                    <a:prstGeom prst="rect">
                      <a:avLst/>
                    </a:prstGeom>
                  </pic:spPr>
                </pic:pic>
              </a:graphicData>
            </a:graphic>
          </wp:inline>
        </w:drawing>
      </w:r>
    </w:p>
    <w:p w14:paraId="2E1E791C" w14:textId="77777777" w:rsidR="00C558CE" w:rsidRDefault="00C558CE" w:rsidP="006E0B07">
      <w:pPr>
        <w:spacing w:after="0"/>
        <w:jc w:val="center"/>
        <w:rPr>
          <w:rFonts w:asciiTheme="minorHAnsi" w:hAnsiTheme="minorHAnsi" w:cstheme="minorHAnsi"/>
          <w:sz w:val="24"/>
          <w:szCs w:val="24"/>
        </w:rPr>
      </w:pPr>
    </w:p>
    <w:p w14:paraId="6B12E9D8" w14:textId="77777777" w:rsidR="00F71C06" w:rsidRDefault="00F71C06" w:rsidP="006E0B07">
      <w:pPr>
        <w:spacing w:after="0"/>
        <w:jc w:val="center"/>
        <w:rPr>
          <w:rFonts w:asciiTheme="minorHAnsi" w:hAnsiTheme="minorHAnsi" w:cstheme="minorHAnsi"/>
          <w:sz w:val="24"/>
          <w:szCs w:val="24"/>
        </w:rPr>
      </w:pPr>
    </w:p>
    <w:p w14:paraId="461D3173" w14:textId="189D7261" w:rsidR="006E0B07" w:rsidRDefault="006E0B07" w:rsidP="006E0B07">
      <w:pPr>
        <w:spacing w:after="0"/>
        <w:ind w:firstLine="567"/>
        <w:rPr>
          <w:rFonts w:asciiTheme="minorHAnsi" w:hAnsiTheme="minorHAnsi" w:cstheme="minorHAnsi"/>
          <w:sz w:val="24"/>
          <w:szCs w:val="24"/>
        </w:rPr>
      </w:pPr>
      <w:r>
        <w:rPr>
          <w:rFonts w:asciiTheme="minorHAnsi" w:hAnsiTheme="minorHAnsi" w:cstheme="minorHAnsi"/>
          <w:sz w:val="24"/>
          <w:szCs w:val="24"/>
        </w:rPr>
        <w:t>Per contestualizzare meglio tali dati abbiamo correlato l’indice tecnologico con altre variabili demografiche</w:t>
      </w:r>
      <w:r w:rsidR="00F71C06">
        <w:rPr>
          <w:rFonts w:asciiTheme="minorHAnsi" w:hAnsiTheme="minorHAnsi" w:cstheme="minorHAnsi"/>
          <w:sz w:val="24"/>
          <w:szCs w:val="24"/>
        </w:rPr>
        <w:t>: infatti, per comprendere meglio se tale relazione sia statisticamente significativa ed evitare conclusioni fuorvianti è opportuno</w:t>
      </w:r>
      <w:r>
        <w:rPr>
          <w:rFonts w:asciiTheme="minorHAnsi" w:hAnsiTheme="minorHAnsi" w:cstheme="minorHAnsi"/>
          <w:sz w:val="24"/>
          <w:szCs w:val="24"/>
        </w:rPr>
        <w:t xml:space="preserve"> </w:t>
      </w:r>
      <w:r w:rsidR="00576E61">
        <w:rPr>
          <w:rFonts w:asciiTheme="minorHAnsi" w:hAnsiTheme="minorHAnsi" w:cstheme="minorHAnsi"/>
          <w:sz w:val="24"/>
          <w:szCs w:val="24"/>
        </w:rPr>
        <w:t xml:space="preserve">segmentare meglio la popolazione campionaria. </w:t>
      </w:r>
      <w:r w:rsidR="00F71C06">
        <w:rPr>
          <w:rFonts w:asciiTheme="minorHAnsi" w:hAnsiTheme="minorHAnsi" w:cstheme="minorHAnsi"/>
          <w:sz w:val="24"/>
          <w:szCs w:val="24"/>
        </w:rPr>
        <w:t>Ad</w:t>
      </w:r>
      <w:r w:rsidR="00576E61">
        <w:rPr>
          <w:rFonts w:asciiTheme="minorHAnsi" w:hAnsiTheme="minorHAnsi" w:cstheme="minorHAnsi"/>
          <w:sz w:val="24"/>
          <w:szCs w:val="24"/>
        </w:rPr>
        <w:t xml:space="preserve"> esempio, all’interno della popolazione degli inattivi sono inclusi anche i pensionati: dunque, in tal caso la ragione principale del basso uso tecnologico potrebbe dipendere più da condizioni socio-economiche</w:t>
      </w:r>
      <w:r w:rsidR="00F71C06">
        <w:rPr>
          <w:rFonts w:asciiTheme="minorHAnsi" w:hAnsiTheme="minorHAnsi" w:cstheme="minorHAnsi"/>
          <w:sz w:val="24"/>
          <w:szCs w:val="24"/>
        </w:rPr>
        <w:t xml:space="preserve"> che </w:t>
      </w:r>
      <w:r w:rsidR="00576E61">
        <w:rPr>
          <w:rFonts w:asciiTheme="minorHAnsi" w:hAnsiTheme="minorHAnsi" w:cstheme="minorHAnsi"/>
          <w:sz w:val="24"/>
          <w:szCs w:val="24"/>
        </w:rPr>
        <w:t>da un divario generazionale.</w:t>
      </w:r>
    </w:p>
    <w:p w14:paraId="6CAC3FBB" w14:textId="51A88C1B" w:rsidR="00F71C06" w:rsidRDefault="00F71C06" w:rsidP="006E0B07">
      <w:pPr>
        <w:spacing w:after="0"/>
        <w:ind w:firstLine="567"/>
        <w:rPr>
          <w:rFonts w:asciiTheme="minorHAnsi" w:hAnsiTheme="minorHAnsi" w:cstheme="minorHAnsi"/>
          <w:sz w:val="24"/>
          <w:szCs w:val="24"/>
        </w:rPr>
      </w:pPr>
      <w:r>
        <w:rPr>
          <w:rFonts w:asciiTheme="minorHAnsi" w:hAnsiTheme="minorHAnsi" w:cstheme="minorHAnsi"/>
          <w:sz w:val="24"/>
          <w:szCs w:val="24"/>
        </w:rPr>
        <w:t>Con un test del chi-quadro abbiamo esplorato l’associazione tra livello di tecnologia e livello d’istruzione. Il test conferma una forte associazione tra le due variabili: l</w:t>
      </w:r>
      <w:r w:rsidRPr="00F71C06">
        <w:rPr>
          <w:rFonts w:asciiTheme="minorHAnsi" w:hAnsiTheme="minorHAnsi" w:cstheme="minorHAnsi"/>
          <w:sz w:val="24"/>
          <w:szCs w:val="24"/>
        </w:rPr>
        <w:t>a maggior parte degli individui con livello tecnologico alto ha almeno un diploma</w:t>
      </w:r>
      <w:r>
        <w:rPr>
          <w:rFonts w:asciiTheme="minorHAnsi" w:hAnsiTheme="minorHAnsi" w:cstheme="minorHAnsi"/>
          <w:sz w:val="24"/>
          <w:szCs w:val="24"/>
        </w:rPr>
        <w:t xml:space="preserve"> (47,9%)</w:t>
      </w:r>
      <w:r w:rsidRPr="00F71C06">
        <w:rPr>
          <w:rFonts w:asciiTheme="minorHAnsi" w:hAnsiTheme="minorHAnsi" w:cstheme="minorHAnsi"/>
          <w:sz w:val="24"/>
          <w:szCs w:val="24"/>
        </w:rPr>
        <w:t xml:space="preserve"> o una laurea</w:t>
      </w:r>
      <w:r>
        <w:rPr>
          <w:rFonts w:asciiTheme="minorHAnsi" w:hAnsiTheme="minorHAnsi" w:cstheme="minorHAnsi"/>
          <w:sz w:val="24"/>
          <w:szCs w:val="24"/>
        </w:rPr>
        <w:t xml:space="preserve"> (28,1%).</w:t>
      </w:r>
      <w:r w:rsidR="002E02F6">
        <w:rPr>
          <w:rFonts w:asciiTheme="minorHAnsi" w:hAnsiTheme="minorHAnsi" w:cstheme="minorHAnsi"/>
          <w:sz w:val="24"/>
          <w:szCs w:val="24"/>
        </w:rPr>
        <w:t xml:space="preserve"> Invece, g</w:t>
      </w:r>
      <w:r w:rsidR="002E02F6" w:rsidRPr="002E02F6">
        <w:rPr>
          <w:rFonts w:asciiTheme="minorHAnsi" w:hAnsiTheme="minorHAnsi" w:cstheme="minorHAnsi"/>
          <w:sz w:val="24"/>
          <w:szCs w:val="24"/>
        </w:rPr>
        <w:t>li individui con basso livello tecnologico si concentrano nei gruppi a bassa scolarizzazione</w:t>
      </w:r>
      <w:r w:rsidR="00CF5742">
        <w:rPr>
          <w:rFonts w:asciiTheme="minorHAnsi" w:hAnsiTheme="minorHAnsi" w:cstheme="minorHAnsi"/>
          <w:sz w:val="24"/>
          <w:szCs w:val="24"/>
        </w:rPr>
        <w:t xml:space="preserve">: coloro che hanno la licenza media rappresentano il 27,5% di questa categoria, mentre chi non ha nessun titolo di studio arriva al 38,2%. </w:t>
      </w:r>
      <w:r w:rsidR="00CF5742" w:rsidRPr="00CF5742">
        <w:rPr>
          <w:rFonts w:asciiTheme="minorHAnsi" w:hAnsiTheme="minorHAnsi" w:cstheme="minorHAnsi"/>
          <w:sz w:val="24"/>
          <w:szCs w:val="24"/>
        </w:rPr>
        <w:t>Dall’analisi dei dati emerge chiaramente che le persone con un basso grado di istruzione tendono ad avere competenze digitali più limitate e, di conseguenza, sono maggiormente esposte al rischio di esclusione digitale.</w:t>
      </w:r>
    </w:p>
    <w:p w14:paraId="00D6C18D" w14:textId="49CBFD2A" w:rsidR="00C558CE" w:rsidRDefault="00C558CE" w:rsidP="00C558CE">
      <w:pPr>
        <w:spacing w:after="0"/>
        <w:jc w:val="center"/>
        <w:rPr>
          <w:rFonts w:asciiTheme="minorHAnsi" w:hAnsiTheme="minorHAnsi" w:cstheme="minorHAnsi"/>
          <w:sz w:val="24"/>
          <w:szCs w:val="24"/>
        </w:rPr>
      </w:pPr>
      <w:r w:rsidRPr="00A10F4F">
        <w:rPr>
          <w:rFonts w:asciiTheme="minorHAnsi" w:hAnsiTheme="minorHAnsi" w:cstheme="minorHAnsi"/>
          <w:noProof/>
          <w:sz w:val="24"/>
          <w:szCs w:val="24"/>
        </w:rPr>
        <w:lastRenderedPageBreak/>
        <w:drawing>
          <wp:inline distT="0" distB="0" distL="0" distR="0" wp14:anchorId="31BBFDEA" wp14:editId="2AB10EA6">
            <wp:extent cx="4137660" cy="3150053"/>
            <wp:effectExtent l="0" t="0" r="0" b="0"/>
            <wp:docPr id="1642469217" name="Immagine 1" descr="Immagine che contiene testo, diagramma, schermat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623" name="Immagine 1" descr="Immagine che contiene testo, diagramma, schermata, Parallelo&#10;&#10;Il contenuto generato dall'IA potrebbe non essere corretto."/>
                    <pic:cNvPicPr/>
                  </pic:nvPicPr>
                  <pic:blipFill>
                    <a:blip r:embed="rId28"/>
                    <a:stretch>
                      <a:fillRect/>
                    </a:stretch>
                  </pic:blipFill>
                  <pic:spPr>
                    <a:xfrm>
                      <a:off x="0" y="0"/>
                      <a:ext cx="4144412" cy="3155194"/>
                    </a:xfrm>
                    <a:prstGeom prst="rect">
                      <a:avLst/>
                    </a:prstGeom>
                  </pic:spPr>
                </pic:pic>
              </a:graphicData>
            </a:graphic>
          </wp:inline>
        </w:drawing>
      </w:r>
    </w:p>
    <w:p w14:paraId="7043900F" w14:textId="77777777" w:rsidR="00C558CE" w:rsidRDefault="00C558CE" w:rsidP="00C558CE">
      <w:pPr>
        <w:spacing w:after="0"/>
        <w:jc w:val="center"/>
        <w:rPr>
          <w:rFonts w:asciiTheme="minorHAnsi" w:hAnsiTheme="minorHAnsi" w:cstheme="minorHAnsi"/>
          <w:sz w:val="24"/>
          <w:szCs w:val="24"/>
        </w:rPr>
      </w:pPr>
    </w:p>
    <w:p w14:paraId="7490FC9C" w14:textId="776625B1" w:rsidR="00CF5742" w:rsidRDefault="00CF5742" w:rsidP="006E0B07">
      <w:pPr>
        <w:spacing w:after="0"/>
        <w:ind w:firstLine="567"/>
        <w:rPr>
          <w:rFonts w:asciiTheme="minorHAnsi" w:hAnsiTheme="minorHAnsi" w:cstheme="minorHAnsi"/>
          <w:sz w:val="24"/>
          <w:szCs w:val="24"/>
        </w:rPr>
      </w:pPr>
      <w:r>
        <w:rPr>
          <w:rFonts w:asciiTheme="minorHAnsi" w:hAnsiTheme="minorHAnsi" w:cstheme="minorHAnsi"/>
          <w:sz w:val="24"/>
          <w:szCs w:val="24"/>
        </w:rPr>
        <w:t>Successivamente abbiamo utilizzato sempre il test del chi-quadro per verificare le correlazioni con l’età della popolazione, la residenza per area geografica regionale e il sesso. Per quel che riguarda l’età, abbiamo riscontrato un livello tecnologico alto maggiore nelle fasce di età giovanile e adulta (25-44 anni) e un decremento marcato nelle fasce anziane (ossia, negli over 65).</w:t>
      </w:r>
      <w:r w:rsidR="00C558CE">
        <w:rPr>
          <w:rFonts w:asciiTheme="minorHAnsi" w:hAnsiTheme="minorHAnsi" w:cstheme="minorHAnsi"/>
          <w:sz w:val="24"/>
          <w:szCs w:val="24"/>
        </w:rPr>
        <w:t xml:space="preserve"> La distribuzione del livello tecnologico basso ha tendenzialmente una distribuzione omogenea tra le fasce d’età, con l’eccezione importante delle fasce più anziane. Il livello intermedio ha invece una maggiore concentrazione nelle fasce di età adulte. </w:t>
      </w:r>
      <w:r w:rsidR="00C558CE" w:rsidRPr="00C558CE">
        <w:rPr>
          <w:rFonts w:asciiTheme="minorHAnsi" w:hAnsiTheme="minorHAnsi" w:cstheme="minorHAnsi"/>
          <w:sz w:val="24"/>
          <w:szCs w:val="24"/>
        </w:rPr>
        <w:t>La relazione tra età e livello tecnologico nel 2023 evidenzia</w:t>
      </w:r>
      <w:r w:rsidR="00C558CE">
        <w:rPr>
          <w:rFonts w:asciiTheme="minorHAnsi" w:hAnsiTheme="minorHAnsi" w:cstheme="minorHAnsi"/>
          <w:sz w:val="24"/>
          <w:szCs w:val="24"/>
        </w:rPr>
        <w:t xml:space="preserve"> dunque</w:t>
      </w:r>
      <w:r w:rsidR="00C558CE" w:rsidRPr="00C558CE">
        <w:rPr>
          <w:rFonts w:asciiTheme="minorHAnsi" w:hAnsiTheme="minorHAnsi" w:cstheme="minorHAnsi"/>
          <w:sz w:val="24"/>
          <w:szCs w:val="24"/>
        </w:rPr>
        <w:t xml:space="preserve"> una curva generazionale molto netta: le nuove generazioni crescono immerse nel digitale, mentre le fasce più anziane mostrano ancora difficoltà di accesso e competenza.</w:t>
      </w:r>
    </w:p>
    <w:p w14:paraId="1982E52F" w14:textId="77777777" w:rsidR="00C558CE" w:rsidRDefault="00C558CE" w:rsidP="006E0B07">
      <w:pPr>
        <w:spacing w:after="0"/>
        <w:ind w:firstLine="567"/>
        <w:rPr>
          <w:rFonts w:asciiTheme="minorHAnsi" w:hAnsiTheme="minorHAnsi" w:cstheme="minorHAnsi"/>
          <w:sz w:val="24"/>
          <w:szCs w:val="24"/>
        </w:rPr>
      </w:pPr>
    </w:p>
    <w:p w14:paraId="2AE4106C" w14:textId="55827D7D" w:rsidR="00CF5742" w:rsidRDefault="00C558CE" w:rsidP="00C558CE">
      <w:pPr>
        <w:spacing w:after="0"/>
        <w:jc w:val="center"/>
        <w:rPr>
          <w:rFonts w:asciiTheme="minorHAnsi" w:hAnsiTheme="minorHAnsi" w:cstheme="minorHAnsi"/>
          <w:sz w:val="24"/>
          <w:szCs w:val="24"/>
        </w:rPr>
      </w:pPr>
      <w:r w:rsidRPr="00A10F4F">
        <w:rPr>
          <w:rFonts w:asciiTheme="minorHAnsi" w:hAnsiTheme="minorHAnsi" w:cstheme="minorHAnsi"/>
          <w:noProof/>
          <w:sz w:val="24"/>
          <w:szCs w:val="24"/>
        </w:rPr>
        <w:drawing>
          <wp:inline distT="0" distB="0" distL="0" distR="0" wp14:anchorId="0A150B71" wp14:editId="1501D152">
            <wp:extent cx="4305300" cy="3100808"/>
            <wp:effectExtent l="0" t="0" r="0" b="4445"/>
            <wp:docPr id="1642571411"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13231" name="Immagine 1" descr="Immagine che contiene testo, schermata, diagramma, Parallelo&#10;&#10;Il contenuto generato dall'IA potrebbe non essere corretto."/>
                    <pic:cNvPicPr/>
                  </pic:nvPicPr>
                  <pic:blipFill>
                    <a:blip r:embed="rId27"/>
                    <a:stretch>
                      <a:fillRect/>
                    </a:stretch>
                  </pic:blipFill>
                  <pic:spPr>
                    <a:xfrm>
                      <a:off x="0" y="0"/>
                      <a:ext cx="4313342" cy="3106600"/>
                    </a:xfrm>
                    <a:prstGeom prst="rect">
                      <a:avLst/>
                    </a:prstGeom>
                  </pic:spPr>
                </pic:pic>
              </a:graphicData>
            </a:graphic>
          </wp:inline>
        </w:drawing>
      </w:r>
    </w:p>
    <w:p w14:paraId="16014E5C" w14:textId="77777777" w:rsidR="00C558CE" w:rsidRDefault="00C558CE" w:rsidP="006E0B07">
      <w:pPr>
        <w:spacing w:after="0"/>
        <w:ind w:firstLine="567"/>
        <w:rPr>
          <w:rFonts w:asciiTheme="minorHAnsi" w:hAnsiTheme="minorHAnsi" w:cstheme="minorHAnsi"/>
          <w:sz w:val="24"/>
          <w:szCs w:val="24"/>
        </w:rPr>
      </w:pPr>
    </w:p>
    <w:p w14:paraId="53C3DCDA" w14:textId="50BCD3D7" w:rsidR="00C558CE" w:rsidRDefault="00C558CE" w:rsidP="006E0B07">
      <w:pPr>
        <w:spacing w:after="0"/>
        <w:ind w:firstLine="567"/>
        <w:rPr>
          <w:rFonts w:asciiTheme="minorHAnsi" w:hAnsiTheme="minorHAnsi" w:cstheme="minorHAnsi"/>
          <w:sz w:val="24"/>
          <w:szCs w:val="24"/>
        </w:rPr>
      </w:pPr>
      <w:r>
        <w:rPr>
          <w:rFonts w:asciiTheme="minorHAnsi" w:hAnsiTheme="minorHAnsi" w:cstheme="minorHAnsi"/>
          <w:sz w:val="24"/>
          <w:szCs w:val="24"/>
        </w:rPr>
        <w:lastRenderedPageBreak/>
        <w:t xml:space="preserve">L’analisi rileva l’esistenza di un </w:t>
      </w:r>
      <w:proofErr w:type="spellStart"/>
      <w:r w:rsidRPr="00D35871">
        <w:rPr>
          <w:rFonts w:asciiTheme="minorHAnsi" w:hAnsiTheme="minorHAnsi" w:cstheme="minorHAnsi"/>
          <w:i/>
          <w:iCs/>
          <w:sz w:val="24"/>
          <w:szCs w:val="24"/>
        </w:rPr>
        <w:t>digital</w:t>
      </w:r>
      <w:proofErr w:type="spellEnd"/>
      <w:r w:rsidRPr="00D35871">
        <w:rPr>
          <w:rFonts w:asciiTheme="minorHAnsi" w:hAnsiTheme="minorHAnsi" w:cstheme="minorHAnsi"/>
          <w:i/>
          <w:iCs/>
          <w:sz w:val="24"/>
          <w:szCs w:val="24"/>
        </w:rPr>
        <w:t xml:space="preserve"> divide</w:t>
      </w:r>
      <w:r>
        <w:rPr>
          <w:rFonts w:asciiTheme="minorHAnsi" w:hAnsiTheme="minorHAnsi" w:cstheme="minorHAnsi"/>
          <w:sz w:val="24"/>
          <w:szCs w:val="24"/>
        </w:rPr>
        <w:t xml:space="preserve"> generazionale significativo nei dati del 2023.</w:t>
      </w:r>
      <w:r w:rsidR="00D35871">
        <w:rPr>
          <w:rFonts w:asciiTheme="minorHAnsi" w:hAnsiTheme="minorHAnsi" w:cstheme="minorHAnsi"/>
          <w:sz w:val="24"/>
          <w:szCs w:val="24"/>
        </w:rPr>
        <w:t xml:space="preserve"> I risultati evidenziano che l’età e le competenze tecnologiche sono correlate; e che il divario è sostanziale per quel che riguarda le fasce d’età più anziane.</w:t>
      </w:r>
    </w:p>
    <w:p w14:paraId="68DA9607" w14:textId="50BE136C" w:rsidR="00021C44" w:rsidRDefault="00D35871" w:rsidP="00021C44">
      <w:pPr>
        <w:spacing w:after="0"/>
        <w:ind w:firstLine="567"/>
        <w:rPr>
          <w:rFonts w:asciiTheme="minorHAnsi" w:hAnsiTheme="minorHAnsi" w:cstheme="minorHAnsi"/>
          <w:sz w:val="24"/>
          <w:szCs w:val="24"/>
        </w:rPr>
      </w:pPr>
      <w:r w:rsidRPr="00D35871">
        <w:rPr>
          <w:rFonts w:asciiTheme="minorHAnsi" w:hAnsiTheme="minorHAnsi" w:cstheme="minorHAnsi"/>
          <w:sz w:val="24"/>
          <w:szCs w:val="24"/>
        </w:rPr>
        <w:t xml:space="preserve">Il confronto tra aree geografiche </w:t>
      </w:r>
      <w:r w:rsidR="00021C44">
        <w:rPr>
          <w:rFonts w:asciiTheme="minorHAnsi" w:hAnsiTheme="minorHAnsi" w:cstheme="minorHAnsi"/>
          <w:sz w:val="24"/>
          <w:szCs w:val="24"/>
        </w:rPr>
        <w:t>mostr</w:t>
      </w:r>
      <w:r w:rsidRPr="00D35871">
        <w:rPr>
          <w:rFonts w:asciiTheme="minorHAnsi" w:hAnsiTheme="minorHAnsi" w:cstheme="minorHAnsi"/>
          <w:sz w:val="24"/>
          <w:szCs w:val="24"/>
        </w:rPr>
        <w:t>a anch'esso una correlazione, seppur meno evidente delle precedenti, evidenziando un divario tra Nord e Sud.</w:t>
      </w:r>
      <w:r>
        <w:rPr>
          <w:rFonts w:asciiTheme="minorHAnsi" w:hAnsiTheme="minorHAnsi" w:cstheme="minorHAnsi"/>
          <w:sz w:val="24"/>
          <w:szCs w:val="24"/>
        </w:rPr>
        <w:t xml:space="preserve"> Le regioni del Nord e Centro in generale tendono ad avere una maggior presenza di utenti con elevata familiarità tecnologica</w:t>
      </w:r>
      <w:r w:rsidR="00021C44">
        <w:rPr>
          <w:rFonts w:asciiTheme="minorHAnsi" w:hAnsiTheme="minorHAnsi" w:cstheme="minorHAnsi"/>
          <w:sz w:val="24"/>
          <w:szCs w:val="24"/>
        </w:rPr>
        <w:t xml:space="preserve">, tra queste: </w:t>
      </w:r>
    </w:p>
    <w:p w14:paraId="19BEE7A7" w14:textId="77777777" w:rsidR="00021C44" w:rsidRPr="00021C44" w:rsidRDefault="00021C44" w:rsidP="00021C44">
      <w:pPr>
        <w:spacing w:after="0"/>
        <w:ind w:firstLine="567"/>
        <w:rPr>
          <w:rFonts w:asciiTheme="minorHAnsi" w:hAnsiTheme="minorHAnsi" w:cstheme="minorHAnsi"/>
        </w:rPr>
      </w:pPr>
    </w:p>
    <w:p w14:paraId="24BA734B" w14:textId="314EF3DE" w:rsidR="00021C44" w:rsidRPr="00021C44" w:rsidRDefault="00021C44" w:rsidP="00021C44">
      <w:pPr>
        <w:numPr>
          <w:ilvl w:val="0"/>
          <w:numId w:val="53"/>
        </w:numPr>
        <w:spacing w:after="0"/>
        <w:rPr>
          <w:rFonts w:asciiTheme="minorHAnsi" w:hAnsiTheme="minorHAnsi" w:cstheme="minorHAnsi"/>
          <w:sz w:val="24"/>
          <w:szCs w:val="24"/>
        </w:rPr>
      </w:pPr>
      <w:r w:rsidRPr="00021C44">
        <w:rPr>
          <w:rFonts w:asciiTheme="minorHAnsi" w:hAnsiTheme="minorHAnsi" w:cstheme="minorHAnsi"/>
          <w:sz w:val="24"/>
          <w:szCs w:val="24"/>
        </w:rPr>
        <w:t>Trentino-Alto Adige: 889 persone su 2413 totali (36,8%)</w:t>
      </w:r>
      <w:r>
        <w:rPr>
          <w:rFonts w:asciiTheme="minorHAnsi" w:hAnsiTheme="minorHAnsi" w:cstheme="minorHAnsi"/>
          <w:sz w:val="24"/>
          <w:szCs w:val="24"/>
        </w:rPr>
        <w:t>;</w:t>
      </w:r>
    </w:p>
    <w:p w14:paraId="1FE5DB8A" w14:textId="5CE6697E" w:rsidR="00021C44" w:rsidRPr="00021C44" w:rsidRDefault="00021C44" w:rsidP="00021C44">
      <w:pPr>
        <w:numPr>
          <w:ilvl w:val="0"/>
          <w:numId w:val="53"/>
        </w:numPr>
        <w:spacing w:after="0"/>
        <w:rPr>
          <w:rFonts w:asciiTheme="minorHAnsi" w:hAnsiTheme="minorHAnsi" w:cstheme="minorHAnsi"/>
          <w:sz w:val="24"/>
          <w:szCs w:val="24"/>
        </w:rPr>
      </w:pPr>
      <w:r w:rsidRPr="00021C44">
        <w:rPr>
          <w:rFonts w:asciiTheme="minorHAnsi" w:hAnsiTheme="minorHAnsi" w:cstheme="minorHAnsi"/>
          <w:sz w:val="24"/>
          <w:szCs w:val="24"/>
        </w:rPr>
        <w:t>Lombardia: 1520 su 4010 (37,9%)</w:t>
      </w:r>
      <w:r>
        <w:rPr>
          <w:rFonts w:asciiTheme="minorHAnsi" w:hAnsiTheme="minorHAnsi" w:cstheme="minorHAnsi"/>
          <w:sz w:val="24"/>
          <w:szCs w:val="24"/>
        </w:rPr>
        <w:t>;</w:t>
      </w:r>
    </w:p>
    <w:p w14:paraId="5024080F" w14:textId="1C4F630A" w:rsidR="00021C44" w:rsidRPr="00021C44" w:rsidRDefault="00021C44" w:rsidP="00021C44">
      <w:pPr>
        <w:numPr>
          <w:ilvl w:val="0"/>
          <w:numId w:val="53"/>
        </w:numPr>
        <w:spacing w:after="0"/>
        <w:rPr>
          <w:rFonts w:asciiTheme="minorHAnsi" w:hAnsiTheme="minorHAnsi" w:cstheme="minorHAnsi"/>
          <w:sz w:val="24"/>
          <w:szCs w:val="24"/>
        </w:rPr>
      </w:pPr>
      <w:r w:rsidRPr="00021C44">
        <w:rPr>
          <w:rFonts w:asciiTheme="minorHAnsi" w:hAnsiTheme="minorHAnsi" w:cstheme="minorHAnsi"/>
          <w:sz w:val="24"/>
          <w:szCs w:val="24"/>
        </w:rPr>
        <w:t>Veneto: 889 su 2447 (36,3%)</w:t>
      </w:r>
      <w:r>
        <w:rPr>
          <w:rFonts w:asciiTheme="minorHAnsi" w:hAnsiTheme="minorHAnsi" w:cstheme="minorHAnsi"/>
          <w:sz w:val="24"/>
          <w:szCs w:val="24"/>
        </w:rPr>
        <w:t>;</w:t>
      </w:r>
    </w:p>
    <w:p w14:paraId="115619DE" w14:textId="0B2C4199" w:rsidR="00021C44" w:rsidRPr="00021C44" w:rsidRDefault="00021C44" w:rsidP="00021C44">
      <w:pPr>
        <w:numPr>
          <w:ilvl w:val="0"/>
          <w:numId w:val="53"/>
        </w:numPr>
        <w:spacing w:after="0"/>
        <w:rPr>
          <w:rFonts w:asciiTheme="minorHAnsi" w:hAnsiTheme="minorHAnsi" w:cstheme="minorHAnsi"/>
          <w:sz w:val="24"/>
          <w:szCs w:val="24"/>
        </w:rPr>
      </w:pPr>
      <w:r w:rsidRPr="00021C44">
        <w:rPr>
          <w:rFonts w:asciiTheme="minorHAnsi" w:hAnsiTheme="minorHAnsi" w:cstheme="minorHAnsi"/>
          <w:sz w:val="24"/>
          <w:szCs w:val="24"/>
        </w:rPr>
        <w:t>Emilia-Romagna: 817 su 3086 (26,5%)</w:t>
      </w:r>
      <w:r>
        <w:rPr>
          <w:rFonts w:asciiTheme="minorHAnsi" w:hAnsiTheme="minorHAnsi" w:cstheme="minorHAnsi"/>
          <w:sz w:val="24"/>
          <w:szCs w:val="24"/>
        </w:rPr>
        <w:t>;</w:t>
      </w:r>
    </w:p>
    <w:p w14:paraId="2F2B1B23" w14:textId="2E5FC166" w:rsidR="00021C44" w:rsidRDefault="00021C44" w:rsidP="00021C44">
      <w:pPr>
        <w:numPr>
          <w:ilvl w:val="0"/>
          <w:numId w:val="53"/>
        </w:numPr>
        <w:spacing w:after="0"/>
        <w:rPr>
          <w:rFonts w:asciiTheme="minorHAnsi" w:hAnsiTheme="minorHAnsi" w:cstheme="minorHAnsi"/>
          <w:sz w:val="24"/>
          <w:szCs w:val="24"/>
        </w:rPr>
      </w:pPr>
      <w:r w:rsidRPr="00021C44">
        <w:rPr>
          <w:rFonts w:asciiTheme="minorHAnsi" w:hAnsiTheme="minorHAnsi" w:cstheme="minorHAnsi"/>
          <w:sz w:val="24"/>
          <w:szCs w:val="24"/>
        </w:rPr>
        <w:t>Lazio: 831 su 1636 (50,8%)</w:t>
      </w:r>
      <w:r>
        <w:rPr>
          <w:rFonts w:asciiTheme="minorHAnsi" w:hAnsiTheme="minorHAnsi" w:cstheme="minorHAnsi"/>
          <w:sz w:val="24"/>
          <w:szCs w:val="24"/>
        </w:rPr>
        <w:t>;</w:t>
      </w:r>
    </w:p>
    <w:p w14:paraId="24B973BC" w14:textId="77777777" w:rsidR="00021C44" w:rsidRPr="00021C44" w:rsidRDefault="00021C44" w:rsidP="00021C44">
      <w:pPr>
        <w:spacing w:after="0"/>
        <w:ind w:left="720"/>
        <w:rPr>
          <w:rFonts w:asciiTheme="minorHAnsi" w:hAnsiTheme="minorHAnsi" w:cstheme="minorHAnsi"/>
          <w:sz w:val="24"/>
          <w:szCs w:val="24"/>
        </w:rPr>
      </w:pPr>
    </w:p>
    <w:p w14:paraId="26F5AE2A" w14:textId="7DD3D798" w:rsidR="00D35871" w:rsidRDefault="00021C44" w:rsidP="00021C44">
      <w:pPr>
        <w:spacing w:after="0"/>
        <w:ind w:firstLine="567"/>
        <w:rPr>
          <w:rFonts w:asciiTheme="minorHAnsi" w:hAnsiTheme="minorHAnsi" w:cstheme="minorHAnsi"/>
          <w:sz w:val="24"/>
          <w:szCs w:val="24"/>
        </w:rPr>
      </w:pPr>
      <w:r w:rsidRPr="00021C44">
        <w:rPr>
          <w:rFonts w:asciiTheme="minorHAnsi" w:hAnsiTheme="minorHAnsi" w:cstheme="minorHAnsi"/>
          <w:sz w:val="24"/>
          <w:szCs w:val="24"/>
        </w:rPr>
        <w:t>In queste regioni, oltre il 35-40% degli intervistati presenta un alto livello tecnologico, con punte superiori al 50% in regioni come il Lazio</w:t>
      </w:r>
      <w:r>
        <w:rPr>
          <w:rFonts w:asciiTheme="minorHAnsi" w:hAnsiTheme="minorHAnsi" w:cstheme="minorHAnsi"/>
          <w:sz w:val="24"/>
          <w:szCs w:val="24"/>
        </w:rPr>
        <w:t xml:space="preserve">. Invece, </w:t>
      </w:r>
      <w:r w:rsidR="00D35871">
        <w:rPr>
          <w:rFonts w:asciiTheme="minorHAnsi" w:hAnsiTheme="minorHAnsi" w:cstheme="minorHAnsi"/>
          <w:sz w:val="24"/>
          <w:szCs w:val="24"/>
        </w:rPr>
        <w:t>alcune regioni del Sud che presentano una concentrazione significativa di basso livello tecnologico</w:t>
      </w:r>
      <w:r>
        <w:rPr>
          <w:rFonts w:asciiTheme="minorHAnsi" w:hAnsiTheme="minorHAnsi" w:cstheme="minorHAnsi"/>
          <w:sz w:val="24"/>
          <w:szCs w:val="24"/>
        </w:rPr>
        <w:t>. In particolare:</w:t>
      </w:r>
    </w:p>
    <w:p w14:paraId="5290E698" w14:textId="77777777" w:rsidR="00021C44" w:rsidRDefault="00021C44" w:rsidP="00021C44">
      <w:pPr>
        <w:spacing w:after="0"/>
        <w:ind w:firstLine="567"/>
        <w:rPr>
          <w:rFonts w:asciiTheme="minorHAnsi" w:hAnsiTheme="minorHAnsi" w:cstheme="minorHAnsi"/>
          <w:sz w:val="24"/>
          <w:szCs w:val="24"/>
        </w:rPr>
      </w:pPr>
    </w:p>
    <w:p w14:paraId="02074E45" w14:textId="06B56A4E" w:rsidR="00021C44" w:rsidRPr="00021C44" w:rsidRDefault="00021C44" w:rsidP="00021C44">
      <w:pPr>
        <w:pStyle w:val="Paragrafoelenco"/>
        <w:numPr>
          <w:ilvl w:val="0"/>
          <w:numId w:val="52"/>
        </w:numPr>
        <w:spacing w:after="0"/>
        <w:ind w:left="284" w:firstLine="142"/>
        <w:rPr>
          <w:rFonts w:asciiTheme="minorHAnsi" w:hAnsiTheme="minorHAnsi" w:cstheme="minorHAnsi"/>
          <w:sz w:val="24"/>
          <w:szCs w:val="24"/>
        </w:rPr>
      </w:pPr>
      <w:r w:rsidRPr="00021C44">
        <w:rPr>
          <w:rFonts w:asciiTheme="minorHAnsi" w:hAnsiTheme="minorHAnsi" w:cstheme="minorHAnsi"/>
          <w:sz w:val="24"/>
          <w:szCs w:val="24"/>
        </w:rPr>
        <w:t>Calabria: 807 persone su 1337 totali (60,4%)</w:t>
      </w:r>
      <w:r>
        <w:rPr>
          <w:rFonts w:asciiTheme="minorHAnsi" w:hAnsiTheme="minorHAnsi" w:cstheme="minorHAnsi"/>
          <w:sz w:val="24"/>
          <w:szCs w:val="24"/>
        </w:rPr>
        <w:t>;</w:t>
      </w:r>
    </w:p>
    <w:p w14:paraId="6D526915" w14:textId="337909DF" w:rsidR="00021C44" w:rsidRPr="00021C44" w:rsidRDefault="00021C44" w:rsidP="00021C44">
      <w:pPr>
        <w:pStyle w:val="Paragrafoelenco"/>
        <w:numPr>
          <w:ilvl w:val="0"/>
          <w:numId w:val="52"/>
        </w:numPr>
        <w:spacing w:after="0"/>
        <w:ind w:left="284" w:firstLine="142"/>
        <w:rPr>
          <w:rFonts w:asciiTheme="minorHAnsi" w:hAnsiTheme="minorHAnsi" w:cstheme="minorHAnsi"/>
          <w:sz w:val="24"/>
          <w:szCs w:val="24"/>
        </w:rPr>
      </w:pPr>
      <w:r w:rsidRPr="00021C44">
        <w:rPr>
          <w:rFonts w:asciiTheme="minorHAnsi" w:hAnsiTheme="minorHAnsi" w:cstheme="minorHAnsi"/>
          <w:sz w:val="24"/>
          <w:szCs w:val="24"/>
        </w:rPr>
        <w:t>Basilicata: 469 su 1252 (37,5%)</w:t>
      </w:r>
      <w:r>
        <w:rPr>
          <w:rFonts w:asciiTheme="minorHAnsi" w:hAnsiTheme="minorHAnsi" w:cstheme="minorHAnsi"/>
          <w:sz w:val="24"/>
          <w:szCs w:val="24"/>
        </w:rPr>
        <w:t>;</w:t>
      </w:r>
    </w:p>
    <w:p w14:paraId="0D96376E" w14:textId="06B5DFF3" w:rsidR="00021C44" w:rsidRPr="00021C44" w:rsidRDefault="00021C44" w:rsidP="00021C44">
      <w:pPr>
        <w:pStyle w:val="Paragrafoelenco"/>
        <w:numPr>
          <w:ilvl w:val="0"/>
          <w:numId w:val="52"/>
        </w:numPr>
        <w:spacing w:after="0"/>
        <w:ind w:left="284" w:firstLine="142"/>
        <w:rPr>
          <w:rFonts w:asciiTheme="minorHAnsi" w:hAnsiTheme="minorHAnsi" w:cstheme="minorHAnsi"/>
          <w:sz w:val="24"/>
          <w:szCs w:val="24"/>
        </w:rPr>
      </w:pPr>
      <w:r w:rsidRPr="00021C44">
        <w:rPr>
          <w:rFonts w:asciiTheme="minorHAnsi" w:hAnsiTheme="minorHAnsi" w:cstheme="minorHAnsi"/>
          <w:sz w:val="24"/>
          <w:szCs w:val="24"/>
        </w:rPr>
        <w:t>Puglia: 699 su 2345 (29,8%)</w:t>
      </w:r>
      <w:r>
        <w:rPr>
          <w:rFonts w:asciiTheme="minorHAnsi" w:hAnsiTheme="minorHAnsi" w:cstheme="minorHAnsi"/>
          <w:sz w:val="24"/>
          <w:szCs w:val="24"/>
        </w:rPr>
        <w:t>;</w:t>
      </w:r>
    </w:p>
    <w:p w14:paraId="56D9379F" w14:textId="31129B39" w:rsidR="00021C44" w:rsidRPr="00021C44" w:rsidRDefault="00021C44" w:rsidP="00021C44">
      <w:pPr>
        <w:pStyle w:val="Paragrafoelenco"/>
        <w:numPr>
          <w:ilvl w:val="0"/>
          <w:numId w:val="52"/>
        </w:numPr>
        <w:spacing w:after="0"/>
        <w:ind w:left="284" w:firstLine="142"/>
        <w:rPr>
          <w:rFonts w:asciiTheme="minorHAnsi" w:hAnsiTheme="minorHAnsi" w:cstheme="minorHAnsi"/>
          <w:sz w:val="24"/>
          <w:szCs w:val="24"/>
        </w:rPr>
      </w:pPr>
      <w:r w:rsidRPr="00021C44">
        <w:rPr>
          <w:rFonts w:asciiTheme="minorHAnsi" w:hAnsiTheme="minorHAnsi" w:cstheme="minorHAnsi"/>
          <w:sz w:val="24"/>
          <w:szCs w:val="24"/>
        </w:rPr>
        <w:t>Sicilia: 807 su 2298 (35,1%)</w:t>
      </w:r>
      <w:r>
        <w:rPr>
          <w:rFonts w:asciiTheme="minorHAnsi" w:hAnsiTheme="minorHAnsi" w:cstheme="minorHAnsi"/>
          <w:sz w:val="24"/>
          <w:szCs w:val="24"/>
        </w:rPr>
        <w:t>;</w:t>
      </w:r>
    </w:p>
    <w:p w14:paraId="7A4968C5" w14:textId="77777777" w:rsidR="00021C44" w:rsidRDefault="00021C44" w:rsidP="00021C44">
      <w:pPr>
        <w:spacing w:after="0"/>
        <w:ind w:firstLine="567"/>
        <w:rPr>
          <w:rFonts w:asciiTheme="minorHAnsi" w:hAnsiTheme="minorHAnsi" w:cstheme="minorHAnsi"/>
          <w:sz w:val="24"/>
          <w:szCs w:val="24"/>
        </w:rPr>
      </w:pPr>
    </w:p>
    <w:p w14:paraId="5A3ECCF2" w14:textId="2F5A3BC1" w:rsidR="00021C44" w:rsidRDefault="00021C44" w:rsidP="00021C44">
      <w:pPr>
        <w:spacing w:after="0"/>
        <w:ind w:firstLine="567"/>
        <w:rPr>
          <w:rFonts w:asciiTheme="minorHAnsi" w:hAnsiTheme="minorHAnsi" w:cstheme="minorHAnsi"/>
          <w:sz w:val="24"/>
          <w:szCs w:val="24"/>
        </w:rPr>
      </w:pPr>
      <w:r w:rsidRPr="00021C44">
        <w:rPr>
          <w:rFonts w:asciiTheme="minorHAnsi" w:hAnsiTheme="minorHAnsi" w:cstheme="minorHAnsi"/>
          <w:sz w:val="24"/>
          <w:szCs w:val="24"/>
        </w:rPr>
        <w:t xml:space="preserve">In Calabria, più della metà degli intervistati si colloca nella fascia </w:t>
      </w:r>
      <w:r>
        <w:rPr>
          <w:rFonts w:asciiTheme="minorHAnsi" w:hAnsiTheme="minorHAnsi" w:cstheme="minorHAnsi"/>
          <w:sz w:val="24"/>
          <w:szCs w:val="24"/>
        </w:rPr>
        <w:t>di</w:t>
      </w:r>
      <w:r w:rsidRPr="00021C44">
        <w:rPr>
          <w:rFonts w:asciiTheme="minorHAnsi" w:hAnsiTheme="minorHAnsi" w:cstheme="minorHAnsi"/>
          <w:sz w:val="24"/>
          <w:szCs w:val="24"/>
        </w:rPr>
        <w:t xml:space="preserve"> basso livello tecnologico, mentre in Basilicata e Sicilia si superano ampiamente le soglie del 30–35%. Anche la Puglia, pur con valori lievemente inferiori, rientra in questa tendenza.</w:t>
      </w:r>
      <w:r>
        <w:rPr>
          <w:rFonts w:asciiTheme="minorHAnsi" w:hAnsiTheme="minorHAnsi" w:cstheme="minorHAnsi"/>
          <w:sz w:val="24"/>
          <w:szCs w:val="24"/>
        </w:rPr>
        <w:t xml:space="preserve"> </w:t>
      </w:r>
      <w:r w:rsidRPr="00021C44">
        <w:rPr>
          <w:rFonts w:asciiTheme="minorHAnsi" w:hAnsiTheme="minorHAnsi" w:cstheme="minorHAnsi"/>
          <w:sz w:val="24"/>
          <w:szCs w:val="24"/>
        </w:rPr>
        <w:t xml:space="preserve">Questi dati suggeriscono una persistente disuguaglianza territoriale in ambito digitale, con una concentrazione del </w:t>
      </w:r>
      <w:proofErr w:type="spellStart"/>
      <w:r w:rsidRPr="00021C44">
        <w:rPr>
          <w:rFonts w:asciiTheme="minorHAnsi" w:hAnsiTheme="minorHAnsi" w:cstheme="minorHAnsi"/>
          <w:i/>
          <w:iCs/>
          <w:sz w:val="24"/>
          <w:szCs w:val="24"/>
        </w:rPr>
        <w:t>digital</w:t>
      </w:r>
      <w:proofErr w:type="spellEnd"/>
      <w:r w:rsidRPr="00021C44">
        <w:rPr>
          <w:rFonts w:asciiTheme="minorHAnsi" w:hAnsiTheme="minorHAnsi" w:cstheme="minorHAnsi"/>
          <w:i/>
          <w:iCs/>
          <w:sz w:val="24"/>
          <w:szCs w:val="24"/>
        </w:rPr>
        <w:t xml:space="preserve"> divide</w:t>
      </w:r>
      <w:r w:rsidRPr="00021C44">
        <w:rPr>
          <w:rFonts w:asciiTheme="minorHAnsi" w:hAnsiTheme="minorHAnsi" w:cstheme="minorHAnsi"/>
          <w:sz w:val="24"/>
          <w:szCs w:val="24"/>
        </w:rPr>
        <w:t xml:space="preserve"> nelle aree del Sud.</w:t>
      </w:r>
    </w:p>
    <w:p w14:paraId="7BF51277" w14:textId="2F5A6E9D" w:rsidR="00021C44" w:rsidRDefault="00021C44" w:rsidP="00021C44">
      <w:pPr>
        <w:spacing w:after="0"/>
        <w:ind w:firstLine="567"/>
        <w:rPr>
          <w:rFonts w:asciiTheme="minorHAnsi" w:hAnsiTheme="minorHAnsi" w:cstheme="minorHAnsi"/>
          <w:sz w:val="24"/>
          <w:szCs w:val="24"/>
        </w:rPr>
      </w:pPr>
      <w:r>
        <w:rPr>
          <w:rFonts w:asciiTheme="minorHAnsi" w:hAnsiTheme="minorHAnsi" w:cstheme="minorHAnsi"/>
          <w:sz w:val="24"/>
          <w:szCs w:val="24"/>
        </w:rPr>
        <w:t xml:space="preserve">Per concludere le nostre analisi abbiamo fatto un test ANOVA, in modo da comprendere quale fra queste variabili demografiche avesse un impatto maggiore nel determinare cambiamenti sull’uso della tecnologia. </w:t>
      </w:r>
      <w:r w:rsidR="00496D4B">
        <w:rPr>
          <w:rFonts w:asciiTheme="minorHAnsi" w:hAnsiTheme="minorHAnsi" w:cstheme="minorHAnsi"/>
          <w:sz w:val="24"/>
          <w:szCs w:val="24"/>
        </w:rPr>
        <w:t xml:space="preserve">Tale test mostra come in ordine le variabili che hanno un impatto significativo sulla distribuzione dell’indice tecnologico in ordine sono: l’istruzione, l’età e la condizione occupazionale. La provenienza geografica ha un impatto modesto, mentre il genere è ininfluente. </w:t>
      </w:r>
    </w:p>
    <w:p w14:paraId="7A110C5C" w14:textId="77777777" w:rsidR="00227016" w:rsidRDefault="00660554" w:rsidP="00021C44">
      <w:pPr>
        <w:spacing w:after="0"/>
        <w:ind w:firstLine="567"/>
        <w:rPr>
          <w:rFonts w:asciiTheme="minorHAnsi" w:hAnsiTheme="minorHAnsi" w:cstheme="minorHAnsi"/>
          <w:sz w:val="24"/>
          <w:szCs w:val="24"/>
        </w:rPr>
      </w:pPr>
      <w:r w:rsidRPr="00660554">
        <w:rPr>
          <w:rFonts w:asciiTheme="minorHAnsi" w:hAnsiTheme="minorHAnsi" w:cstheme="minorHAnsi"/>
          <w:sz w:val="24"/>
          <w:szCs w:val="24"/>
        </w:rPr>
        <w:t xml:space="preserve">Se le analisi iniziali ci hanno restituito una prospettiva ottimista sull’incremento dell’uso della tecnologia, le analisi stratificate ci hanno mostrato invece un quadro più complesso, caratterizzato da forti disuguaglianze legate all’età, al livello di istruzione, alla condizione occupazionale e alla provenienza geografica. Questi elementi evidenziano che, nonostante una crescita generale delle competenze digitali, il </w:t>
      </w:r>
      <w:proofErr w:type="spellStart"/>
      <w:r w:rsidRPr="00660554">
        <w:rPr>
          <w:rFonts w:asciiTheme="minorHAnsi" w:hAnsiTheme="minorHAnsi" w:cstheme="minorHAnsi"/>
          <w:i/>
          <w:iCs/>
          <w:sz w:val="24"/>
          <w:szCs w:val="24"/>
        </w:rPr>
        <w:t>digital</w:t>
      </w:r>
      <w:proofErr w:type="spellEnd"/>
      <w:r w:rsidRPr="00660554">
        <w:rPr>
          <w:rFonts w:asciiTheme="minorHAnsi" w:hAnsiTheme="minorHAnsi" w:cstheme="minorHAnsi"/>
          <w:i/>
          <w:iCs/>
          <w:sz w:val="24"/>
          <w:szCs w:val="24"/>
        </w:rPr>
        <w:t xml:space="preserve"> divide</w:t>
      </w:r>
      <w:r w:rsidRPr="00660554">
        <w:rPr>
          <w:rFonts w:asciiTheme="minorHAnsi" w:hAnsiTheme="minorHAnsi" w:cstheme="minorHAnsi"/>
          <w:sz w:val="24"/>
          <w:szCs w:val="24"/>
        </w:rPr>
        <w:t xml:space="preserve"> persiste e si struttura lungo precise linee socio-demografiche, che richiedono interventi mirati per garantire un accesso equo e inclusivo alla società digitale</w:t>
      </w:r>
      <w:r>
        <w:rPr>
          <w:rFonts w:asciiTheme="minorHAnsi" w:hAnsiTheme="minorHAnsi" w:cstheme="minorHAnsi"/>
          <w:sz w:val="24"/>
          <w:szCs w:val="24"/>
        </w:rPr>
        <w:t>. D</w:t>
      </w:r>
      <w:r w:rsidRPr="00660554">
        <w:rPr>
          <w:rFonts w:asciiTheme="minorHAnsi" w:hAnsiTheme="minorHAnsi" w:cstheme="minorHAnsi"/>
          <w:sz w:val="24"/>
          <w:szCs w:val="24"/>
        </w:rPr>
        <w:t xml:space="preserve">all’analisi </w:t>
      </w:r>
      <w:r>
        <w:rPr>
          <w:rFonts w:asciiTheme="minorHAnsi" w:hAnsiTheme="minorHAnsi" w:cstheme="minorHAnsi"/>
          <w:sz w:val="24"/>
          <w:szCs w:val="24"/>
        </w:rPr>
        <w:t>è emersa</w:t>
      </w:r>
      <w:r w:rsidRPr="00660554">
        <w:rPr>
          <w:rFonts w:asciiTheme="minorHAnsi" w:hAnsiTheme="minorHAnsi" w:cstheme="minorHAnsi"/>
          <w:sz w:val="24"/>
          <w:szCs w:val="24"/>
        </w:rPr>
        <w:t xml:space="preserve"> la natura multidimensionale del fenomeno</w:t>
      </w:r>
      <w:r>
        <w:rPr>
          <w:rFonts w:asciiTheme="minorHAnsi" w:hAnsiTheme="minorHAnsi" w:cstheme="minorHAnsi"/>
          <w:sz w:val="24"/>
          <w:szCs w:val="24"/>
        </w:rPr>
        <w:t xml:space="preserve"> </w:t>
      </w:r>
      <w:r w:rsidRPr="00660554">
        <w:rPr>
          <w:rFonts w:asciiTheme="minorHAnsi" w:hAnsiTheme="minorHAnsi" w:cstheme="minorHAnsi"/>
          <w:sz w:val="24"/>
          <w:szCs w:val="24"/>
        </w:rPr>
        <w:t>e la robustezza statistica del modello (R² = 48%</w:t>
      </w:r>
      <w:r>
        <w:rPr>
          <w:rFonts w:asciiTheme="minorHAnsi" w:hAnsiTheme="minorHAnsi" w:cstheme="minorHAnsi"/>
          <w:sz w:val="24"/>
          <w:szCs w:val="24"/>
        </w:rPr>
        <w:t xml:space="preserve"> e</w:t>
      </w:r>
      <w:r w:rsidRPr="00660554">
        <w:rPr>
          <w:rFonts w:asciiTheme="minorHAnsi" w:hAnsiTheme="minorHAnsi" w:cstheme="minorHAnsi"/>
          <w:sz w:val="24"/>
          <w:szCs w:val="24"/>
        </w:rPr>
        <w:t xml:space="preserve"> concordanza </w:t>
      </w:r>
      <w:r>
        <w:rPr>
          <w:rFonts w:asciiTheme="minorHAnsi" w:hAnsiTheme="minorHAnsi" w:cstheme="minorHAnsi"/>
          <w:sz w:val="24"/>
          <w:szCs w:val="24"/>
        </w:rPr>
        <w:t>all’</w:t>
      </w:r>
      <w:r w:rsidRPr="00660554">
        <w:rPr>
          <w:rFonts w:asciiTheme="minorHAnsi" w:hAnsiTheme="minorHAnsi" w:cstheme="minorHAnsi"/>
          <w:sz w:val="24"/>
          <w:szCs w:val="24"/>
        </w:rPr>
        <w:t>81%) conferma la natura strutturale e non casuale di queste disparità. Inoltre, i divari tecnologici risultano intimamente connessi ad altre forme di diseguaglianza sociale ed economica, che tendono a</w:t>
      </w:r>
      <w:r>
        <w:rPr>
          <w:rFonts w:asciiTheme="minorHAnsi" w:hAnsiTheme="minorHAnsi" w:cstheme="minorHAnsi"/>
          <w:sz w:val="24"/>
          <w:szCs w:val="24"/>
        </w:rPr>
        <w:t xml:space="preserve">d </w:t>
      </w:r>
      <w:r>
        <w:rPr>
          <w:rFonts w:asciiTheme="minorHAnsi" w:hAnsiTheme="minorHAnsi" w:cstheme="minorHAnsi"/>
          <w:sz w:val="24"/>
          <w:szCs w:val="24"/>
        </w:rPr>
        <w:lastRenderedPageBreak/>
        <w:t>amplificarsi così a vicenda</w:t>
      </w:r>
      <w:r w:rsidR="00227016">
        <w:rPr>
          <w:rFonts w:asciiTheme="minorHAnsi" w:hAnsiTheme="minorHAnsi" w:cstheme="minorHAnsi"/>
          <w:sz w:val="24"/>
          <w:szCs w:val="24"/>
        </w:rPr>
        <w:t xml:space="preserve"> (come nel caso delle persone inattive sul piano lavorativo)</w:t>
      </w:r>
      <w:r w:rsidRPr="00660554">
        <w:rPr>
          <w:rFonts w:asciiTheme="minorHAnsi" w:hAnsiTheme="minorHAnsi" w:cstheme="minorHAnsi"/>
          <w:sz w:val="24"/>
          <w:szCs w:val="24"/>
        </w:rPr>
        <w:t xml:space="preserve">. Questo studio fornisce quindi una solida base empirica per comprendere le dinamiche del </w:t>
      </w:r>
      <w:proofErr w:type="spellStart"/>
      <w:r w:rsidRPr="00660554">
        <w:rPr>
          <w:rFonts w:asciiTheme="minorHAnsi" w:hAnsiTheme="minorHAnsi" w:cstheme="minorHAnsi"/>
          <w:sz w:val="24"/>
          <w:szCs w:val="24"/>
        </w:rPr>
        <w:t>digital</w:t>
      </w:r>
      <w:proofErr w:type="spellEnd"/>
      <w:r w:rsidRPr="00660554">
        <w:rPr>
          <w:rFonts w:asciiTheme="minorHAnsi" w:hAnsiTheme="minorHAnsi" w:cstheme="minorHAnsi"/>
          <w:sz w:val="24"/>
          <w:szCs w:val="24"/>
        </w:rPr>
        <w:t xml:space="preserve"> divide italiano contemporaneo e orientare politiche pubbliche più efficaci. Le interazioni significative tra le variabili suggeriscono la necessità di approcci integrati e trasversali, piuttosto che interventi isolati su singole dimensioni</w:t>
      </w:r>
      <w:r>
        <w:rPr>
          <w:rFonts w:asciiTheme="minorHAnsi" w:hAnsiTheme="minorHAnsi" w:cstheme="minorHAnsi"/>
          <w:sz w:val="24"/>
          <w:szCs w:val="24"/>
        </w:rPr>
        <w:t>.</w:t>
      </w:r>
    </w:p>
    <w:p w14:paraId="533004E5" w14:textId="374E9BD6" w:rsidR="00810CF1" w:rsidRDefault="00227016" w:rsidP="00227016">
      <w:pPr>
        <w:spacing w:after="0"/>
        <w:ind w:firstLine="567"/>
        <w:rPr>
          <w:rFonts w:asciiTheme="minorHAnsi" w:hAnsiTheme="minorHAnsi" w:cstheme="minorHAnsi"/>
          <w:sz w:val="24"/>
          <w:szCs w:val="24"/>
        </w:rPr>
      </w:pPr>
      <w:r w:rsidRPr="00227016">
        <w:rPr>
          <w:rFonts w:asciiTheme="minorHAnsi" w:hAnsiTheme="minorHAnsi" w:cstheme="minorHAnsi"/>
          <w:sz w:val="24"/>
          <w:szCs w:val="24"/>
        </w:rPr>
        <w:t xml:space="preserve">Questo studio rappresenta dunque un punto di partenza per analizzare in modo approfondito le dinamiche del </w:t>
      </w:r>
      <w:proofErr w:type="spellStart"/>
      <w:r w:rsidRPr="00227016">
        <w:rPr>
          <w:rFonts w:asciiTheme="minorHAnsi" w:hAnsiTheme="minorHAnsi" w:cstheme="minorHAnsi"/>
          <w:i/>
          <w:iCs/>
          <w:sz w:val="24"/>
          <w:szCs w:val="24"/>
        </w:rPr>
        <w:t>digital</w:t>
      </w:r>
      <w:proofErr w:type="spellEnd"/>
      <w:r w:rsidRPr="00227016">
        <w:rPr>
          <w:rFonts w:asciiTheme="minorHAnsi" w:hAnsiTheme="minorHAnsi" w:cstheme="minorHAnsi"/>
          <w:i/>
          <w:iCs/>
          <w:sz w:val="24"/>
          <w:szCs w:val="24"/>
        </w:rPr>
        <w:t xml:space="preserve"> divide</w:t>
      </w:r>
      <w:r w:rsidRPr="00227016">
        <w:rPr>
          <w:rFonts w:asciiTheme="minorHAnsi" w:hAnsiTheme="minorHAnsi" w:cstheme="minorHAnsi"/>
          <w:sz w:val="24"/>
          <w:szCs w:val="24"/>
        </w:rPr>
        <w:t xml:space="preserve"> nella società italiana contemporanea. L’emergere di interazioni significative tra le diverse variabili socio-demografiche evidenzia l’esigenza di adottare strategie integrate e multidimensionali, superando approcci frammentari focalizzati su singoli fattori.</w:t>
      </w:r>
    </w:p>
    <w:sectPr w:rsidR="00810CF1" w:rsidSect="00F1772D">
      <w:headerReference w:type="default" r:id="rId30"/>
      <w:footerReference w:type="default" r:id="rId31"/>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DC184" w14:textId="77777777" w:rsidR="00B25F56" w:rsidRDefault="00B25F56" w:rsidP="001605CF">
      <w:pPr>
        <w:spacing w:after="0" w:line="240" w:lineRule="auto"/>
      </w:pPr>
      <w:r>
        <w:separator/>
      </w:r>
    </w:p>
  </w:endnote>
  <w:endnote w:type="continuationSeparator" w:id="0">
    <w:p w14:paraId="2702A3DD" w14:textId="77777777" w:rsidR="00B25F56" w:rsidRDefault="00B25F56" w:rsidP="00160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CAFC" w14:textId="77777777" w:rsidR="00D729B9" w:rsidRPr="00BE1CC3" w:rsidRDefault="00D729B9" w:rsidP="00D729B9">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62C4" w14:textId="207B048E" w:rsidR="005B6136" w:rsidRPr="00BE1CC3" w:rsidRDefault="005B6136" w:rsidP="00542AC8">
    <w:pPr>
      <w:pStyle w:val="Nessunaspaziatur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3288" w14:textId="77777777" w:rsidR="00B25F56" w:rsidRDefault="00B25F56" w:rsidP="001605CF">
      <w:pPr>
        <w:spacing w:after="0" w:line="240" w:lineRule="auto"/>
      </w:pPr>
      <w:r>
        <w:separator/>
      </w:r>
    </w:p>
  </w:footnote>
  <w:footnote w:type="continuationSeparator" w:id="0">
    <w:p w14:paraId="75E50E66" w14:textId="77777777" w:rsidR="00B25F56" w:rsidRDefault="00B25F56" w:rsidP="001605CF">
      <w:pPr>
        <w:spacing w:after="0" w:line="240" w:lineRule="auto"/>
      </w:pPr>
      <w:r>
        <w:continuationSeparator/>
      </w:r>
    </w:p>
  </w:footnote>
  <w:footnote w:id="1">
    <w:p w14:paraId="5DC989D6" w14:textId="3D7A79F2" w:rsidR="00EA2BA0" w:rsidRDefault="00EA2BA0">
      <w:pPr>
        <w:pStyle w:val="Testonotaapidipagina"/>
      </w:pPr>
      <w:r>
        <w:rPr>
          <w:rStyle w:val="Rimandonotaapidipagina"/>
        </w:rPr>
        <w:footnoteRef/>
      </w:r>
      <w:r>
        <w:t xml:space="preserve"> </w:t>
      </w:r>
      <w:hyperlink r:id="rId1" w:history="1">
        <w:r w:rsidRPr="00763C0B">
          <w:rPr>
            <w:rStyle w:val="Collegamentoipertestuale"/>
            <w:i/>
            <w:iCs/>
          </w:rPr>
          <w:t>Aspetti della vita quotidiana. Periodo di riferimento: anno 2023. Aspetti metodologici dell’indagine</w:t>
        </w:r>
      </w:hyperlink>
      <w:r>
        <w:t xml:space="preserve">, Istat, </w:t>
      </w:r>
      <w:r w:rsidR="00EB6348">
        <w:t>p. 4,</w:t>
      </w:r>
      <w:r w:rsidR="00763C0B">
        <w:t xml:space="preserve"> </w:t>
      </w:r>
      <w:r>
        <w:t>(ultima visualizzazione 22/06/2025);</w:t>
      </w:r>
    </w:p>
  </w:footnote>
  <w:footnote w:id="2">
    <w:p w14:paraId="4903BBCD" w14:textId="01AE4E99" w:rsidR="00EB6348" w:rsidRDefault="00EB6348">
      <w:pPr>
        <w:pStyle w:val="Testonotaapidipagina"/>
      </w:pPr>
      <w:r>
        <w:rPr>
          <w:rStyle w:val="Rimandonotaapidipagina"/>
        </w:rPr>
        <w:footnoteRef/>
      </w:r>
      <w:r>
        <w:t xml:space="preserve"> </w:t>
      </w:r>
      <w:r w:rsidRPr="00EB6348">
        <w:rPr>
          <w:i/>
          <w:iCs/>
        </w:rPr>
        <w:t>Ibid.</w:t>
      </w:r>
      <w:r>
        <w:t xml:space="preserve"> .</w:t>
      </w:r>
    </w:p>
  </w:footnote>
  <w:footnote w:id="3">
    <w:p w14:paraId="26AA20AE" w14:textId="64FA8680" w:rsidR="000C7387" w:rsidRPr="000C7387" w:rsidRDefault="000C7387">
      <w:pPr>
        <w:pStyle w:val="Testonotaapidipagina"/>
      </w:pPr>
      <w:r>
        <w:rPr>
          <w:rStyle w:val="Rimandonotaapidipagina"/>
        </w:rPr>
        <w:footnoteRef/>
      </w:r>
      <w:r w:rsidRPr="000C7387">
        <w:t xml:space="preserve"> </w:t>
      </w:r>
      <w:hyperlink r:id="rId2" w:history="1">
        <w:r w:rsidRPr="000C7387">
          <w:rPr>
            <w:rStyle w:val="Collegamentoipertestuale"/>
          </w:rPr>
          <w:t>file:///C:/Users/dani9/Downloads/AVQ_2023_IT%20(1)/METADATI/AVQ_Tracciato_2023.html</w:t>
        </w:r>
      </w:hyperlink>
      <w:r w:rsidRPr="000C7387">
        <w:t>, consultato ulti</w:t>
      </w:r>
      <w:r>
        <w:t>ma volta il 26/06/2025;</w:t>
      </w:r>
    </w:p>
  </w:footnote>
  <w:footnote w:id="4">
    <w:p w14:paraId="3EEF65F0" w14:textId="5105F7C3" w:rsidR="00DD7098" w:rsidRDefault="00DD7098">
      <w:pPr>
        <w:pStyle w:val="Testonotaapidipagina"/>
      </w:pPr>
      <w:r>
        <w:rPr>
          <w:rStyle w:val="Rimandonotaapidipagina"/>
        </w:rPr>
        <w:footnoteRef/>
      </w:r>
      <w:r>
        <w:t xml:space="preserve"> </w:t>
      </w:r>
      <w:r>
        <w:rPr>
          <w:i/>
          <w:iCs/>
        </w:rPr>
        <w:t xml:space="preserve">Laureati italiani, permane il divario con l’Ue, </w:t>
      </w:r>
      <w:r>
        <w:t>Istat, 6 marzo 2023,</w:t>
      </w:r>
      <w:r w:rsidRPr="00DD7098">
        <w:t>https://www.istat.it/news-dati-alla-mano/laureati-italiani-permane-il-divario-con-lue/</w:t>
      </w:r>
      <w:r>
        <w:t xml:space="preserve"> , ultima consultazione 23/06/2025;</w:t>
      </w:r>
    </w:p>
  </w:footnote>
  <w:footnote w:id="5">
    <w:p w14:paraId="7AFC1668" w14:textId="7FF3E50F" w:rsidR="006C6B22" w:rsidRPr="00986D98" w:rsidRDefault="006C6B22">
      <w:pPr>
        <w:pStyle w:val="Testonotaapidipagina"/>
        <w:rPr>
          <w:b/>
          <w:bCs/>
          <w:i/>
          <w:iCs/>
        </w:rPr>
      </w:pPr>
      <w:r>
        <w:rPr>
          <w:rStyle w:val="Rimandonotaapidipagina"/>
        </w:rPr>
        <w:footnoteRef/>
      </w:r>
      <w:r w:rsidR="00986D98" w:rsidRPr="00986D98">
        <w:rPr>
          <w:i/>
          <w:iCs/>
        </w:rPr>
        <w:t>Livelli di istruzione e ritorni occupazionali - Anno 2023</w:t>
      </w:r>
      <w:r>
        <w:rPr>
          <w:i/>
          <w:iCs/>
        </w:rPr>
        <w:t xml:space="preserve">, </w:t>
      </w:r>
      <w:r>
        <w:t xml:space="preserve">Istat, </w:t>
      </w:r>
      <w:hyperlink r:id="rId3" w:history="1">
        <w:r w:rsidR="00986D98" w:rsidRPr="00986D98">
          <w:rPr>
            <w:rStyle w:val="Collegamentoipertestuale"/>
          </w:rPr>
          <w:t>Livelli di istruzione e ritorni occupazionali – Anno 2023 – Istat</w:t>
        </w:r>
      </w:hyperlink>
      <w:r w:rsidR="00986D98">
        <w:t xml:space="preserve">, </w:t>
      </w:r>
      <w:r w:rsidR="00626FEE">
        <w:t>ultima consultazione 23/06/2025;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EF91" w14:textId="77777777" w:rsidR="005B6136" w:rsidRPr="00E93C84" w:rsidRDefault="005B6136" w:rsidP="00E93C8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392"/>
    <w:multiLevelType w:val="multilevel"/>
    <w:tmpl w:val="CE2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721"/>
    <w:multiLevelType w:val="hybridMultilevel"/>
    <w:tmpl w:val="921470D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42771BD"/>
    <w:multiLevelType w:val="multilevel"/>
    <w:tmpl w:val="6FF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3243"/>
    <w:multiLevelType w:val="multilevel"/>
    <w:tmpl w:val="DC987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622C4"/>
    <w:multiLevelType w:val="multilevel"/>
    <w:tmpl w:val="FBC6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E0636"/>
    <w:multiLevelType w:val="multilevel"/>
    <w:tmpl w:val="D62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77941"/>
    <w:multiLevelType w:val="multilevel"/>
    <w:tmpl w:val="244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F1D12"/>
    <w:multiLevelType w:val="multilevel"/>
    <w:tmpl w:val="02B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C383C"/>
    <w:multiLevelType w:val="multilevel"/>
    <w:tmpl w:val="457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65A80"/>
    <w:multiLevelType w:val="hybridMultilevel"/>
    <w:tmpl w:val="27E6F5A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5551139"/>
    <w:multiLevelType w:val="hybridMultilevel"/>
    <w:tmpl w:val="73306BC2"/>
    <w:lvl w:ilvl="0" w:tplc="F7B6CD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65D24E5"/>
    <w:multiLevelType w:val="multilevel"/>
    <w:tmpl w:val="B5E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F5C87"/>
    <w:multiLevelType w:val="multilevel"/>
    <w:tmpl w:val="EB4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5771B"/>
    <w:multiLevelType w:val="hybridMultilevel"/>
    <w:tmpl w:val="18DAA68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7D15865"/>
    <w:multiLevelType w:val="multilevel"/>
    <w:tmpl w:val="E1C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02FA9"/>
    <w:multiLevelType w:val="multilevel"/>
    <w:tmpl w:val="4AB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65AEA"/>
    <w:multiLevelType w:val="multilevel"/>
    <w:tmpl w:val="FF1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B210F"/>
    <w:multiLevelType w:val="multilevel"/>
    <w:tmpl w:val="DED6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B4051"/>
    <w:multiLevelType w:val="hybridMultilevel"/>
    <w:tmpl w:val="CC300006"/>
    <w:lvl w:ilvl="0" w:tplc="FF8E95B6">
      <w:start w:val="1"/>
      <w:numFmt w:val="decimal"/>
      <w:lvlText w:val="(%1)"/>
      <w:lvlJc w:val="left"/>
      <w:pPr>
        <w:ind w:left="720" w:hanging="360"/>
      </w:pPr>
      <w:rPr>
        <w:rFonts w:hint="default"/>
        <w:color w:val="00206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5AE4614"/>
    <w:multiLevelType w:val="hybridMultilevel"/>
    <w:tmpl w:val="D9AAFFA4"/>
    <w:lvl w:ilvl="0" w:tplc="04100001">
      <w:start w:val="1"/>
      <w:numFmt w:val="bullet"/>
      <w:lvlText w:val=""/>
      <w:lvlJc w:val="left"/>
      <w:pPr>
        <w:ind w:left="720" w:hanging="360"/>
      </w:pPr>
      <w:rPr>
        <w:rFonts w:ascii="Symbol" w:hAnsi="Symbol" w:hint="default"/>
      </w:rPr>
    </w:lvl>
    <w:lvl w:ilvl="1" w:tplc="804A1E8A">
      <w:start w:val="1"/>
      <w:numFmt w:val="bullet"/>
      <w:lvlText w:val="̵"/>
      <w:lvlJc w:val="left"/>
      <w:pPr>
        <w:ind w:left="1440" w:hanging="360"/>
      </w:pPr>
      <w:rPr>
        <w:rFonts w:ascii="Times New Roman"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8131760"/>
    <w:multiLevelType w:val="hybridMultilevel"/>
    <w:tmpl w:val="EB1C32DE"/>
    <w:lvl w:ilvl="0" w:tplc="ACEA2D02">
      <w:start w:val="1"/>
      <w:numFmt w:val="decimal"/>
      <w:lvlText w:val="%1)"/>
      <w:lvlJc w:val="left"/>
      <w:pPr>
        <w:ind w:left="927" w:hanging="36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1" w15:restartNumberingAfterBreak="0">
    <w:nsid w:val="2D751C69"/>
    <w:multiLevelType w:val="multilevel"/>
    <w:tmpl w:val="196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77B67"/>
    <w:multiLevelType w:val="multilevel"/>
    <w:tmpl w:val="DC7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903E7"/>
    <w:multiLevelType w:val="multilevel"/>
    <w:tmpl w:val="E3D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10C14"/>
    <w:multiLevelType w:val="multilevel"/>
    <w:tmpl w:val="3F4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C71DC"/>
    <w:multiLevelType w:val="multilevel"/>
    <w:tmpl w:val="A09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85E07"/>
    <w:multiLevelType w:val="multilevel"/>
    <w:tmpl w:val="E23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B63D1"/>
    <w:multiLevelType w:val="hybridMultilevel"/>
    <w:tmpl w:val="E482E110"/>
    <w:lvl w:ilvl="0" w:tplc="7E005302">
      <w:numFmt w:val="bullet"/>
      <w:lvlText w:val="-"/>
      <w:lvlJc w:val="left"/>
      <w:pPr>
        <w:ind w:left="927" w:hanging="360"/>
      </w:pPr>
      <w:rPr>
        <w:rFonts w:ascii="Calibri" w:eastAsiaTheme="minorHAnsi" w:hAnsi="Calibri" w:cs="Calibri" w:hint="default"/>
      </w:rPr>
    </w:lvl>
    <w:lvl w:ilvl="1" w:tplc="04100003" w:tentative="1">
      <w:start w:val="1"/>
      <w:numFmt w:val="bullet"/>
      <w:lvlText w:val="o"/>
      <w:lvlJc w:val="left"/>
      <w:pPr>
        <w:ind w:left="1647" w:hanging="360"/>
      </w:pPr>
      <w:rPr>
        <w:rFonts w:ascii="Courier New" w:hAnsi="Courier New" w:cs="Courier New" w:hint="default"/>
      </w:rPr>
    </w:lvl>
    <w:lvl w:ilvl="2" w:tplc="04100005" w:tentative="1">
      <w:start w:val="1"/>
      <w:numFmt w:val="bullet"/>
      <w:lvlText w:val=""/>
      <w:lvlJc w:val="left"/>
      <w:pPr>
        <w:ind w:left="2367" w:hanging="360"/>
      </w:pPr>
      <w:rPr>
        <w:rFonts w:ascii="Wingdings" w:hAnsi="Wingdings" w:hint="default"/>
      </w:rPr>
    </w:lvl>
    <w:lvl w:ilvl="3" w:tplc="04100001" w:tentative="1">
      <w:start w:val="1"/>
      <w:numFmt w:val="bullet"/>
      <w:lvlText w:val=""/>
      <w:lvlJc w:val="left"/>
      <w:pPr>
        <w:ind w:left="3087" w:hanging="360"/>
      </w:pPr>
      <w:rPr>
        <w:rFonts w:ascii="Symbol" w:hAnsi="Symbol" w:hint="default"/>
      </w:rPr>
    </w:lvl>
    <w:lvl w:ilvl="4" w:tplc="04100003" w:tentative="1">
      <w:start w:val="1"/>
      <w:numFmt w:val="bullet"/>
      <w:lvlText w:val="o"/>
      <w:lvlJc w:val="left"/>
      <w:pPr>
        <w:ind w:left="3807" w:hanging="360"/>
      </w:pPr>
      <w:rPr>
        <w:rFonts w:ascii="Courier New" w:hAnsi="Courier New" w:cs="Courier New" w:hint="default"/>
      </w:rPr>
    </w:lvl>
    <w:lvl w:ilvl="5" w:tplc="04100005" w:tentative="1">
      <w:start w:val="1"/>
      <w:numFmt w:val="bullet"/>
      <w:lvlText w:val=""/>
      <w:lvlJc w:val="left"/>
      <w:pPr>
        <w:ind w:left="4527" w:hanging="360"/>
      </w:pPr>
      <w:rPr>
        <w:rFonts w:ascii="Wingdings" w:hAnsi="Wingdings" w:hint="default"/>
      </w:rPr>
    </w:lvl>
    <w:lvl w:ilvl="6" w:tplc="04100001" w:tentative="1">
      <w:start w:val="1"/>
      <w:numFmt w:val="bullet"/>
      <w:lvlText w:val=""/>
      <w:lvlJc w:val="left"/>
      <w:pPr>
        <w:ind w:left="5247" w:hanging="360"/>
      </w:pPr>
      <w:rPr>
        <w:rFonts w:ascii="Symbol" w:hAnsi="Symbol" w:hint="default"/>
      </w:rPr>
    </w:lvl>
    <w:lvl w:ilvl="7" w:tplc="04100003" w:tentative="1">
      <w:start w:val="1"/>
      <w:numFmt w:val="bullet"/>
      <w:lvlText w:val="o"/>
      <w:lvlJc w:val="left"/>
      <w:pPr>
        <w:ind w:left="5967" w:hanging="360"/>
      </w:pPr>
      <w:rPr>
        <w:rFonts w:ascii="Courier New" w:hAnsi="Courier New" w:cs="Courier New" w:hint="default"/>
      </w:rPr>
    </w:lvl>
    <w:lvl w:ilvl="8" w:tplc="04100005" w:tentative="1">
      <w:start w:val="1"/>
      <w:numFmt w:val="bullet"/>
      <w:lvlText w:val=""/>
      <w:lvlJc w:val="left"/>
      <w:pPr>
        <w:ind w:left="6687" w:hanging="360"/>
      </w:pPr>
      <w:rPr>
        <w:rFonts w:ascii="Wingdings" w:hAnsi="Wingdings" w:hint="default"/>
      </w:rPr>
    </w:lvl>
  </w:abstractNum>
  <w:abstractNum w:abstractNumId="28" w15:restartNumberingAfterBreak="0">
    <w:nsid w:val="341E22F7"/>
    <w:multiLevelType w:val="hybridMultilevel"/>
    <w:tmpl w:val="0628A98E"/>
    <w:lvl w:ilvl="0" w:tplc="51EE7CA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349202EA"/>
    <w:multiLevelType w:val="hybridMultilevel"/>
    <w:tmpl w:val="5B2C136C"/>
    <w:lvl w:ilvl="0" w:tplc="DCD46718">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34B42421"/>
    <w:multiLevelType w:val="multilevel"/>
    <w:tmpl w:val="6A24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6361D"/>
    <w:multiLevelType w:val="multilevel"/>
    <w:tmpl w:val="74C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2590A"/>
    <w:multiLevelType w:val="hybridMultilevel"/>
    <w:tmpl w:val="065AF94E"/>
    <w:lvl w:ilvl="0" w:tplc="C6FADDD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3DE543BD"/>
    <w:multiLevelType w:val="multilevel"/>
    <w:tmpl w:val="DD4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111E2"/>
    <w:multiLevelType w:val="hybridMultilevel"/>
    <w:tmpl w:val="34389694"/>
    <w:lvl w:ilvl="0" w:tplc="07103AF8">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5" w15:restartNumberingAfterBreak="0">
    <w:nsid w:val="4A526598"/>
    <w:multiLevelType w:val="hybridMultilevel"/>
    <w:tmpl w:val="9F7CF816"/>
    <w:lvl w:ilvl="0" w:tplc="C15C919C">
      <w:start w:val="1"/>
      <w:numFmt w:val="bullet"/>
      <w:lvlText w:val="-"/>
      <w:lvlJc w:val="left"/>
      <w:pPr>
        <w:ind w:left="1776" w:hanging="360"/>
      </w:pPr>
      <w:rPr>
        <w:rFonts w:ascii="Arial" w:hAnsi="Arial"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36" w15:restartNumberingAfterBreak="0">
    <w:nsid w:val="4AE755F6"/>
    <w:multiLevelType w:val="hybridMultilevel"/>
    <w:tmpl w:val="32985F6E"/>
    <w:lvl w:ilvl="0" w:tplc="C6FADDD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4D9C26D8"/>
    <w:multiLevelType w:val="hybridMultilevel"/>
    <w:tmpl w:val="AA2AABEA"/>
    <w:lvl w:ilvl="0" w:tplc="07103AF8">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8" w15:restartNumberingAfterBreak="0">
    <w:nsid w:val="506272D2"/>
    <w:multiLevelType w:val="multilevel"/>
    <w:tmpl w:val="6D9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7557D"/>
    <w:multiLevelType w:val="multilevel"/>
    <w:tmpl w:val="B0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75C3F"/>
    <w:multiLevelType w:val="multilevel"/>
    <w:tmpl w:val="6E5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E257E"/>
    <w:multiLevelType w:val="hybridMultilevel"/>
    <w:tmpl w:val="13BEB762"/>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4D541D2"/>
    <w:multiLevelType w:val="hybridMultilevel"/>
    <w:tmpl w:val="029A4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572025DB"/>
    <w:multiLevelType w:val="multilevel"/>
    <w:tmpl w:val="E9F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EA15DD"/>
    <w:multiLevelType w:val="multilevel"/>
    <w:tmpl w:val="DAC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55013B"/>
    <w:multiLevelType w:val="hybridMultilevel"/>
    <w:tmpl w:val="32985F6E"/>
    <w:lvl w:ilvl="0" w:tplc="C6FADDD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65412F3B"/>
    <w:multiLevelType w:val="hybridMultilevel"/>
    <w:tmpl w:val="065AF94E"/>
    <w:lvl w:ilvl="0" w:tplc="C6FADDD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65826EF7"/>
    <w:multiLevelType w:val="multilevel"/>
    <w:tmpl w:val="7EA0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BA634E"/>
    <w:multiLevelType w:val="multilevel"/>
    <w:tmpl w:val="D7C2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912BF1"/>
    <w:multiLevelType w:val="hybridMultilevel"/>
    <w:tmpl w:val="1140024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6B0D1072"/>
    <w:multiLevelType w:val="multilevel"/>
    <w:tmpl w:val="550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C1976"/>
    <w:multiLevelType w:val="multilevel"/>
    <w:tmpl w:val="D7A2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31E90"/>
    <w:multiLevelType w:val="hybridMultilevel"/>
    <w:tmpl w:val="D3527556"/>
    <w:lvl w:ilvl="0" w:tplc="0410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5A76328"/>
    <w:multiLevelType w:val="multilevel"/>
    <w:tmpl w:val="A1B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6683F"/>
    <w:multiLevelType w:val="multilevel"/>
    <w:tmpl w:val="F9D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956D9"/>
    <w:multiLevelType w:val="hybridMultilevel"/>
    <w:tmpl w:val="C1404F7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6" w15:restartNumberingAfterBreak="0">
    <w:nsid w:val="779F5F32"/>
    <w:multiLevelType w:val="multilevel"/>
    <w:tmpl w:val="AB9C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994A90"/>
    <w:multiLevelType w:val="hybridMultilevel"/>
    <w:tmpl w:val="5C660F8E"/>
    <w:lvl w:ilvl="0" w:tplc="7E005302">
      <w:numFmt w:val="bullet"/>
      <w:lvlText w:val="-"/>
      <w:lvlJc w:val="left"/>
      <w:pPr>
        <w:ind w:left="927"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55243975">
    <w:abstractNumId w:val="41"/>
  </w:num>
  <w:num w:numId="2" w16cid:durableId="510142492">
    <w:abstractNumId w:val="35"/>
  </w:num>
  <w:num w:numId="3" w16cid:durableId="1628581125">
    <w:abstractNumId w:val="19"/>
  </w:num>
  <w:num w:numId="4" w16cid:durableId="707997658">
    <w:abstractNumId w:val="1"/>
  </w:num>
  <w:num w:numId="5" w16cid:durableId="177815268">
    <w:abstractNumId w:val="9"/>
  </w:num>
  <w:num w:numId="6" w16cid:durableId="492067878">
    <w:abstractNumId w:val="13"/>
  </w:num>
  <w:num w:numId="7" w16cid:durableId="631251502">
    <w:abstractNumId w:val="29"/>
  </w:num>
  <w:num w:numId="8" w16cid:durableId="202790644">
    <w:abstractNumId w:val="42"/>
  </w:num>
  <w:num w:numId="9" w16cid:durableId="1128088809">
    <w:abstractNumId w:val="46"/>
  </w:num>
  <w:num w:numId="10" w16cid:durableId="1795980189">
    <w:abstractNumId w:val="32"/>
  </w:num>
  <w:num w:numId="11" w16cid:durableId="1812018204">
    <w:abstractNumId w:val="36"/>
  </w:num>
  <w:num w:numId="12" w16cid:durableId="1054351414">
    <w:abstractNumId w:val="45"/>
  </w:num>
  <w:num w:numId="13" w16cid:durableId="1607618236">
    <w:abstractNumId w:val="10"/>
  </w:num>
  <w:num w:numId="14" w16cid:durableId="317927049">
    <w:abstractNumId w:val="18"/>
  </w:num>
  <w:num w:numId="15" w16cid:durableId="881750008">
    <w:abstractNumId w:val="28"/>
  </w:num>
  <w:num w:numId="16" w16cid:durableId="871377587">
    <w:abstractNumId w:val="34"/>
  </w:num>
  <w:num w:numId="17" w16cid:durableId="1754887796">
    <w:abstractNumId w:val="37"/>
  </w:num>
  <w:num w:numId="18" w16cid:durableId="1061058788">
    <w:abstractNumId w:val="49"/>
  </w:num>
  <w:num w:numId="19" w16cid:durableId="1573155786">
    <w:abstractNumId w:val="20"/>
  </w:num>
  <w:num w:numId="20" w16cid:durableId="993991225">
    <w:abstractNumId w:val="3"/>
  </w:num>
  <w:num w:numId="21" w16cid:durableId="636451633">
    <w:abstractNumId w:val="53"/>
  </w:num>
  <w:num w:numId="22" w16cid:durableId="12999635">
    <w:abstractNumId w:val="39"/>
  </w:num>
  <w:num w:numId="23" w16cid:durableId="392236910">
    <w:abstractNumId w:val="51"/>
  </w:num>
  <w:num w:numId="24" w16cid:durableId="933318664">
    <w:abstractNumId w:val="21"/>
  </w:num>
  <w:num w:numId="25" w16cid:durableId="892733637">
    <w:abstractNumId w:val="5"/>
  </w:num>
  <w:num w:numId="26" w16cid:durableId="1880896783">
    <w:abstractNumId w:val="8"/>
  </w:num>
  <w:num w:numId="27" w16cid:durableId="1231964669">
    <w:abstractNumId w:val="22"/>
  </w:num>
  <w:num w:numId="28" w16cid:durableId="615916937">
    <w:abstractNumId w:val="24"/>
  </w:num>
  <w:num w:numId="29" w16cid:durableId="462701621">
    <w:abstractNumId w:val="25"/>
  </w:num>
  <w:num w:numId="30" w16cid:durableId="2110538012">
    <w:abstractNumId w:val="44"/>
  </w:num>
  <w:num w:numId="31" w16cid:durableId="1117260244">
    <w:abstractNumId w:val="6"/>
  </w:num>
  <w:num w:numId="32" w16cid:durableId="950862439">
    <w:abstractNumId w:val="26"/>
  </w:num>
  <w:num w:numId="33" w16cid:durableId="1703508909">
    <w:abstractNumId w:val="47"/>
  </w:num>
  <w:num w:numId="34" w16cid:durableId="1118985354">
    <w:abstractNumId w:val="54"/>
  </w:num>
  <w:num w:numId="35" w16cid:durableId="1798718664">
    <w:abstractNumId w:val="40"/>
  </w:num>
  <w:num w:numId="36" w16cid:durableId="2116710646">
    <w:abstractNumId w:val="0"/>
  </w:num>
  <w:num w:numId="37" w16cid:durableId="445807094">
    <w:abstractNumId w:val="48"/>
  </w:num>
  <w:num w:numId="38" w16cid:durableId="1889031969">
    <w:abstractNumId w:val="56"/>
  </w:num>
  <w:num w:numId="39" w16cid:durableId="982009317">
    <w:abstractNumId w:val="15"/>
  </w:num>
  <w:num w:numId="40" w16cid:durableId="2021227905">
    <w:abstractNumId w:val="16"/>
  </w:num>
  <w:num w:numId="41" w16cid:durableId="304512963">
    <w:abstractNumId w:val="2"/>
  </w:num>
  <w:num w:numId="42" w16cid:durableId="226456917">
    <w:abstractNumId w:val="17"/>
  </w:num>
  <w:num w:numId="43" w16cid:durableId="382876777">
    <w:abstractNumId w:val="12"/>
  </w:num>
  <w:num w:numId="44" w16cid:durableId="521476426">
    <w:abstractNumId w:val="33"/>
  </w:num>
  <w:num w:numId="45" w16cid:durableId="1597900755">
    <w:abstractNumId w:val="14"/>
  </w:num>
  <w:num w:numId="46" w16cid:durableId="1472403815">
    <w:abstractNumId w:val="50"/>
  </w:num>
  <w:num w:numId="47" w16cid:durableId="535848516">
    <w:abstractNumId w:val="4"/>
  </w:num>
  <w:num w:numId="48" w16cid:durableId="733159690">
    <w:abstractNumId w:val="27"/>
  </w:num>
  <w:num w:numId="49" w16cid:durableId="963006501">
    <w:abstractNumId w:val="55"/>
  </w:num>
  <w:num w:numId="50" w16cid:durableId="683478951">
    <w:abstractNumId w:val="38"/>
  </w:num>
  <w:num w:numId="51" w16cid:durableId="189803518">
    <w:abstractNumId w:val="57"/>
  </w:num>
  <w:num w:numId="52" w16cid:durableId="934750886">
    <w:abstractNumId w:val="52"/>
  </w:num>
  <w:num w:numId="53" w16cid:durableId="286859331">
    <w:abstractNumId w:val="11"/>
  </w:num>
  <w:num w:numId="54" w16cid:durableId="1084761224">
    <w:abstractNumId w:val="30"/>
  </w:num>
  <w:num w:numId="55" w16cid:durableId="716320060">
    <w:abstractNumId w:val="31"/>
  </w:num>
  <w:num w:numId="56" w16cid:durableId="6447334">
    <w:abstractNumId w:val="7"/>
  </w:num>
  <w:num w:numId="57" w16cid:durableId="1332374270">
    <w:abstractNumId w:val="23"/>
  </w:num>
  <w:num w:numId="58" w16cid:durableId="202165927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F19"/>
    <w:rsid w:val="00000FFF"/>
    <w:rsid w:val="00021C44"/>
    <w:rsid w:val="00045EC7"/>
    <w:rsid w:val="00051FBD"/>
    <w:rsid w:val="00054E8C"/>
    <w:rsid w:val="00055595"/>
    <w:rsid w:val="00093AC4"/>
    <w:rsid w:val="000B016D"/>
    <w:rsid w:val="000B7E91"/>
    <w:rsid w:val="000C68C3"/>
    <w:rsid w:val="000C7387"/>
    <w:rsid w:val="000C75A4"/>
    <w:rsid w:val="000E0C66"/>
    <w:rsid w:val="000E20FA"/>
    <w:rsid w:val="000F33A6"/>
    <w:rsid w:val="000F3EAF"/>
    <w:rsid w:val="001006ED"/>
    <w:rsid w:val="00113F64"/>
    <w:rsid w:val="001547CD"/>
    <w:rsid w:val="001605CF"/>
    <w:rsid w:val="00164D45"/>
    <w:rsid w:val="001650FD"/>
    <w:rsid w:val="0018410A"/>
    <w:rsid w:val="001A03AA"/>
    <w:rsid w:val="001B16BF"/>
    <w:rsid w:val="001C160E"/>
    <w:rsid w:val="001D3681"/>
    <w:rsid w:val="001D639C"/>
    <w:rsid w:val="001F76CF"/>
    <w:rsid w:val="001F7AB3"/>
    <w:rsid w:val="00206E50"/>
    <w:rsid w:val="00222AD3"/>
    <w:rsid w:val="00227016"/>
    <w:rsid w:val="00227E9D"/>
    <w:rsid w:val="002348B6"/>
    <w:rsid w:val="002645C9"/>
    <w:rsid w:val="00266E08"/>
    <w:rsid w:val="00271E63"/>
    <w:rsid w:val="00277C22"/>
    <w:rsid w:val="00286AEB"/>
    <w:rsid w:val="00287FDF"/>
    <w:rsid w:val="00290835"/>
    <w:rsid w:val="00292785"/>
    <w:rsid w:val="0029371A"/>
    <w:rsid w:val="002B08AC"/>
    <w:rsid w:val="002C1BF5"/>
    <w:rsid w:val="002C745C"/>
    <w:rsid w:val="002D2795"/>
    <w:rsid w:val="002D5CC6"/>
    <w:rsid w:val="002D5CE9"/>
    <w:rsid w:val="002E02F6"/>
    <w:rsid w:val="002E1246"/>
    <w:rsid w:val="003033F7"/>
    <w:rsid w:val="00303E66"/>
    <w:rsid w:val="00313296"/>
    <w:rsid w:val="0031530E"/>
    <w:rsid w:val="00316A12"/>
    <w:rsid w:val="003255D0"/>
    <w:rsid w:val="00332918"/>
    <w:rsid w:val="0036017C"/>
    <w:rsid w:val="003625FB"/>
    <w:rsid w:val="0036786E"/>
    <w:rsid w:val="00372D79"/>
    <w:rsid w:val="003803BD"/>
    <w:rsid w:val="003851E9"/>
    <w:rsid w:val="0039520D"/>
    <w:rsid w:val="003B0F3F"/>
    <w:rsid w:val="003B4F1A"/>
    <w:rsid w:val="003D0957"/>
    <w:rsid w:val="003F2852"/>
    <w:rsid w:val="003F557F"/>
    <w:rsid w:val="00404B30"/>
    <w:rsid w:val="00406EB8"/>
    <w:rsid w:val="004242D7"/>
    <w:rsid w:val="0042444B"/>
    <w:rsid w:val="00430A01"/>
    <w:rsid w:val="00436028"/>
    <w:rsid w:val="0045204B"/>
    <w:rsid w:val="004564DF"/>
    <w:rsid w:val="00456711"/>
    <w:rsid w:val="00456DF7"/>
    <w:rsid w:val="00460FA4"/>
    <w:rsid w:val="00467554"/>
    <w:rsid w:val="004871C4"/>
    <w:rsid w:val="00491250"/>
    <w:rsid w:val="00496D4B"/>
    <w:rsid w:val="00497CB2"/>
    <w:rsid w:val="004A2F29"/>
    <w:rsid w:val="004A39AE"/>
    <w:rsid w:val="004D2702"/>
    <w:rsid w:val="004E40D0"/>
    <w:rsid w:val="004E602D"/>
    <w:rsid w:val="004F68C9"/>
    <w:rsid w:val="00510FC4"/>
    <w:rsid w:val="0052053A"/>
    <w:rsid w:val="005232E3"/>
    <w:rsid w:val="00530D1E"/>
    <w:rsid w:val="00531949"/>
    <w:rsid w:val="00542AC8"/>
    <w:rsid w:val="00564ED2"/>
    <w:rsid w:val="00576E61"/>
    <w:rsid w:val="00587113"/>
    <w:rsid w:val="00594CF0"/>
    <w:rsid w:val="0059560E"/>
    <w:rsid w:val="005B0010"/>
    <w:rsid w:val="005B050F"/>
    <w:rsid w:val="005B6136"/>
    <w:rsid w:val="005D067C"/>
    <w:rsid w:val="005D7CB8"/>
    <w:rsid w:val="0062220A"/>
    <w:rsid w:val="006267A1"/>
    <w:rsid w:val="00626FEE"/>
    <w:rsid w:val="00633534"/>
    <w:rsid w:val="00660554"/>
    <w:rsid w:val="00667BCF"/>
    <w:rsid w:val="00670D80"/>
    <w:rsid w:val="00683765"/>
    <w:rsid w:val="00693FB9"/>
    <w:rsid w:val="006948AC"/>
    <w:rsid w:val="006B2C1A"/>
    <w:rsid w:val="006C1347"/>
    <w:rsid w:val="006C4A6B"/>
    <w:rsid w:val="006C6B22"/>
    <w:rsid w:val="006D1CD3"/>
    <w:rsid w:val="006D287A"/>
    <w:rsid w:val="006D5208"/>
    <w:rsid w:val="006D6C40"/>
    <w:rsid w:val="006E0B07"/>
    <w:rsid w:val="006E2A17"/>
    <w:rsid w:val="006E388D"/>
    <w:rsid w:val="006E3D1C"/>
    <w:rsid w:val="00706A5C"/>
    <w:rsid w:val="007148ED"/>
    <w:rsid w:val="0072365F"/>
    <w:rsid w:val="0072482F"/>
    <w:rsid w:val="00734B7A"/>
    <w:rsid w:val="00737E8A"/>
    <w:rsid w:val="00743A9B"/>
    <w:rsid w:val="00747C97"/>
    <w:rsid w:val="00756AAA"/>
    <w:rsid w:val="00763C0B"/>
    <w:rsid w:val="00764EBB"/>
    <w:rsid w:val="00770F74"/>
    <w:rsid w:val="00773BD5"/>
    <w:rsid w:val="007909D1"/>
    <w:rsid w:val="007A4E32"/>
    <w:rsid w:val="007B222B"/>
    <w:rsid w:val="007C0C80"/>
    <w:rsid w:val="007C3457"/>
    <w:rsid w:val="007C4A35"/>
    <w:rsid w:val="007D1478"/>
    <w:rsid w:val="007D2FED"/>
    <w:rsid w:val="007D38E8"/>
    <w:rsid w:val="007D6EF5"/>
    <w:rsid w:val="007E422E"/>
    <w:rsid w:val="007E69E5"/>
    <w:rsid w:val="00800F0B"/>
    <w:rsid w:val="00805C1E"/>
    <w:rsid w:val="00810CF1"/>
    <w:rsid w:val="00827A35"/>
    <w:rsid w:val="0083178D"/>
    <w:rsid w:val="008616EF"/>
    <w:rsid w:val="00866F3A"/>
    <w:rsid w:val="008A1EA1"/>
    <w:rsid w:val="008A34CD"/>
    <w:rsid w:val="008A667D"/>
    <w:rsid w:val="008C0F91"/>
    <w:rsid w:val="008C3BA7"/>
    <w:rsid w:val="008E208B"/>
    <w:rsid w:val="008F2BC5"/>
    <w:rsid w:val="008F4598"/>
    <w:rsid w:val="008F4DE2"/>
    <w:rsid w:val="00905E76"/>
    <w:rsid w:val="009062B0"/>
    <w:rsid w:val="00907D72"/>
    <w:rsid w:val="00910299"/>
    <w:rsid w:val="0093564B"/>
    <w:rsid w:val="00950B48"/>
    <w:rsid w:val="0097294B"/>
    <w:rsid w:val="00981EC1"/>
    <w:rsid w:val="00986D98"/>
    <w:rsid w:val="009907D6"/>
    <w:rsid w:val="00991462"/>
    <w:rsid w:val="009939B8"/>
    <w:rsid w:val="009A1638"/>
    <w:rsid w:val="009A27B9"/>
    <w:rsid w:val="009A4DD9"/>
    <w:rsid w:val="009A7DB3"/>
    <w:rsid w:val="009B3D26"/>
    <w:rsid w:val="009C4795"/>
    <w:rsid w:val="009C7BE6"/>
    <w:rsid w:val="009E75E7"/>
    <w:rsid w:val="009F26BA"/>
    <w:rsid w:val="009F51DD"/>
    <w:rsid w:val="00A10F4F"/>
    <w:rsid w:val="00A641C1"/>
    <w:rsid w:val="00A75203"/>
    <w:rsid w:val="00A81DEB"/>
    <w:rsid w:val="00A93F61"/>
    <w:rsid w:val="00AA5B1A"/>
    <w:rsid w:val="00AC7F60"/>
    <w:rsid w:val="00AD2F5F"/>
    <w:rsid w:val="00AD69EF"/>
    <w:rsid w:val="00AE2067"/>
    <w:rsid w:val="00AF29B0"/>
    <w:rsid w:val="00AF4946"/>
    <w:rsid w:val="00B0285D"/>
    <w:rsid w:val="00B05B86"/>
    <w:rsid w:val="00B06156"/>
    <w:rsid w:val="00B12CF5"/>
    <w:rsid w:val="00B17301"/>
    <w:rsid w:val="00B25F56"/>
    <w:rsid w:val="00B55207"/>
    <w:rsid w:val="00B55F4A"/>
    <w:rsid w:val="00B604C0"/>
    <w:rsid w:val="00B63E81"/>
    <w:rsid w:val="00B67622"/>
    <w:rsid w:val="00B67749"/>
    <w:rsid w:val="00B92582"/>
    <w:rsid w:val="00BB178C"/>
    <w:rsid w:val="00BB26AE"/>
    <w:rsid w:val="00BD7EA1"/>
    <w:rsid w:val="00BE1CC3"/>
    <w:rsid w:val="00BE22DA"/>
    <w:rsid w:val="00BE474D"/>
    <w:rsid w:val="00BE51EB"/>
    <w:rsid w:val="00BF3AA4"/>
    <w:rsid w:val="00C02A63"/>
    <w:rsid w:val="00C04C51"/>
    <w:rsid w:val="00C116EB"/>
    <w:rsid w:val="00C1706A"/>
    <w:rsid w:val="00C22EDA"/>
    <w:rsid w:val="00C24CE9"/>
    <w:rsid w:val="00C450B7"/>
    <w:rsid w:val="00C558CE"/>
    <w:rsid w:val="00C73DB8"/>
    <w:rsid w:val="00C747B5"/>
    <w:rsid w:val="00C91786"/>
    <w:rsid w:val="00C91BC6"/>
    <w:rsid w:val="00C9596C"/>
    <w:rsid w:val="00CC0B06"/>
    <w:rsid w:val="00CD08C7"/>
    <w:rsid w:val="00CD0AFC"/>
    <w:rsid w:val="00CD71E9"/>
    <w:rsid w:val="00CE352C"/>
    <w:rsid w:val="00CF5742"/>
    <w:rsid w:val="00D03EC1"/>
    <w:rsid w:val="00D11469"/>
    <w:rsid w:val="00D24F19"/>
    <w:rsid w:val="00D35871"/>
    <w:rsid w:val="00D55786"/>
    <w:rsid w:val="00D61877"/>
    <w:rsid w:val="00D729B9"/>
    <w:rsid w:val="00D763F1"/>
    <w:rsid w:val="00D87C31"/>
    <w:rsid w:val="00D94B46"/>
    <w:rsid w:val="00DB578E"/>
    <w:rsid w:val="00DD4055"/>
    <w:rsid w:val="00DD7098"/>
    <w:rsid w:val="00DE33EB"/>
    <w:rsid w:val="00DF1F70"/>
    <w:rsid w:val="00E069DB"/>
    <w:rsid w:val="00E21CC8"/>
    <w:rsid w:val="00E25A83"/>
    <w:rsid w:val="00E26935"/>
    <w:rsid w:val="00E375C7"/>
    <w:rsid w:val="00E42EE8"/>
    <w:rsid w:val="00E514EB"/>
    <w:rsid w:val="00E74591"/>
    <w:rsid w:val="00E7467E"/>
    <w:rsid w:val="00E774EC"/>
    <w:rsid w:val="00E93C84"/>
    <w:rsid w:val="00EA2BA0"/>
    <w:rsid w:val="00EB6348"/>
    <w:rsid w:val="00EC5702"/>
    <w:rsid w:val="00ED4148"/>
    <w:rsid w:val="00ED588C"/>
    <w:rsid w:val="00ED7E4B"/>
    <w:rsid w:val="00EE1917"/>
    <w:rsid w:val="00EE3E11"/>
    <w:rsid w:val="00F1772D"/>
    <w:rsid w:val="00F468E9"/>
    <w:rsid w:val="00F570AC"/>
    <w:rsid w:val="00F70080"/>
    <w:rsid w:val="00F71C06"/>
    <w:rsid w:val="00F720A2"/>
    <w:rsid w:val="00F76AB9"/>
    <w:rsid w:val="00F77028"/>
    <w:rsid w:val="00F95067"/>
    <w:rsid w:val="00FC052B"/>
    <w:rsid w:val="00FC0661"/>
    <w:rsid w:val="00FF00BE"/>
    <w:rsid w:val="00FF3540"/>
    <w:rsid w:val="00FF58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0F185"/>
  <w15:chartTrackingRefBased/>
  <w15:docId w15:val="{59D05731-77E9-4174-B358-CF426C16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10CF1"/>
    <w:pPr>
      <w:jc w:val="both"/>
    </w:pPr>
    <w:rPr>
      <w:rFonts w:ascii="Times New Roman" w:hAnsi="Times New Roman"/>
      <w:sz w:val="28"/>
    </w:rPr>
  </w:style>
  <w:style w:type="paragraph" w:styleId="Titolo1">
    <w:name w:val="heading 1"/>
    <w:basedOn w:val="Normale"/>
    <w:next w:val="Normale"/>
    <w:link w:val="Titolo1Carattere"/>
    <w:uiPriority w:val="9"/>
    <w:qFormat/>
    <w:rsid w:val="00BF3AA4"/>
    <w:pPr>
      <w:keepNext/>
      <w:keepLines/>
      <w:pBdr>
        <w:left w:val="single" w:sz="36" w:space="4" w:color="0070C0"/>
      </w:pBdr>
      <w:spacing w:before="240" w:after="0"/>
      <w:outlineLvl w:val="0"/>
    </w:pPr>
    <w:rPr>
      <w:rFonts w:asciiTheme="majorHAnsi" w:eastAsiaTheme="majorEastAsia" w:hAnsiTheme="majorHAnsi" w:cstheme="majorBidi"/>
      <w:b/>
      <w:color w:val="4472C4" w:themeColor="accent1"/>
      <w:sz w:val="40"/>
      <w:szCs w:val="32"/>
    </w:rPr>
  </w:style>
  <w:style w:type="paragraph" w:styleId="Titolo2">
    <w:name w:val="heading 2"/>
    <w:basedOn w:val="Normale"/>
    <w:next w:val="Normale"/>
    <w:link w:val="Titolo2Carattere"/>
    <w:uiPriority w:val="9"/>
    <w:unhideWhenUsed/>
    <w:qFormat/>
    <w:rsid w:val="00BB178C"/>
    <w:pPr>
      <w:keepNext/>
      <w:keepLines/>
      <w:spacing w:before="40" w:after="0"/>
      <w:outlineLvl w:val="1"/>
    </w:pPr>
    <w:rPr>
      <w:rFonts w:eastAsiaTheme="majorEastAsia" w:cstheme="majorBidi"/>
      <w:b/>
      <w:color w:val="2F5496" w:themeColor="accent1" w:themeShade="BF"/>
      <w:szCs w:val="26"/>
      <w:u w:val="single"/>
    </w:rPr>
  </w:style>
  <w:style w:type="paragraph" w:styleId="Titolo3">
    <w:name w:val="heading 3"/>
    <w:basedOn w:val="Normale"/>
    <w:next w:val="Normale"/>
    <w:link w:val="Titolo3Carattere"/>
    <w:uiPriority w:val="9"/>
    <w:semiHidden/>
    <w:unhideWhenUsed/>
    <w:qFormat/>
    <w:rsid w:val="00C24C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605C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605CF"/>
  </w:style>
  <w:style w:type="paragraph" w:styleId="Pidipagina">
    <w:name w:val="footer"/>
    <w:basedOn w:val="Normale"/>
    <w:link w:val="PidipaginaCarattere"/>
    <w:uiPriority w:val="99"/>
    <w:unhideWhenUsed/>
    <w:rsid w:val="001605C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605CF"/>
  </w:style>
  <w:style w:type="paragraph" w:styleId="Testonotaapidipagina">
    <w:name w:val="footnote text"/>
    <w:basedOn w:val="Normale"/>
    <w:link w:val="TestonotaapidipaginaCarattere"/>
    <w:uiPriority w:val="99"/>
    <w:semiHidden/>
    <w:unhideWhenUsed/>
    <w:rsid w:val="001A03A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1A03AA"/>
    <w:rPr>
      <w:rFonts w:ascii="Times New Roman" w:hAnsi="Times New Roman"/>
      <w:sz w:val="20"/>
      <w:szCs w:val="20"/>
    </w:rPr>
  </w:style>
  <w:style w:type="character" w:styleId="Rimandonotaapidipagina">
    <w:name w:val="footnote reference"/>
    <w:basedOn w:val="Carpredefinitoparagrafo"/>
    <w:uiPriority w:val="99"/>
    <w:semiHidden/>
    <w:unhideWhenUsed/>
    <w:rsid w:val="001A03AA"/>
    <w:rPr>
      <w:vertAlign w:val="superscript"/>
    </w:rPr>
  </w:style>
  <w:style w:type="table" w:styleId="Grigliatabella">
    <w:name w:val="Table Grid"/>
    <w:basedOn w:val="Tabellanormale"/>
    <w:uiPriority w:val="39"/>
    <w:rsid w:val="002E1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4A39AE"/>
    <w:pPr>
      <w:ind w:left="720"/>
      <w:contextualSpacing/>
    </w:pPr>
  </w:style>
  <w:style w:type="character" w:styleId="Testosegnaposto">
    <w:name w:val="Placeholder Text"/>
    <w:basedOn w:val="Carpredefinitoparagrafo"/>
    <w:uiPriority w:val="99"/>
    <w:semiHidden/>
    <w:rsid w:val="00406EB8"/>
    <w:rPr>
      <w:color w:val="808080"/>
    </w:rPr>
  </w:style>
  <w:style w:type="paragraph" w:styleId="Nessunaspaziatura">
    <w:name w:val="No Spacing"/>
    <w:uiPriority w:val="1"/>
    <w:qFormat/>
    <w:rsid w:val="004E40D0"/>
    <w:pPr>
      <w:spacing w:after="0" w:line="240" w:lineRule="auto"/>
      <w:jc w:val="both"/>
    </w:pPr>
    <w:rPr>
      <w:rFonts w:ascii="Times New Roman" w:hAnsi="Times New Roman"/>
      <w:b/>
      <w:sz w:val="26"/>
    </w:rPr>
  </w:style>
  <w:style w:type="character" w:customStyle="1" w:styleId="Titolo2Carattere">
    <w:name w:val="Titolo 2 Carattere"/>
    <w:basedOn w:val="Carpredefinitoparagrafo"/>
    <w:link w:val="Titolo2"/>
    <w:uiPriority w:val="9"/>
    <w:rsid w:val="00BB178C"/>
    <w:rPr>
      <w:rFonts w:ascii="Times New Roman" w:eastAsiaTheme="majorEastAsia" w:hAnsi="Times New Roman" w:cstheme="majorBidi"/>
      <w:b/>
      <w:color w:val="2F5496" w:themeColor="accent1" w:themeShade="BF"/>
      <w:sz w:val="28"/>
      <w:szCs w:val="26"/>
      <w:u w:val="single"/>
    </w:rPr>
  </w:style>
  <w:style w:type="character" w:customStyle="1" w:styleId="Titolo1Carattere">
    <w:name w:val="Titolo 1 Carattere"/>
    <w:basedOn w:val="Carpredefinitoparagrafo"/>
    <w:link w:val="Titolo1"/>
    <w:uiPriority w:val="9"/>
    <w:rsid w:val="00BF3AA4"/>
    <w:rPr>
      <w:rFonts w:asciiTheme="majorHAnsi" w:eastAsiaTheme="majorEastAsia" w:hAnsiTheme="majorHAnsi" w:cstheme="majorBidi"/>
      <w:b/>
      <w:color w:val="4472C4" w:themeColor="accent1"/>
      <w:sz w:val="40"/>
      <w:szCs w:val="32"/>
    </w:rPr>
  </w:style>
  <w:style w:type="table" w:styleId="Grigliatabellachiara">
    <w:name w:val="Grid Table Light"/>
    <w:basedOn w:val="Tabellanormale"/>
    <w:uiPriority w:val="40"/>
    <w:rsid w:val="00866F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llegamentoipertestuale">
    <w:name w:val="Hyperlink"/>
    <w:basedOn w:val="Carpredefinitoparagrafo"/>
    <w:uiPriority w:val="99"/>
    <w:unhideWhenUsed/>
    <w:rsid w:val="00EA2BA0"/>
    <w:rPr>
      <w:color w:val="0563C1" w:themeColor="hyperlink"/>
      <w:u w:val="single"/>
    </w:rPr>
  </w:style>
  <w:style w:type="character" w:styleId="Menzionenonrisolta">
    <w:name w:val="Unresolved Mention"/>
    <w:basedOn w:val="Carpredefinitoparagrafo"/>
    <w:uiPriority w:val="99"/>
    <w:semiHidden/>
    <w:unhideWhenUsed/>
    <w:rsid w:val="00EA2BA0"/>
    <w:rPr>
      <w:color w:val="605E5C"/>
      <w:shd w:val="clear" w:color="auto" w:fill="E1DFDD"/>
    </w:rPr>
  </w:style>
  <w:style w:type="paragraph" w:styleId="PreformattatoHTML">
    <w:name w:val="HTML Preformatted"/>
    <w:basedOn w:val="Normale"/>
    <w:link w:val="PreformattatoHTMLCarattere"/>
    <w:uiPriority w:val="99"/>
    <w:semiHidden/>
    <w:unhideWhenUsed/>
    <w:rsid w:val="00667BCF"/>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667BCF"/>
    <w:rPr>
      <w:rFonts w:ascii="Consolas" w:hAnsi="Consolas"/>
      <w:sz w:val="20"/>
      <w:szCs w:val="20"/>
    </w:rPr>
  </w:style>
  <w:style w:type="character" w:styleId="Collegamentovisitato">
    <w:name w:val="FollowedHyperlink"/>
    <w:basedOn w:val="Carpredefinitoparagrafo"/>
    <w:uiPriority w:val="99"/>
    <w:semiHidden/>
    <w:unhideWhenUsed/>
    <w:rsid w:val="00763C0B"/>
    <w:rPr>
      <w:color w:val="954F72" w:themeColor="followedHyperlink"/>
      <w:u w:val="single"/>
    </w:rPr>
  </w:style>
  <w:style w:type="character" w:customStyle="1" w:styleId="Titolo3Carattere">
    <w:name w:val="Titolo 3 Carattere"/>
    <w:basedOn w:val="Carpredefinitoparagrafo"/>
    <w:link w:val="Titolo3"/>
    <w:uiPriority w:val="9"/>
    <w:semiHidden/>
    <w:rsid w:val="00C24CE9"/>
    <w:rPr>
      <w:rFonts w:asciiTheme="majorHAnsi" w:eastAsiaTheme="majorEastAsia" w:hAnsiTheme="majorHAnsi" w:cstheme="majorBidi"/>
      <w:color w:val="1F3763" w:themeColor="accent1" w:themeShade="7F"/>
      <w:sz w:val="24"/>
      <w:szCs w:val="24"/>
    </w:rPr>
  </w:style>
  <w:style w:type="paragraph" w:styleId="NormaleWeb">
    <w:name w:val="Normal (Web)"/>
    <w:basedOn w:val="Normale"/>
    <w:uiPriority w:val="99"/>
    <w:semiHidden/>
    <w:unhideWhenUsed/>
    <w:rsid w:val="00021C4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8762">
      <w:bodyDiv w:val="1"/>
      <w:marLeft w:val="0"/>
      <w:marRight w:val="0"/>
      <w:marTop w:val="0"/>
      <w:marBottom w:val="0"/>
      <w:divBdr>
        <w:top w:val="none" w:sz="0" w:space="0" w:color="auto"/>
        <w:left w:val="none" w:sz="0" w:space="0" w:color="auto"/>
        <w:bottom w:val="none" w:sz="0" w:space="0" w:color="auto"/>
        <w:right w:val="none" w:sz="0" w:space="0" w:color="auto"/>
      </w:divBdr>
    </w:div>
    <w:div w:id="133720141">
      <w:bodyDiv w:val="1"/>
      <w:marLeft w:val="0"/>
      <w:marRight w:val="0"/>
      <w:marTop w:val="0"/>
      <w:marBottom w:val="0"/>
      <w:divBdr>
        <w:top w:val="none" w:sz="0" w:space="0" w:color="auto"/>
        <w:left w:val="none" w:sz="0" w:space="0" w:color="auto"/>
        <w:bottom w:val="none" w:sz="0" w:space="0" w:color="auto"/>
        <w:right w:val="none" w:sz="0" w:space="0" w:color="auto"/>
      </w:divBdr>
    </w:div>
    <w:div w:id="165244818">
      <w:bodyDiv w:val="1"/>
      <w:marLeft w:val="0"/>
      <w:marRight w:val="0"/>
      <w:marTop w:val="0"/>
      <w:marBottom w:val="0"/>
      <w:divBdr>
        <w:top w:val="none" w:sz="0" w:space="0" w:color="auto"/>
        <w:left w:val="none" w:sz="0" w:space="0" w:color="auto"/>
        <w:bottom w:val="none" w:sz="0" w:space="0" w:color="auto"/>
        <w:right w:val="none" w:sz="0" w:space="0" w:color="auto"/>
      </w:divBdr>
    </w:div>
    <w:div w:id="170293956">
      <w:bodyDiv w:val="1"/>
      <w:marLeft w:val="0"/>
      <w:marRight w:val="0"/>
      <w:marTop w:val="0"/>
      <w:marBottom w:val="0"/>
      <w:divBdr>
        <w:top w:val="none" w:sz="0" w:space="0" w:color="auto"/>
        <w:left w:val="none" w:sz="0" w:space="0" w:color="auto"/>
        <w:bottom w:val="none" w:sz="0" w:space="0" w:color="auto"/>
        <w:right w:val="none" w:sz="0" w:space="0" w:color="auto"/>
      </w:divBdr>
    </w:div>
    <w:div w:id="170679602">
      <w:bodyDiv w:val="1"/>
      <w:marLeft w:val="0"/>
      <w:marRight w:val="0"/>
      <w:marTop w:val="0"/>
      <w:marBottom w:val="0"/>
      <w:divBdr>
        <w:top w:val="none" w:sz="0" w:space="0" w:color="auto"/>
        <w:left w:val="none" w:sz="0" w:space="0" w:color="auto"/>
        <w:bottom w:val="none" w:sz="0" w:space="0" w:color="auto"/>
        <w:right w:val="none" w:sz="0" w:space="0" w:color="auto"/>
      </w:divBdr>
    </w:div>
    <w:div w:id="212278364">
      <w:bodyDiv w:val="1"/>
      <w:marLeft w:val="0"/>
      <w:marRight w:val="0"/>
      <w:marTop w:val="0"/>
      <w:marBottom w:val="0"/>
      <w:divBdr>
        <w:top w:val="none" w:sz="0" w:space="0" w:color="auto"/>
        <w:left w:val="none" w:sz="0" w:space="0" w:color="auto"/>
        <w:bottom w:val="none" w:sz="0" w:space="0" w:color="auto"/>
        <w:right w:val="none" w:sz="0" w:space="0" w:color="auto"/>
      </w:divBdr>
    </w:div>
    <w:div w:id="240412271">
      <w:bodyDiv w:val="1"/>
      <w:marLeft w:val="0"/>
      <w:marRight w:val="0"/>
      <w:marTop w:val="0"/>
      <w:marBottom w:val="0"/>
      <w:divBdr>
        <w:top w:val="none" w:sz="0" w:space="0" w:color="auto"/>
        <w:left w:val="none" w:sz="0" w:space="0" w:color="auto"/>
        <w:bottom w:val="none" w:sz="0" w:space="0" w:color="auto"/>
        <w:right w:val="none" w:sz="0" w:space="0" w:color="auto"/>
      </w:divBdr>
    </w:div>
    <w:div w:id="246304771">
      <w:bodyDiv w:val="1"/>
      <w:marLeft w:val="0"/>
      <w:marRight w:val="0"/>
      <w:marTop w:val="0"/>
      <w:marBottom w:val="0"/>
      <w:divBdr>
        <w:top w:val="none" w:sz="0" w:space="0" w:color="auto"/>
        <w:left w:val="none" w:sz="0" w:space="0" w:color="auto"/>
        <w:bottom w:val="none" w:sz="0" w:space="0" w:color="auto"/>
        <w:right w:val="none" w:sz="0" w:space="0" w:color="auto"/>
      </w:divBdr>
    </w:div>
    <w:div w:id="262306137">
      <w:bodyDiv w:val="1"/>
      <w:marLeft w:val="0"/>
      <w:marRight w:val="0"/>
      <w:marTop w:val="0"/>
      <w:marBottom w:val="0"/>
      <w:divBdr>
        <w:top w:val="none" w:sz="0" w:space="0" w:color="auto"/>
        <w:left w:val="none" w:sz="0" w:space="0" w:color="auto"/>
        <w:bottom w:val="none" w:sz="0" w:space="0" w:color="auto"/>
        <w:right w:val="none" w:sz="0" w:space="0" w:color="auto"/>
      </w:divBdr>
    </w:div>
    <w:div w:id="265623377">
      <w:bodyDiv w:val="1"/>
      <w:marLeft w:val="0"/>
      <w:marRight w:val="0"/>
      <w:marTop w:val="0"/>
      <w:marBottom w:val="0"/>
      <w:divBdr>
        <w:top w:val="none" w:sz="0" w:space="0" w:color="auto"/>
        <w:left w:val="none" w:sz="0" w:space="0" w:color="auto"/>
        <w:bottom w:val="none" w:sz="0" w:space="0" w:color="auto"/>
        <w:right w:val="none" w:sz="0" w:space="0" w:color="auto"/>
      </w:divBdr>
    </w:div>
    <w:div w:id="275868268">
      <w:bodyDiv w:val="1"/>
      <w:marLeft w:val="0"/>
      <w:marRight w:val="0"/>
      <w:marTop w:val="0"/>
      <w:marBottom w:val="0"/>
      <w:divBdr>
        <w:top w:val="none" w:sz="0" w:space="0" w:color="auto"/>
        <w:left w:val="none" w:sz="0" w:space="0" w:color="auto"/>
        <w:bottom w:val="none" w:sz="0" w:space="0" w:color="auto"/>
        <w:right w:val="none" w:sz="0" w:space="0" w:color="auto"/>
      </w:divBdr>
    </w:div>
    <w:div w:id="308369647">
      <w:bodyDiv w:val="1"/>
      <w:marLeft w:val="0"/>
      <w:marRight w:val="0"/>
      <w:marTop w:val="0"/>
      <w:marBottom w:val="0"/>
      <w:divBdr>
        <w:top w:val="none" w:sz="0" w:space="0" w:color="auto"/>
        <w:left w:val="none" w:sz="0" w:space="0" w:color="auto"/>
        <w:bottom w:val="none" w:sz="0" w:space="0" w:color="auto"/>
        <w:right w:val="none" w:sz="0" w:space="0" w:color="auto"/>
      </w:divBdr>
    </w:div>
    <w:div w:id="327559902">
      <w:bodyDiv w:val="1"/>
      <w:marLeft w:val="0"/>
      <w:marRight w:val="0"/>
      <w:marTop w:val="0"/>
      <w:marBottom w:val="0"/>
      <w:divBdr>
        <w:top w:val="none" w:sz="0" w:space="0" w:color="auto"/>
        <w:left w:val="none" w:sz="0" w:space="0" w:color="auto"/>
        <w:bottom w:val="none" w:sz="0" w:space="0" w:color="auto"/>
        <w:right w:val="none" w:sz="0" w:space="0" w:color="auto"/>
      </w:divBdr>
    </w:div>
    <w:div w:id="431362475">
      <w:bodyDiv w:val="1"/>
      <w:marLeft w:val="0"/>
      <w:marRight w:val="0"/>
      <w:marTop w:val="0"/>
      <w:marBottom w:val="0"/>
      <w:divBdr>
        <w:top w:val="none" w:sz="0" w:space="0" w:color="auto"/>
        <w:left w:val="none" w:sz="0" w:space="0" w:color="auto"/>
        <w:bottom w:val="none" w:sz="0" w:space="0" w:color="auto"/>
        <w:right w:val="none" w:sz="0" w:space="0" w:color="auto"/>
      </w:divBdr>
    </w:div>
    <w:div w:id="454057480">
      <w:bodyDiv w:val="1"/>
      <w:marLeft w:val="0"/>
      <w:marRight w:val="0"/>
      <w:marTop w:val="0"/>
      <w:marBottom w:val="0"/>
      <w:divBdr>
        <w:top w:val="none" w:sz="0" w:space="0" w:color="auto"/>
        <w:left w:val="none" w:sz="0" w:space="0" w:color="auto"/>
        <w:bottom w:val="none" w:sz="0" w:space="0" w:color="auto"/>
        <w:right w:val="none" w:sz="0" w:space="0" w:color="auto"/>
      </w:divBdr>
    </w:div>
    <w:div w:id="459612542">
      <w:bodyDiv w:val="1"/>
      <w:marLeft w:val="0"/>
      <w:marRight w:val="0"/>
      <w:marTop w:val="0"/>
      <w:marBottom w:val="0"/>
      <w:divBdr>
        <w:top w:val="none" w:sz="0" w:space="0" w:color="auto"/>
        <w:left w:val="none" w:sz="0" w:space="0" w:color="auto"/>
        <w:bottom w:val="none" w:sz="0" w:space="0" w:color="auto"/>
        <w:right w:val="none" w:sz="0" w:space="0" w:color="auto"/>
      </w:divBdr>
    </w:div>
    <w:div w:id="484443820">
      <w:bodyDiv w:val="1"/>
      <w:marLeft w:val="0"/>
      <w:marRight w:val="0"/>
      <w:marTop w:val="0"/>
      <w:marBottom w:val="0"/>
      <w:divBdr>
        <w:top w:val="none" w:sz="0" w:space="0" w:color="auto"/>
        <w:left w:val="none" w:sz="0" w:space="0" w:color="auto"/>
        <w:bottom w:val="none" w:sz="0" w:space="0" w:color="auto"/>
        <w:right w:val="none" w:sz="0" w:space="0" w:color="auto"/>
      </w:divBdr>
    </w:div>
    <w:div w:id="546187848">
      <w:bodyDiv w:val="1"/>
      <w:marLeft w:val="0"/>
      <w:marRight w:val="0"/>
      <w:marTop w:val="0"/>
      <w:marBottom w:val="0"/>
      <w:divBdr>
        <w:top w:val="none" w:sz="0" w:space="0" w:color="auto"/>
        <w:left w:val="none" w:sz="0" w:space="0" w:color="auto"/>
        <w:bottom w:val="none" w:sz="0" w:space="0" w:color="auto"/>
        <w:right w:val="none" w:sz="0" w:space="0" w:color="auto"/>
      </w:divBdr>
    </w:div>
    <w:div w:id="550463961">
      <w:bodyDiv w:val="1"/>
      <w:marLeft w:val="0"/>
      <w:marRight w:val="0"/>
      <w:marTop w:val="0"/>
      <w:marBottom w:val="0"/>
      <w:divBdr>
        <w:top w:val="none" w:sz="0" w:space="0" w:color="auto"/>
        <w:left w:val="none" w:sz="0" w:space="0" w:color="auto"/>
        <w:bottom w:val="none" w:sz="0" w:space="0" w:color="auto"/>
        <w:right w:val="none" w:sz="0" w:space="0" w:color="auto"/>
      </w:divBdr>
    </w:div>
    <w:div w:id="589042386">
      <w:bodyDiv w:val="1"/>
      <w:marLeft w:val="0"/>
      <w:marRight w:val="0"/>
      <w:marTop w:val="0"/>
      <w:marBottom w:val="0"/>
      <w:divBdr>
        <w:top w:val="none" w:sz="0" w:space="0" w:color="auto"/>
        <w:left w:val="none" w:sz="0" w:space="0" w:color="auto"/>
        <w:bottom w:val="none" w:sz="0" w:space="0" w:color="auto"/>
        <w:right w:val="none" w:sz="0" w:space="0" w:color="auto"/>
      </w:divBdr>
    </w:div>
    <w:div w:id="606305732">
      <w:bodyDiv w:val="1"/>
      <w:marLeft w:val="0"/>
      <w:marRight w:val="0"/>
      <w:marTop w:val="0"/>
      <w:marBottom w:val="0"/>
      <w:divBdr>
        <w:top w:val="none" w:sz="0" w:space="0" w:color="auto"/>
        <w:left w:val="none" w:sz="0" w:space="0" w:color="auto"/>
        <w:bottom w:val="none" w:sz="0" w:space="0" w:color="auto"/>
        <w:right w:val="none" w:sz="0" w:space="0" w:color="auto"/>
      </w:divBdr>
    </w:div>
    <w:div w:id="671686063">
      <w:bodyDiv w:val="1"/>
      <w:marLeft w:val="0"/>
      <w:marRight w:val="0"/>
      <w:marTop w:val="0"/>
      <w:marBottom w:val="0"/>
      <w:divBdr>
        <w:top w:val="none" w:sz="0" w:space="0" w:color="auto"/>
        <w:left w:val="none" w:sz="0" w:space="0" w:color="auto"/>
        <w:bottom w:val="none" w:sz="0" w:space="0" w:color="auto"/>
        <w:right w:val="none" w:sz="0" w:space="0" w:color="auto"/>
      </w:divBdr>
    </w:div>
    <w:div w:id="723869326">
      <w:bodyDiv w:val="1"/>
      <w:marLeft w:val="0"/>
      <w:marRight w:val="0"/>
      <w:marTop w:val="0"/>
      <w:marBottom w:val="0"/>
      <w:divBdr>
        <w:top w:val="none" w:sz="0" w:space="0" w:color="auto"/>
        <w:left w:val="none" w:sz="0" w:space="0" w:color="auto"/>
        <w:bottom w:val="none" w:sz="0" w:space="0" w:color="auto"/>
        <w:right w:val="none" w:sz="0" w:space="0" w:color="auto"/>
      </w:divBdr>
    </w:div>
    <w:div w:id="750925759">
      <w:bodyDiv w:val="1"/>
      <w:marLeft w:val="0"/>
      <w:marRight w:val="0"/>
      <w:marTop w:val="0"/>
      <w:marBottom w:val="0"/>
      <w:divBdr>
        <w:top w:val="none" w:sz="0" w:space="0" w:color="auto"/>
        <w:left w:val="none" w:sz="0" w:space="0" w:color="auto"/>
        <w:bottom w:val="none" w:sz="0" w:space="0" w:color="auto"/>
        <w:right w:val="none" w:sz="0" w:space="0" w:color="auto"/>
      </w:divBdr>
    </w:div>
    <w:div w:id="766510110">
      <w:bodyDiv w:val="1"/>
      <w:marLeft w:val="0"/>
      <w:marRight w:val="0"/>
      <w:marTop w:val="0"/>
      <w:marBottom w:val="0"/>
      <w:divBdr>
        <w:top w:val="none" w:sz="0" w:space="0" w:color="auto"/>
        <w:left w:val="none" w:sz="0" w:space="0" w:color="auto"/>
        <w:bottom w:val="none" w:sz="0" w:space="0" w:color="auto"/>
        <w:right w:val="none" w:sz="0" w:space="0" w:color="auto"/>
      </w:divBdr>
    </w:div>
    <w:div w:id="798181335">
      <w:bodyDiv w:val="1"/>
      <w:marLeft w:val="0"/>
      <w:marRight w:val="0"/>
      <w:marTop w:val="0"/>
      <w:marBottom w:val="0"/>
      <w:divBdr>
        <w:top w:val="none" w:sz="0" w:space="0" w:color="auto"/>
        <w:left w:val="none" w:sz="0" w:space="0" w:color="auto"/>
        <w:bottom w:val="none" w:sz="0" w:space="0" w:color="auto"/>
        <w:right w:val="none" w:sz="0" w:space="0" w:color="auto"/>
      </w:divBdr>
    </w:div>
    <w:div w:id="860582957">
      <w:bodyDiv w:val="1"/>
      <w:marLeft w:val="0"/>
      <w:marRight w:val="0"/>
      <w:marTop w:val="0"/>
      <w:marBottom w:val="0"/>
      <w:divBdr>
        <w:top w:val="none" w:sz="0" w:space="0" w:color="auto"/>
        <w:left w:val="none" w:sz="0" w:space="0" w:color="auto"/>
        <w:bottom w:val="none" w:sz="0" w:space="0" w:color="auto"/>
        <w:right w:val="none" w:sz="0" w:space="0" w:color="auto"/>
      </w:divBdr>
    </w:div>
    <w:div w:id="877158813">
      <w:bodyDiv w:val="1"/>
      <w:marLeft w:val="0"/>
      <w:marRight w:val="0"/>
      <w:marTop w:val="0"/>
      <w:marBottom w:val="0"/>
      <w:divBdr>
        <w:top w:val="none" w:sz="0" w:space="0" w:color="auto"/>
        <w:left w:val="none" w:sz="0" w:space="0" w:color="auto"/>
        <w:bottom w:val="none" w:sz="0" w:space="0" w:color="auto"/>
        <w:right w:val="none" w:sz="0" w:space="0" w:color="auto"/>
      </w:divBdr>
    </w:div>
    <w:div w:id="915818862">
      <w:bodyDiv w:val="1"/>
      <w:marLeft w:val="0"/>
      <w:marRight w:val="0"/>
      <w:marTop w:val="0"/>
      <w:marBottom w:val="0"/>
      <w:divBdr>
        <w:top w:val="none" w:sz="0" w:space="0" w:color="auto"/>
        <w:left w:val="none" w:sz="0" w:space="0" w:color="auto"/>
        <w:bottom w:val="none" w:sz="0" w:space="0" w:color="auto"/>
        <w:right w:val="none" w:sz="0" w:space="0" w:color="auto"/>
      </w:divBdr>
    </w:div>
    <w:div w:id="1030686694">
      <w:bodyDiv w:val="1"/>
      <w:marLeft w:val="0"/>
      <w:marRight w:val="0"/>
      <w:marTop w:val="0"/>
      <w:marBottom w:val="0"/>
      <w:divBdr>
        <w:top w:val="none" w:sz="0" w:space="0" w:color="auto"/>
        <w:left w:val="none" w:sz="0" w:space="0" w:color="auto"/>
        <w:bottom w:val="none" w:sz="0" w:space="0" w:color="auto"/>
        <w:right w:val="none" w:sz="0" w:space="0" w:color="auto"/>
      </w:divBdr>
    </w:div>
    <w:div w:id="1036781146">
      <w:bodyDiv w:val="1"/>
      <w:marLeft w:val="0"/>
      <w:marRight w:val="0"/>
      <w:marTop w:val="0"/>
      <w:marBottom w:val="0"/>
      <w:divBdr>
        <w:top w:val="none" w:sz="0" w:space="0" w:color="auto"/>
        <w:left w:val="none" w:sz="0" w:space="0" w:color="auto"/>
        <w:bottom w:val="none" w:sz="0" w:space="0" w:color="auto"/>
        <w:right w:val="none" w:sz="0" w:space="0" w:color="auto"/>
      </w:divBdr>
    </w:div>
    <w:div w:id="1047266153">
      <w:bodyDiv w:val="1"/>
      <w:marLeft w:val="0"/>
      <w:marRight w:val="0"/>
      <w:marTop w:val="0"/>
      <w:marBottom w:val="0"/>
      <w:divBdr>
        <w:top w:val="none" w:sz="0" w:space="0" w:color="auto"/>
        <w:left w:val="none" w:sz="0" w:space="0" w:color="auto"/>
        <w:bottom w:val="none" w:sz="0" w:space="0" w:color="auto"/>
        <w:right w:val="none" w:sz="0" w:space="0" w:color="auto"/>
      </w:divBdr>
    </w:div>
    <w:div w:id="1125658570">
      <w:bodyDiv w:val="1"/>
      <w:marLeft w:val="0"/>
      <w:marRight w:val="0"/>
      <w:marTop w:val="0"/>
      <w:marBottom w:val="0"/>
      <w:divBdr>
        <w:top w:val="none" w:sz="0" w:space="0" w:color="auto"/>
        <w:left w:val="none" w:sz="0" w:space="0" w:color="auto"/>
        <w:bottom w:val="none" w:sz="0" w:space="0" w:color="auto"/>
        <w:right w:val="none" w:sz="0" w:space="0" w:color="auto"/>
      </w:divBdr>
    </w:div>
    <w:div w:id="1171531743">
      <w:bodyDiv w:val="1"/>
      <w:marLeft w:val="0"/>
      <w:marRight w:val="0"/>
      <w:marTop w:val="0"/>
      <w:marBottom w:val="0"/>
      <w:divBdr>
        <w:top w:val="none" w:sz="0" w:space="0" w:color="auto"/>
        <w:left w:val="none" w:sz="0" w:space="0" w:color="auto"/>
        <w:bottom w:val="none" w:sz="0" w:space="0" w:color="auto"/>
        <w:right w:val="none" w:sz="0" w:space="0" w:color="auto"/>
      </w:divBdr>
      <w:divsChild>
        <w:div w:id="1883982355">
          <w:marLeft w:val="0"/>
          <w:marRight w:val="0"/>
          <w:marTop w:val="0"/>
          <w:marBottom w:val="0"/>
          <w:divBdr>
            <w:top w:val="none" w:sz="0" w:space="0" w:color="auto"/>
            <w:left w:val="none" w:sz="0" w:space="0" w:color="auto"/>
            <w:bottom w:val="none" w:sz="0" w:space="0" w:color="auto"/>
            <w:right w:val="none" w:sz="0" w:space="0" w:color="auto"/>
          </w:divBdr>
          <w:divsChild>
            <w:div w:id="1026098258">
              <w:marLeft w:val="0"/>
              <w:marRight w:val="0"/>
              <w:marTop w:val="0"/>
              <w:marBottom w:val="0"/>
              <w:divBdr>
                <w:top w:val="none" w:sz="0" w:space="0" w:color="auto"/>
                <w:left w:val="none" w:sz="0" w:space="0" w:color="auto"/>
                <w:bottom w:val="none" w:sz="0" w:space="0" w:color="auto"/>
                <w:right w:val="none" w:sz="0" w:space="0" w:color="auto"/>
              </w:divBdr>
              <w:divsChild>
                <w:div w:id="313410593">
                  <w:marLeft w:val="0"/>
                  <w:marRight w:val="0"/>
                  <w:marTop w:val="0"/>
                  <w:marBottom w:val="0"/>
                  <w:divBdr>
                    <w:top w:val="none" w:sz="0" w:space="0" w:color="auto"/>
                    <w:left w:val="none" w:sz="0" w:space="0" w:color="auto"/>
                    <w:bottom w:val="none" w:sz="0" w:space="0" w:color="auto"/>
                    <w:right w:val="none" w:sz="0" w:space="0" w:color="auto"/>
                  </w:divBdr>
                  <w:divsChild>
                    <w:div w:id="1633053200">
                      <w:marLeft w:val="0"/>
                      <w:marRight w:val="0"/>
                      <w:marTop w:val="0"/>
                      <w:marBottom w:val="0"/>
                      <w:divBdr>
                        <w:top w:val="none" w:sz="0" w:space="0" w:color="auto"/>
                        <w:left w:val="none" w:sz="0" w:space="0" w:color="auto"/>
                        <w:bottom w:val="none" w:sz="0" w:space="0" w:color="auto"/>
                        <w:right w:val="none" w:sz="0" w:space="0" w:color="auto"/>
                      </w:divBdr>
                      <w:divsChild>
                        <w:div w:id="1425151101">
                          <w:marLeft w:val="0"/>
                          <w:marRight w:val="0"/>
                          <w:marTop w:val="0"/>
                          <w:marBottom w:val="0"/>
                          <w:divBdr>
                            <w:top w:val="none" w:sz="0" w:space="0" w:color="auto"/>
                            <w:left w:val="none" w:sz="0" w:space="0" w:color="auto"/>
                            <w:bottom w:val="none" w:sz="0" w:space="0" w:color="auto"/>
                            <w:right w:val="none" w:sz="0" w:space="0" w:color="auto"/>
                          </w:divBdr>
                          <w:divsChild>
                            <w:div w:id="1078593582">
                              <w:marLeft w:val="0"/>
                              <w:marRight w:val="0"/>
                              <w:marTop w:val="0"/>
                              <w:marBottom w:val="0"/>
                              <w:divBdr>
                                <w:top w:val="none" w:sz="0" w:space="0" w:color="auto"/>
                                <w:left w:val="none" w:sz="0" w:space="0" w:color="auto"/>
                                <w:bottom w:val="none" w:sz="0" w:space="0" w:color="auto"/>
                                <w:right w:val="none" w:sz="0" w:space="0" w:color="auto"/>
                              </w:divBdr>
                              <w:divsChild>
                                <w:div w:id="5823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5934">
                          <w:marLeft w:val="0"/>
                          <w:marRight w:val="0"/>
                          <w:marTop w:val="0"/>
                          <w:marBottom w:val="0"/>
                          <w:divBdr>
                            <w:top w:val="none" w:sz="0" w:space="0" w:color="auto"/>
                            <w:left w:val="none" w:sz="0" w:space="0" w:color="auto"/>
                            <w:bottom w:val="none" w:sz="0" w:space="0" w:color="auto"/>
                            <w:right w:val="none" w:sz="0" w:space="0" w:color="auto"/>
                          </w:divBdr>
                          <w:divsChild>
                            <w:div w:id="1218858154">
                              <w:marLeft w:val="0"/>
                              <w:marRight w:val="0"/>
                              <w:marTop w:val="0"/>
                              <w:marBottom w:val="0"/>
                              <w:divBdr>
                                <w:top w:val="none" w:sz="0" w:space="0" w:color="auto"/>
                                <w:left w:val="none" w:sz="0" w:space="0" w:color="auto"/>
                                <w:bottom w:val="none" w:sz="0" w:space="0" w:color="auto"/>
                                <w:right w:val="none" w:sz="0" w:space="0" w:color="auto"/>
                              </w:divBdr>
                              <w:divsChild>
                                <w:div w:id="980420847">
                                  <w:marLeft w:val="0"/>
                                  <w:marRight w:val="0"/>
                                  <w:marTop w:val="0"/>
                                  <w:marBottom w:val="0"/>
                                  <w:divBdr>
                                    <w:top w:val="none" w:sz="0" w:space="0" w:color="auto"/>
                                    <w:left w:val="none" w:sz="0" w:space="0" w:color="auto"/>
                                    <w:bottom w:val="none" w:sz="0" w:space="0" w:color="auto"/>
                                    <w:right w:val="none" w:sz="0" w:space="0" w:color="auto"/>
                                  </w:divBdr>
                                  <w:divsChild>
                                    <w:div w:id="4466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54643">
              <w:marLeft w:val="0"/>
              <w:marRight w:val="0"/>
              <w:marTop w:val="0"/>
              <w:marBottom w:val="0"/>
              <w:divBdr>
                <w:top w:val="none" w:sz="0" w:space="0" w:color="auto"/>
                <w:left w:val="none" w:sz="0" w:space="0" w:color="auto"/>
                <w:bottom w:val="none" w:sz="0" w:space="0" w:color="auto"/>
                <w:right w:val="none" w:sz="0" w:space="0" w:color="auto"/>
              </w:divBdr>
              <w:divsChild>
                <w:div w:id="311718507">
                  <w:marLeft w:val="0"/>
                  <w:marRight w:val="0"/>
                  <w:marTop w:val="0"/>
                  <w:marBottom w:val="0"/>
                  <w:divBdr>
                    <w:top w:val="none" w:sz="0" w:space="0" w:color="auto"/>
                    <w:left w:val="none" w:sz="0" w:space="0" w:color="auto"/>
                    <w:bottom w:val="none" w:sz="0" w:space="0" w:color="auto"/>
                    <w:right w:val="none" w:sz="0" w:space="0" w:color="auto"/>
                  </w:divBdr>
                  <w:divsChild>
                    <w:div w:id="1853061232">
                      <w:marLeft w:val="0"/>
                      <w:marRight w:val="0"/>
                      <w:marTop w:val="0"/>
                      <w:marBottom w:val="0"/>
                      <w:divBdr>
                        <w:top w:val="none" w:sz="0" w:space="0" w:color="auto"/>
                        <w:left w:val="none" w:sz="0" w:space="0" w:color="auto"/>
                        <w:bottom w:val="none" w:sz="0" w:space="0" w:color="auto"/>
                        <w:right w:val="none" w:sz="0" w:space="0" w:color="auto"/>
                      </w:divBdr>
                      <w:divsChild>
                        <w:div w:id="421991564">
                          <w:marLeft w:val="0"/>
                          <w:marRight w:val="0"/>
                          <w:marTop w:val="0"/>
                          <w:marBottom w:val="0"/>
                          <w:divBdr>
                            <w:top w:val="none" w:sz="0" w:space="0" w:color="auto"/>
                            <w:left w:val="none" w:sz="0" w:space="0" w:color="auto"/>
                            <w:bottom w:val="none" w:sz="0" w:space="0" w:color="auto"/>
                            <w:right w:val="none" w:sz="0" w:space="0" w:color="auto"/>
                          </w:divBdr>
                          <w:divsChild>
                            <w:div w:id="1261183906">
                              <w:marLeft w:val="0"/>
                              <w:marRight w:val="0"/>
                              <w:marTop w:val="0"/>
                              <w:marBottom w:val="0"/>
                              <w:divBdr>
                                <w:top w:val="none" w:sz="0" w:space="0" w:color="auto"/>
                                <w:left w:val="none" w:sz="0" w:space="0" w:color="auto"/>
                                <w:bottom w:val="none" w:sz="0" w:space="0" w:color="auto"/>
                                <w:right w:val="none" w:sz="0" w:space="0" w:color="auto"/>
                              </w:divBdr>
                              <w:divsChild>
                                <w:div w:id="1116948030">
                                  <w:marLeft w:val="0"/>
                                  <w:marRight w:val="0"/>
                                  <w:marTop w:val="0"/>
                                  <w:marBottom w:val="0"/>
                                  <w:divBdr>
                                    <w:top w:val="none" w:sz="0" w:space="0" w:color="auto"/>
                                    <w:left w:val="none" w:sz="0" w:space="0" w:color="auto"/>
                                    <w:bottom w:val="none" w:sz="0" w:space="0" w:color="auto"/>
                                    <w:right w:val="none" w:sz="0" w:space="0" w:color="auto"/>
                                  </w:divBdr>
                                </w:div>
                              </w:divsChild>
                            </w:div>
                            <w:div w:id="174737387">
                              <w:marLeft w:val="0"/>
                              <w:marRight w:val="0"/>
                              <w:marTop w:val="0"/>
                              <w:marBottom w:val="0"/>
                              <w:divBdr>
                                <w:top w:val="none" w:sz="0" w:space="0" w:color="auto"/>
                                <w:left w:val="none" w:sz="0" w:space="0" w:color="auto"/>
                                <w:bottom w:val="none" w:sz="0" w:space="0" w:color="auto"/>
                                <w:right w:val="none" w:sz="0" w:space="0" w:color="auto"/>
                              </w:divBdr>
                            </w:div>
                          </w:divsChild>
                        </w:div>
                        <w:div w:id="1298876227">
                          <w:marLeft w:val="0"/>
                          <w:marRight w:val="0"/>
                          <w:marTop w:val="0"/>
                          <w:marBottom w:val="0"/>
                          <w:divBdr>
                            <w:top w:val="none" w:sz="0" w:space="0" w:color="auto"/>
                            <w:left w:val="none" w:sz="0" w:space="0" w:color="auto"/>
                            <w:bottom w:val="none" w:sz="0" w:space="0" w:color="auto"/>
                            <w:right w:val="none" w:sz="0" w:space="0" w:color="auto"/>
                          </w:divBdr>
                          <w:divsChild>
                            <w:div w:id="1190997024">
                              <w:marLeft w:val="0"/>
                              <w:marRight w:val="0"/>
                              <w:marTop w:val="0"/>
                              <w:marBottom w:val="0"/>
                              <w:divBdr>
                                <w:top w:val="none" w:sz="0" w:space="0" w:color="auto"/>
                                <w:left w:val="none" w:sz="0" w:space="0" w:color="auto"/>
                                <w:bottom w:val="none" w:sz="0" w:space="0" w:color="auto"/>
                                <w:right w:val="none" w:sz="0" w:space="0" w:color="auto"/>
                              </w:divBdr>
                              <w:divsChild>
                                <w:div w:id="13128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91678">
              <w:marLeft w:val="0"/>
              <w:marRight w:val="0"/>
              <w:marTop w:val="0"/>
              <w:marBottom w:val="0"/>
              <w:divBdr>
                <w:top w:val="none" w:sz="0" w:space="0" w:color="auto"/>
                <w:left w:val="none" w:sz="0" w:space="0" w:color="auto"/>
                <w:bottom w:val="none" w:sz="0" w:space="0" w:color="auto"/>
                <w:right w:val="none" w:sz="0" w:space="0" w:color="auto"/>
              </w:divBdr>
              <w:divsChild>
                <w:div w:id="132988367">
                  <w:marLeft w:val="0"/>
                  <w:marRight w:val="0"/>
                  <w:marTop w:val="0"/>
                  <w:marBottom w:val="0"/>
                  <w:divBdr>
                    <w:top w:val="none" w:sz="0" w:space="0" w:color="auto"/>
                    <w:left w:val="none" w:sz="0" w:space="0" w:color="auto"/>
                    <w:bottom w:val="none" w:sz="0" w:space="0" w:color="auto"/>
                    <w:right w:val="none" w:sz="0" w:space="0" w:color="auto"/>
                  </w:divBdr>
                  <w:divsChild>
                    <w:div w:id="373189890">
                      <w:marLeft w:val="0"/>
                      <w:marRight w:val="0"/>
                      <w:marTop w:val="0"/>
                      <w:marBottom w:val="0"/>
                      <w:divBdr>
                        <w:top w:val="none" w:sz="0" w:space="0" w:color="auto"/>
                        <w:left w:val="none" w:sz="0" w:space="0" w:color="auto"/>
                        <w:bottom w:val="none" w:sz="0" w:space="0" w:color="auto"/>
                        <w:right w:val="none" w:sz="0" w:space="0" w:color="auto"/>
                      </w:divBdr>
                      <w:divsChild>
                        <w:div w:id="163979425">
                          <w:marLeft w:val="0"/>
                          <w:marRight w:val="0"/>
                          <w:marTop w:val="0"/>
                          <w:marBottom w:val="0"/>
                          <w:divBdr>
                            <w:top w:val="none" w:sz="0" w:space="0" w:color="auto"/>
                            <w:left w:val="none" w:sz="0" w:space="0" w:color="auto"/>
                            <w:bottom w:val="none" w:sz="0" w:space="0" w:color="auto"/>
                            <w:right w:val="none" w:sz="0" w:space="0" w:color="auto"/>
                          </w:divBdr>
                          <w:divsChild>
                            <w:div w:id="241067239">
                              <w:marLeft w:val="0"/>
                              <w:marRight w:val="0"/>
                              <w:marTop w:val="0"/>
                              <w:marBottom w:val="0"/>
                              <w:divBdr>
                                <w:top w:val="none" w:sz="0" w:space="0" w:color="auto"/>
                                <w:left w:val="none" w:sz="0" w:space="0" w:color="auto"/>
                                <w:bottom w:val="none" w:sz="0" w:space="0" w:color="auto"/>
                                <w:right w:val="none" w:sz="0" w:space="0" w:color="auto"/>
                              </w:divBdr>
                              <w:divsChild>
                                <w:div w:id="1636251235">
                                  <w:marLeft w:val="0"/>
                                  <w:marRight w:val="0"/>
                                  <w:marTop w:val="0"/>
                                  <w:marBottom w:val="0"/>
                                  <w:divBdr>
                                    <w:top w:val="none" w:sz="0" w:space="0" w:color="auto"/>
                                    <w:left w:val="none" w:sz="0" w:space="0" w:color="auto"/>
                                    <w:bottom w:val="none" w:sz="0" w:space="0" w:color="auto"/>
                                    <w:right w:val="none" w:sz="0" w:space="0" w:color="auto"/>
                                  </w:divBdr>
                                  <w:divsChild>
                                    <w:div w:id="1210991852">
                                      <w:marLeft w:val="0"/>
                                      <w:marRight w:val="0"/>
                                      <w:marTop w:val="0"/>
                                      <w:marBottom w:val="0"/>
                                      <w:divBdr>
                                        <w:top w:val="none" w:sz="0" w:space="0" w:color="auto"/>
                                        <w:left w:val="none" w:sz="0" w:space="0" w:color="auto"/>
                                        <w:bottom w:val="none" w:sz="0" w:space="0" w:color="auto"/>
                                        <w:right w:val="none" w:sz="0" w:space="0" w:color="auto"/>
                                      </w:divBdr>
                                      <w:divsChild>
                                        <w:div w:id="126434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55871">
                          <w:marLeft w:val="0"/>
                          <w:marRight w:val="0"/>
                          <w:marTop w:val="0"/>
                          <w:marBottom w:val="0"/>
                          <w:divBdr>
                            <w:top w:val="none" w:sz="0" w:space="0" w:color="auto"/>
                            <w:left w:val="none" w:sz="0" w:space="0" w:color="auto"/>
                            <w:bottom w:val="none" w:sz="0" w:space="0" w:color="auto"/>
                            <w:right w:val="none" w:sz="0" w:space="0" w:color="auto"/>
                          </w:divBdr>
                          <w:divsChild>
                            <w:div w:id="1384403172">
                              <w:marLeft w:val="0"/>
                              <w:marRight w:val="0"/>
                              <w:marTop w:val="0"/>
                              <w:marBottom w:val="0"/>
                              <w:divBdr>
                                <w:top w:val="none" w:sz="0" w:space="0" w:color="auto"/>
                                <w:left w:val="none" w:sz="0" w:space="0" w:color="auto"/>
                                <w:bottom w:val="none" w:sz="0" w:space="0" w:color="auto"/>
                                <w:right w:val="none" w:sz="0" w:space="0" w:color="auto"/>
                              </w:divBdr>
                              <w:divsChild>
                                <w:div w:id="1436749280">
                                  <w:marLeft w:val="0"/>
                                  <w:marRight w:val="0"/>
                                  <w:marTop w:val="0"/>
                                  <w:marBottom w:val="0"/>
                                  <w:divBdr>
                                    <w:top w:val="none" w:sz="0" w:space="0" w:color="auto"/>
                                    <w:left w:val="none" w:sz="0" w:space="0" w:color="auto"/>
                                    <w:bottom w:val="none" w:sz="0" w:space="0" w:color="auto"/>
                                    <w:right w:val="none" w:sz="0" w:space="0" w:color="auto"/>
                                  </w:divBdr>
                                  <w:divsChild>
                                    <w:div w:id="11644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62047">
              <w:marLeft w:val="0"/>
              <w:marRight w:val="0"/>
              <w:marTop w:val="0"/>
              <w:marBottom w:val="0"/>
              <w:divBdr>
                <w:top w:val="none" w:sz="0" w:space="0" w:color="auto"/>
                <w:left w:val="none" w:sz="0" w:space="0" w:color="auto"/>
                <w:bottom w:val="none" w:sz="0" w:space="0" w:color="auto"/>
                <w:right w:val="none" w:sz="0" w:space="0" w:color="auto"/>
              </w:divBdr>
              <w:divsChild>
                <w:div w:id="1565026141">
                  <w:marLeft w:val="0"/>
                  <w:marRight w:val="0"/>
                  <w:marTop w:val="0"/>
                  <w:marBottom w:val="0"/>
                  <w:divBdr>
                    <w:top w:val="none" w:sz="0" w:space="0" w:color="auto"/>
                    <w:left w:val="none" w:sz="0" w:space="0" w:color="auto"/>
                    <w:bottom w:val="none" w:sz="0" w:space="0" w:color="auto"/>
                    <w:right w:val="none" w:sz="0" w:space="0" w:color="auto"/>
                  </w:divBdr>
                  <w:divsChild>
                    <w:div w:id="4545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815358">
      <w:bodyDiv w:val="1"/>
      <w:marLeft w:val="0"/>
      <w:marRight w:val="0"/>
      <w:marTop w:val="0"/>
      <w:marBottom w:val="0"/>
      <w:divBdr>
        <w:top w:val="none" w:sz="0" w:space="0" w:color="auto"/>
        <w:left w:val="none" w:sz="0" w:space="0" w:color="auto"/>
        <w:bottom w:val="none" w:sz="0" w:space="0" w:color="auto"/>
        <w:right w:val="none" w:sz="0" w:space="0" w:color="auto"/>
      </w:divBdr>
    </w:div>
    <w:div w:id="1212960266">
      <w:bodyDiv w:val="1"/>
      <w:marLeft w:val="0"/>
      <w:marRight w:val="0"/>
      <w:marTop w:val="0"/>
      <w:marBottom w:val="0"/>
      <w:divBdr>
        <w:top w:val="none" w:sz="0" w:space="0" w:color="auto"/>
        <w:left w:val="none" w:sz="0" w:space="0" w:color="auto"/>
        <w:bottom w:val="none" w:sz="0" w:space="0" w:color="auto"/>
        <w:right w:val="none" w:sz="0" w:space="0" w:color="auto"/>
      </w:divBdr>
    </w:div>
    <w:div w:id="1260719221">
      <w:bodyDiv w:val="1"/>
      <w:marLeft w:val="0"/>
      <w:marRight w:val="0"/>
      <w:marTop w:val="0"/>
      <w:marBottom w:val="0"/>
      <w:divBdr>
        <w:top w:val="none" w:sz="0" w:space="0" w:color="auto"/>
        <w:left w:val="none" w:sz="0" w:space="0" w:color="auto"/>
        <w:bottom w:val="none" w:sz="0" w:space="0" w:color="auto"/>
        <w:right w:val="none" w:sz="0" w:space="0" w:color="auto"/>
      </w:divBdr>
    </w:div>
    <w:div w:id="1266378133">
      <w:bodyDiv w:val="1"/>
      <w:marLeft w:val="0"/>
      <w:marRight w:val="0"/>
      <w:marTop w:val="0"/>
      <w:marBottom w:val="0"/>
      <w:divBdr>
        <w:top w:val="none" w:sz="0" w:space="0" w:color="auto"/>
        <w:left w:val="none" w:sz="0" w:space="0" w:color="auto"/>
        <w:bottom w:val="none" w:sz="0" w:space="0" w:color="auto"/>
        <w:right w:val="none" w:sz="0" w:space="0" w:color="auto"/>
      </w:divBdr>
    </w:div>
    <w:div w:id="1270897596">
      <w:bodyDiv w:val="1"/>
      <w:marLeft w:val="0"/>
      <w:marRight w:val="0"/>
      <w:marTop w:val="0"/>
      <w:marBottom w:val="0"/>
      <w:divBdr>
        <w:top w:val="none" w:sz="0" w:space="0" w:color="auto"/>
        <w:left w:val="none" w:sz="0" w:space="0" w:color="auto"/>
        <w:bottom w:val="none" w:sz="0" w:space="0" w:color="auto"/>
        <w:right w:val="none" w:sz="0" w:space="0" w:color="auto"/>
      </w:divBdr>
    </w:div>
    <w:div w:id="1316685104">
      <w:bodyDiv w:val="1"/>
      <w:marLeft w:val="0"/>
      <w:marRight w:val="0"/>
      <w:marTop w:val="0"/>
      <w:marBottom w:val="0"/>
      <w:divBdr>
        <w:top w:val="none" w:sz="0" w:space="0" w:color="auto"/>
        <w:left w:val="none" w:sz="0" w:space="0" w:color="auto"/>
        <w:bottom w:val="none" w:sz="0" w:space="0" w:color="auto"/>
        <w:right w:val="none" w:sz="0" w:space="0" w:color="auto"/>
      </w:divBdr>
    </w:div>
    <w:div w:id="1342859182">
      <w:bodyDiv w:val="1"/>
      <w:marLeft w:val="0"/>
      <w:marRight w:val="0"/>
      <w:marTop w:val="0"/>
      <w:marBottom w:val="0"/>
      <w:divBdr>
        <w:top w:val="none" w:sz="0" w:space="0" w:color="auto"/>
        <w:left w:val="none" w:sz="0" w:space="0" w:color="auto"/>
        <w:bottom w:val="none" w:sz="0" w:space="0" w:color="auto"/>
        <w:right w:val="none" w:sz="0" w:space="0" w:color="auto"/>
      </w:divBdr>
    </w:div>
    <w:div w:id="1351491406">
      <w:bodyDiv w:val="1"/>
      <w:marLeft w:val="0"/>
      <w:marRight w:val="0"/>
      <w:marTop w:val="0"/>
      <w:marBottom w:val="0"/>
      <w:divBdr>
        <w:top w:val="none" w:sz="0" w:space="0" w:color="auto"/>
        <w:left w:val="none" w:sz="0" w:space="0" w:color="auto"/>
        <w:bottom w:val="none" w:sz="0" w:space="0" w:color="auto"/>
        <w:right w:val="none" w:sz="0" w:space="0" w:color="auto"/>
      </w:divBdr>
    </w:div>
    <w:div w:id="1357386861">
      <w:bodyDiv w:val="1"/>
      <w:marLeft w:val="0"/>
      <w:marRight w:val="0"/>
      <w:marTop w:val="0"/>
      <w:marBottom w:val="0"/>
      <w:divBdr>
        <w:top w:val="none" w:sz="0" w:space="0" w:color="auto"/>
        <w:left w:val="none" w:sz="0" w:space="0" w:color="auto"/>
        <w:bottom w:val="none" w:sz="0" w:space="0" w:color="auto"/>
        <w:right w:val="none" w:sz="0" w:space="0" w:color="auto"/>
      </w:divBdr>
    </w:div>
    <w:div w:id="1402099557">
      <w:bodyDiv w:val="1"/>
      <w:marLeft w:val="0"/>
      <w:marRight w:val="0"/>
      <w:marTop w:val="0"/>
      <w:marBottom w:val="0"/>
      <w:divBdr>
        <w:top w:val="none" w:sz="0" w:space="0" w:color="auto"/>
        <w:left w:val="none" w:sz="0" w:space="0" w:color="auto"/>
        <w:bottom w:val="none" w:sz="0" w:space="0" w:color="auto"/>
        <w:right w:val="none" w:sz="0" w:space="0" w:color="auto"/>
      </w:divBdr>
    </w:div>
    <w:div w:id="1404841070">
      <w:bodyDiv w:val="1"/>
      <w:marLeft w:val="0"/>
      <w:marRight w:val="0"/>
      <w:marTop w:val="0"/>
      <w:marBottom w:val="0"/>
      <w:divBdr>
        <w:top w:val="none" w:sz="0" w:space="0" w:color="auto"/>
        <w:left w:val="none" w:sz="0" w:space="0" w:color="auto"/>
        <w:bottom w:val="none" w:sz="0" w:space="0" w:color="auto"/>
        <w:right w:val="none" w:sz="0" w:space="0" w:color="auto"/>
      </w:divBdr>
    </w:div>
    <w:div w:id="1418019654">
      <w:bodyDiv w:val="1"/>
      <w:marLeft w:val="0"/>
      <w:marRight w:val="0"/>
      <w:marTop w:val="0"/>
      <w:marBottom w:val="0"/>
      <w:divBdr>
        <w:top w:val="none" w:sz="0" w:space="0" w:color="auto"/>
        <w:left w:val="none" w:sz="0" w:space="0" w:color="auto"/>
        <w:bottom w:val="none" w:sz="0" w:space="0" w:color="auto"/>
        <w:right w:val="none" w:sz="0" w:space="0" w:color="auto"/>
      </w:divBdr>
    </w:div>
    <w:div w:id="1488471923">
      <w:bodyDiv w:val="1"/>
      <w:marLeft w:val="0"/>
      <w:marRight w:val="0"/>
      <w:marTop w:val="0"/>
      <w:marBottom w:val="0"/>
      <w:divBdr>
        <w:top w:val="none" w:sz="0" w:space="0" w:color="auto"/>
        <w:left w:val="none" w:sz="0" w:space="0" w:color="auto"/>
        <w:bottom w:val="none" w:sz="0" w:space="0" w:color="auto"/>
        <w:right w:val="none" w:sz="0" w:space="0" w:color="auto"/>
      </w:divBdr>
    </w:div>
    <w:div w:id="1502698444">
      <w:bodyDiv w:val="1"/>
      <w:marLeft w:val="0"/>
      <w:marRight w:val="0"/>
      <w:marTop w:val="0"/>
      <w:marBottom w:val="0"/>
      <w:divBdr>
        <w:top w:val="none" w:sz="0" w:space="0" w:color="auto"/>
        <w:left w:val="none" w:sz="0" w:space="0" w:color="auto"/>
        <w:bottom w:val="none" w:sz="0" w:space="0" w:color="auto"/>
        <w:right w:val="none" w:sz="0" w:space="0" w:color="auto"/>
      </w:divBdr>
    </w:div>
    <w:div w:id="1517767101">
      <w:bodyDiv w:val="1"/>
      <w:marLeft w:val="0"/>
      <w:marRight w:val="0"/>
      <w:marTop w:val="0"/>
      <w:marBottom w:val="0"/>
      <w:divBdr>
        <w:top w:val="none" w:sz="0" w:space="0" w:color="auto"/>
        <w:left w:val="none" w:sz="0" w:space="0" w:color="auto"/>
        <w:bottom w:val="none" w:sz="0" w:space="0" w:color="auto"/>
        <w:right w:val="none" w:sz="0" w:space="0" w:color="auto"/>
      </w:divBdr>
      <w:divsChild>
        <w:div w:id="1983921035">
          <w:marLeft w:val="0"/>
          <w:marRight w:val="0"/>
          <w:marTop w:val="0"/>
          <w:marBottom w:val="0"/>
          <w:divBdr>
            <w:top w:val="none" w:sz="0" w:space="0" w:color="auto"/>
            <w:left w:val="none" w:sz="0" w:space="0" w:color="auto"/>
            <w:bottom w:val="none" w:sz="0" w:space="0" w:color="auto"/>
            <w:right w:val="none" w:sz="0" w:space="0" w:color="auto"/>
          </w:divBdr>
          <w:divsChild>
            <w:div w:id="724910647">
              <w:marLeft w:val="0"/>
              <w:marRight w:val="0"/>
              <w:marTop w:val="0"/>
              <w:marBottom w:val="0"/>
              <w:divBdr>
                <w:top w:val="none" w:sz="0" w:space="0" w:color="auto"/>
                <w:left w:val="none" w:sz="0" w:space="0" w:color="auto"/>
                <w:bottom w:val="none" w:sz="0" w:space="0" w:color="auto"/>
                <w:right w:val="none" w:sz="0" w:space="0" w:color="auto"/>
              </w:divBdr>
              <w:divsChild>
                <w:div w:id="1943999307">
                  <w:marLeft w:val="0"/>
                  <w:marRight w:val="0"/>
                  <w:marTop w:val="0"/>
                  <w:marBottom w:val="0"/>
                  <w:divBdr>
                    <w:top w:val="none" w:sz="0" w:space="0" w:color="auto"/>
                    <w:left w:val="none" w:sz="0" w:space="0" w:color="auto"/>
                    <w:bottom w:val="none" w:sz="0" w:space="0" w:color="auto"/>
                    <w:right w:val="none" w:sz="0" w:space="0" w:color="auto"/>
                  </w:divBdr>
                  <w:divsChild>
                    <w:div w:id="1283000600">
                      <w:marLeft w:val="0"/>
                      <w:marRight w:val="0"/>
                      <w:marTop w:val="0"/>
                      <w:marBottom w:val="0"/>
                      <w:divBdr>
                        <w:top w:val="none" w:sz="0" w:space="0" w:color="auto"/>
                        <w:left w:val="none" w:sz="0" w:space="0" w:color="auto"/>
                        <w:bottom w:val="none" w:sz="0" w:space="0" w:color="auto"/>
                        <w:right w:val="none" w:sz="0" w:space="0" w:color="auto"/>
                      </w:divBdr>
                      <w:divsChild>
                        <w:div w:id="2017227298">
                          <w:marLeft w:val="0"/>
                          <w:marRight w:val="0"/>
                          <w:marTop w:val="0"/>
                          <w:marBottom w:val="0"/>
                          <w:divBdr>
                            <w:top w:val="none" w:sz="0" w:space="0" w:color="auto"/>
                            <w:left w:val="none" w:sz="0" w:space="0" w:color="auto"/>
                            <w:bottom w:val="none" w:sz="0" w:space="0" w:color="auto"/>
                            <w:right w:val="none" w:sz="0" w:space="0" w:color="auto"/>
                          </w:divBdr>
                          <w:divsChild>
                            <w:div w:id="547378819">
                              <w:marLeft w:val="0"/>
                              <w:marRight w:val="0"/>
                              <w:marTop w:val="0"/>
                              <w:marBottom w:val="0"/>
                              <w:divBdr>
                                <w:top w:val="none" w:sz="0" w:space="0" w:color="auto"/>
                                <w:left w:val="none" w:sz="0" w:space="0" w:color="auto"/>
                                <w:bottom w:val="none" w:sz="0" w:space="0" w:color="auto"/>
                                <w:right w:val="none" w:sz="0" w:space="0" w:color="auto"/>
                              </w:divBdr>
                              <w:divsChild>
                                <w:div w:id="5335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8882">
                          <w:marLeft w:val="0"/>
                          <w:marRight w:val="0"/>
                          <w:marTop w:val="0"/>
                          <w:marBottom w:val="0"/>
                          <w:divBdr>
                            <w:top w:val="none" w:sz="0" w:space="0" w:color="auto"/>
                            <w:left w:val="none" w:sz="0" w:space="0" w:color="auto"/>
                            <w:bottom w:val="none" w:sz="0" w:space="0" w:color="auto"/>
                            <w:right w:val="none" w:sz="0" w:space="0" w:color="auto"/>
                          </w:divBdr>
                          <w:divsChild>
                            <w:div w:id="1588071623">
                              <w:marLeft w:val="0"/>
                              <w:marRight w:val="0"/>
                              <w:marTop w:val="0"/>
                              <w:marBottom w:val="0"/>
                              <w:divBdr>
                                <w:top w:val="none" w:sz="0" w:space="0" w:color="auto"/>
                                <w:left w:val="none" w:sz="0" w:space="0" w:color="auto"/>
                                <w:bottom w:val="none" w:sz="0" w:space="0" w:color="auto"/>
                                <w:right w:val="none" w:sz="0" w:space="0" w:color="auto"/>
                              </w:divBdr>
                              <w:divsChild>
                                <w:div w:id="1221212173">
                                  <w:marLeft w:val="0"/>
                                  <w:marRight w:val="0"/>
                                  <w:marTop w:val="0"/>
                                  <w:marBottom w:val="0"/>
                                  <w:divBdr>
                                    <w:top w:val="none" w:sz="0" w:space="0" w:color="auto"/>
                                    <w:left w:val="none" w:sz="0" w:space="0" w:color="auto"/>
                                    <w:bottom w:val="none" w:sz="0" w:space="0" w:color="auto"/>
                                    <w:right w:val="none" w:sz="0" w:space="0" w:color="auto"/>
                                  </w:divBdr>
                                  <w:divsChild>
                                    <w:div w:id="9042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43537">
              <w:marLeft w:val="0"/>
              <w:marRight w:val="0"/>
              <w:marTop w:val="0"/>
              <w:marBottom w:val="0"/>
              <w:divBdr>
                <w:top w:val="none" w:sz="0" w:space="0" w:color="auto"/>
                <w:left w:val="none" w:sz="0" w:space="0" w:color="auto"/>
                <w:bottom w:val="none" w:sz="0" w:space="0" w:color="auto"/>
                <w:right w:val="none" w:sz="0" w:space="0" w:color="auto"/>
              </w:divBdr>
              <w:divsChild>
                <w:div w:id="450633197">
                  <w:marLeft w:val="0"/>
                  <w:marRight w:val="0"/>
                  <w:marTop w:val="0"/>
                  <w:marBottom w:val="0"/>
                  <w:divBdr>
                    <w:top w:val="none" w:sz="0" w:space="0" w:color="auto"/>
                    <w:left w:val="none" w:sz="0" w:space="0" w:color="auto"/>
                    <w:bottom w:val="none" w:sz="0" w:space="0" w:color="auto"/>
                    <w:right w:val="none" w:sz="0" w:space="0" w:color="auto"/>
                  </w:divBdr>
                  <w:divsChild>
                    <w:div w:id="2090694662">
                      <w:marLeft w:val="0"/>
                      <w:marRight w:val="0"/>
                      <w:marTop w:val="0"/>
                      <w:marBottom w:val="0"/>
                      <w:divBdr>
                        <w:top w:val="none" w:sz="0" w:space="0" w:color="auto"/>
                        <w:left w:val="none" w:sz="0" w:space="0" w:color="auto"/>
                        <w:bottom w:val="none" w:sz="0" w:space="0" w:color="auto"/>
                        <w:right w:val="none" w:sz="0" w:space="0" w:color="auto"/>
                      </w:divBdr>
                      <w:divsChild>
                        <w:div w:id="535125270">
                          <w:marLeft w:val="0"/>
                          <w:marRight w:val="0"/>
                          <w:marTop w:val="0"/>
                          <w:marBottom w:val="0"/>
                          <w:divBdr>
                            <w:top w:val="none" w:sz="0" w:space="0" w:color="auto"/>
                            <w:left w:val="none" w:sz="0" w:space="0" w:color="auto"/>
                            <w:bottom w:val="none" w:sz="0" w:space="0" w:color="auto"/>
                            <w:right w:val="none" w:sz="0" w:space="0" w:color="auto"/>
                          </w:divBdr>
                          <w:divsChild>
                            <w:div w:id="1786073722">
                              <w:marLeft w:val="0"/>
                              <w:marRight w:val="0"/>
                              <w:marTop w:val="0"/>
                              <w:marBottom w:val="0"/>
                              <w:divBdr>
                                <w:top w:val="none" w:sz="0" w:space="0" w:color="auto"/>
                                <w:left w:val="none" w:sz="0" w:space="0" w:color="auto"/>
                                <w:bottom w:val="none" w:sz="0" w:space="0" w:color="auto"/>
                                <w:right w:val="none" w:sz="0" w:space="0" w:color="auto"/>
                              </w:divBdr>
                              <w:divsChild>
                                <w:div w:id="1152333193">
                                  <w:marLeft w:val="0"/>
                                  <w:marRight w:val="0"/>
                                  <w:marTop w:val="0"/>
                                  <w:marBottom w:val="0"/>
                                  <w:divBdr>
                                    <w:top w:val="none" w:sz="0" w:space="0" w:color="auto"/>
                                    <w:left w:val="none" w:sz="0" w:space="0" w:color="auto"/>
                                    <w:bottom w:val="none" w:sz="0" w:space="0" w:color="auto"/>
                                    <w:right w:val="none" w:sz="0" w:space="0" w:color="auto"/>
                                  </w:divBdr>
                                </w:div>
                              </w:divsChild>
                            </w:div>
                            <w:div w:id="681207599">
                              <w:marLeft w:val="0"/>
                              <w:marRight w:val="0"/>
                              <w:marTop w:val="0"/>
                              <w:marBottom w:val="0"/>
                              <w:divBdr>
                                <w:top w:val="none" w:sz="0" w:space="0" w:color="auto"/>
                                <w:left w:val="none" w:sz="0" w:space="0" w:color="auto"/>
                                <w:bottom w:val="none" w:sz="0" w:space="0" w:color="auto"/>
                                <w:right w:val="none" w:sz="0" w:space="0" w:color="auto"/>
                              </w:divBdr>
                            </w:div>
                          </w:divsChild>
                        </w:div>
                        <w:div w:id="1412508948">
                          <w:marLeft w:val="0"/>
                          <w:marRight w:val="0"/>
                          <w:marTop w:val="0"/>
                          <w:marBottom w:val="0"/>
                          <w:divBdr>
                            <w:top w:val="none" w:sz="0" w:space="0" w:color="auto"/>
                            <w:left w:val="none" w:sz="0" w:space="0" w:color="auto"/>
                            <w:bottom w:val="none" w:sz="0" w:space="0" w:color="auto"/>
                            <w:right w:val="none" w:sz="0" w:space="0" w:color="auto"/>
                          </w:divBdr>
                          <w:divsChild>
                            <w:div w:id="1975937877">
                              <w:marLeft w:val="0"/>
                              <w:marRight w:val="0"/>
                              <w:marTop w:val="0"/>
                              <w:marBottom w:val="0"/>
                              <w:divBdr>
                                <w:top w:val="none" w:sz="0" w:space="0" w:color="auto"/>
                                <w:left w:val="none" w:sz="0" w:space="0" w:color="auto"/>
                                <w:bottom w:val="none" w:sz="0" w:space="0" w:color="auto"/>
                                <w:right w:val="none" w:sz="0" w:space="0" w:color="auto"/>
                              </w:divBdr>
                              <w:divsChild>
                                <w:div w:id="6850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037387">
              <w:marLeft w:val="0"/>
              <w:marRight w:val="0"/>
              <w:marTop w:val="0"/>
              <w:marBottom w:val="0"/>
              <w:divBdr>
                <w:top w:val="none" w:sz="0" w:space="0" w:color="auto"/>
                <w:left w:val="none" w:sz="0" w:space="0" w:color="auto"/>
                <w:bottom w:val="none" w:sz="0" w:space="0" w:color="auto"/>
                <w:right w:val="none" w:sz="0" w:space="0" w:color="auto"/>
              </w:divBdr>
              <w:divsChild>
                <w:div w:id="1907916019">
                  <w:marLeft w:val="0"/>
                  <w:marRight w:val="0"/>
                  <w:marTop w:val="0"/>
                  <w:marBottom w:val="0"/>
                  <w:divBdr>
                    <w:top w:val="none" w:sz="0" w:space="0" w:color="auto"/>
                    <w:left w:val="none" w:sz="0" w:space="0" w:color="auto"/>
                    <w:bottom w:val="none" w:sz="0" w:space="0" w:color="auto"/>
                    <w:right w:val="none" w:sz="0" w:space="0" w:color="auto"/>
                  </w:divBdr>
                  <w:divsChild>
                    <w:div w:id="580331065">
                      <w:marLeft w:val="0"/>
                      <w:marRight w:val="0"/>
                      <w:marTop w:val="0"/>
                      <w:marBottom w:val="0"/>
                      <w:divBdr>
                        <w:top w:val="none" w:sz="0" w:space="0" w:color="auto"/>
                        <w:left w:val="none" w:sz="0" w:space="0" w:color="auto"/>
                        <w:bottom w:val="none" w:sz="0" w:space="0" w:color="auto"/>
                        <w:right w:val="none" w:sz="0" w:space="0" w:color="auto"/>
                      </w:divBdr>
                      <w:divsChild>
                        <w:div w:id="346634979">
                          <w:marLeft w:val="0"/>
                          <w:marRight w:val="0"/>
                          <w:marTop w:val="0"/>
                          <w:marBottom w:val="0"/>
                          <w:divBdr>
                            <w:top w:val="none" w:sz="0" w:space="0" w:color="auto"/>
                            <w:left w:val="none" w:sz="0" w:space="0" w:color="auto"/>
                            <w:bottom w:val="none" w:sz="0" w:space="0" w:color="auto"/>
                            <w:right w:val="none" w:sz="0" w:space="0" w:color="auto"/>
                          </w:divBdr>
                          <w:divsChild>
                            <w:div w:id="1304888891">
                              <w:marLeft w:val="0"/>
                              <w:marRight w:val="0"/>
                              <w:marTop w:val="0"/>
                              <w:marBottom w:val="0"/>
                              <w:divBdr>
                                <w:top w:val="none" w:sz="0" w:space="0" w:color="auto"/>
                                <w:left w:val="none" w:sz="0" w:space="0" w:color="auto"/>
                                <w:bottom w:val="none" w:sz="0" w:space="0" w:color="auto"/>
                                <w:right w:val="none" w:sz="0" w:space="0" w:color="auto"/>
                              </w:divBdr>
                              <w:divsChild>
                                <w:div w:id="1409226368">
                                  <w:marLeft w:val="0"/>
                                  <w:marRight w:val="0"/>
                                  <w:marTop w:val="0"/>
                                  <w:marBottom w:val="0"/>
                                  <w:divBdr>
                                    <w:top w:val="none" w:sz="0" w:space="0" w:color="auto"/>
                                    <w:left w:val="none" w:sz="0" w:space="0" w:color="auto"/>
                                    <w:bottom w:val="none" w:sz="0" w:space="0" w:color="auto"/>
                                    <w:right w:val="none" w:sz="0" w:space="0" w:color="auto"/>
                                  </w:divBdr>
                                  <w:divsChild>
                                    <w:div w:id="1071465201">
                                      <w:marLeft w:val="0"/>
                                      <w:marRight w:val="0"/>
                                      <w:marTop w:val="0"/>
                                      <w:marBottom w:val="0"/>
                                      <w:divBdr>
                                        <w:top w:val="none" w:sz="0" w:space="0" w:color="auto"/>
                                        <w:left w:val="none" w:sz="0" w:space="0" w:color="auto"/>
                                        <w:bottom w:val="none" w:sz="0" w:space="0" w:color="auto"/>
                                        <w:right w:val="none" w:sz="0" w:space="0" w:color="auto"/>
                                      </w:divBdr>
                                      <w:divsChild>
                                        <w:div w:id="21212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14771">
                          <w:marLeft w:val="0"/>
                          <w:marRight w:val="0"/>
                          <w:marTop w:val="0"/>
                          <w:marBottom w:val="0"/>
                          <w:divBdr>
                            <w:top w:val="none" w:sz="0" w:space="0" w:color="auto"/>
                            <w:left w:val="none" w:sz="0" w:space="0" w:color="auto"/>
                            <w:bottom w:val="none" w:sz="0" w:space="0" w:color="auto"/>
                            <w:right w:val="none" w:sz="0" w:space="0" w:color="auto"/>
                          </w:divBdr>
                          <w:divsChild>
                            <w:div w:id="1273586272">
                              <w:marLeft w:val="0"/>
                              <w:marRight w:val="0"/>
                              <w:marTop w:val="0"/>
                              <w:marBottom w:val="0"/>
                              <w:divBdr>
                                <w:top w:val="none" w:sz="0" w:space="0" w:color="auto"/>
                                <w:left w:val="none" w:sz="0" w:space="0" w:color="auto"/>
                                <w:bottom w:val="none" w:sz="0" w:space="0" w:color="auto"/>
                                <w:right w:val="none" w:sz="0" w:space="0" w:color="auto"/>
                              </w:divBdr>
                              <w:divsChild>
                                <w:div w:id="1096175713">
                                  <w:marLeft w:val="0"/>
                                  <w:marRight w:val="0"/>
                                  <w:marTop w:val="0"/>
                                  <w:marBottom w:val="0"/>
                                  <w:divBdr>
                                    <w:top w:val="none" w:sz="0" w:space="0" w:color="auto"/>
                                    <w:left w:val="none" w:sz="0" w:space="0" w:color="auto"/>
                                    <w:bottom w:val="none" w:sz="0" w:space="0" w:color="auto"/>
                                    <w:right w:val="none" w:sz="0" w:space="0" w:color="auto"/>
                                  </w:divBdr>
                                  <w:divsChild>
                                    <w:div w:id="10372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66854">
              <w:marLeft w:val="0"/>
              <w:marRight w:val="0"/>
              <w:marTop w:val="0"/>
              <w:marBottom w:val="0"/>
              <w:divBdr>
                <w:top w:val="none" w:sz="0" w:space="0" w:color="auto"/>
                <w:left w:val="none" w:sz="0" w:space="0" w:color="auto"/>
                <w:bottom w:val="none" w:sz="0" w:space="0" w:color="auto"/>
                <w:right w:val="none" w:sz="0" w:space="0" w:color="auto"/>
              </w:divBdr>
              <w:divsChild>
                <w:div w:id="1310092093">
                  <w:marLeft w:val="0"/>
                  <w:marRight w:val="0"/>
                  <w:marTop w:val="0"/>
                  <w:marBottom w:val="0"/>
                  <w:divBdr>
                    <w:top w:val="none" w:sz="0" w:space="0" w:color="auto"/>
                    <w:left w:val="none" w:sz="0" w:space="0" w:color="auto"/>
                    <w:bottom w:val="none" w:sz="0" w:space="0" w:color="auto"/>
                    <w:right w:val="none" w:sz="0" w:space="0" w:color="auto"/>
                  </w:divBdr>
                  <w:divsChild>
                    <w:div w:id="14819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02738">
      <w:bodyDiv w:val="1"/>
      <w:marLeft w:val="0"/>
      <w:marRight w:val="0"/>
      <w:marTop w:val="0"/>
      <w:marBottom w:val="0"/>
      <w:divBdr>
        <w:top w:val="none" w:sz="0" w:space="0" w:color="auto"/>
        <w:left w:val="none" w:sz="0" w:space="0" w:color="auto"/>
        <w:bottom w:val="none" w:sz="0" w:space="0" w:color="auto"/>
        <w:right w:val="none" w:sz="0" w:space="0" w:color="auto"/>
      </w:divBdr>
    </w:div>
    <w:div w:id="1524243314">
      <w:bodyDiv w:val="1"/>
      <w:marLeft w:val="0"/>
      <w:marRight w:val="0"/>
      <w:marTop w:val="0"/>
      <w:marBottom w:val="0"/>
      <w:divBdr>
        <w:top w:val="none" w:sz="0" w:space="0" w:color="auto"/>
        <w:left w:val="none" w:sz="0" w:space="0" w:color="auto"/>
        <w:bottom w:val="none" w:sz="0" w:space="0" w:color="auto"/>
        <w:right w:val="none" w:sz="0" w:space="0" w:color="auto"/>
      </w:divBdr>
    </w:div>
    <w:div w:id="1555582996">
      <w:bodyDiv w:val="1"/>
      <w:marLeft w:val="0"/>
      <w:marRight w:val="0"/>
      <w:marTop w:val="0"/>
      <w:marBottom w:val="0"/>
      <w:divBdr>
        <w:top w:val="none" w:sz="0" w:space="0" w:color="auto"/>
        <w:left w:val="none" w:sz="0" w:space="0" w:color="auto"/>
        <w:bottom w:val="none" w:sz="0" w:space="0" w:color="auto"/>
        <w:right w:val="none" w:sz="0" w:space="0" w:color="auto"/>
      </w:divBdr>
    </w:div>
    <w:div w:id="1559701880">
      <w:bodyDiv w:val="1"/>
      <w:marLeft w:val="0"/>
      <w:marRight w:val="0"/>
      <w:marTop w:val="0"/>
      <w:marBottom w:val="0"/>
      <w:divBdr>
        <w:top w:val="none" w:sz="0" w:space="0" w:color="auto"/>
        <w:left w:val="none" w:sz="0" w:space="0" w:color="auto"/>
        <w:bottom w:val="none" w:sz="0" w:space="0" w:color="auto"/>
        <w:right w:val="none" w:sz="0" w:space="0" w:color="auto"/>
      </w:divBdr>
    </w:div>
    <w:div w:id="1583181472">
      <w:bodyDiv w:val="1"/>
      <w:marLeft w:val="0"/>
      <w:marRight w:val="0"/>
      <w:marTop w:val="0"/>
      <w:marBottom w:val="0"/>
      <w:divBdr>
        <w:top w:val="none" w:sz="0" w:space="0" w:color="auto"/>
        <w:left w:val="none" w:sz="0" w:space="0" w:color="auto"/>
        <w:bottom w:val="none" w:sz="0" w:space="0" w:color="auto"/>
        <w:right w:val="none" w:sz="0" w:space="0" w:color="auto"/>
      </w:divBdr>
    </w:div>
    <w:div w:id="1614511418">
      <w:bodyDiv w:val="1"/>
      <w:marLeft w:val="0"/>
      <w:marRight w:val="0"/>
      <w:marTop w:val="0"/>
      <w:marBottom w:val="0"/>
      <w:divBdr>
        <w:top w:val="none" w:sz="0" w:space="0" w:color="auto"/>
        <w:left w:val="none" w:sz="0" w:space="0" w:color="auto"/>
        <w:bottom w:val="none" w:sz="0" w:space="0" w:color="auto"/>
        <w:right w:val="none" w:sz="0" w:space="0" w:color="auto"/>
      </w:divBdr>
    </w:div>
    <w:div w:id="1653682057">
      <w:bodyDiv w:val="1"/>
      <w:marLeft w:val="0"/>
      <w:marRight w:val="0"/>
      <w:marTop w:val="0"/>
      <w:marBottom w:val="0"/>
      <w:divBdr>
        <w:top w:val="none" w:sz="0" w:space="0" w:color="auto"/>
        <w:left w:val="none" w:sz="0" w:space="0" w:color="auto"/>
        <w:bottom w:val="none" w:sz="0" w:space="0" w:color="auto"/>
        <w:right w:val="none" w:sz="0" w:space="0" w:color="auto"/>
      </w:divBdr>
    </w:div>
    <w:div w:id="1705011878">
      <w:bodyDiv w:val="1"/>
      <w:marLeft w:val="0"/>
      <w:marRight w:val="0"/>
      <w:marTop w:val="0"/>
      <w:marBottom w:val="0"/>
      <w:divBdr>
        <w:top w:val="none" w:sz="0" w:space="0" w:color="auto"/>
        <w:left w:val="none" w:sz="0" w:space="0" w:color="auto"/>
        <w:bottom w:val="none" w:sz="0" w:space="0" w:color="auto"/>
        <w:right w:val="none" w:sz="0" w:space="0" w:color="auto"/>
      </w:divBdr>
    </w:div>
    <w:div w:id="1746028720">
      <w:bodyDiv w:val="1"/>
      <w:marLeft w:val="0"/>
      <w:marRight w:val="0"/>
      <w:marTop w:val="0"/>
      <w:marBottom w:val="0"/>
      <w:divBdr>
        <w:top w:val="none" w:sz="0" w:space="0" w:color="auto"/>
        <w:left w:val="none" w:sz="0" w:space="0" w:color="auto"/>
        <w:bottom w:val="none" w:sz="0" w:space="0" w:color="auto"/>
        <w:right w:val="none" w:sz="0" w:space="0" w:color="auto"/>
      </w:divBdr>
    </w:div>
    <w:div w:id="1829860337">
      <w:bodyDiv w:val="1"/>
      <w:marLeft w:val="0"/>
      <w:marRight w:val="0"/>
      <w:marTop w:val="0"/>
      <w:marBottom w:val="0"/>
      <w:divBdr>
        <w:top w:val="none" w:sz="0" w:space="0" w:color="auto"/>
        <w:left w:val="none" w:sz="0" w:space="0" w:color="auto"/>
        <w:bottom w:val="none" w:sz="0" w:space="0" w:color="auto"/>
        <w:right w:val="none" w:sz="0" w:space="0" w:color="auto"/>
      </w:divBdr>
    </w:div>
    <w:div w:id="1837039972">
      <w:bodyDiv w:val="1"/>
      <w:marLeft w:val="0"/>
      <w:marRight w:val="0"/>
      <w:marTop w:val="0"/>
      <w:marBottom w:val="0"/>
      <w:divBdr>
        <w:top w:val="none" w:sz="0" w:space="0" w:color="auto"/>
        <w:left w:val="none" w:sz="0" w:space="0" w:color="auto"/>
        <w:bottom w:val="none" w:sz="0" w:space="0" w:color="auto"/>
        <w:right w:val="none" w:sz="0" w:space="0" w:color="auto"/>
      </w:divBdr>
    </w:div>
    <w:div w:id="1920017016">
      <w:bodyDiv w:val="1"/>
      <w:marLeft w:val="0"/>
      <w:marRight w:val="0"/>
      <w:marTop w:val="0"/>
      <w:marBottom w:val="0"/>
      <w:divBdr>
        <w:top w:val="none" w:sz="0" w:space="0" w:color="auto"/>
        <w:left w:val="none" w:sz="0" w:space="0" w:color="auto"/>
        <w:bottom w:val="none" w:sz="0" w:space="0" w:color="auto"/>
        <w:right w:val="none" w:sz="0" w:space="0" w:color="auto"/>
      </w:divBdr>
    </w:div>
    <w:div w:id="1969503315">
      <w:bodyDiv w:val="1"/>
      <w:marLeft w:val="0"/>
      <w:marRight w:val="0"/>
      <w:marTop w:val="0"/>
      <w:marBottom w:val="0"/>
      <w:divBdr>
        <w:top w:val="none" w:sz="0" w:space="0" w:color="auto"/>
        <w:left w:val="none" w:sz="0" w:space="0" w:color="auto"/>
        <w:bottom w:val="none" w:sz="0" w:space="0" w:color="auto"/>
        <w:right w:val="none" w:sz="0" w:space="0" w:color="auto"/>
      </w:divBdr>
    </w:div>
    <w:div w:id="1999383796">
      <w:bodyDiv w:val="1"/>
      <w:marLeft w:val="0"/>
      <w:marRight w:val="0"/>
      <w:marTop w:val="0"/>
      <w:marBottom w:val="0"/>
      <w:divBdr>
        <w:top w:val="none" w:sz="0" w:space="0" w:color="auto"/>
        <w:left w:val="none" w:sz="0" w:space="0" w:color="auto"/>
        <w:bottom w:val="none" w:sz="0" w:space="0" w:color="auto"/>
        <w:right w:val="none" w:sz="0" w:space="0" w:color="auto"/>
      </w:divBdr>
    </w:div>
    <w:div w:id="2057775437">
      <w:bodyDiv w:val="1"/>
      <w:marLeft w:val="0"/>
      <w:marRight w:val="0"/>
      <w:marTop w:val="0"/>
      <w:marBottom w:val="0"/>
      <w:divBdr>
        <w:top w:val="none" w:sz="0" w:space="0" w:color="auto"/>
        <w:left w:val="none" w:sz="0" w:space="0" w:color="auto"/>
        <w:bottom w:val="none" w:sz="0" w:space="0" w:color="auto"/>
        <w:right w:val="none" w:sz="0" w:space="0" w:color="auto"/>
      </w:divBdr>
    </w:div>
    <w:div w:id="2080517785">
      <w:bodyDiv w:val="1"/>
      <w:marLeft w:val="0"/>
      <w:marRight w:val="0"/>
      <w:marTop w:val="0"/>
      <w:marBottom w:val="0"/>
      <w:divBdr>
        <w:top w:val="none" w:sz="0" w:space="0" w:color="auto"/>
        <w:left w:val="none" w:sz="0" w:space="0" w:color="auto"/>
        <w:bottom w:val="none" w:sz="0" w:space="0" w:color="auto"/>
        <w:right w:val="none" w:sz="0" w:space="0" w:color="auto"/>
      </w:divBdr>
    </w:div>
    <w:div w:id="211539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istat.it/comunicato-stampa/livelli-di-istruzione-e-ritorni-occupazionali-anno-2023/" TargetMode="External"/><Relationship Id="rId2" Type="http://schemas.openxmlformats.org/officeDocument/2006/relationships/hyperlink" Target="file:///C:/Users/dani9/Downloads/AVQ_2023_IT%20(1)/METADATI/AVQ_Tracciato_2023.html" TargetMode="External"/><Relationship Id="rId1" Type="http://schemas.openxmlformats.org/officeDocument/2006/relationships/hyperlink" Target="https://www.istat.it/wp-content/themes/EGPbs5-child/microdata/download.php?id=%2F60%2F2023%2F01%2FNota.pdf"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4FFD94-0DA9-4C63-9EA9-A39B3F8045DB}" type="doc">
      <dgm:prSet loTypeId="urn:microsoft.com/office/officeart/2008/layout/HalfCircleOrganizationChart" loCatId="hierarchy" qsTypeId="urn:microsoft.com/office/officeart/2005/8/quickstyle/simple1" qsCatId="simple" csTypeId="urn:microsoft.com/office/officeart/2005/8/colors/colorful5" csCatId="colorful" phldr="1"/>
      <dgm:spPr/>
      <dgm:t>
        <a:bodyPr/>
        <a:lstStyle/>
        <a:p>
          <a:endParaRPr lang="it-IT"/>
        </a:p>
      </dgm:t>
    </dgm:pt>
    <dgm:pt modelId="{C68923E2-F0E2-4085-994B-7063A4938823}">
      <dgm:prSet phldrT="[Testo]" custT="1"/>
      <dgm:spPr/>
      <dgm:t>
        <a:bodyPr/>
        <a:lstStyle/>
        <a:p>
          <a:r>
            <a:rPr lang="it-IT" sz="1200" b="1">
              <a:solidFill>
                <a:srgbClr val="0070C0"/>
              </a:solidFill>
            </a:rPr>
            <a:t>FASI ANALISI DEI DATI</a:t>
          </a:r>
        </a:p>
      </dgm:t>
    </dgm:pt>
    <dgm:pt modelId="{F83B5E77-D34D-4E5A-A094-849CF895874B}" type="parTrans" cxnId="{8B72801F-A08A-4C33-A33C-A60B51719E3E}">
      <dgm:prSet/>
      <dgm:spPr/>
      <dgm:t>
        <a:bodyPr/>
        <a:lstStyle/>
        <a:p>
          <a:endParaRPr lang="it-IT"/>
        </a:p>
      </dgm:t>
    </dgm:pt>
    <dgm:pt modelId="{A6D3F273-F84E-4B1E-AB7F-3E3D0B4B8480}" type="sibTrans" cxnId="{8B72801F-A08A-4C33-A33C-A60B51719E3E}">
      <dgm:prSet/>
      <dgm:spPr/>
      <dgm:t>
        <a:bodyPr/>
        <a:lstStyle/>
        <a:p>
          <a:endParaRPr lang="it-IT"/>
        </a:p>
      </dgm:t>
    </dgm:pt>
    <dgm:pt modelId="{DAA8FBBE-CF1D-44A7-83A9-BD3ADBE6C5CB}">
      <dgm:prSet phldrT="[Testo]"/>
      <dgm:spPr/>
      <dgm:t>
        <a:bodyPr/>
        <a:lstStyle/>
        <a:p>
          <a:r>
            <a:rPr lang="it-IT" b="1">
              <a:solidFill>
                <a:srgbClr val="0070C0"/>
              </a:solidFill>
            </a:rPr>
            <a:t>Raccolta dati</a:t>
          </a:r>
        </a:p>
      </dgm:t>
    </dgm:pt>
    <dgm:pt modelId="{3EEF1EEA-075F-45BB-8322-1AD0F96A7820}" type="parTrans" cxnId="{DBE5E85C-B2B0-4A51-81E7-12D0F14492AD}">
      <dgm:prSet/>
      <dgm:spPr/>
      <dgm:t>
        <a:bodyPr/>
        <a:lstStyle/>
        <a:p>
          <a:endParaRPr lang="it-IT"/>
        </a:p>
      </dgm:t>
    </dgm:pt>
    <dgm:pt modelId="{52BC12BB-2911-4F51-A795-25756D8E43E9}" type="sibTrans" cxnId="{DBE5E85C-B2B0-4A51-81E7-12D0F14492AD}">
      <dgm:prSet/>
      <dgm:spPr/>
      <dgm:t>
        <a:bodyPr/>
        <a:lstStyle/>
        <a:p>
          <a:endParaRPr lang="it-IT"/>
        </a:p>
      </dgm:t>
    </dgm:pt>
    <dgm:pt modelId="{F5B2060A-552C-409F-9483-473C7A1DBFA5}">
      <dgm:prSet phldrT="[Testo]"/>
      <dgm:spPr/>
      <dgm:t>
        <a:bodyPr/>
        <a:lstStyle/>
        <a:p>
          <a:r>
            <a:rPr lang="it-IT" b="1">
              <a:solidFill>
                <a:srgbClr val="0070C0"/>
              </a:solidFill>
            </a:rPr>
            <a:t>Esplorazione dati</a:t>
          </a:r>
        </a:p>
      </dgm:t>
    </dgm:pt>
    <dgm:pt modelId="{2E33154C-D8FE-476C-B1B5-6799CD3E02FF}" type="parTrans" cxnId="{BFB62E8A-36A6-4424-B496-EBCC5F7EDA5C}">
      <dgm:prSet/>
      <dgm:spPr/>
      <dgm:t>
        <a:bodyPr/>
        <a:lstStyle/>
        <a:p>
          <a:endParaRPr lang="it-IT"/>
        </a:p>
      </dgm:t>
    </dgm:pt>
    <dgm:pt modelId="{CC60E16C-4C14-4839-A1E1-073A76879B4A}" type="sibTrans" cxnId="{BFB62E8A-36A6-4424-B496-EBCC5F7EDA5C}">
      <dgm:prSet/>
      <dgm:spPr/>
      <dgm:t>
        <a:bodyPr/>
        <a:lstStyle/>
        <a:p>
          <a:endParaRPr lang="it-IT"/>
        </a:p>
      </dgm:t>
    </dgm:pt>
    <dgm:pt modelId="{A7DB5EC9-E21F-4A0D-8A66-97649FF3DA24}">
      <dgm:prSet phldrT="[Testo]"/>
      <dgm:spPr/>
      <dgm:t>
        <a:bodyPr/>
        <a:lstStyle/>
        <a:p>
          <a:r>
            <a:rPr lang="it-IT" b="1">
              <a:solidFill>
                <a:srgbClr val="0070C0"/>
              </a:solidFill>
            </a:rPr>
            <a:t>Preparazione dati</a:t>
          </a:r>
        </a:p>
      </dgm:t>
    </dgm:pt>
    <dgm:pt modelId="{F002F4A7-B95C-4AEC-B3DA-D44AF0C2CCF0}" type="parTrans" cxnId="{44E54F8D-C65B-4547-899C-E58E9BCC2C46}">
      <dgm:prSet/>
      <dgm:spPr/>
      <dgm:t>
        <a:bodyPr/>
        <a:lstStyle/>
        <a:p>
          <a:endParaRPr lang="it-IT"/>
        </a:p>
      </dgm:t>
    </dgm:pt>
    <dgm:pt modelId="{D9D5A1DD-2748-4643-9EF3-5367D7830745}" type="sibTrans" cxnId="{44E54F8D-C65B-4547-899C-E58E9BCC2C46}">
      <dgm:prSet/>
      <dgm:spPr/>
      <dgm:t>
        <a:bodyPr/>
        <a:lstStyle/>
        <a:p>
          <a:endParaRPr lang="it-IT"/>
        </a:p>
      </dgm:t>
    </dgm:pt>
    <dgm:pt modelId="{217BE504-EED6-4FAF-BFEF-3830FEC69EC6}">
      <dgm:prSet phldrT="[Testo]"/>
      <dgm:spPr/>
      <dgm:t>
        <a:bodyPr/>
        <a:lstStyle/>
        <a:p>
          <a:r>
            <a:rPr lang="it-IT" b="1">
              <a:solidFill>
                <a:srgbClr val="0070C0"/>
              </a:solidFill>
            </a:rPr>
            <a:t>Analisi dei dati</a:t>
          </a:r>
        </a:p>
      </dgm:t>
    </dgm:pt>
    <dgm:pt modelId="{7B2E248E-53F0-4C2F-8FA1-49FC02C73269}" type="parTrans" cxnId="{A4DBC7F5-8E29-4E5F-BAC9-D54ADCBC46CB}">
      <dgm:prSet/>
      <dgm:spPr/>
      <dgm:t>
        <a:bodyPr/>
        <a:lstStyle/>
        <a:p>
          <a:endParaRPr lang="it-IT"/>
        </a:p>
      </dgm:t>
    </dgm:pt>
    <dgm:pt modelId="{D72ECA25-F665-4549-9D3A-1041D079EAB3}" type="sibTrans" cxnId="{A4DBC7F5-8E29-4E5F-BAC9-D54ADCBC46CB}">
      <dgm:prSet/>
      <dgm:spPr/>
      <dgm:t>
        <a:bodyPr/>
        <a:lstStyle/>
        <a:p>
          <a:endParaRPr lang="it-IT"/>
        </a:p>
      </dgm:t>
    </dgm:pt>
    <dgm:pt modelId="{F3476BEB-E4AC-4741-ABDB-2517B49B9D99}">
      <dgm:prSet phldrT="[Testo]"/>
      <dgm:spPr/>
      <dgm:t>
        <a:bodyPr/>
        <a:lstStyle/>
        <a:p>
          <a:r>
            <a:rPr lang="it-IT" b="1">
              <a:solidFill>
                <a:srgbClr val="0070C0"/>
              </a:solidFill>
            </a:rPr>
            <a:t>Reportistica</a:t>
          </a:r>
        </a:p>
      </dgm:t>
    </dgm:pt>
    <dgm:pt modelId="{C14E7FFC-8FD5-4671-B3BD-EDC7F5C4FFE3}" type="parTrans" cxnId="{331EAAA5-0464-42DF-B34E-11522E852E6B}">
      <dgm:prSet/>
      <dgm:spPr/>
      <dgm:t>
        <a:bodyPr/>
        <a:lstStyle/>
        <a:p>
          <a:endParaRPr lang="it-IT"/>
        </a:p>
      </dgm:t>
    </dgm:pt>
    <dgm:pt modelId="{EB887C76-27DF-4F59-B4A8-EA4366D5F3A6}" type="sibTrans" cxnId="{331EAAA5-0464-42DF-B34E-11522E852E6B}">
      <dgm:prSet/>
      <dgm:spPr/>
      <dgm:t>
        <a:bodyPr/>
        <a:lstStyle/>
        <a:p>
          <a:endParaRPr lang="it-IT"/>
        </a:p>
      </dgm:t>
    </dgm:pt>
    <dgm:pt modelId="{190F480B-0AC0-4665-8D47-49A17CDF05E0}" type="pres">
      <dgm:prSet presAssocID="{764FFD94-0DA9-4C63-9EA9-A39B3F8045DB}" presName="Name0" presStyleCnt="0">
        <dgm:presLayoutVars>
          <dgm:orgChart val="1"/>
          <dgm:chPref val="1"/>
          <dgm:dir/>
          <dgm:animOne val="branch"/>
          <dgm:animLvl val="lvl"/>
          <dgm:resizeHandles/>
        </dgm:presLayoutVars>
      </dgm:prSet>
      <dgm:spPr/>
    </dgm:pt>
    <dgm:pt modelId="{F96971DC-C599-4BDF-8EDD-6E0FF6F5944D}" type="pres">
      <dgm:prSet presAssocID="{C68923E2-F0E2-4085-994B-7063A4938823}" presName="hierRoot1" presStyleCnt="0">
        <dgm:presLayoutVars>
          <dgm:hierBranch val="init"/>
        </dgm:presLayoutVars>
      </dgm:prSet>
      <dgm:spPr/>
    </dgm:pt>
    <dgm:pt modelId="{82506A47-133D-41FA-9EBA-13C24A6AED5F}" type="pres">
      <dgm:prSet presAssocID="{C68923E2-F0E2-4085-994B-7063A4938823}" presName="rootComposite1" presStyleCnt="0"/>
      <dgm:spPr/>
    </dgm:pt>
    <dgm:pt modelId="{7F38FD49-FFA0-4864-B86C-782D2F79300A}" type="pres">
      <dgm:prSet presAssocID="{C68923E2-F0E2-4085-994B-7063A4938823}" presName="rootText1" presStyleLbl="alignAcc1" presStyleIdx="0" presStyleCnt="0" custScaleX="201268">
        <dgm:presLayoutVars>
          <dgm:chPref val="3"/>
        </dgm:presLayoutVars>
      </dgm:prSet>
      <dgm:spPr/>
    </dgm:pt>
    <dgm:pt modelId="{89DC8DD5-BB50-4A8B-9E04-DCAA72D892F0}" type="pres">
      <dgm:prSet presAssocID="{C68923E2-F0E2-4085-994B-7063A4938823}" presName="topArc1" presStyleLbl="parChTrans1D1" presStyleIdx="0" presStyleCnt="12"/>
      <dgm:spPr/>
    </dgm:pt>
    <dgm:pt modelId="{824B11CA-DDCC-4BDC-A8CB-34FD03A40725}" type="pres">
      <dgm:prSet presAssocID="{C68923E2-F0E2-4085-994B-7063A4938823}" presName="bottomArc1" presStyleLbl="parChTrans1D1" presStyleIdx="1" presStyleCnt="12"/>
      <dgm:spPr/>
    </dgm:pt>
    <dgm:pt modelId="{2322BAE9-04EF-4DB8-9FD9-D6A0D3B4A082}" type="pres">
      <dgm:prSet presAssocID="{C68923E2-F0E2-4085-994B-7063A4938823}" presName="topConnNode1" presStyleLbl="node1" presStyleIdx="0" presStyleCnt="0"/>
      <dgm:spPr/>
    </dgm:pt>
    <dgm:pt modelId="{D81B2AE6-08AF-4095-A262-6F790CF40CD8}" type="pres">
      <dgm:prSet presAssocID="{C68923E2-F0E2-4085-994B-7063A4938823}" presName="hierChild2" presStyleCnt="0"/>
      <dgm:spPr/>
    </dgm:pt>
    <dgm:pt modelId="{DD45DD17-26EE-4E5F-9160-7177441AB79D}" type="pres">
      <dgm:prSet presAssocID="{3EEF1EEA-075F-45BB-8322-1AD0F96A7820}" presName="Name28" presStyleLbl="parChTrans1D2" presStyleIdx="0" presStyleCnt="5"/>
      <dgm:spPr/>
    </dgm:pt>
    <dgm:pt modelId="{3499FC7D-3B04-4562-BA08-3346FE231C6E}" type="pres">
      <dgm:prSet presAssocID="{DAA8FBBE-CF1D-44A7-83A9-BD3ADBE6C5CB}" presName="hierRoot2" presStyleCnt="0">
        <dgm:presLayoutVars>
          <dgm:hierBranch val="init"/>
        </dgm:presLayoutVars>
      </dgm:prSet>
      <dgm:spPr/>
    </dgm:pt>
    <dgm:pt modelId="{E3275111-1C43-4CDE-AF70-0953A278661B}" type="pres">
      <dgm:prSet presAssocID="{DAA8FBBE-CF1D-44A7-83A9-BD3ADBE6C5CB}" presName="rootComposite2" presStyleCnt="0"/>
      <dgm:spPr/>
    </dgm:pt>
    <dgm:pt modelId="{221B912C-B8E8-453C-AFFA-0EEB4BAE1986}" type="pres">
      <dgm:prSet presAssocID="{DAA8FBBE-CF1D-44A7-83A9-BD3ADBE6C5CB}" presName="rootText2" presStyleLbl="alignAcc1" presStyleIdx="0" presStyleCnt="0">
        <dgm:presLayoutVars>
          <dgm:chPref val="3"/>
        </dgm:presLayoutVars>
      </dgm:prSet>
      <dgm:spPr/>
    </dgm:pt>
    <dgm:pt modelId="{0C30DEC8-17E8-4C74-836F-25A37B1F1F19}" type="pres">
      <dgm:prSet presAssocID="{DAA8FBBE-CF1D-44A7-83A9-BD3ADBE6C5CB}" presName="topArc2" presStyleLbl="parChTrans1D1" presStyleIdx="2" presStyleCnt="12"/>
      <dgm:spPr/>
    </dgm:pt>
    <dgm:pt modelId="{E5188E14-C4EB-43B9-BB3D-4DA3F2B35953}" type="pres">
      <dgm:prSet presAssocID="{DAA8FBBE-CF1D-44A7-83A9-BD3ADBE6C5CB}" presName="bottomArc2" presStyleLbl="parChTrans1D1" presStyleIdx="3" presStyleCnt="12"/>
      <dgm:spPr/>
    </dgm:pt>
    <dgm:pt modelId="{31CDAC7F-68AE-49C3-A651-00AC88D4B5EE}" type="pres">
      <dgm:prSet presAssocID="{DAA8FBBE-CF1D-44A7-83A9-BD3ADBE6C5CB}" presName="topConnNode2" presStyleLbl="node2" presStyleIdx="0" presStyleCnt="0"/>
      <dgm:spPr/>
    </dgm:pt>
    <dgm:pt modelId="{2914D65F-934E-4134-9A9A-59898C5736E6}" type="pres">
      <dgm:prSet presAssocID="{DAA8FBBE-CF1D-44A7-83A9-BD3ADBE6C5CB}" presName="hierChild4" presStyleCnt="0"/>
      <dgm:spPr/>
    </dgm:pt>
    <dgm:pt modelId="{C6F7CE2C-B8E9-4777-8875-85AB739B703F}" type="pres">
      <dgm:prSet presAssocID="{DAA8FBBE-CF1D-44A7-83A9-BD3ADBE6C5CB}" presName="hierChild5" presStyleCnt="0"/>
      <dgm:spPr/>
    </dgm:pt>
    <dgm:pt modelId="{44C265C7-19AC-4987-A45D-61C377E0BF9F}" type="pres">
      <dgm:prSet presAssocID="{2E33154C-D8FE-476C-B1B5-6799CD3E02FF}" presName="Name28" presStyleLbl="parChTrans1D2" presStyleIdx="1" presStyleCnt="5"/>
      <dgm:spPr/>
    </dgm:pt>
    <dgm:pt modelId="{3E59E40C-2A18-4F83-9B15-1A9331EE4115}" type="pres">
      <dgm:prSet presAssocID="{F5B2060A-552C-409F-9483-473C7A1DBFA5}" presName="hierRoot2" presStyleCnt="0">
        <dgm:presLayoutVars>
          <dgm:hierBranch val="init"/>
        </dgm:presLayoutVars>
      </dgm:prSet>
      <dgm:spPr/>
    </dgm:pt>
    <dgm:pt modelId="{5600B73D-5CB5-496B-B9B1-36FBFBDDE21C}" type="pres">
      <dgm:prSet presAssocID="{F5B2060A-552C-409F-9483-473C7A1DBFA5}" presName="rootComposite2" presStyleCnt="0"/>
      <dgm:spPr/>
    </dgm:pt>
    <dgm:pt modelId="{7FBC16B9-3F89-4A1A-9DF8-76E085C7B793}" type="pres">
      <dgm:prSet presAssocID="{F5B2060A-552C-409F-9483-473C7A1DBFA5}" presName="rootText2" presStyleLbl="alignAcc1" presStyleIdx="0" presStyleCnt="0">
        <dgm:presLayoutVars>
          <dgm:chPref val="3"/>
        </dgm:presLayoutVars>
      </dgm:prSet>
      <dgm:spPr/>
    </dgm:pt>
    <dgm:pt modelId="{1B239F3D-C8F1-4529-B995-C42E3E0E7295}" type="pres">
      <dgm:prSet presAssocID="{F5B2060A-552C-409F-9483-473C7A1DBFA5}" presName="topArc2" presStyleLbl="parChTrans1D1" presStyleIdx="4" presStyleCnt="12"/>
      <dgm:spPr/>
    </dgm:pt>
    <dgm:pt modelId="{04977B2B-D453-4D30-9D59-D7E13B1831E5}" type="pres">
      <dgm:prSet presAssocID="{F5B2060A-552C-409F-9483-473C7A1DBFA5}" presName="bottomArc2" presStyleLbl="parChTrans1D1" presStyleIdx="5" presStyleCnt="12"/>
      <dgm:spPr/>
    </dgm:pt>
    <dgm:pt modelId="{C4B877C3-AF04-4666-96AA-474861B9408E}" type="pres">
      <dgm:prSet presAssocID="{F5B2060A-552C-409F-9483-473C7A1DBFA5}" presName="topConnNode2" presStyleLbl="node2" presStyleIdx="0" presStyleCnt="0"/>
      <dgm:spPr/>
    </dgm:pt>
    <dgm:pt modelId="{A238F8EB-32E2-4C0B-93D1-C0E527944B5C}" type="pres">
      <dgm:prSet presAssocID="{F5B2060A-552C-409F-9483-473C7A1DBFA5}" presName="hierChild4" presStyleCnt="0"/>
      <dgm:spPr/>
    </dgm:pt>
    <dgm:pt modelId="{68E61B6B-8829-438B-BDFF-3AA73509D083}" type="pres">
      <dgm:prSet presAssocID="{F5B2060A-552C-409F-9483-473C7A1DBFA5}" presName="hierChild5" presStyleCnt="0"/>
      <dgm:spPr/>
    </dgm:pt>
    <dgm:pt modelId="{3456BBB3-AA7D-4259-BEBF-B2FF754BCE60}" type="pres">
      <dgm:prSet presAssocID="{F002F4A7-B95C-4AEC-B3DA-D44AF0C2CCF0}" presName="Name28" presStyleLbl="parChTrans1D2" presStyleIdx="2" presStyleCnt="5"/>
      <dgm:spPr/>
    </dgm:pt>
    <dgm:pt modelId="{6A5BB4FD-3D41-4AC6-A4ED-2ECD0CA07776}" type="pres">
      <dgm:prSet presAssocID="{A7DB5EC9-E21F-4A0D-8A66-97649FF3DA24}" presName="hierRoot2" presStyleCnt="0">
        <dgm:presLayoutVars>
          <dgm:hierBranch val="init"/>
        </dgm:presLayoutVars>
      </dgm:prSet>
      <dgm:spPr/>
    </dgm:pt>
    <dgm:pt modelId="{DDC3E0C4-BB1A-4A80-8BCB-7CC5877BD54F}" type="pres">
      <dgm:prSet presAssocID="{A7DB5EC9-E21F-4A0D-8A66-97649FF3DA24}" presName="rootComposite2" presStyleCnt="0"/>
      <dgm:spPr/>
    </dgm:pt>
    <dgm:pt modelId="{9E6BAA79-60FE-47CC-9E04-F8F2344462CC}" type="pres">
      <dgm:prSet presAssocID="{A7DB5EC9-E21F-4A0D-8A66-97649FF3DA24}" presName="rootText2" presStyleLbl="alignAcc1" presStyleIdx="0" presStyleCnt="0">
        <dgm:presLayoutVars>
          <dgm:chPref val="3"/>
        </dgm:presLayoutVars>
      </dgm:prSet>
      <dgm:spPr/>
    </dgm:pt>
    <dgm:pt modelId="{543295AB-DF80-4F16-B845-A0D744145CE5}" type="pres">
      <dgm:prSet presAssocID="{A7DB5EC9-E21F-4A0D-8A66-97649FF3DA24}" presName="topArc2" presStyleLbl="parChTrans1D1" presStyleIdx="6" presStyleCnt="12"/>
      <dgm:spPr/>
    </dgm:pt>
    <dgm:pt modelId="{74C35F67-74F7-442E-9D60-ECAEB8AF5FF2}" type="pres">
      <dgm:prSet presAssocID="{A7DB5EC9-E21F-4A0D-8A66-97649FF3DA24}" presName="bottomArc2" presStyleLbl="parChTrans1D1" presStyleIdx="7" presStyleCnt="12"/>
      <dgm:spPr/>
    </dgm:pt>
    <dgm:pt modelId="{A82551C9-B551-4C18-A4E3-C25F19F50940}" type="pres">
      <dgm:prSet presAssocID="{A7DB5EC9-E21F-4A0D-8A66-97649FF3DA24}" presName="topConnNode2" presStyleLbl="node2" presStyleIdx="0" presStyleCnt="0"/>
      <dgm:spPr/>
    </dgm:pt>
    <dgm:pt modelId="{95A883D3-9F9C-4EF5-AEF6-C82C70143484}" type="pres">
      <dgm:prSet presAssocID="{A7DB5EC9-E21F-4A0D-8A66-97649FF3DA24}" presName="hierChild4" presStyleCnt="0"/>
      <dgm:spPr/>
    </dgm:pt>
    <dgm:pt modelId="{0F9EFCED-B4FB-4DB5-AC0B-29D3AE669043}" type="pres">
      <dgm:prSet presAssocID="{A7DB5EC9-E21F-4A0D-8A66-97649FF3DA24}" presName="hierChild5" presStyleCnt="0"/>
      <dgm:spPr/>
    </dgm:pt>
    <dgm:pt modelId="{2A18A8C2-60BA-4C07-B567-FF758905CDD8}" type="pres">
      <dgm:prSet presAssocID="{7B2E248E-53F0-4C2F-8FA1-49FC02C73269}" presName="Name28" presStyleLbl="parChTrans1D2" presStyleIdx="3" presStyleCnt="5"/>
      <dgm:spPr/>
    </dgm:pt>
    <dgm:pt modelId="{192104BC-2027-4206-B498-39B8A109B7D8}" type="pres">
      <dgm:prSet presAssocID="{217BE504-EED6-4FAF-BFEF-3830FEC69EC6}" presName="hierRoot2" presStyleCnt="0">
        <dgm:presLayoutVars>
          <dgm:hierBranch val="init"/>
        </dgm:presLayoutVars>
      </dgm:prSet>
      <dgm:spPr/>
    </dgm:pt>
    <dgm:pt modelId="{C6BE1A6D-561B-41D2-89D8-B94D1AE5A6C2}" type="pres">
      <dgm:prSet presAssocID="{217BE504-EED6-4FAF-BFEF-3830FEC69EC6}" presName="rootComposite2" presStyleCnt="0"/>
      <dgm:spPr/>
    </dgm:pt>
    <dgm:pt modelId="{A4C22132-70CA-4D91-B77F-4440331106CB}" type="pres">
      <dgm:prSet presAssocID="{217BE504-EED6-4FAF-BFEF-3830FEC69EC6}" presName="rootText2" presStyleLbl="alignAcc1" presStyleIdx="0" presStyleCnt="0">
        <dgm:presLayoutVars>
          <dgm:chPref val="3"/>
        </dgm:presLayoutVars>
      </dgm:prSet>
      <dgm:spPr/>
    </dgm:pt>
    <dgm:pt modelId="{AEB85ED9-8903-434A-BBA4-98E535AEC3F0}" type="pres">
      <dgm:prSet presAssocID="{217BE504-EED6-4FAF-BFEF-3830FEC69EC6}" presName="topArc2" presStyleLbl="parChTrans1D1" presStyleIdx="8" presStyleCnt="12"/>
      <dgm:spPr/>
    </dgm:pt>
    <dgm:pt modelId="{57F1917C-525F-4622-8A11-C8F218652755}" type="pres">
      <dgm:prSet presAssocID="{217BE504-EED6-4FAF-BFEF-3830FEC69EC6}" presName="bottomArc2" presStyleLbl="parChTrans1D1" presStyleIdx="9" presStyleCnt="12"/>
      <dgm:spPr/>
    </dgm:pt>
    <dgm:pt modelId="{981ABA43-66AB-4E37-8896-D8FF9D40641E}" type="pres">
      <dgm:prSet presAssocID="{217BE504-EED6-4FAF-BFEF-3830FEC69EC6}" presName="topConnNode2" presStyleLbl="node2" presStyleIdx="0" presStyleCnt="0"/>
      <dgm:spPr/>
    </dgm:pt>
    <dgm:pt modelId="{2672F984-CD6A-446A-8BE4-5832AAF0CAD8}" type="pres">
      <dgm:prSet presAssocID="{217BE504-EED6-4FAF-BFEF-3830FEC69EC6}" presName="hierChild4" presStyleCnt="0"/>
      <dgm:spPr/>
    </dgm:pt>
    <dgm:pt modelId="{F909211B-9405-49EE-BFE9-C53A303898E9}" type="pres">
      <dgm:prSet presAssocID="{217BE504-EED6-4FAF-BFEF-3830FEC69EC6}" presName="hierChild5" presStyleCnt="0"/>
      <dgm:spPr/>
    </dgm:pt>
    <dgm:pt modelId="{A1DDB5EF-1252-427C-B97A-ED88F5B04067}" type="pres">
      <dgm:prSet presAssocID="{C14E7FFC-8FD5-4671-B3BD-EDC7F5C4FFE3}" presName="Name28" presStyleLbl="parChTrans1D2" presStyleIdx="4" presStyleCnt="5"/>
      <dgm:spPr/>
    </dgm:pt>
    <dgm:pt modelId="{E054E85D-7200-4902-BE9E-BB82B353533F}" type="pres">
      <dgm:prSet presAssocID="{F3476BEB-E4AC-4741-ABDB-2517B49B9D99}" presName="hierRoot2" presStyleCnt="0">
        <dgm:presLayoutVars>
          <dgm:hierBranch val="init"/>
        </dgm:presLayoutVars>
      </dgm:prSet>
      <dgm:spPr/>
    </dgm:pt>
    <dgm:pt modelId="{FAD25326-FBF2-47AE-A8A3-26CDB23A6F96}" type="pres">
      <dgm:prSet presAssocID="{F3476BEB-E4AC-4741-ABDB-2517B49B9D99}" presName="rootComposite2" presStyleCnt="0"/>
      <dgm:spPr/>
    </dgm:pt>
    <dgm:pt modelId="{C1A6BC6F-D8B2-470D-A0E2-286498168F27}" type="pres">
      <dgm:prSet presAssocID="{F3476BEB-E4AC-4741-ABDB-2517B49B9D99}" presName="rootText2" presStyleLbl="alignAcc1" presStyleIdx="0" presStyleCnt="0">
        <dgm:presLayoutVars>
          <dgm:chPref val="3"/>
        </dgm:presLayoutVars>
      </dgm:prSet>
      <dgm:spPr/>
    </dgm:pt>
    <dgm:pt modelId="{909FFF7D-E99C-46C4-8F62-8041FF32DA72}" type="pres">
      <dgm:prSet presAssocID="{F3476BEB-E4AC-4741-ABDB-2517B49B9D99}" presName="topArc2" presStyleLbl="parChTrans1D1" presStyleIdx="10" presStyleCnt="12"/>
      <dgm:spPr/>
    </dgm:pt>
    <dgm:pt modelId="{8F93E3CB-30BB-4D33-B73D-39B7B0AA005B}" type="pres">
      <dgm:prSet presAssocID="{F3476BEB-E4AC-4741-ABDB-2517B49B9D99}" presName="bottomArc2" presStyleLbl="parChTrans1D1" presStyleIdx="11" presStyleCnt="12"/>
      <dgm:spPr/>
    </dgm:pt>
    <dgm:pt modelId="{901035B5-C18E-4302-957C-C297EF0C0051}" type="pres">
      <dgm:prSet presAssocID="{F3476BEB-E4AC-4741-ABDB-2517B49B9D99}" presName="topConnNode2" presStyleLbl="node2" presStyleIdx="0" presStyleCnt="0"/>
      <dgm:spPr/>
    </dgm:pt>
    <dgm:pt modelId="{673D8D94-2E3D-40C8-9897-DE7768E625AE}" type="pres">
      <dgm:prSet presAssocID="{F3476BEB-E4AC-4741-ABDB-2517B49B9D99}" presName="hierChild4" presStyleCnt="0"/>
      <dgm:spPr/>
    </dgm:pt>
    <dgm:pt modelId="{D322A0CC-FB43-45AF-A4D7-C112BCD1CDB5}" type="pres">
      <dgm:prSet presAssocID="{F3476BEB-E4AC-4741-ABDB-2517B49B9D99}" presName="hierChild5" presStyleCnt="0"/>
      <dgm:spPr/>
    </dgm:pt>
    <dgm:pt modelId="{D2CC7F63-8903-469A-9C0D-6D5A60FBA5DC}" type="pres">
      <dgm:prSet presAssocID="{C68923E2-F0E2-4085-994B-7063A4938823}" presName="hierChild3" presStyleCnt="0"/>
      <dgm:spPr/>
    </dgm:pt>
  </dgm:ptLst>
  <dgm:cxnLst>
    <dgm:cxn modelId="{08A1F30A-22B0-489A-84A8-0102D0A01026}" type="presOf" srcId="{F3476BEB-E4AC-4741-ABDB-2517B49B9D99}" destId="{901035B5-C18E-4302-957C-C297EF0C0051}" srcOrd="1" destOrd="0" presId="urn:microsoft.com/office/officeart/2008/layout/HalfCircleOrganizationChart"/>
    <dgm:cxn modelId="{DB399E0C-FFF3-4725-AEC0-AB45B9145A80}" type="presOf" srcId="{764FFD94-0DA9-4C63-9EA9-A39B3F8045DB}" destId="{190F480B-0AC0-4665-8D47-49A17CDF05E0}" srcOrd="0" destOrd="0" presId="urn:microsoft.com/office/officeart/2008/layout/HalfCircleOrganizationChart"/>
    <dgm:cxn modelId="{08AB8912-F92C-4B21-AA82-15006865C490}" type="presOf" srcId="{DAA8FBBE-CF1D-44A7-83A9-BD3ADBE6C5CB}" destId="{221B912C-B8E8-453C-AFFA-0EEB4BAE1986}" srcOrd="0" destOrd="0" presId="urn:microsoft.com/office/officeart/2008/layout/HalfCircleOrganizationChart"/>
    <dgm:cxn modelId="{AA165A1F-8976-43F3-8E5F-E4EA1D4BDBAD}" type="presOf" srcId="{F002F4A7-B95C-4AEC-B3DA-D44AF0C2CCF0}" destId="{3456BBB3-AA7D-4259-BEBF-B2FF754BCE60}" srcOrd="0" destOrd="0" presId="urn:microsoft.com/office/officeart/2008/layout/HalfCircleOrganizationChart"/>
    <dgm:cxn modelId="{8B72801F-A08A-4C33-A33C-A60B51719E3E}" srcId="{764FFD94-0DA9-4C63-9EA9-A39B3F8045DB}" destId="{C68923E2-F0E2-4085-994B-7063A4938823}" srcOrd="0" destOrd="0" parTransId="{F83B5E77-D34D-4E5A-A094-849CF895874B}" sibTransId="{A6D3F273-F84E-4B1E-AB7F-3E3D0B4B8480}"/>
    <dgm:cxn modelId="{1BF5612C-17EB-46EF-827C-5E8DBD8F4468}" type="presOf" srcId="{C68923E2-F0E2-4085-994B-7063A4938823}" destId="{7F38FD49-FFA0-4864-B86C-782D2F79300A}" srcOrd="0" destOrd="0" presId="urn:microsoft.com/office/officeart/2008/layout/HalfCircleOrganizationChart"/>
    <dgm:cxn modelId="{3C263C31-35CD-452E-8DBB-752D1E39D48D}" type="presOf" srcId="{217BE504-EED6-4FAF-BFEF-3830FEC69EC6}" destId="{981ABA43-66AB-4E37-8896-D8FF9D40641E}" srcOrd="1" destOrd="0" presId="urn:microsoft.com/office/officeart/2008/layout/HalfCircleOrganizationChart"/>
    <dgm:cxn modelId="{DBE5E85C-B2B0-4A51-81E7-12D0F14492AD}" srcId="{C68923E2-F0E2-4085-994B-7063A4938823}" destId="{DAA8FBBE-CF1D-44A7-83A9-BD3ADBE6C5CB}" srcOrd="0" destOrd="0" parTransId="{3EEF1EEA-075F-45BB-8322-1AD0F96A7820}" sibTransId="{52BC12BB-2911-4F51-A795-25756D8E43E9}"/>
    <dgm:cxn modelId="{9CAFD55E-5D31-4B01-9784-53BBC4BFA122}" type="presOf" srcId="{DAA8FBBE-CF1D-44A7-83A9-BD3ADBE6C5CB}" destId="{31CDAC7F-68AE-49C3-A651-00AC88D4B5EE}" srcOrd="1" destOrd="0" presId="urn:microsoft.com/office/officeart/2008/layout/HalfCircleOrganizationChart"/>
    <dgm:cxn modelId="{563AFF48-28F9-45B9-AA59-65EE17A0A3F8}" type="presOf" srcId="{2E33154C-D8FE-476C-B1B5-6799CD3E02FF}" destId="{44C265C7-19AC-4987-A45D-61C377E0BF9F}" srcOrd="0" destOrd="0" presId="urn:microsoft.com/office/officeart/2008/layout/HalfCircleOrganizationChart"/>
    <dgm:cxn modelId="{89100A83-4DA6-409A-BF9A-A86695FA4A0F}" type="presOf" srcId="{F5B2060A-552C-409F-9483-473C7A1DBFA5}" destId="{C4B877C3-AF04-4666-96AA-474861B9408E}" srcOrd="1" destOrd="0" presId="urn:microsoft.com/office/officeart/2008/layout/HalfCircleOrganizationChart"/>
    <dgm:cxn modelId="{47ABB286-CD8C-425C-AE75-D3496C19BD42}" type="presOf" srcId="{C14E7FFC-8FD5-4671-B3BD-EDC7F5C4FFE3}" destId="{A1DDB5EF-1252-427C-B97A-ED88F5B04067}" srcOrd="0" destOrd="0" presId="urn:microsoft.com/office/officeart/2008/layout/HalfCircleOrganizationChart"/>
    <dgm:cxn modelId="{BFB62E8A-36A6-4424-B496-EBCC5F7EDA5C}" srcId="{C68923E2-F0E2-4085-994B-7063A4938823}" destId="{F5B2060A-552C-409F-9483-473C7A1DBFA5}" srcOrd="1" destOrd="0" parTransId="{2E33154C-D8FE-476C-B1B5-6799CD3E02FF}" sibTransId="{CC60E16C-4C14-4839-A1E1-073A76879B4A}"/>
    <dgm:cxn modelId="{44E54F8D-C65B-4547-899C-E58E9BCC2C46}" srcId="{C68923E2-F0E2-4085-994B-7063A4938823}" destId="{A7DB5EC9-E21F-4A0D-8A66-97649FF3DA24}" srcOrd="2" destOrd="0" parTransId="{F002F4A7-B95C-4AEC-B3DA-D44AF0C2CCF0}" sibTransId="{D9D5A1DD-2748-4643-9EF3-5367D7830745}"/>
    <dgm:cxn modelId="{0C726595-EE12-4CB9-BBB1-CB929BC1B6BE}" type="presOf" srcId="{A7DB5EC9-E21F-4A0D-8A66-97649FF3DA24}" destId="{9E6BAA79-60FE-47CC-9E04-F8F2344462CC}" srcOrd="0" destOrd="0" presId="urn:microsoft.com/office/officeart/2008/layout/HalfCircleOrganizationChart"/>
    <dgm:cxn modelId="{256713A0-411F-4863-8AE4-A61D71716CE2}" type="presOf" srcId="{A7DB5EC9-E21F-4A0D-8A66-97649FF3DA24}" destId="{A82551C9-B551-4C18-A4E3-C25F19F50940}" srcOrd="1" destOrd="0" presId="urn:microsoft.com/office/officeart/2008/layout/HalfCircleOrganizationChart"/>
    <dgm:cxn modelId="{331EAAA5-0464-42DF-B34E-11522E852E6B}" srcId="{C68923E2-F0E2-4085-994B-7063A4938823}" destId="{F3476BEB-E4AC-4741-ABDB-2517B49B9D99}" srcOrd="4" destOrd="0" parTransId="{C14E7FFC-8FD5-4671-B3BD-EDC7F5C4FFE3}" sibTransId="{EB887C76-27DF-4F59-B4A8-EA4366D5F3A6}"/>
    <dgm:cxn modelId="{BF1043AF-5AE6-4AE1-A1FB-EBEB527EBF3D}" type="presOf" srcId="{F5B2060A-552C-409F-9483-473C7A1DBFA5}" destId="{7FBC16B9-3F89-4A1A-9DF8-76E085C7B793}" srcOrd="0" destOrd="0" presId="urn:microsoft.com/office/officeart/2008/layout/HalfCircleOrganizationChart"/>
    <dgm:cxn modelId="{D4C79FB3-3AF0-414B-B22D-19B28B3D40A7}" type="presOf" srcId="{C68923E2-F0E2-4085-994B-7063A4938823}" destId="{2322BAE9-04EF-4DB8-9FD9-D6A0D3B4A082}" srcOrd="1" destOrd="0" presId="urn:microsoft.com/office/officeart/2008/layout/HalfCircleOrganizationChart"/>
    <dgm:cxn modelId="{B153F2C8-39F8-4C2C-9CCF-34F6B45E2D8F}" type="presOf" srcId="{7B2E248E-53F0-4C2F-8FA1-49FC02C73269}" destId="{2A18A8C2-60BA-4C07-B567-FF758905CDD8}" srcOrd="0" destOrd="0" presId="urn:microsoft.com/office/officeart/2008/layout/HalfCircleOrganizationChart"/>
    <dgm:cxn modelId="{ADA040CF-DD8B-496E-BE38-424AEA194B4A}" type="presOf" srcId="{F3476BEB-E4AC-4741-ABDB-2517B49B9D99}" destId="{C1A6BC6F-D8B2-470D-A0E2-286498168F27}" srcOrd="0" destOrd="0" presId="urn:microsoft.com/office/officeart/2008/layout/HalfCircleOrganizationChart"/>
    <dgm:cxn modelId="{2B7C20D1-9FC3-40EA-8100-8A591C643861}" type="presOf" srcId="{217BE504-EED6-4FAF-BFEF-3830FEC69EC6}" destId="{A4C22132-70CA-4D91-B77F-4440331106CB}" srcOrd="0" destOrd="0" presId="urn:microsoft.com/office/officeart/2008/layout/HalfCircleOrganizationChart"/>
    <dgm:cxn modelId="{37D025EE-4EA9-499D-8AB4-DAD0B6AE553B}" type="presOf" srcId="{3EEF1EEA-075F-45BB-8322-1AD0F96A7820}" destId="{DD45DD17-26EE-4E5F-9160-7177441AB79D}" srcOrd="0" destOrd="0" presId="urn:microsoft.com/office/officeart/2008/layout/HalfCircleOrganizationChart"/>
    <dgm:cxn modelId="{A4DBC7F5-8E29-4E5F-BAC9-D54ADCBC46CB}" srcId="{C68923E2-F0E2-4085-994B-7063A4938823}" destId="{217BE504-EED6-4FAF-BFEF-3830FEC69EC6}" srcOrd="3" destOrd="0" parTransId="{7B2E248E-53F0-4C2F-8FA1-49FC02C73269}" sibTransId="{D72ECA25-F665-4549-9D3A-1041D079EAB3}"/>
    <dgm:cxn modelId="{7009907A-89CD-4A7F-97B7-9ECCFE5CB70E}" type="presParOf" srcId="{190F480B-0AC0-4665-8D47-49A17CDF05E0}" destId="{F96971DC-C599-4BDF-8EDD-6E0FF6F5944D}" srcOrd="0" destOrd="0" presId="urn:microsoft.com/office/officeart/2008/layout/HalfCircleOrganizationChart"/>
    <dgm:cxn modelId="{D9AC5C46-1DC3-47CF-A3E2-8370C74CE740}" type="presParOf" srcId="{F96971DC-C599-4BDF-8EDD-6E0FF6F5944D}" destId="{82506A47-133D-41FA-9EBA-13C24A6AED5F}" srcOrd="0" destOrd="0" presId="urn:microsoft.com/office/officeart/2008/layout/HalfCircleOrganizationChart"/>
    <dgm:cxn modelId="{42D12CDF-606D-47C9-8B6E-1D714DD4E4D3}" type="presParOf" srcId="{82506A47-133D-41FA-9EBA-13C24A6AED5F}" destId="{7F38FD49-FFA0-4864-B86C-782D2F79300A}" srcOrd="0" destOrd="0" presId="urn:microsoft.com/office/officeart/2008/layout/HalfCircleOrganizationChart"/>
    <dgm:cxn modelId="{397F0B17-DC03-464C-8200-E1E65E68FA7B}" type="presParOf" srcId="{82506A47-133D-41FA-9EBA-13C24A6AED5F}" destId="{89DC8DD5-BB50-4A8B-9E04-DCAA72D892F0}" srcOrd="1" destOrd="0" presId="urn:microsoft.com/office/officeart/2008/layout/HalfCircleOrganizationChart"/>
    <dgm:cxn modelId="{4F61C2BD-8D51-47D3-9E44-19F17D372F91}" type="presParOf" srcId="{82506A47-133D-41FA-9EBA-13C24A6AED5F}" destId="{824B11CA-DDCC-4BDC-A8CB-34FD03A40725}" srcOrd="2" destOrd="0" presId="urn:microsoft.com/office/officeart/2008/layout/HalfCircleOrganizationChart"/>
    <dgm:cxn modelId="{C7095F4E-6EF1-451A-B657-7EC7B0C17BCB}" type="presParOf" srcId="{82506A47-133D-41FA-9EBA-13C24A6AED5F}" destId="{2322BAE9-04EF-4DB8-9FD9-D6A0D3B4A082}" srcOrd="3" destOrd="0" presId="urn:microsoft.com/office/officeart/2008/layout/HalfCircleOrganizationChart"/>
    <dgm:cxn modelId="{86F6918C-8ADB-4A94-A1DF-BA873FA6EF02}" type="presParOf" srcId="{F96971DC-C599-4BDF-8EDD-6E0FF6F5944D}" destId="{D81B2AE6-08AF-4095-A262-6F790CF40CD8}" srcOrd="1" destOrd="0" presId="urn:microsoft.com/office/officeart/2008/layout/HalfCircleOrganizationChart"/>
    <dgm:cxn modelId="{613A4930-8FC5-4964-8AF3-30627CB0F251}" type="presParOf" srcId="{D81B2AE6-08AF-4095-A262-6F790CF40CD8}" destId="{DD45DD17-26EE-4E5F-9160-7177441AB79D}" srcOrd="0" destOrd="0" presId="urn:microsoft.com/office/officeart/2008/layout/HalfCircleOrganizationChart"/>
    <dgm:cxn modelId="{670BE95C-B44E-4CA8-ADE1-F02FF71E1E68}" type="presParOf" srcId="{D81B2AE6-08AF-4095-A262-6F790CF40CD8}" destId="{3499FC7D-3B04-4562-BA08-3346FE231C6E}" srcOrd="1" destOrd="0" presId="urn:microsoft.com/office/officeart/2008/layout/HalfCircleOrganizationChart"/>
    <dgm:cxn modelId="{93364F24-2B40-4E63-8B85-873A9509C208}" type="presParOf" srcId="{3499FC7D-3B04-4562-BA08-3346FE231C6E}" destId="{E3275111-1C43-4CDE-AF70-0953A278661B}" srcOrd="0" destOrd="0" presId="urn:microsoft.com/office/officeart/2008/layout/HalfCircleOrganizationChart"/>
    <dgm:cxn modelId="{D33FD9DB-7571-4733-A99E-19E9A41C4B7D}" type="presParOf" srcId="{E3275111-1C43-4CDE-AF70-0953A278661B}" destId="{221B912C-B8E8-453C-AFFA-0EEB4BAE1986}" srcOrd="0" destOrd="0" presId="urn:microsoft.com/office/officeart/2008/layout/HalfCircleOrganizationChart"/>
    <dgm:cxn modelId="{849774D8-2E77-46D4-B5D1-1953159A4AC5}" type="presParOf" srcId="{E3275111-1C43-4CDE-AF70-0953A278661B}" destId="{0C30DEC8-17E8-4C74-836F-25A37B1F1F19}" srcOrd="1" destOrd="0" presId="urn:microsoft.com/office/officeart/2008/layout/HalfCircleOrganizationChart"/>
    <dgm:cxn modelId="{330275B5-7920-49E0-A9DF-791429C413F6}" type="presParOf" srcId="{E3275111-1C43-4CDE-AF70-0953A278661B}" destId="{E5188E14-C4EB-43B9-BB3D-4DA3F2B35953}" srcOrd="2" destOrd="0" presId="urn:microsoft.com/office/officeart/2008/layout/HalfCircleOrganizationChart"/>
    <dgm:cxn modelId="{18F685AF-1D39-4E8A-9D45-FC4ED67E0BA8}" type="presParOf" srcId="{E3275111-1C43-4CDE-AF70-0953A278661B}" destId="{31CDAC7F-68AE-49C3-A651-00AC88D4B5EE}" srcOrd="3" destOrd="0" presId="urn:microsoft.com/office/officeart/2008/layout/HalfCircleOrganizationChart"/>
    <dgm:cxn modelId="{4F80D67C-2DF7-4B56-A87C-4FB9EE98D19E}" type="presParOf" srcId="{3499FC7D-3B04-4562-BA08-3346FE231C6E}" destId="{2914D65F-934E-4134-9A9A-59898C5736E6}" srcOrd="1" destOrd="0" presId="urn:microsoft.com/office/officeart/2008/layout/HalfCircleOrganizationChart"/>
    <dgm:cxn modelId="{6C2F66CB-6BD4-4AD5-8328-C712F1853045}" type="presParOf" srcId="{3499FC7D-3B04-4562-BA08-3346FE231C6E}" destId="{C6F7CE2C-B8E9-4777-8875-85AB739B703F}" srcOrd="2" destOrd="0" presId="urn:microsoft.com/office/officeart/2008/layout/HalfCircleOrganizationChart"/>
    <dgm:cxn modelId="{4A474799-BC53-4D87-AAA8-992FF7DA2E40}" type="presParOf" srcId="{D81B2AE6-08AF-4095-A262-6F790CF40CD8}" destId="{44C265C7-19AC-4987-A45D-61C377E0BF9F}" srcOrd="2" destOrd="0" presId="urn:microsoft.com/office/officeart/2008/layout/HalfCircleOrganizationChart"/>
    <dgm:cxn modelId="{83FA55B0-8106-440E-9E51-49299936FD29}" type="presParOf" srcId="{D81B2AE6-08AF-4095-A262-6F790CF40CD8}" destId="{3E59E40C-2A18-4F83-9B15-1A9331EE4115}" srcOrd="3" destOrd="0" presId="urn:microsoft.com/office/officeart/2008/layout/HalfCircleOrganizationChart"/>
    <dgm:cxn modelId="{20B32594-0B9C-4506-9221-D9D9FF0C2EC6}" type="presParOf" srcId="{3E59E40C-2A18-4F83-9B15-1A9331EE4115}" destId="{5600B73D-5CB5-496B-B9B1-36FBFBDDE21C}" srcOrd="0" destOrd="0" presId="urn:microsoft.com/office/officeart/2008/layout/HalfCircleOrganizationChart"/>
    <dgm:cxn modelId="{0CF153D8-FE6F-4DF7-8D8C-EB87BBBCB5ED}" type="presParOf" srcId="{5600B73D-5CB5-496B-B9B1-36FBFBDDE21C}" destId="{7FBC16B9-3F89-4A1A-9DF8-76E085C7B793}" srcOrd="0" destOrd="0" presId="urn:microsoft.com/office/officeart/2008/layout/HalfCircleOrganizationChart"/>
    <dgm:cxn modelId="{C907E90E-F2B0-4C7E-A83D-46B3B5E5844D}" type="presParOf" srcId="{5600B73D-5CB5-496B-B9B1-36FBFBDDE21C}" destId="{1B239F3D-C8F1-4529-B995-C42E3E0E7295}" srcOrd="1" destOrd="0" presId="urn:microsoft.com/office/officeart/2008/layout/HalfCircleOrganizationChart"/>
    <dgm:cxn modelId="{57AC00B3-6D40-4D50-B171-741F8C72B8C2}" type="presParOf" srcId="{5600B73D-5CB5-496B-B9B1-36FBFBDDE21C}" destId="{04977B2B-D453-4D30-9D59-D7E13B1831E5}" srcOrd="2" destOrd="0" presId="urn:microsoft.com/office/officeart/2008/layout/HalfCircleOrganizationChart"/>
    <dgm:cxn modelId="{4DAF5A6F-D024-4BC6-BCD2-79C9E7590156}" type="presParOf" srcId="{5600B73D-5CB5-496B-B9B1-36FBFBDDE21C}" destId="{C4B877C3-AF04-4666-96AA-474861B9408E}" srcOrd="3" destOrd="0" presId="urn:microsoft.com/office/officeart/2008/layout/HalfCircleOrganizationChart"/>
    <dgm:cxn modelId="{FFFD5BB3-EF53-46F9-B000-D5590757E0C8}" type="presParOf" srcId="{3E59E40C-2A18-4F83-9B15-1A9331EE4115}" destId="{A238F8EB-32E2-4C0B-93D1-C0E527944B5C}" srcOrd="1" destOrd="0" presId="urn:microsoft.com/office/officeart/2008/layout/HalfCircleOrganizationChart"/>
    <dgm:cxn modelId="{0595C529-3004-4CC1-9441-908B645AF55D}" type="presParOf" srcId="{3E59E40C-2A18-4F83-9B15-1A9331EE4115}" destId="{68E61B6B-8829-438B-BDFF-3AA73509D083}" srcOrd="2" destOrd="0" presId="urn:microsoft.com/office/officeart/2008/layout/HalfCircleOrganizationChart"/>
    <dgm:cxn modelId="{655422B5-00AA-48CA-87AD-B265F0D17D60}" type="presParOf" srcId="{D81B2AE6-08AF-4095-A262-6F790CF40CD8}" destId="{3456BBB3-AA7D-4259-BEBF-B2FF754BCE60}" srcOrd="4" destOrd="0" presId="urn:microsoft.com/office/officeart/2008/layout/HalfCircleOrganizationChart"/>
    <dgm:cxn modelId="{D0B5E6DE-0EDA-4C8F-80CD-1E4E0F2C5C24}" type="presParOf" srcId="{D81B2AE6-08AF-4095-A262-6F790CF40CD8}" destId="{6A5BB4FD-3D41-4AC6-A4ED-2ECD0CA07776}" srcOrd="5" destOrd="0" presId="urn:microsoft.com/office/officeart/2008/layout/HalfCircleOrganizationChart"/>
    <dgm:cxn modelId="{73781D0F-9CF1-477F-99A0-B0608F4A4248}" type="presParOf" srcId="{6A5BB4FD-3D41-4AC6-A4ED-2ECD0CA07776}" destId="{DDC3E0C4-BB1A-4A80-8BCB-7CC5877BD54F}" srcOrd="0" destOrd="0" presId="urn:microsoft.com/office/officeart/2008/layout/HalfCircleOrganizationChart"/>
    <dgm:cxn modelId="{E18D9C18-5CFE-4E76-B719-EAD8256953A1}" type="presParOf" srcId="{DDC3E0C4-BB1A-4A80-8BCB-7CC5877BD54F}" destId="{9E6BAA79-60FE-47CC-9E04-F8F2344462CC}" srcOrd="0" destOrd="0" presId="urn:microsoft.com/office/officeart/2008/layout/HalfCircleOrganizationChart"/>
    <dgm:cxn modelId="{87BD4DD8-C2BD-47D0-8A95-CFB86310B504}" type="presParOf" srcId="{DDC3E0C4-BB1A-4A80-8BCB-7CC5877BD54F}" destId="{543295AB-DF80-4F16-B845-A0D744145CE5}" srcOrd="1" destOrd="0" presId="urn:microsoft.com/office/officeart/2008/layout/HalfCircleOrganizationChart"/>
    <dgm:cxn modelId="{CEF448EF-906E-4F0F-807F-4CD1F48821A2}" type="presParOf" srcId="{DDC3E0C4-BB1A-4A80-8BCB-7CC5877BD54F}" destId="{74C35F67-74F7-442E-9D60-ECAEB8AF5FF2}" srcOrd="2" destOrd="0" presId="urn:microsoft.com/office/officeart/2008/layout/HalfCircleOrganizationChart"/>
    <dgm:cxn modelId="{66ACACB3-D328-4734-93B5-BC54999812EB}" type="presParOf" srcId="{DDC3E0C4-BB1A-4A80-8BCB-7CC5877BD54F}" destId="{A82551C9-B551-4C18-A4E3-C25F19F50940}" srcOrd="3" destOrd="0" presId="urn:microsoft.com/office/officeart/2008/layout/HalfCircleOrganizationChart"/>
    <dgm:cxn modelId="{7AA41CD8-8132-4BD7-8027-A9C54D00A681}" type="presParOf" srcId="{6A5BB4FD-3D41-4AC6-A4ED-2ECD0CA07776}" destId="{95A883D3-9F9C-4EF5-AEF6-C82C70143484}" srcOrd="1" destOrd="0" presId="urn:microsoft.com/office/officeart/2008/layout/HalfCircleOrganizationChart"/>
    <dgm:cxn modelId="{FA640824-3E4D-4DF5-94FB-DA35F9C0CC82}" type="presParOf" srcId="{6A5BB4FD-3D41-4AC6-A4ED-2ECD0CA07776}" destId="{0F9EFCED-B4FB-4DB5-AC0B-29D3AE669043}" srcOrd="2" destOrd="0" presId="urn:microsoft.com/office/officeart/2008/layout/HalfCircleOrganizationChart"/>
    <dgm:cxn modelId="{EB50B18B-B6BA-4D4E-951D-4CD890AC0E80}" type="presParOf" srcId="{D81B2AE6-08AF-4095-A262-6F790CF40CD8}" destId="{2A18A8C2-60BA-4C07-B567-FF758905CDD8}" srcOrd="6" destOrd="0" presId="urn:microsoft.com/office/officeart/2008/layout/HalfCircleOrganizationChart"/>
    <dgm:cxn modelId="{C95025B3-7FCB-476C-811D-446B97B3EED6}" type="presParOf" srcId="{D81B2AE6-08AF-4095-A262-6F790CF40CD8}" destId="{192104BC-2027-4206-B498-39B8A109B7D8}" srcOrd="7" destOrd="0" presId="urn:microsoft.com/office/officeart/2008/layout/HalfCircleOrganizationChart"/>
    <dgm:cxn modelId="{DA877F03-7740-408D-8EA0-DE6713A8E8D9}" type="presParOf" srcId="{192104BC-2027-4206-B498-39B8A109B7D8}" destId="{C6BE1A6D-561B-41D2-89D8-B94D1AE5A6C2}" srcOrd="0" destOrd="0" presId="urn:microsoft.com/office/officeart/2008/layout/HalfCircleOrganizationChart"/>
    <dgm:cxn modelId="{690D1E5F-1172-4D70-9134-D8C042F80A77}" type="presParOf" srcId="{C6BE1A6D-561B-41D2-89D8-B94D1AE5A6C2}" destId="{A4C22132-70CA-4D91-B77F-4440331106CB}" srcOrd="0" destOrd="0" presId="urn:microsoft.com/office/officeart/2008/layout/HalfCircleOrganizationChart"/>
    <dgm:cxn modelId="{7269FECA-A1D2-4B9A-B90B-268EB3360272}" type="presParOf" srcId="{C6BE1A6D-561B-41D2-89D8-B94D1AE5A6C2}" destId="{AEB85ED9-8903-434A-BBA4-98E535AEC3F0}" srcOrd="1" destOrd="0" presId="urn:microsoft.com/office/officeart/2008/layout/HalfCircleOrganizationChart"/>
    <dgm:cxn modelId="{B2B98181-2851-4EC7-AABA-FE1CD6F85657}" type="presParOf" srcId="{C6BE1A6D-561B-41D2-89D8-B94D1AE5A6C2}" destId="{57F1917C-525F-4622-8A11-C8F218652755}" srcOrd="2" destOrd="0" presId="urn:microsoft.com/office/officeart/2008/layout/HalfCircleOrganizationChart"/>
    <dgm:cxn modelId="{5513631F-502B-4A74-B6AF-12C82D4036C4}" type="presParOf" srcId="{C6BE1A6D-561B-41D2-89D8-B94D1AE5A6C2}" destId="{981ABA43-66AB-4E37-8896-D8FF9D40641E}" srcOrd="3" destOrd="0" presId="urn:microsoft.com/office/officeart/2008/layout/HalfCircleOrganizationChart"/>
    <dgm:cxn modelId="{3C9BCDD6-66DA-46DD-8A84-97114E83855A}" type="presParOf" srcId="{192104BC-2027-4206-B498-39B8A109B7D8}" destId="{2672F984-CD6A-446A-8BE4-5832AAF0CAD8}" srcOrd="1" destOrd="0" presId="urn:microsoft.com/office/officeart/2008/layout/HalfCircleOrganizationChart"/>
    <dgm:cxn modelId="{FBAC6F7D-E819-42B6-9888-142D48492089}" type="presParOf" srcId="{192104BC-2027-4206-B498-39B8A109B7D8}" destId="{F909211B-9405-49EE-BFE9-C53A303898E9}" srcOrd="2" destOrd="0" presId="urn:microsoft.com/office/officeart/2008/layout/HalfCircleOrganizationChart"/>
    <dgm:cxn modelId="{D116B330-74F9-449F-9F75-757566A8C58E}" type="presParOf" srcId="{D81B2AE6-08AF-4095-A262-6F790CF40CD8}" destId="{A1DDB5EF-1252-427C-B97A-ED88F5B04067}" srcOrd="8" destOrd="0" presId="urn:microsoft.com/office/officeart/2008/layout/HalfCircleOrganizationChart"/>
    <dgm:cxn modelId="{7DFD8CC5-D684-4AF3-8D9E-435B21BF66CF}" type="presParOf" srcId="{D81B2AE6-08AF-4095-A262-6F790CF40CD8}" destId="{E054E85D-7200-4902-BE9E-BB82B353533F}" srcOrd="9" destOrd="0" presId="urn:microsoft.com/office/officeart/2008/layout/HalfCircleOrganizationChart"/>
    <dgm:cxn modelId="{D673260F-2E40-4D35-A3BF-73593C54CB83}" type="presParOf" srcId="{E054E85D-7200-4902-BE9E-BB82B353533F}" destId="{FAD25326-FBF2-47AE-A8A3-26CDB23A6F96}" srcOrd="0" destOrd="0" presId="urn:microsoft.com/office/officeart/2008/layout/HalfCircleOrganizationChart"/>
    <dgm:cxn modelId="{FB351F3C-44EC-4C7A-B9DD-6625EC82B73D}" type="presParOf" srcId="{FAD25326-FBF2-47AE-A8A3-26CDB23A6F96}" destId="{C1A6BC6F-D8B2-470D-A0E2-286498168F27}" srcOrd="0" destOrd="0" presId="urn:microsoft.com/office/officeart/2008/layout/HalfCircleOrganizationChart"/>
    <dgm:cxn modelId="{686463F7-D64B-427A-8BC7-07C3C04CB225}" type="presParOf" srcId="{FAD25326-FBF2-47AE-A8A3-26CDB23A6F96}" destId="{909FFF7D-E99C-46C4-8F62-8041FF32DA72}" srcOrd="1" destOrd="0" presId="urn:microsoft.com/office/officeart/2008/layout/HalfCircleOrganizationChart"/>
    <dgm:cxn modelId="{ADD89E50-DB10-44D0-9605-87C4936B0789}" type="presParOf" srcId="{FAD25326-FBF2-47AE-A8A3-26CDB23A6F96}" destId="{8F93E3CB-30BB-4D33-B73D-39B7B0AA005B}" srcOrd="2" destOrd="0" presId="urn:microsoft.com/office/officeart/2008/layout/HalfCircleOrganizationChart"/>
    <dgm:cxn modelId="{49921273-AE16-482E-BF5B-EFFA00E698B7}" type="presParOf" srcId="{FAD25326-FBF2-47AE-A8A3-26CDB23A6F96}" destId="{901035B5-C18E-4302-957C-C297EF0C0051}" srcOrd="3" destOrd="0" presId="urn:microsoft.com/office/officeart/2008/layout/HalfCircleOrganizationChart"/>
    <dgm:cxn modelId="{2EF4F4C7-B96A-4421-9B36-E796F11A03F2}" type="presParOf" srcId="{E054E85D-7200-4902-BE9E-BB82B353533F}" destId="{673D8D94-2E3D-40C8-9897-DE7768E625AE}" srcOrd="1" destOrd="0" presId="urn:microsoft.com/office/officeart/2008/layout/HalfCircleOrganizationChart"/>
    <dgm:cxn modelId="{22C84CDE-7FB2-4DF3-AF5B-9A5EB12A7AB2}" type="presParOf" srcId="{E054E85D-7200-4902-BE9E-BB82B353533F}" destId="{D322A0CC-FB43-45AF-A4D7-C112BCD1CDB5}" srcOrd="2" destOrd="0" presId="urn:microsoft.com/office/officeart/2008/layout/HalfCircleOrganizationChart"/>
    <dgm:cxn modelId="{8B6B7388-AC4F-495F-86B8-DB78654BC09C}" type="presParOf" srcId="{F96971DC-C599-4BDF-8EDD-6E0FF6F5944D}" destId="{D2CC7F63-8903-469A-9C0D-6D5A60FBA5DC}" srcOrd="2" destOrd="0" presId="urn:microsoft.com/office/officeart/2008/layout/HalfCircleOrganizationChar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DDB5EF-1252-427C-B97A-ED88F5B04067}">
      <dsp:nvSpPr>
        <dsp:cNvPr id="0" name=""/>
        <dsp:cNvSpPr/>
      </dsp:nvSpPr>
      <dsp:spPr>
        <a:xfrm>
          <a:off x="2700020" y="746524"/>
          <a:ext cx="2237305" cy="194146"/>
        </a:xfrm>
        <a:custGeom>
          <a:avLst/>
          <a:gdLst/>
          <a:ahLst/>
          <a:cxnLst/>
          <a:rect l="0" t="0" r="0" b="0"/>
          <a:pathLst>
            <a:path>
              <a:moveTo>
                <a:pt x="0" y="0"/>
              </a:moveTo>
              <a:lnTo>
                <a:pt x="0" y="97073"/>
              </a:lnTo>
              <a:lnTo>
                <a:pt x="2237305" y="97073"/>
              </a:lnTo>
              <a:lnTo>
                <a:pt x="2237305" y="1941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18A8C2-60BA-4C07-B567-FF758905CDD8}">
      <dsp:nvSpPr>
        <dsp:cNvPr id="0" name=""/>
        <dsp:cNvSpPr/>
      </dsp:nvSpPr>
      <dsp:spPr>
        <a:xfrm>
          <a:off x="2700020" y="746524"/>
          <a:ext cx="1118652" cy="194146"/>
        </a:xfrm>
        <a:custGeom>
          <a:avLst/>
          <a:gdLst/>
          <a:ahLst/>
          <a:cxnLst/>
          <a:rect l="0" t="0" r="0" b="0"/>
          <a:pathLst>
            <a:path>
              <a:moveTo>
                <a:pt x="0" y="0"/>
              </a:moveTo>
              <a:lnTo>
                <a:pt x="0" y="97073"/>
              </a:lnTo>
              <a:lnTo>
                <a:pt x="1118652" y="97073"/>
              </a:lnTo>
              <a:lnTo>
                <a:pt x="1118652" y="1941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56BBB3-AA7D-4259-BEBF-B2FF754BCE60}">
      <dsp:nvSpPr>
        <dsp:cNvPr id="0" name=""/>
        <dsp:cNvSpPr/>
      </dsp:nvSpPr>
      <dsp:spPr>
        <a:xfrm>
          <a:off x="2654300" y="746524"/>
          <a:ext cx="91440" cy="194146"/>
        </a:xfrm>
        <a:custGeom>
          <a:avLst/>
          <a:gdLst/>
          <a:ahLst/>
          <a:cxnLst/>
          <a:rect l="0" t="0" r="0" b="0"/>
          <a:pathLst>
            <a:path>
              <a:moveTo>
                <a:pt x="45720" y="0"/>
              </a:moveTo>
              <a:lnTo>
                <a:pt x="45720" y="1941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C265C7-19AC-4987-A45D-61C377E0BF9F}">
      <dsp:nvSpPr>
        <dsp:cNvPr id="0" name=""/>
        <dsp:cNvSpPr/>
      </dsp:nvSpPr>
      <dsp:spPr>
        <a:xfrm>
          <a:off x="1581367" y="746524"/>
          <a:ext cx="1118652" cy="194146"/>
        </a:xfrm>
        <a:custGeom>
          <a:avLst/>
          <a:gdLst/>
          <a:ahLst/>
          <a:cxnLst/>
          <a:rect l="0" t="0" r="0" b="0"/>
          <a:pathLst>
            <a:path>
              <a:moveTo>
                <a:pt x="1118652" y="0"/>
              </a:moveTo>
              <a:lnTo>
                <a:pt x="1118652" y="97073"/>
              </a:lnTo>
              <a:lnTo>
                <a:pt x="0" y="97073"/>
              </a:lnTo>
              <a:lnTo>
                <a:pt x="0" y="1941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45DD17-26EE-4E5F-9160-7177441AB79D}">
      <dsp:nvSpPr>
        <dsp:cNvPr id="0" name=""/>
        <dsp:cNvSpPr/>
      </dsp:nvSpPr>
      <dsp:spPr>
        <a:xfrm>
          <a:off x="462714" y="746524"/>
          <a:ext cx="2237305" cy="194146"/>
        </a:xfrm>
        <a:custGeom>
          <a:avLst/>
          <a:gdLst/>
          <a:ahLst/>
          <a:cxnLst/>
          <a:rect l="0" t="0" r="0" b="0"/>
          <a:pathLst>
            <a:path>
              <a:moveTo>
                <a:pt x="2237305" y="0"/>
              </a:moveTo>
              <a:lnTo>
                <a:pt x="2237305" y="97073"/>
              </a:lnTo>
              <a:lnTo>
                <a:pt x="0" y="97073"/>
              </a:lnTo>
              <a:lnTo>
                <a:pt x="0" y="1941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DC8DD5-BB50-4A8B-9E04-DCAA72D892F0}">
      <dsp:nvSpPr>
        <dsp:cNvPr id="0" name=""/>
        <dsp:cNvSpPr/>
      </dsp:nvSpPr>
      <dsp:spPr>
        <a:xfrm>
          <a:off x="2234836" y="284271"/>
          <a:ext cx="930367" cy="462253"/>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4B11CA-DDCC-4BDC-A8CB-34FD03A40725}">
      <dsp:nvSpPr>
        <dsp:cNvPr id="0" name=""/>
        <dsp:cNvSpPr/>
      </dsp:nvSpPr>
      <dsp:spPr>
        <a:xfrm>
          <a:off x="2234836" y="284271"/>
          <a:ext cx="930367" cy="462253"/>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38FD49-FFA0-4864-B86C-782D2F79300A}">
      <dsp:nvSpPr>
        <dsp:cNvPr id="0" name=""/>
        <dsp:cNvSpPr/>
      </dsp:nvSpPr>
      <dsp:spPr>
        <a:xfrm>
          <a:off x="1769652" y="367476"/>
          <a:ext cx="1860735" cy="29584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it-IT" sz="1200" b="1" kern="1200">
              <a:solidFill>
                <a:srgbClr val="0070C0"/>
              </a:solidFill>
            </a:rPr>
            <a:t>FASI ANALISI DEI DATI</a:t>
          </a:r>
        </a:p>
      </dsp:txBody>
      <dsp:txXfrm>
        <a:off x="1769652" y="367476"/>
        <a:ext cx="1860735" cy="295842"/>
      </dsp:txXfrm>
    </dsp:sp>
    <dsp:sp modelId="{0C30DEC8-17E8-4C74-836F-25A37B1F1F19}">
      <dsp:nvSpPr>
        <dsp:cNvPr id="0" name=""/>
        <dsp:cNvSpPr/>
      </dsp:nvSpPr>
      <dsp:spPr>
        <a:xfrm>
          <a:off x="231588" y="940670"/>
          <a:ext cx="462253" cy="462253"/>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188E14-C4EB-43B9-BB3D-4DA3F2B35953}">
      <dsp:nvSpPr>
        <dsp:cNvPr id="0" name=""/>
        <dsp:cNvSpPr/>
      </dsp:nvSpPr>
      <dsp:spPr>
        <a:xfrm>
          <a:off x="231588" y="940670"/>
          <a:ext cx="462253" cy="462253"/>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1B912C-B8E8-453C-AFFA-0EEB4BAE1986}">
      <dsp:nvSpPr>
        <dsp:cNvPr id="0" name=""/>
        <dsp:cNvSpPr/>
      </dsp:nvSpPr>
      <dsp:spPr>
        <a:xfrm>
          <a:off x="461" y="1023876"/>
          <a:ext cx="924506" cy="29584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it-IT" sz="1000" b="1" kern="1200">
              <a:solidFill>
                <a:srgbClr val="0070C0"/>
              </a:solidFill>
            </a:rPr>
            <a:t>Raccolta dati</a:t>
          </a:r>
        </a:p>
      </dsp:txBody>
      <dsp:txXfrm>
        <a:off x="461" y="1023876"/>
        <a:ext cx="924506" cy="295842"/>
      </dsp:txXfrm>
    </dsp:sp>
    <dsp:sp modelId="{1B239F3D-C8F1-4529-B995-C42E3E0E7295}">
      <dsp:nvSpPr>
        <dsp:cNvPr id="0" name=""/>
        <dsp:cNvSpPr/>
      </dsp:nvSpPr>
      <dsp:spPr>
        <a:xfrm>
          <a:off x="1350240" y="940670"/>
          <a:ext cx="462253" cy="462253"/>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977B2B-D453-4D30-9D59-D7E13B1831E5}">
      <dsp:nvSpPr>
        <dsp:cNvPr id="0" name=""/>
        <dsp:cNvSpPr/>
      </dsp:nvSpPr>
      <dsp:spPr>
        <a:xfrm>
          <a:off x="1350240" y="940670"/>
          <a:ext cx="462253" cy="462253"/>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BC16B9-3F89-4A1A-9DF8-76E085C7B793}">
      <dsp:nvSpPr>
        <dsp:cNvPr id="0" name=""/>
        <dsp:cNvSpPr/>
      </dsp:nvSpPr>
      <dsp:spPr>
        <a:xfrm>
          <a:off x="1119114" y="1023876"/>
          <a:ext cx="924506" cy="29584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it-IT" sz="1000" b="1" kern="1200">
              <a:solidFill>
                <a:srgbClr val="0070C0"/>
              </a:solidFill>
            </a:rPr>
            <a:t>Esplorazione dati</a:t>
          </a:r>
        </a:p>
      </dsp:txBody>
      <dsp:txXfrm>
        <a:off x="1119114" y="1023876"/>
        <a:ext cx="924506" cy="295842"/>
      </dsp:txXfrm>
    </dsp:sp>
    <dsp:sp modelId="{543295AB-DF80-4F16-B845-A0D744145CE5}">
      <dsp:nvSpPr>
        <dsp:cNvPr id="0" name=""/>
        <dsp:cNvSpPr/>
      </dsp:nvSpPr>
      <dsp:spPr>
        <a:xfrm>
          <a:off x="2468893" y="940670"/>
          <a:ext cx="462253" cy="462253"/>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C35F67-74F7-442E-9D60-ECAEB8AF5FF2}">
      <dsp:nvSpPr>
        <dsp:cNvPr id="0" name=""/>
        <dsp:cNvSpPr/>
      </dsp:nvSpPr>
      <dsp:spPr>
        <a:xfrm>
          <a:off x="2468893" y="940670"/>
          <a:ext cx="462253" cy="462253"/>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6BAA79-60FE-47CC-9E04-F8F2344462CC}">
      <dsp:nvSpPr>
        <dsp:cNvPr id="0" name=""/>
        <dsp:cNvSpPr/>
      </dsp:nvSpPr>
      <dsp:spPr>
        <a:xfrm>
          <a:off x="2237766" y="1023876"/>
          <a:ext cx="924506" cy="29584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it-IT" sz="1000" b="1" kern="1200">
              <a:solidFill>
                <a:srgbClr val="0070C0"/>
              </a:solidFill>
            </a:rPr>
            <a:t>Preparazione dati</a:t>
          </a:r>
        </a:p>
      </dsp:txBody>
      <dsp:txXfrm>
        <a:off x="2237766" y="1023876"/>
        <a:ext cx="924506" cy="295842"/>
      </dsp:txXfrm>
    </dsp:sp>
    <dsp:sp modelId="{AEB85ED9-8903-434A-BBA4-98E535AEC3F0}">
      <dsp:nvSpPr>
        <dsp:cNvPr id="0" name=""/>
        <dsp:cNvSpPr/>
      </dsp:nvSpPr>
      <dsp:spPr>
        <a:xfrm>
          <a:off x="3587546" y="940670"/>
          <a:ext cx="462253" cy="462253"/>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F1917C-525F-4622-8A11-C8F218652755}">
      <dsp:nvSpPr>
        <dsp:cNvPr id="0" name=""/>
        <dsp:cNvSpPr/>
      </dsp:nvSpPr>
      <dsp:spPr>
        <a:xfrm>
          <a:off x="3587546" y="940670"/>
          <a:ext cx="462253" cy="462253"/>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C22132-70CA-4D91-B77F-4440331106CB}">
      <dsp:nvSpPr>
        <dsp:cNvPr id="0" name=""/>
        <dsp:cNvSpPr/>
      </dsp:nvSpPr>
      <dsp:spPr>
        <a:xfrm>
          <a:off x="3356419" y="1023876"/>
          <a:ext cx="924506" cy="29584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it-IT" sz="1000" b="1" kern="1200">
              <a:solidFill>
                <a:srgbClr val="0070C0"/>
              </a:solidFill>
            </a:rPr>
            <a:t>Analisi dei dati</a:t>
          </a:r>
        </a:p>
      </dsp:txBody>
      <dsp:txXfrm>
        <a:off x="3356419" y="1023876"/>
        <a:ext cx="924506" cy="295842"/>
      </dsp:txXfrm>
    </dsp:sp>
    <dsp:sp modelId="{909FFF7D-E99C-46C4-8F62-8041FF32DA72}">
      <dsp:nvSpPr>
        <dsp:cNvPr id="0" name=""/>
        <dsp:cNvSpPr/>
      </dsp:nvSpPr>
      <dsp:spPr>
        <a:xfrm>
          <a:off x="4706198" y="940670"/>
          <a:ext cx="462253" cy="462253"/>
        </a:xfrm>
        <a:prstGeom prst="arc">
          <a:avLst>
            <a:gd name="adj1" fmla="val 13200000"/>
            <a:gd name="adj2" fmla="val 192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93E3CB-30BB-4D33-B73D-39B7B0AA005B}">
      <dsp:nvSpPr>
        <dsp:cNvPr id="0" name=""/>
        <dsp:cNvSpPr/>
      </dsp:nvSpPr>
      <dsp:spPr>
        <a:xfrm>
          <a:off x="4706198" y="940670"/>
          <a:ext cx="462253" cy="462253"/>
        </a:xfrm>
        <a:prstGeom prst="arc">
          <a:avLst>
            <a:gd name="adj1" fmla="val 2400000"/>
            <a:gd name="adj2" fmla="val 8400000"/>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A6BC6F-D8B2-470D-A0E2-286498168F27}">
      <dsp:nvSpPr>
        <dsp:cNvPr id="0" name=""/>
        <dsp:cNvSpPr/>
      </dsp:nvSpPr>
      <dsp:spPr>
        <a:xfrm>
          <a:off x="4475072" y="1023876"/>
          <a:ext cx="924506" cy="295842"/>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it-IT" sz="1000" b="1" kern="1200">
              <a:solidFill>
                <a:srgbClr val="0070C0"/>
              </a:solidFill>
            </a:rPr>
            <a:t>Reportistica</a:t>
          </a:r>
        </a:p>
      </dsp:txBody>
      <dsp:txXfrm>
        <a:off x="4475072" y="1023876"/>
        <a:ext cx="924506" cy="295842"/>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F890-015B-4ADF-A459-A5DEE6932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4735</Words>
  <Characters>26990</Characters>
  <Application>Microsoft Office Word</Application>
  <DocSecurity>0</DocSecurity>
  <Lines>224</Lines>
  <Paragraphs>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Rotunno</dc:creator>
  <cp:keywords/>
  <dc:description/>
  <cp:lastModifiedBy>Daniele Cepparrone</cp:lastModifiedBy>
  <cp:revision>9</cp:revision>
  <dcterms:created xsi:type="dcterms:W3CDTF">2025-06-25T22:36:00Z</dcterms:created>
  <dcterms:modified xsi:type="dcterms:W3CDTF">2025-06-29T21:38:00Z</dcterms:modified>
</cp:coreProperties>
</file>