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6675" w14:textId="77777777" w:rsidR="00B71618" w:rsidRDefault="00B71618">
      <w:pPr>
        <w:pStyle w:val="BodyText"/>
      </w:pPr>
    </w:p>
    <w:p w14:paraId="0B7D943D" w14:textId="77777777" w:rsidR="00B71618" w:rsidRDefault="00B71618">
      <w:pPr>
        <w:pStyle w:val="BodyText"/>
      </w:pPr>
    </w:p>
    <w:p w14:paraId="6BAC93B1" w14:textId="4E8AAB28" w:rsidR="00B71618" w:rsidRDefault="005E6F8E">
      <w:pPr>
        <w:pStyle w:val="Title"/>
      </w:pPr>
      <w:r>
        <w:t>Artificial Neural Network and Deep Learning</w:t>
      </w:r>
    </w:p>
    <w:p w14:paraId="56AADB98" w14:textId="2269A498" w:rsidR="00B71618" w:rsidRDefault="005E6F8E" w:rsidP="005E6F8E">
      <w:pPr>
        <w:spacing w:before="143"/>
        <w:jc w:val="center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Image Classification</w:t>
      </w:r>
    </w:p>
    <w:p w14:paraId="73B73E71" w14:textId="1E46B842" w:rsidR="00B71618" w:rsidRDefault="005E6F8E" w:rsidP="005E6F8E">
      <w:pPr>
        <w:spacing w:before="94"/>
        <w:jc w:val="center"/>
        <w:rPr>
          <w:rFonts w:ascii="Lucida Sans Unicode" w:hAnsi="Lucida Sans Unicode"/>
        </w:rPr>
      </w:pPr>
      <w:r>
        <w:t>Simone Sorrenti</w:t>
      </w:r>
    </w:p>
    <w:p w14:paraId="51BB4568" w14:textId="1A178FC0" w:rsidR="00B71618" w:rsidRDefault="00B71618">
      <w:pPr>
        <w:pStyle w:val="BodyText"/>
        <w:rPr>
          <w:rFonts w:ascii="Lucida Sans Unicode"/>
          <w:sz w:val="18"/>
        </w:rPr>
      </w:pPr>
    </w:p>
    <w:p w14:paraId="14F26F13" w14:textId="77777777" w:rsidR="005E6F8E" w:rsidRDefault="005E6F8E">
      <w:pPr>
        <w:pStyle w:val="BodyText"/>
        <w:rPr>
          <w:sz w:val="18"/>
        </w:rPr>
      </w:pPr>
    </w:p>
    <w:p w14:paraId="186295FA" w14:textId="77777777" w:rsidR="00B71618" w:rsidRPr="005E6F8E" w:rsidRDefault="001818E1">
      <w:pPr>
        <w:spacing w:before="123"/>
        <w:ind w:left="4041" w:right="4036"/>
        <w:jc w:val="center"/>
        <w:rPr>
          <w:rFonts w:ascii="Arial"/>
          <w:b/>
          <w:sz w:val="20"/>
          <w:szCs w:val="20"/>
        </w:rPr>
      </w:pPr>
      <w:r w:rsidRPr="005E6F8E">
        <w:rPr>
          <w:rFonts w:ascii="Arial"/>
          <w:b/>
          <w:sz w:val="20"/>
          <w:szCs w:val="20"/>
        </w:rPr>
        <w:t>ABSTRACT</w:t>
      </w:r>
    </w:p>
    <w:p w14:paraId="19206094" w14:textId="77777777" w:rsidR="00B71618" w:rsidRDefault="00B71618">
      <w:pPr>
        <w:pStyle w:val="BodyText"/>
        <w:spacing w:before="9"/>
        <w:rPr>
          <w:rFonts w:ascii="Arial"/>
          <w:b/>
          <w:sz w:val="15"/>
        </w:rPr>
      </w:pPr>
    </w:p>
    <w:p w14:paraId="7836A4CC" w14:textId="4FA2A7F9" w:rsidR="00B71618" w:rsidRPr="005E6F8E" w:rsidRDefault="005E6F8E">
      <w:pPr>
        <w:spacing w:before="43"/>
        <w:ind w:left="570"/>
        <w:rPr>
          <w:sz w:val="20"/>
          <w:szCs w:val="20"/>
        </w:rPr>
      </w:pPr>
      <w:r w:rsidRPr="005E6F8E">
        <w:rPr>
          <w:rFonts w:ascii="Microsoft Sans Serif" w:hAnsi="Microsoft Sans Serif"/>
          <w:spacing w:val="-1"/>
          <w:sz w:val="20"/>
          <w:szCs w:val="20"/>
        </w:rPr>
        <w:t>This report discusses the image classification of different types of leaves. The images of leaves consist of 17728 images of size 256x256 pixel and are divided into 14 classes: “Apple”, “Blueberry”, “Cherry”, “Corn”, “Grape”, “Orange”, “Peach”, “Pepper”, “Potato”, “Raspberry”, “Soybean”, “Squash”, “Strawberry”, “Tomato”. There are 2 steps: feature extraction and classification. Feature extraction obtains features automatically using convolutional neural network (CNN). The CNN model was tested is the Inception-V3. Based on the testing results, the accuracy of the model has come out to be 84% for the leaf identification</w:t>
      </w:r>
      <w:r w:rsidRPr="005E6F8E">
        <w:rPr>
          <w:rFonts w:ascii="Arial" w:hAnsi="Arial"/>
          <w:b/>
          <w:sz w:val="20"/>
          <w:szCs w:val="20"/>
        </w:rPr>
        <w:t>.</w:t>
      </w:r>
    </w:p>
    <w:p w14:paraId="5874EE9F" w14:textId="77777777" w:rsidR="00B71618" w:rsidRDefault="00B71618">
      <w:pPr>
        <w:pStyle w:val="BodyText"/>
        <w:rPr>
          <w:sz w:val="19"/>
        </w:rPr>
      </w:pPr>
    </w:p>
    <w:p w14:paraId="33F7F6B6" w14:textId="04A13B46" w:rsidR="003E04A0" w:rsidRPr="003E04A0" w:rsidRDefault="003E04A0" w:rsidP="003E04A0">
      <w:pPr>
        <w:pStyle w:val="Heading1"/>
        <w:numPr>
          <w:ilvl w:val="0"/>
          <w:numId w:val="4"/>
        </w:numPr>
        <w:tabs>
          <w:tab w:val="left" w:pos="357"/>
        </w:tabs>
        <w:spacing w:before="1"/>
        <w:ind w:hanging="241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Dataset </w:t>
      </w:r>
    </w:p>
    <w:p w14:paraId="45EB371D" w14:textId="77777777" w:rsidR="00B71618" w:rsidRDefault="00B71618">
      <w:pPr>
        <w:pStyle w:val="BodyText"/>
        <w:spacing w:before="3"/>
        <w:rPr>
          <w:rFonts w:ascii="Arial"/>
          <w:b/>
          <w:sz w:val="18"/>
        </w:rPr>
      </w:pPr>
    </w:p>
    <w:p w14:paraId="39AB6CE6" w14:textId="2341002F" w:rsidR="000D096D" w:rsidRDefault="000D096D" w:rsidP="000D096D">
      <w:pPr>
        <w:pStyle w:val="BodyText"/>
        <w:spacing w:before="85" w:line="228" w:lineRule="auto"/>
        <w:ind w:left="116" w:right="38"/>
        <w:jc w:val="both"/>
        <w:rPr>
          <w:spacing w:val="-1"/>
          <w:sz w:val="24"/>
          <w:szCs w:val="24"/>
        </w:rPr>
      </w:pPr>
      <w:r w:rsidRPr="000D096D">
        <w:rPr>
          <w:spacing w:val="-1"/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d</w:t>
      </w:r>
      <w:r w:rsidRPr="000D096D">
        <w:rPr>
          <w:spacing w:val="-1"/>
          <w:sz w:val="24"/>
          <w:szCs w:val="24"/>
        </w:rPr>
        <w:t>ataset</w:t>
      </w:r>
      <w:r>
        <w:rPr>
          <w:spacing w:val="-1"/>
          <w:sz w:val="24"/>
          <w:szCs w:val="24"/>
        </w:rPr>
        <w:t xml:space="preserve"> </w:t>
      </w:r>
      <w:r w:rsidR="0047663B">
        <w:rPr>
          <w:spacing w:val="-1"/>
          <w:sz w:val="24"/>
          <w:szCs w:val="24"/>
        </w:rPr>
        <w:t xml:space="preserve">provided </w:t>
      </w:r>
      <w:r>
        <w:rPr>
          <w:spacing w:val="-1"/>
          <w:sz w:val="24"/>
          <w:szCs w:val="24"/>
        </w:rPr>
        <w:t xml:space="preserve">is </w:t>
      </w:r>
      <w:r w:rsidRPr="000D096D">
        <w:rPr>
          <w:spacing w:val="-1"/>
          <w:sz w:val="24"/>
          <w:szCs w:val="24"/>
        </w:rPr>
        <w:t xml:space="preserve">a relatively small dataset, consists of </w:t>
      </w:r>
      <w:r>
        <w:rPr>
          <w:spacing w:val="-1"/>
          <w:sz w:val="24"/>
          <w:szCs w:val="24"/>
        </w:rPr>
        <w:t>17728</w:t>
      </w:r>
      <w:r w:rsidRPr="000D096D">
        <w:rPr>
          <w:spacing w:val="-1"/>
          <w:sz w:val="24"/>
          <w:szCs w:val="24"/>
        </w:rPr>
        <w:t xml:space="preserve"> leaf</w:t>
      </w:r>
      <w:r>
        <w:rPr>
          <w:spacing w:val="-1"/>
          <w:sz w:val="24"/>
          <w:szCs w:val="24"/>
        </w:rPr>
        <w:t xml:space="preserve"> </w:t>
      </w:r>
      <w:r w:rsidRPr="000D096D">
        <w:rPr>
          <w:spacing w:val="-1"/>
          <w:sz w:val="24"/>
          <w:szCs w:val="24"/>
        </w:rPr>
        <w:t xml:space="preserve">images from </w:t>
      </w:r>
      <w:r>
        <w:rPr>
          <w:spacing w:val="-1"/>
          <w:sz w:val="24"/>
          <w:szCs w:val="24"/>
        </w:rPr>
        <w:t>14</w:t>
      </w:r>
      <w:r w:rsidRPr="000D096D">
        <w:rPr>
          <w:spacing w:val="-1"/>
          <w:sz w:val="24"/>
          <w:szCs w:val="24"/>
        </w:rPr>
        <w:t xml:space="preserve"> species</w:t>
      </w:r>
      <w:r w:rsidR="00A17834">
        <w:rPr>
          <w:spacing w:val="-1"/>
          <w:sz w:val="24"/>
          <w:szCs w:val="24"/>
        </w:rPr>
        <w:t xml:space="preserve"> of size 256x256 pixels, color space RGB and file format JPG</w:t>
      </w:r>
      <w:r w:rsidRPr="000D096D">
        <w:rPr>
          <w:spacing w:val="-1"/>
          <w:sz w:val="24"/>
          <w:szCs w:val="24"/>
        </w:rPr>
        <w:t xml:space="preserve">. Each class contains approximately </w:t>
      </w:r>
      <w:r>
        <w:rPr>
          <w:spacing w:val="-1"/>
          <w:sz w:val="24"/>
          <w:szCs w:val="24"/>
        </w:rPr>
        <w:t xml:space="preserve">from 264 to 5693 </w:t>
      </w:r>
      <w:r w:rsidRPr="000D096D">
        <w:rPr>
          <w:spacing w:val="-1"/>
          <w:sz w:val="24"/>
          <w:szCs w:val="24"/>
        </w:rPr>
        <w:t>images</w:t>
      </w:r>
      <w:r>
        <w:rPr>
          <w:spacing w:val="-1"/>
          <w:sz w:val="24"/>
          <w:szCs w:val="24"/>
        </w:rPr>
        <w:t xml:space="preserve">. </w:t>
      </w:r>
      <w:r w:rsidRPr="000D096D">
        <w:rPr>
          <w:spacing w:val="-1"/>
          <w:sz w:val="24"/>
          <w:szCs w:val="24"/>
        </w:rPr>
        <w:t>All the leaves are standing on a dark background</w:t>
      </w:r>
      <w:r>
        <w:rPr>
          <w:spacing w:val="-1"/>
          <w:sz w:val="24"/>
          <w:szCs w:val="24"/>
        </w:rPr>
        <w:t>.</w:t>
      </w:r>
    </w:p>
    <w:p w14:paraId="08A408C8" w14:textId="17F191BD" w:rsidR="000D096D" w:rsidRDefault="000D096D" w:rsidP="000D096D">
      <w:pPr>
        <w:pStyle w:val="BodyText"/>
        <w:spacing w:before="85" w:line="228" w:lineRule="auto"/>
        <w:ind w:left="116" w:right="38"/>
        <w:jc w:val="both"/>
        <w:rPr>
          <w:spacing w:val="-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1"/>
        <w:gridCol w:w="2118"/>
        <w:gridCol w:w="1496"/>
      </w:tblGrid>
      <w:tr w:rsidR="0047663B" w:rsidRPr="000D096D" w14:paraId="784B0709" w14:textId="3640E46B" w:rsidTr="003140D0">
        <w:trPr>
          <w:jc w:val="center"/>
        </w:trPr>
        <w:tc>
          <w:tcPr>
            <w:tcW w:w="0" w:type="auto"/>
          </w:tcPr>
          <w:p w14:paraId="039BC194" w14:textId="6C022C34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b/>
                <w:bCs/>
                <w:spacing w:val="-1"/>
                <w:sz w:val="24"/>
                <w:szCs w:val="24"/>
              </w:rPr>
            </w:pPr>
            <w:r w:rsidRPr="000D096D">
              <w:rPr>
                <w:b/>
                <w:bCs/>
                <w:spacing w:val="-1"/>
                <w:sz w:val="24"/>
                <w:szCs w:val="24"/>
              </w:rPr>
              <w:t>Class</w:t>
            </w:r>
          </w:p>
        </w:tc>
        <w:tc>
          <w:tcPr>
            <w:tcW w:w="0" w:type="auto"/>
          </w:tcPr>
          <w:p w14:paraId="095E0DFB" w14:textId="6567AEA1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b/>
                <w:bCs/>
                <w:spacing w:val="-1"/>
                <w:sz w:val="24"/>
                <w:szCs w:val="24"/>
              </w:rPr>
            </w:pPr>
            <w:r w:rsidRPr="000D096D">
              <w:rPr>
                <w:b/>
                <w:bCs/>
                <w:spacing w:val="-1"/>
                <w:sz w:val="24"/>
                <w:szCs w:val="24"/>
              </w:rPr>
              <w:t>Number of images</w:t>
            </w:r>
          </w:p>
        </w:tc>
        <w:tc>
          <w:tcPr>
            <w:tcW w:w="0" w:type="auto"/>
          </w:tcPr>
          <w:p w14:paraId="7287AF5D" w14:textId="37D08E19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b/>
                <w:bCs/>
                <w:spacing w:val="-1"/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Distribution</w:t>
            </w:r>
          </w:p>
        </w:tc>
      </w:tr>
      <w:tr w:rsidR="0047663B" w:rsidRPr="000D096D" w14:paraId="3E0F5CC0" w14:textId="5A5F8276" w:rsidTr="003140D0">
        <w:trPr>
          <w:jc w:val="center"/>
        </w:trPr>
        <w:tc>
          <w:tcPr>
            <w:tcW w:w="0" w:type="auto"/>
          </w:tcPr>
          <w:p w14:paraId="7159CE97" w14:textId="3D68779C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Apple</w:t>
            </w:r>
          </w:p>
        </w:tc>
        <w:tc>
          <w:tcPr>
            <w:tcW w:w="0" w:type="auto"/>
          </w:tcPr>
          <w:p w14:paraId="1D576D78" w14:textId="2C7B5514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988</w:t>
            </w:r>
          </w:p>
        </w:tc>
        <w:tc>
          <w:tcPr>
            <w:tcW w:w="0" w:type="auto"/>
          </w:tcPr>
          <w:p w14:paraId="1D1CD67D" w14:textId="4AEF508F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5.57%</w:t>
            </w:r>
          </w:p>
        </w:tc>
      </w:tr>
      <w:tr w:rsidR="0047663B" w:rsidRPr="000D096D" w14:paraId="49E42BFD" w14:textId="765D4948" w:rsidTr="003140D0">
        <w:trPr>
          <w:jc w:val="center"/>
        </w:trPr>
        <w:tc>
          <w:tcPr>
            <w:tcW w:w="0" w:type="auto"/>
          </w:tcPr>
          <w:p w14:paraId="6E660884" w14:textId="6B8A4297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Blueberry</w:t>
            </w:r>
          </w:p>
        </w:tc>
        <w:tc>
          <w:tcPr>
            <w:tcW w:w="0" w:type="auto"/>
          </w:tcPr>
          <w:p w14:paraId="5B6196D4" w14:textId="699AFCE0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467</w:t>
            </w:r>
          </w:p>
        </w:tc>
        <w:tc>
          <w:tcPr>
            <w:tcW w:w="0" w:type="auto"/>
          </w:tcPr>
          <w:p w14:paraId="73D1411F" w14:textId="79439E16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2.63%</w:t>
            </w:r>
          </w:p>
        </w:tc>
      </w:tr>
      <w:tr w:rsidR="0047663B" w:rsidRPr="000D096D" w14:paraId="24E52CD7" w14:textId="3DBC26BE" w:rsidTr="003140D0">
        <w:trPr>
          <w:jc w:val="center"/>
        </w:trPr>
        <w:tc>
          <w:tcPr>
            <w:tcW w:w="0" w:type="auto"/>
          </w:tcPr>
          <w:p w14:paraId="5178751B" w14:textId="19C2E402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Cherry</w:t>
            </w:r>
          </w:p>
        </w:tc>
        <w:tc>
          <w:tcPr>
            <w:tcW w:w="0" w:type="auto"/>
          </w:tcPr>
          <w:p w14:paraId="153171BD" w14:textId="71A76627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583</w:t>
            </w:r>
          </w:p>
        </w:tc>
        <w:tc>
          <w:tcPr>
            <w:tcW w:w="0" w:type="auto"/>
          </w:tcPr>
          <w:p w14:paraId="762710D3" w14:textId="2AC8F4B1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3.29%</w:t>
            </w:r>
          </w:p>
        </w:tc>
      </w:tr>
      <w:tr w:rsidR="0047663B" w:rsidRPr="000D096D" w14:paraId="5AB268D5" w14:textId="53BD6BA2" w:rsidTr="003140D0">
        <w:trPr>
          <w:jc w:val="center"/>
        </w:trPr>
        <w:tc>
          <w:tcPr>
            <w:tcW w:w="0" w:type="auto"/>
          </w:tcPr>
          <w:p w14:paraId="06F5EB08" w14:textId="3E404A68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Corn</w:t>
            </w:r>
          </w:p>
        </w:tc>
        <w:tc>
          <w:tcPr>
            <w:tcW w:w="0" w:type="auto"/>
          </w:tcPr>
          <w:p w14:paraId="23464ADB" w14:textId="15FE66D1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1206</w:t>
            </w:r>
          </w:p>
        </w:tc>
        <w:tc>
          <w:tcPr>
            <w:tcW w:w="0" w:type="auto"/>
          </w:tcPr>
          <w:p w14:paraId="24D6FECB" w14:textId="33FC0767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6.80%</w:t>
            </w:r>
          </w:p>
        </w:tc>
      </w:tr>
      <w:tr w:rsidR="0047663B" w:rsidRPr="000D096D" w14:paraId="23BACBA5" w14:textId="66F97C86" w:rsidTr="003140D0">
        <w:trPr>
          <w:jc w:val="center"/>
        </w:trPr>
        <w:tc>
          <w:tcPr>
            <w:tcW w:w="0" w:type="auto"/>
          </w:tcPr>
          <w:p w14:paraId="096C92D7" w14:textId="7E6CED81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Grape</w:t>
            </w:r>
          </w:p>
        </w:tc>
        <w:tc>
          <w:tcPr>
            <w:tcW w:w="0" w:type="auto"/>
          </w:tcPr>
          <w:p w14:paraId="254A0551" w14:textId="31987DF1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1458</w:t>
            </w:r>
          </w:p>
        </w:tc>
        <w:tc>
          <w:tcPr>
            <w:tcW w:w="0" w:type="auto"/>
          </w:tcPr>
          <w:p w14:paraId="0C2B0529" w14:textId="49EFB7FD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8.22%</w:t>
            </w:r>
          </w:p>
        </w:tc>
      </w:tr>
      <w:tr w:rsidR="0047663B" w:rsidRPr="000D096D" w14:paraId="38956BD5" w14:textId="6971BF9F" w:rsidTr="003140D0">
        <w:trPr>
          <w:jc w:val="center"/>
        </w:trPr>
        <w:tc>
          <w:tcPr>
            <w:tcW w:w="0" w:type="auto"/>
          </w:tcPr>
          <w:p w14:paraId="50233CE7" w14:textId="241750C2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72E43A17" w14:textId="4A96A051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1748</w:t>
            </w:r>
          </w:p>
        </w:tc>
        <w:tc>
          <w:tcPr>
            <w:tcW w:w="0" w:type="auto"/>
          </w:tcPr>
          <w:p w14:paraId="4BD12CC6" w14:textId="738A5448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9.86%</w:t>
            </w:r>
          </w:p>
        </w:tc>
      </w:tr>
      <w:tr w:rsidR="0047663B" w:rsidRPr="000D096D" w14:paraId="646C915E" w14:textId="32AF84FE" w:rsidTr="003140D0">
        <w:trPr>
          <w:jc w:val="center"/>
        </w:trPr>
        <w:tc>
          <w:tcPr>
            <w:tcW w:w="0" w:type="auto"/>
          </w:tcPr>
          <w:p w14:paraId="57569E5F" w14:textId="212D23E7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Peach</w:t>
            </w:r>
          </w:p>
        </w:tc>
        <w:tc>
          <w:tcPr>
            <w:tcW w:w="0" w:type="auto"/>
          </w:tcPr>
          <w:p w14:paraId="3106941B" w14:textId="412B035E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977</w:t>
            </w:r>
          </w:p>
        </w:tc>
        <w:tc>
          <w:tcPr>
            <w:tcW w:w="0" w:type="auto"/>
          </w:tcPr>
          <w:p w14:paraId="128DCEAE" w14:textId="584436B1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5.51%</w:t>
            </w:r>
          </w:p>
        </w:tc>
      </w:tr>
      <w:tr w:rsidR="0047663B" w:rsidRPr="000D096D" w14:paraId="2012BA26" w14:textId="653EAAD9" w:rsidTr="003140D0">
        <w:trPr>
          <w:jc w:val="center"/>
        </w:trPr>
        <w:tc>
          <w:tcPr>
            <w:tcW w:w="0" w:type="auto"/>
          </w:tcPr>
          <w:p w14:paraId="3411C0E1" w14:textId="3848D049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Pepper</w:t>
            </w:r>
          </w:p>
        </w:tc>
        <w:tc>
          <w:tcPr>
            <w:tcW w:w="0" w:type="auto"/>
          </w:tcPr>
          <w:p w14:paraId="282149A3" w14:textId="791D8DED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765</w:t>
            </w:r>
          </w:p>
        </w:tc>
        <w:tc>
          <w:tcPr>
            <w:tcW w:w="0" w:type="auto"/>
          </w:tcPr>
          <w:p w14:paraId="302D252B" w14:textId="3898DC27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4.31%</w:t>
            </w:r>
          </w:p>
        </w:tc>
      </w:tr>
      <w:tr w:rsidR="0047663B" w:rsidRPr="000D096D" w14:paraId="69414769" w14:textId="4EF7B065" w:rsidTr="003140D0">
        <w:trPr>
          <w:jc w:val="center"/>
        </w:trPr>
        <w:tc>
          <w:tcPr>
            <w:tcW w:w="0" w:type="auto"/>
          </w:tcPr>
          <w:p w14:paraId="097C05AC" w14:textId="036A5BB1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Potato</w:t>
            </w:r>
          </w:p>
        </w:tc>
        <w:tc>
          <w:tcPr>
            <w:tcW w:w="0" w:type="auto"/>
          </w:tcPr>
          <w:p w14:paraId="75F23DFF" w14:textId="63B1CB57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716</w:t>
            </w:r>
          </w:p>
        </w:tc>
        <w:tc>
          <w:tcPr>
            <w:tcW w:w="0" w:type="auto"/>
          </w:tcPr>
          <w:p w14:paraId="0F37015D" w14:textId="5B887DB3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4.04%</w:t>
            </w:r>
          </w:p>
        </w:tc>
      </w:tr>
      <w:tr w:rsidR="0047663B" w:rsidRPr="000D096D" w14:paraId="44A15A97" w14:textId="4C3C0B20" w:rsidTr="003140D0">
        <w:trPr>
          <w:jc w:val="center"/>
        </w:trPr>
        <w:tc>
          <w:tcPr>
            <w:tcW w:w="0" w:type="auto"/>
          </w:tcPr>
          <w:p w14:paraId="085D7704" w14:textId="324301B7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Raspberry</w:t>
            </w:r>
          </w:p>
        </w:tc>
        <w:tc>
          <w:tcPr>
            <w:tcW w:w="0" w:type="auto"/>
          </w:tcPr>
          <w:p w14:paraId="04AB8F33" w14:textId="7386517E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264</w:t>
            </w:r>
          </w:p>
        </w:tc>
        <w:tc>
          <w:tcPr>
            <w:tcW w:w="0" w:type="auto"/>
          </w:tcPr>
          <w:p w14:paraId="3683A943" w14:textId="3381BBC1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1.49%</w:t>
            </w:r>
          </w:p>
        </w:tc>
      </w:tr>
      <w:tr w:rsidR="0047663B" w:rsidRPr="000D096D" w14:paraId="3BC0A4DF" w14:textId="7401329F" w:rsidTr="003140D0">
        <w:trPr>
          <w:jc w:val="center"/>
        </w:trPr>
        <w:tc>
          <w:tcPr>
            <w:tcW w:w="0" w:type="auto"/>
          </w:tcPr>
          <w:p w14:paraId="7D1D1C22" w14:textId="297D734D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Soybean</w:t>
            </w:r>
          </w:p>
        </w:tc>
        <w:tc>
          <w:tcPr>
            <w:tcW w:w="0" w:type="auto"/>
          </w:tcPr>
          <w:p w14:paraId="60CD36EA" w14:textId="1FFD5014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1616</w:t>
            </w:r>
          </w:p>
        </w:tc>
        <w:tc>
          <w:tcPr>
            <w:tcW w:w="0" w:type="auto"/>
          </w:tcPr>
          <w:p w14:paraId="6D00024F" w14:textId="0A28495B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9.12%</w:t>
            </w:r>
          </w:p>
        </w:tc>
      </w:tr>
      <w:tr w:rsidR="0047663B" w:rsidRPr="000D096D" w14:paraId="34319BAD" w14:textId="346576FA" w:rsidTr="003140D0">
        <w:trPr>
          <w:jc w:val="center"/>
        </w:trPr>
        <w:tc>
          <w:tcPr>
            <w:tcW w:w="0" w:type="auto"/>
          </w:tcPr>
          <w:p w14:paraId="6881CE22" w14:textId="1C9C8C78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Squash</w:t>
            </w:r>
          </w:p>
        </w:tc>
        <w:tc>
          <w:tcPr>
            <w:tcW w:w="0" w:type="auto"/>
          </w:tcPr>
          <w:p w14:paraId="56CDE75C" w14:textId="3765D38A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574</w:t>
            </w:r>
          </w:p>
        </w:tc>
        <w:tc>
          <w:tcPr>
            <w:tcW w:w="0" w:type="auto"/>
          </w:tcPr>
          <w:p w14:paraId="33922C6A" w14:textId="63800AC0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3.24%</w:t>
            </w:r>
          </w:p>
        </w:tc>
      </w:tr>
      <w:tr w:rsidR="0047663B" w:rsidRPr="000D096D" w14:paraId="45DE6F34" w14:textId="09BE9EF3" w:rsidTr="003140D0">
        <w:trPr>
          <w:jc w:val="center"/>
        </w:trPr>
        <w:tc>
          <w:tcPr>
            <w:tcW w:w="0" w:type="auto"/>
          </w:tcPr>
          <w:p w14:paraId="6E2DFADC" w14:textId="471ED573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Strawberry</w:t>
            </w:r>
          </w:p>
        </w:tc>
        <w:tc>
          <w:tcPr>
            <w:tcW w:w="0" w:type="auto"/>
          </w:tcPr>
          <w:p w14:paraId="74FDC0E8" w14:textId="569585AD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673</w:t>
            </w:r>
          </w:p>
        </w:tc>
        <w:tc>
          <w:tcPr>
            <w:tcW w:w="0" w:type="auto"/>
          </w:tcPr>
          <w:p w14:paraId="70E48BD8" w14:textId="4C34D94B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3.80%</w:t>
            </w:r>
          </w:p>
        </w:tc>
      </w:tr>
      <w:tr w:rsidR="0047663B" w:rsidRPr="000D096D" w14:paraId="52D82254" w14:textId="0AD5C6D2" w:rsidTr="003140D0">
        <w:trPr>
          <w:jc w:val="center"/>
        </w:trPr>
        <w:tc>
          <w:tcPr>
            <w:tcW w:w="0" w:type="auto"/>
          </w:tcPr>
          <w:p w14:paraId="015CFF87" w14:textId="7ABFA07F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Tomato</w:t>
            </w:r>
          </w:p>
        </w:tc>
        <w:tc>
          <w:tcPr>
            <w:tcW w:w="0" w:type="auto"/>
          </w:tcPr>
          <w:p w14:paraId="67C38527" w14:textId="0A143F18" w:rsidR="0047663B" w:rsidRPr="000D096D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5693</w:t>
            </w:r>
          </w:p>
        </w:tc>
        <w:tc>
          <w:tcPr>
            <w:tcW w:w="0" w:type="auto"/>
          </w:tcPr>
          <w:p w14:paraId="463928C0" w14:textId="4920DC57" w:rsidR="0047663B" w:rsidRDefault="0047663B" w:rsidP="000D096D">
            <w:pPr>
              <w:pStyle w:val="BodyText"/>
              <w:spacing w:before="85" w:line="228" w:lineRule="auto"/>
              <w:ind w:right="38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32.11%</w:t>
            </w:r>
          </w:p>
        </w:tc>
      </w:tr>
    </w:tbl>
    <w:p w14:paraId="7FBFE594" w14:textId="0CB1DDAF" w:rsidR="00A17834" w:rsidRDefault="00A17834">
      <w:pPr>
        <w:pStyle w:val="BodyText"/>
        <w:rPr>
          <w:sz w:val="18"/>
        </w:rPr>
      </w:pPr>
    </w:p>
    <w:p w14:paraId="056E75BE" w14:textId="054EAF43" w:rsidR="00A17834" w:rsidRDefault="00FA7E4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Dataset 2.0: </w:t>
      </w:r>
      <w:r w:rsidR="00AB5951" w:rsidRPr="00AB5951">
        <w:rPr>
          <w:sz w:val="24"/>
          <w:szCs w:val="24"/>
        </w:rPr>
        <w:t>For some tests I used a different dataset</w:t>
      </w:r>
      <w:r w:rsidR="00AB5951">
        <w:rPr>
          <w:sz w:val="24"/>
          <w:szCs w:val="24"/>
        </w:rPr>
        <w:t xml:space="preserve"> s</w:t>
      </w:r>
      <w:r w:rsidR="0047663B" w:rsidRPr="0047663B">
        <w:rPr>
          <w:sz w:val="24"/>
          <w:szCs w:val="24"/>
        </w:rPr>
        <w:t>ince the</w:t>
      </w:r>
      <w:r w:rsidR="0047663B">
        <w:rPr>
          <w:sz w:val="24"/>
          <w:szCs w:val="24"/>
        </w:rPr>
        <w:t xml:space="preserve"> dataset</w:t>
      </w:r>
      <w:r w:rsidR="00B632AB">
        <w:rPr>
          <w:sz w:val="24"/>
          <w:szCs w:val="24"/>
        </w:rPr>
        <w:t xml:space="preserve"> provided is an imbalanced dataset (</w:t>
      </w:r>
      <w:r w:rsidR="00B632AB" w:rsidRPr="00B632AB">
        <w:rPr>
          <w:sz w:val="24"/>
          <w:szCs w:val="24"/>
        </w:rPr>
        <w:t>some classes of leaves have a much higher number of examples than others which have relatively few</w:t>
      </w:r>
      <w:r w:rsidR="00B632AB">
        <w:rPr>
          <w:sz w:val="24"/>
          <w:szCs w:val="24"/>
        </w:rPr>
        <w:t>)</w:t>
      </w:r>
      <w:r w:rsidR="00AB5951">
        <w:rPr>
          <w:sz w:val="24"/>
          <w:szCs w:val="24"/>
        </w:rPr>
        <w:t>.</w:t>
      </w:r>
      <w:r w:rsidR="00AB5951">
        <w:rPr>
          <w:sz w:val="24"/>
          <w:szCs w:val="24"/>
        </w:rPr>
        <w:br/>
      </w:r>
      <w:r w:rsidR="00B632AB" w:rsidRPr="00B632AB">
        <w:rPr>
          <w:sz w:val="24"/>
          <w:szCs w:val="24"/>
        </w:rPr>
        <w:t>I applied the Random Oversampling</w:t>
      </w:r>
      <w:r w:rsidR="00B632AB">
        <w:rPr>
          <w:sz w:val="24"/>
          <w:szCs w:val="24"/>
        </w:rPr>
        <w:t xml:space="preserve"> on </w:t>
      </w:r>
      <w:r w:rsidR="00AB5951">
        <w:rPr>
          <w:sz w:val="24"/>
          <w:szCs w:val="24"/>
        </w:rPr>
        <w:t>the dataset; it</w:t>
      </w:r>
      <w:r w:rsidR="00AB5951" w:rsidRPr="00AB5951">
        <w:rPr>
          <w:sz w:val="24"/>
          <w:szCs w:val="24"/>
        </w:rPr>
        <w:t xml:space="preserve"> randomly duplicat</w:t>
      </w:r>
      <w:r w:rsidR="00AB5951">
        <w:rPr>
          <w:sz w:val="24"/>
          <w:szCs w:val="24"/>
        </w:rPr>
        <w:t>es</w:t>
      </w:r>
      <w:r w:rsidR="00AB5951" w:rsidRPr="00AB5951">
        <w:rPr>
          <w:sz w:val="24"/>
          <w:szCs w:val="24"/>
        </w:rPr>
        <w:t xml:space="preserve"> examples from the minority class and adding them to the training dataset.</w:t>
      </w:r>
      <w:r w:rsidR="00AB5951">
        <w:rPr>
          <w:sz w:val="24"/>
          <w:szCs w:val="24"/>
        </w:rPr>
        <w:br/>
      </w:r>
      <w:bookmarkStart w:id="0" w:name="_Hlk88939554"/>
      <w:r w:rsidR="00AB5951">
        <w:rPr>
          <w:sz w:val="24"/>
          <w:szCs w:val="24"/>
        </w:rPr>
        <w:t xml:space="preserve">Moreover, </w:t>
      </w:r>
      <w:r w:rsidR="00AB5951" w:rsidRPr="00AB5951">
        <w:rPr>
          <w:sz w:val="24"/>
          <w:szCs w:val="24"/>
        </w:rPr>
        <w:t xml:space="preserve">in </w:t>
      </w:r>
      <w:bookmarkEnd w:id="0"/>
      <w:r w:rsidR="00AB5951" w:rsidRPr="00AB5951">
        <w:rPr>
          <w:sz w:val="24"/>
          <w:szCs w:val="24"/>
        </w:rPr>
        <w:t>duplicate examples was applied</w:t>
      </w:r>
      <w:r w:rsidR="00AB5951">
        <w:rPr>
          <w:sz w:val="24"/>
          <w:szCs w:val="24"/>
        </w:rPr>
        <w:t xml:space="preserve"> the data augmentation </w:t>
      </w:r>
      <w:r w:rsidR="00AB5951" w:rsidRPr="00AB5951">
        <w:rPr>
          <w:sz w:val="24"/>
          <w:szCs w:val="24"/>
        </w:rPr>
        <w:t>to try to provide examples different from the original ones to avoid overfitting the model</w:t>
      </w:r>
      <w:r w:rsidR="00AB5951">
        <w:rPr>
          <w:sz w:val="24"/>
          <w:szCs w:val="24"/>
        </w:rPr>
        <w:t>.</w:t>
      </w:r>
      <w:r w:rsidR="00AB5951">
        <w:rPr>
          <w:sz w:val="24"/>
          <w:szCs w:val="24"/>
        </w:rPr>
        <w:br/>
        <w:t xml:space="preserve">The Random Undersampling on the dataset </w:t>
      </w:r>
      <w:r w:rsidR="00AB5951" w:rsidRPr="00AB5951">
        <w:rPr>
          <w:sz w:val="24"/>
          <w:szCs w:val="24"/>
        </w:rPr>
        <w:t>was ignored as deleting examples could risk deleting relevant information</w:t>
      </w:r>
      <w:r w:rsidR="00A12959">
        <w:rPr>
          <w:sz w:val="24"/>
          <w:szCs w:val="24"/>
        </w:rPr>
        <w:t xml:space="preserve"> </w:t>
      </w:r>
      <w:r w:rsidR="00A12959" w:rsidRPr="00A12959">
        <w:rPr>
          <w:sz w:val="24"/>
          <w:szCs w:val="24"/>
        </w:rPr>
        <w:t>and why it would further reduce the available data</w:t>
      </w:r>
      <w:r w:rsidR="00A12959">
        <w:rPr>
          <w:sz w:val="24"/>
          <w:szCs w:val="24"/>
        </w:rPr>
        <w:t>.</w:t>
      </w:r>
    </w:p>
    <w:p w14:paraId="766D0CEA" w14:textId="1A1F7483" w:rsidR="00A12959" w:rsidRPr="00583F4A" w:rsidRDefault="00A1295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In conclusion, this new dataset has 79702 leaf images and each class 5693 images. </w:t>
      </w:r>
    </w:p>
    <w:p w14:paraId="3A963F2E" w14:textId="77777777" w:rsidR="00B71618" w:rsidRDefault="00B71618">
      <w:pPr>
        <w:pStyle w:val="BodyText"/>
      </w:pPr>
    </w:p>
    <w:p w14:paraId="171E69A6" w14:textId="354FBE02" w:rsidR="009D378B" w:rsidRDefault="009D378B" w:rsidP="00A17834">
      <w:pPr>
        <w:pStyle w:val="Heading1"/>
        <w:numPr>
          <w:ilvl w:val="0"/>
          <w:numId w:val="4"/>
        </w:numPr>
        <w:tabs>
          <w:tab w:val="left" w:pos="357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Augmentation Process</w:t>
      </w:r>
    </w:p>
    <w:p w14:paraId="4F391BA2" w14:textId="5CE5E593" w:rsidR="009D378B" w:rsidRDefault="009D378B" w:rsidP="009D378B">
      <w:pPr>
        <w:pStyle w:val="Heading1"/>
        <w:tabs>
          <w:tab w:val="left" w:pos="357"/>
        </w:tabs>
        <w:spacing w:before="1"/>
        <w:rPr>
          <w:sz w:val="24"/>
          <w:szCs w:val="24"/>
        </w:rPr>
      </w:pPr>
    </w:p>
    <w:p w14:paraId="7AA51C6E" w14:textId="114CB17C" w:rsidR="009D378B" w:rsidRDefault="00AD5BFB" w:rsidP="008E6EDA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data augmentation was applied</w:t>
      </w:r>
      <w:r>
        <w:rPr>
          <w:rFonts w:ascii="STIXGeneral-Regular" w:hAnsi="STIXGeneral-Regular"/>
          <w:color w:val="000000"/>
        </w:rPr>
        <w:t xml:space="preserve"> </w:t>
      </w:r>
      <w:r w:rsidRPr="00AD5BF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to increase the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examples during training and validation stages</w:t>
      </w:r>
      <w:r w:rsidRPr="00AD5BF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and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AD5BF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introduce slight distortion to the images which helps in reducing overfitting during the training stage</w:t>
      </w:r>
      <w:r w:rsidRPr="00AD5BFB">
        <w:rPr>
          <w:rFonts w:ascii="Times New Roman" w:hAnsi="Times New Roman" w:cs="Times New Roman"/>
          <w:color w:val="000000"/>
        </w:rPr>
        <w:t>.</w:t>
      </w:r>
    </w:p>
    <w:p w14:paraId="249773CE" w14:textId="07741AEC" w:rsidR="00AD5BFB" w:rsidRDefault="008E6EDA" w:rsidP="00631B29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E6ED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To determine the most suitable transformations to be applied to the images, I relied on research using </w:t>
      </w:r>
      <w:r w:rsidRPr="008E6ED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scientific documents that dealt with the same problem.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br/>
      </w:r>
      <w:r w:rsidRPr="008E6ED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From this research it emerged that the transformations by which the best performances were obtained were:</w:t>
      </w:r>
    </w:p>
    <w:p w14:paraId="0C398277" w14:textId="77777777" w:rsidR="00631B29" w:rsidRDefault="00631B29" w:rsidP="00631B29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tbl>
      <w:tblPr>
        <w:tblStyle w:val="TableGrid"/>
        <w:tblW w:w="0" w:type="auto"/>
        <w:tblInd w:w="115" w:type="dxa"/>
        <w:tblLook w:val="04A0" w:firstRow="1" w:lastRow="0" w:firstColumn="1" w:lastColumn="0" w:noHBand="0" w:noVBand="1"/>
      </w:tblPr>
      <w:tblGrid>
        <w:gridCol w:w="5383"/>
        <w:gridCol w:w="5378"/>
      </w:tblGrid>
      <w:tr w:rsidR="00631B29" w14:paraId="3A0A4390" w14:textId="77777777" w:rsidTr="00631B29">
        <w:tc>
          <w:tcPr>
            <w:tcW w:w="5438" w:type="dxa"/>
          </w:tcPr>
          <w:p w14:paraId="63D86AA1" w14:textId="18954F92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Data Augmentation Techniques</w:t>
            </w:r>
          </w:p>
        </w:tc>
        <w:tc>
          <w:tcPr>
            <w:tcW w:w="5438" w:type="dxa"/>
          </w:tcPr>
          <w:p w14:paraId="007F9881" w14:textId="76EF2189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Parameters</w:t>
            </w:r>
          </w:p>
        </w:tc>
      </w:tr>
      <w:tr w:rsidR="00631B29" w14:paraId="25E2BA3C" w14:textId="77777777" w:rsidTr="00631B29">
        <w:tc>
          <w:tcPr>
            <w:tcW w:w="5438" w:type="dxa"/>
          </w:tcPr>
          <w:p w14:paraId="36CEB5B8" w14:textId="033AF458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Rotation</w:t>
            </w:r>
          </w:p>
        </w:tc>
        <w:tc>
          <w:tcPr>
            <w:tcW w:w="5438" w:type="dxa"/>
          </w:tcPr>
          <w:p w14:paraId="331E20F2" w14:textId="45AAE8C3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[-170, 170]</w:t>
            </w:r>
          </w:p>
        </w:tc>
      </w:tr>
      <w:tr w:rsidR="00631B29" w14:paraId="0EE9FED8" w14:textId="77777777" w:rsidTr="00631B29">
        <w:tc>
          <w:tcPr>
            <w:tcW w:w="5438" w:type="dxa"/>
          </w:tcPr>
          <w:p w14:paraId="060F4CDE" w14:textId="03819C71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Brightness</w:t>
            </w:r>
          </w:p>
        </w:tc>
        <w:tc>
          <w:tcPr>
            <w:tcW w:w="5438" w:type="dxa"/>
          </w:tcPr>
          <w:p w14:paraId="1404958D" w14:textId="482DDE21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[1, 5]</w:t>
            </w:r>
          </w:p>
        </w:tc>
      </w:tr>
      <w:tr w:rsidR="00631B29" w14:paraId="619A18D5" w14:textId="77777777" w:rsidTr="00631B29">
        <w:tc>
          <w:tcPr>
            <w:tcW w:w="5438" w:type="dxa"/>
          </w:tcPr>
          <w:p w14:paraId="41E255EC" w14:textId="68E27D48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Width Shift</w:t>
            </w:r>
          </w:p>
        </w:tc>
        <w:tc>
          <w:tcPr>
            <w:tcW w:w="5438" w:type="dxa"/>
          </w:tcPr>
          <w:p w14:paraId="23071414" w14:textId="13744889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[-0.2, +0,2]</w:t>
            </w:r>
          </w:p>
        </w:tc>
      </w:tr>
      <w:tr w:rsidR="00631B29" w14:paraId="2A300992" w14:textId="77777777" w:rsidTr="00631B29">
        <w:tc>
          <w:tcPr>
            <w:tcW w:w="5438" w:type="dxa"/>
          </w:tcPr>
          <w:p w14:paraId="6FB78DD9" w14:textId="27A5A863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Height Shift</w:t>
            </w:r>
          </w:p>
        </w:tc>
        <w:tc>
          <w:tcPr>
            <w:tcW w:w="5438" w:type="dxa"/>
          </w:tcPr>
          <w:p w14:paraId="6FC9C24D" w14:textId="3BF7BE37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[-0.2, +0,2]</w:t>
            </w:r>
          </w:p>
        </w:tc>
      </w:tr>
      <w:tr w:rsidR="00631B29" w14:paraId="153470F9" w14:textId="77777777" w:rsidTr="00631B29">
        <w:tc>
          <w:tcPr>
            <w:tcW w:w="5438" w:type="dxa"/>
          </w:tcPr>
          <w:p w14:paraId="0FEBFAC9" w14:textId="48E16E59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Zoom</w:t>
            </w:r>
          </w:p>
        </w:tc>
        <w:tc>
          <w:tcPr>
            <w:tcW w:w="5438" w:type="dxa"/>
          </w:tcPr>
          <w:p w14:paraId="6B00B534" w14:textId="521BBED2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[0.5, 1.5]</w:t>
            </w:r>
          </w:p>
        </w:tc>
      </w:tr>
      <w:tr w:rsidR="00631B29" w14:paraId="29CBB88F" w14:textId="77777777" w:rsidTr="00631B29">
        <w:tc>
          <w:tcPr>
            <w:tcW w:w="5438" w:type="dxa"/>
          </w:tcPr>
          <w:p w14:paraId="17DEB549" w14:textId="7719A0C4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Fill mode</w:t>
            </w:r>
          </w:p>
        </w:tc>
        <w:tc>
          <w:tcPr>
            <w:tcW w:w="5438" w:type="dxa"/>
          </w:tcPr>
          <w:p w14:paraId="55DD672B" w14:textId="47137B26" w:rsidR="00631B29" w:rsidRDefault="00631B29" w:rsidP="00631B29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631B29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with black pixel</w:t>
            </w:r>
          </w:p>
        </w:tc>
      </w:tr>
    </w:tbl>
    <w:p w14:paraId="6791E6D5" w14:textId="77777777" w:rsidR="009D378B" w:rsidRPr="009D378B" w:rsidRDefault="009D378B" w:rsidP="00360C37">
      <w:pPr>
        <w:pStyle w:val="Heading1"/>
        <w:tabs>
          <w:tab w:val="left" w:pos="357"/>
        </w:tabs>
        <w:spacing w:before="1"/>
        <w:ind w:left="0" w:firstLine="0"/>
        <w:rPr>
          <w:sz w:val="24"/>
          <w:szCs w:val="24"/>
        </w:rPr>
      </w:pPr>
    </w:p>
    <w:p w14:paraId="30B7D92C" w14:textId="44C4C41A" w:rsidR="00A17834" w:rsidRPr="00A77497" w:rsidRDefault="00A77497" w:rsidP="00A17834">
      <w:pPr>
        <w:pStyle w:val="Heading1"/>
        <w:numPr>
          <w:ilvl w:val="0"/>
          <w:numId w:val="4"/>
        </w:numPr>
        <w:tabs>
          <w:tab w:val="left" w:pos="357"/>
        </w:tabs>
        <w:spacing w:before="1"/>
        <w:rPr>
          <w:sz w:val="24"/>
          <w:szCs w:val="24"/>
        </w:rPr>
      </w:pPr>
      <w:r>
        <w:rPr>
          <w:w w:val="105"/>
          <w:sz w:val="24"/>
          <w:szCs w:val="24"/>
        </w:rPr>
        <w:t>Image pre-processing</w:t>
      </w:r>
    </w:p>
    <w:p w14:paraId="7F4AC78F" w14:textId="77777777" w:rsidR="009B20CB" w:rsidRPr="009B20CB" w:rsidRDefault="009B20CB" w:rsidP="009B20CB">
      <w:pPr>
        <w:pStyle w:val="BodyText"/>
        <w:rPr>
          <w:sz w:val="24"/>
          <w:szCs w:val="24"/>
        </w:rPr>
      </w:pPr>
    </w:p>
    <w:p w14:paraId="1713F1C9" w14:textId="77777777" w:rsidR="009B20CB" w:rsidRDefault="009B20CB" w:rsidP="009B20CB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E94F1C" wp14:editId="610C01F2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1362075" cy="689515"/>
            <wp:effectExtent l="0" t="0" r="0" b="0"/>
            <wp:wrapSquare wrapText="bothSides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8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20CB">
        <w:rPr>
          <w:sz w:val="24"/>
          <w:szCs w:val="24"/>
        </w:rPr>
        <w:t xml:space="preserve">To preprocess the data, I used the default pre-processing implemented for the CNN Inception V3 model. </w:t>
      </w:r>
    </w:p>
    <w:p w14:paraId="32EB9D98" w14:textId="732F620A" w:rsidR="00A77497" w:rsidRPr="009B20CB" w:rsidRDefault="001818E1" w:rsidP="009B20CB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493757C7" w14:textId="77777777" w:rsidR="00A77497" w:rsidRPr="00A77497" w:rsidRDefault="00A77497" w:rsidP="00A77497">
      <w:pPr>
        <w:pStyle w:val="Heading1"/>
        <w:tabs>
          <w:tab w:val="left" w:pos="357"/>
        </w:tabs>
        <w:spacing w:before="1"/>
        <w:rPr>
          <w:sz w:val="24"/>
          <w:szCs w:val="24"/>
        </w:rPr>
      </w:pPr>
    </w:p>
    <w:p w14:paraId="51CA602F" w14:textId="3E9E2B2D" w:rsidR="00824F81" w:rsidRDefault="00A77497" w:rsidP="00824F81">
      <w:pPr>
        <w:pStyle w:val="Heading1"/>
        <w:numPr>
          <w:ilvl w:val="0"/>
          <w:numId w:val="4"/>
        </w:numPr>
        <w:tabs>
          <w:tab w:val="left" w:pos="357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CNN Model</w:t>
      </w:r>
      <w:r w:rsidR="00437DDF">
        <w:rPr>
          <w:sz w:val="24"/>
          <w:szCs w:val="24"/>
        </w:rPr>
        <w:t xml:space="preserve"> </w:t>
      </w:r>
    </w:p>
    <w:p w14:paraId="54EB31A4" w14:textId="5DDC47AE" w:rsidR="00824F81" w:rsidRPr="00824F81" w:rsidRDefault="00824F81" w:rsidP="00824F81">
      <w:pPr>
        <w:pStyle w:val="Heading1"/>
        <w:tabs>
          <w:tab w:val="left" w:pos="357"/>
        </w:tabs>
        <w:spacing w:before="1"/>
        <w:rPr>
          <w:rFonts w:ascii="Times New Roman" w:hAnsi="Times New Roman" w:cs="Times New Roman"/>
        </w:rPr>
      </w:pPr>
    </w:p>
    <w:p w14:paraId="541123BB" w14:textId="0A60471D" w:rsidR="00824F81" w:rsidRDefault="00824F81" w:rsidP="00824F81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24F81">
        <w:rPr>
          <w:rFonts w:ascii="Times New Roman" w:hAnsi="Times New Roman" w:cs="Times New Roman"/>
          <w:b w:val="0"/>
          <w:bCs w:val="0"/>
          <w:sz w:val="24"/>
          <w:szCs w:val="24"/>
        </w:rPr>
        <w:t>Searching through scientific papers addressing this challenge, it emerged that the use of Fine-Tuning with CNN popular models allowed for remarkable performance in terms of image classification accuracy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of plant leaves</w:t>
      </w:r>
      <w:r w:rsidRPr="00824F81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FB94D32" w14:textId="77777777" w:rsidR="002017A3" w:rsidRDefault="00346177" w:rsidP="00E31590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46177">
        <w:rPr>
          <w:rFonts w:ascii="Times New Roman" w:hAnsi="Times New Roman" w:cs="Times New Roman"/>
          <w:b w:val="0"/>
          <w:bCs w:val="0"/>
          <w:sz w:val="24"/>
          <w:szCs w:val="24"/>
        </w:rPr>
        <w:t>Among the various CNN models, one we covered in class was the CNN Inception V3 model, so I used this model to carry out the various tests.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Pr="00346177">
        <w:rPr>
          <w:rFonts w:ascii="Times New Roman" w:hAnsi="Times New Roman" w:cs="Times New Roman"/>
          <w:b w:val="0"/>
          <w:bCs w:val="0"/>
          <w:sz w:val="24"/>
          <w:szCs w:val="24"/>
        </w:rPr>
        <w:t>I preferred to focus on a single CNN model due to the limited number of computational resources and the time available (a single training required several hours)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F10A401" w14:textId="05ACE683" w:rsidR="002017A3" w:rsidRDefault="002017A3" w:rsidP="00E31590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017A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did not include the top of the inception v3 as I needed a </w:t>
      </w:r>
      <w:proofErr w:type="spellStart"/>
      <w:r w:rsidRPr="002017A3">
        <w:rPr>
          <w:rFonts w:ascii="Times New Roman" w:hAnsi="Times New Roman" w:cs="Times New Roman"/>
          <w:b w:val="0"/>
          <w:bCs w:val="0"/>
          <w:sz w:val="24"/>
          <w:szCs w:val="24"/>
        </w:rPr>
        <w:t>softmax</w:t>
      </w:r>
      <w:proofErr w:type="spellEnd"/>
      <w:r w:rsidRPr="002017A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output for 14 classes, so I proceeded to create a custom top as follows:</w:t>
      </w:r>
    </w:p>
    <w:p w14:paraId="5513D31B" w14:textId="77777777" w:rsidR="002017A3" w:rsidRDefault="002017A3" w:rsidP="00E31590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35"/>
      </w:tblGrid>
      <w:tr w:rsidR="002017A3" w14:paraId="12718BAA" w14:textId="77777777" w:rsidTr="00F06262">
        <w:trPr>
          <w:jc w:val="center"/>
        </w:trPr>
        <w:tc>
          <w:tcPr>
            <w:tcW w:w="0" w:type="auto"/>
          </w:tcPr>
          <w:p w14:paraId="27D405BB" w14:textId="49D259A9" w:rsidR="002017A3" w:rsidRDefault="002017A3" w:rsidP="002017A3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17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GlobalAveragePooling2D</w:t>
            </w:r>
          </w:p>
        </w:tc>
      </w:tr>
      <w:tr w:rsidR="002017A3" w14:paraId="06DCE8E3" w14:textId="77777777" w:rsidTr="00F06262">
        <w:trPr>
          <w:jc w:val="center"/>
        </w:trPr>
        <w:tc>
          <w:tcPr>
            <w:tcW w:w="0" w:type="auto"/>
          </w:tcPr>
          <w:p w14:paraId="2907BAB2" w14:textId="32C7328A" w:rsidR="002017A3" w:rsidRDefault="002017A3" w:rsidP="002017A3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17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Dropout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0.2 probability</w:t>
            </w:r>
          </w:p>
        </w:tc>
      </w:tr>
      <w:tr w:rsidR="002017A3" w14:paraId="5DD2E97E" w14:textId="77777777" w:rsidTr="00F06262">
        <w:trPr>
          <w:jc w:val="center"/>
        </w:trPr>
        <w:tc>
          <w:tcPr>
            <w:tcW w:w="0" w:type="auto"/>
          </w:tcPr>
          <w:p w14:paraId="63DEEFE7" w14:textId="0A077108" w:rsidR="002017A3" w:rsidRDefault="002017A3" w:rsidP="002017A3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17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Dense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1024 neurons using swish and kernel initialized</w:t>
            </w:r>
          </w:p>
        </w:tc>
      </w:tr>
      <w:tr w:rsidR="002017A3" w14:paraId="265C5F2F" w14:textId="77777777" w:rsidTr="00F06262">
        <w:trPr>
          <w:jc w:val="center"/>
        </w:trPr>
        <w:tc>
          <w:tcPr>
            <w:tcW w:w="0" w:type="auto"/>
          </w:tcPr>
          <w:p w14:paraId="7F5477FD" w14:textId="67A1E14E" w:rsidR="002017A3" w:rsidRDefault="002017A3" w:rsidP="002017A3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17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Dropout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0.2 probability</w:t>
            </w:r>
          </w:p>
        </w:tc>
      </w:tr>
      <w:tr w:rsidR="002017A3" w14:paraId="005CDD92" w14:textId="77777777" w:rsidTr="00F06262">
        <w:trPr>
          <w:jc w:val="center"/>
        </w:trPr>
        <w:tc>
          <w:tcPr>
            <w:tcW w:w="0" w:type="auto"/>
          </w:tcPr>
          <w:p w14:paraId="40BC45AC" w14:textId="61C4CB8A" w:rsidR="002017A3" w:rsidRDefault="002017A3" w:rsidP="002017A3">
            <w:pPr>
              <w:pStyle w:val="Heading1"/>
              <w:tabs>
                <w:tab w:val="left" w:pos="357"/>
              </w:tabs>
              <w:spacing w:before="1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17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Dense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14 neurons using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softmax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kernel initialized</w:t>
            </w:r>
          </w:p>
        </w:tc>
      </w:tr>
    </w:tbl>
    <w:p w14:paraId="66E71E7F" w14:textId="5D9DB0EA" w:rsidR="00824F81" w:rsidRPr="00824F81" w:rsidRDefault="00824F81" w:rsidP="00E31590">
      <w:pPr>
        <w:pStyle w:val="Heading1"/>
        <w:tabs>
          <w:tab w:val="left" w:pos="357"/>
        </w:tabs>
        <w:spacing w:before="1"/>
        <w:ind w:left="115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B2F4B7A" w14:textId="733E78B3" w:rsidR="00A77497" w:rsidRPr="003E04A0" w:rsidRDefault="00437DDF" w:rsidP="00A77497">
      <w:pPr>
        <w:pStyle w:val="Heading1"/>
        <w:numPr>
          <w:ilvl w:val="0"/>
          <w:numId w:val="4"/>
        </w:numPr>
        <w:tabs>
          <w:tab w:val="left" w:pos="357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Training</w:t>
      </w:r>
    </w:p>
    <w:p w14:paraId="106F6D87" w14:textId="77777777" w:rsidR="00A77497" w:rsidRDefault="00A77497" w:rsidP="00A77497">
      <w:pPr>
        <w:pStyle w:val="BodyText"/>
      </w:pPr>
    </w:p>
    <w:p w14:paraId="1DC97E3B" w14:textId="4CB3B69D" w:rsidR="00A77497" w:rsidRDefault="00AD7351" w:rsidP="00AD735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</w:t>
      </w:r>
      <w:r w:rsidRPr="00AD7351">
        <w:rPr>
          <w:sz w:val="24"/>
          <w:szCs w:val="24"/>
        </w:rPr>
        <w:t>he training was carried out with the aim of minimizing the Categorical Cross</w:t>
      </w:r>
      <w:r>
        <w:rPr>
          <w:sz w:val="24"/>
          <w:szCs w:val="24"/>
        </w:rPr>
        <w:t>-</w:t>
      </w:r>
      <w:r w:rsidRPr="00AD7351">
        <w:rPr>
          <w:sz w:val="24"/>
          <w:szCs w:val="24"/>
        </w:rPr>
        <w:t>entropy loss function as it was dealing with a classification of several classes.</w:t>
      </w:r>
      <w:r>
        <w:rPr>
          <w:sz w:val="24"/>
          <w:szCs w:val="24"/>
        </w:rPr>
        <w:t xml:space="preserve"> </w:t>
      </w:r>
      <w:r w:rsidRPr="00AD7351">
        <w:rPr>
          <w:sz w:val="24"/>
          <w:szCs w:val="24"/>
        </w:rPr>
        <w:t>In addition, 2 inherent metrics were used: accuracy and F1 measure</w:t>
      </w:r>
      <w:r w:rsidR="0028210D">
        <w:rPr>
          <w:sz w:val="24"/>
          <w:szCs w:val="24"/>
        </w:rPr>
        <w:t xml:space="preserve">, </w:t>
      </w:r>
      <w:r w:rsidR="0028210D" w:rsidRPr="0028210D">
        <w:rPr>
          <w:sz w:val="24"/>
          <w:szCs w:val="24"/>
        </w:rPr>
        <w:t>and on them was applied early stopping with a patience from 10 to 20</w:t>
      </w:r>
      <w:r w:rsidR="001839B0">
        <w:rPr>
          <w:sz w:val="24"/>
          <w:szCs w:val="24"/>
        </w:rPr>
        <w:t>.</w:t>
      </w:r>
    </w:p>
    <w:p w14:paraId="14762E93" w14:textId="3FCC690F" w:rsidR="00A320C2" w:rsidRPr="00A320C2" w:rsidRDefault="00AD7351" w:rsidP="00A320C2">
      <w:pPr>
        <w:pStyle w:val="BodyText"/>
        <w:rPr>
          <w:sz w:val="24"/>
          <w:szCs w:val="24"/>
        </w:rPr>
      </w:pPr>
      <w:r w:rsidRPr="00AD7351">
        <w:rPr>
          <w:sz w:val="24"/>
          <w:szCs w:val="24"/>
        </w:rPr>
        <w:t xml:space="preserve">Different learning rates </w:t>
      </w:r>
      <w:r w:rsidR="001839B0">
        <w:rPr>
          <w:sz w:val="24"/>
          <w:szCs w:val="24"/>
        </w:rPr>
        <w:t xml:space="preserve">and epochs </w:t>
      </w:r>
      <w:r w:rsidRPr="00AD7351">
        <w:rPr>
          <w:sz w:val="24"/>
          <w:szCs w:val="24"/>
        </w:rPr>
        <w:t>were applied in a range from 1e-3 to 1e-5</w:t>
      </w:r>
      <w:r w:rsidR="001839B0">
        <w:rPr>
          <w:sz w:val="24"/>
          <w:szCs w:val="24"/>
        </w:rPr>
        <w:t xml:space="preserve"> and in a range from 50 to 100.</w:t>
      </w:r>
      <w:r>
        <w:rPr>
          <w:sz w:val="24"/>
          <w:szCs w:val="24"/>
        </w:rPr>
        <w:br/>
      </w:r>
      <w:r w:rsidRPr="00AD7351">
        <w:rPr>
          <w:sz w:val="24"/>
          <w:szCs w:val="24"/>
        </w:rPr>
        <w:t>As for the dataset, it was split into training set and validation set respectively with the following proportions 80% and 20%</w:t>
      </w:r>
      <w:r>
        <w:rPr>
          <w:sz w:val="24"/>
          <w:szCs w:val="24"/>
        </w:rPr>
        <w:t>.</w:t>
      </w:r>
      <w:r w:rsidR="00DB2C1C">
        <w:rPr>
          <w:sz w:val="24"/>
          <w:szCs w:val="24"/>
        </w:rPr>
        <w:t xml:space="preserve"> </w:t>
      </w:r>
      <w:r w:rsidR="00DB2C1C" w:rsidRPr="00DB2C1C">
        <w:rPr>
          <w:sz w:val="24"/>
          <w:szCs w:val="24"/>
        </w:rPr>
        <w:t>As regards the dataset, it was split into training set and validation set (Hold out) with the following proportions 80% and 20% respectively; it would have been appropriate to apply K-fold Cross-Validation but due to limited computational resources and time it was not possible</w:t>
      </w:r>
      <w:r w:rsidR="00DB2C1C">
        <w:rPr>
          <w:sz w:val="24"/>
          <w:szCs w:val="24"/>
        </w:rPr>
        <w:t>.</w:t>
      </w:r>
    </w:p>
    <w:p w14:paraId="62B97D5E" w14:textId="14E567D1" w:rsidR="00A320C2" w:rsidRDefault="00A320C2" w:rsidP="00A320C2">
      <w:pPr>
        <w:pStyle w:val="BodyText"/>
        <w:rPr>
          <w:sz w:val="24"/>
          <w:szCs w:val="24"/>
        </w:rPr>
      </w:pPr>
      <w:r w:rsidRPr="00A320C2">
        <w:rPr>
          <w:sz w:val="24"/>
          <w:szCs w:val="24"/>
        </w:rPr>
        <w:t xml:space="preserve">Also, for some tests, </w:t>
      </w:r>
      <w:proofErr w:type="spellStart"/>
      <w:r w:rsidRPr="00A320C2">
        <w:rPr>
          <w:sz w:val="24"/>
          <w:szCs w:val="24"/>
        </w:rPr>
        <w:t>class_weight</w:t>
      </w:r>
      <w:proofErr w:type="spellEnd"/>
      <w:r w:rsidRPr="00A320C2">
        <w:rPr>
          <w:sz w:val="24"/>
          <w:szCs w:val="24"/>
        </w:rPr>
        <w:t xml:space="preserve"> was applied to balance the unbalanced dataset during learning</w:t>
      </w:r>
    </w:p>
    <w:p w14:paraId="47965005" w14:textId="02BB46A2" w:rsidR="00AD7351" w:rsidRDefault="001839B0" w:rsidP="00AD7351">
      <w:pPr>
        <w:pStyle w:val="BodyText"/>
        <w:rPr>
          <w:sz w:val="24"/>
          <w:szCs w:val="24"/>
        </w:rPr>
      </w:pPr>
      <w:r w:rsidRPr="001839B0">
        <w:rPr>
          <w:sz w:val="24"/>
          <w:szCs w:val="24"/>
        </w:rPr>
        <w:t>Finally, a fixed batch of 32 was applied due to limited memory</w:t>
      </w:r>
      <w:r>
        <w:rPr>
          <w:sz w:val="24"/>
          <w:szCs w:val="24"/>
        </w:rPr>
        <w:t>.</w:t>
      </w:r>
    </w:p>
    <w:p w14:paraId="65915DC3" w14:textId="14C6E26D" w:rsidR="00A320C2" w:rsidRDefault="00A320C2" w:rsidP="00AD7351">
      <w:pPr>
        <w:pStyle w:val="BodyText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4581"/>
      </w:tblGrid>
      <w:tr w:rsidR="00A320C2" w14:paraId="10FF5A9D" w14:textId="77777777" w:rsidTr="00683E5F">
        <w:trPr>
          <w:jc w:val="center"/>
        </w:trPr>
        <w:tc>
          <w:tcPr>
            <w:tcW w:w="0" w:type="auto"/>
          </w:tcPr>
          <w:p w14:paraId="21353C31" w14:textId="765360E2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function</w:t>
            </w:r>
          </w:p>
        </w:tc>
        <w:tc>
          <w:tcPr>
            <w:tcW w:w="0" w:type="auto"/>
          </w:tcPr>
          <w:p w14:paraId="1252E3F1" w14:textId="09DB22D9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 w:rsidRPr="00AD7351">
              <w:rPr>
                <w:sz w:val="24"/>
                <w:szCs w:val="24"/>
              </w:rPr>
              <w:t>Categorical Cross</w:t>
            </w:r>
            <w:r>
              <w:rPr>
                <w:sz w:val="24"/>
                <w:szCs w:val="24"/>
              </w:rPr>
              <w:t>-</w:t>
            </w:r>
            <w:r w:rsidRPr="00AD7351">
              <w:rPr>
                <w:sz w:val="24"/>
                <w:szCs w:val="24"/>
              </w:rPr>
              <w:t>entropy</w:t>
            </w:r>
          </w:p>
        </w:tc>
      </w:tr>
      <w:tr w:rsidR="00A320C2" w14:paraId="7F21CE05" w14:textId="77777777" w:rsidTr="00683E5F">
        <w:trPr>
          <w:jc w:val="center"/>
        </w:trPr>
        <w:tc>
          <w:tcPr>
            <w:tcW w:w="0" w:type="auto"/>
          </w:tcPr>
          <w:p w14:paraId="2F43E625" w14:textId="365EB917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Metrics</w:t>
            </w:r>
          </w:p>
        </w:tc>
        <w:tc>
          <w:tcPr>
            <w:tcW w:w="0" w:type="auto"/>
          </w:tcPr>
          <w:p w14:paraId="5AE0DA41" w14:textId="639DB9F0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Accuracy, F1-Measure</w:t>
            </w:r>
          </w:p>
        </w:tc>
      </w:tr>
      <w:tr w:rsidR="00A320C2" w14:paraId="7B06C71A" w14:textId="77777777" w:rsidTr="00683E5F">
        <w:trPr>
          <w:jc w:val="center"/>
        </w:trPr>
        <w:tc>
          <w:tcPr>
            <w:tcW w:w="0" w:type="auto"/>
          </w:tcPr>
          <w:p w14:paraId="4EE990EC" w14:textId="20E383B9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Stopping</w:t>
            </w:r>
          </w:p>
        </w:tc>
        <w:tc>
          <w:tcPr>
            <w:tcW w:w="0" w:type="auto"/>
          </w:tcPr>
          <w:p w14:paraId="7169985B" w14:textId="316FA8EC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Accuracy, F1-Measure with patience [10, 20]</w:t>
            </w:r>
          </w:p>
        </w:tc>
      </w:tr>
      <w:tr w:rsidR="00A320C2" w14:paraId="5A344904" w14:textId="77777777" w:rsidTr="00683E5F">
        <w:trPr>
          <w:jc w:val="center"/>
        </w:trPr>
        <w:tc>
          <w:tcPr>
            <w:tcW w:w="0" w:type="auto"/>
          </w:tcPr>
          <w:p w14:paraId="4E112DF3" w14:textId="076B9759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rates</w:t>
            </w:r>
          </w:p>
        </w:tc>
        <w:tc>
          <w:tcPr>
            <w:tcW w:w="0" w:type="auto"/>
          </w:tcPr>
          <w:p w14:paraId="041CA6B6" w14:textId="3916D802" w:rsidR="00A320C2" w:rsidRDefault="00A320C2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[1e-3, 1e-5]</w:t>
            </w:r>
          </w:p>
        </w:tc>
      </w:tr>
      <w:tr w:rsidR="00A320C2" w14:paraId="5213556C" w14:textId="77777777" w:rsidTr="00683E5F">
        <w:trPr>
          <w:jc w:val="center"/>
        </w:trPr>
        <w:tc>
          <w:tcPr>
            <w:tcW w:w="0" w:type="auto"/>
          </w:tcPr>
          <w:p w14:paraId="22E2016F" w14:textId="12E325DE" w:rsidR="00A320C2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Epochs</w:t>
            </w:r>
          </w:p>
        </w:tc>
        <w:tc>
          <w:tcPr>
            <w:tcW w:w="0" w:type="auto"/>
          </w:tcPr>
          <w:p w14:paraId="535DD724" w14:textId="194BB1F3" w:rsidR="00A320C2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[50, 100]</w:t>
            </w:r>
          </w:p>
        </w:tc>
      </w:tr>
      <w:tr w:rsidR="00683E5F" w14:paraId="699BC906" w14:textId="77777777" w:rsidTr="00683E5F">
        <w:trPr>
          <w:jc w:val="center"/>
        </w:trPr>
        <w:tc>
          <w:tcPr>
            <w:tcW w:w="0" w:type="auto"/>
          </w:tcPr>
          <w:p w14:paraId="4AC0E5CD" w14:textId="14712B70" w:rsidR="00683E5F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Cross-Validation</w:t>
            </w:r>
          </w:p>
        </w:tc>
        <w:tc>
          <w:tcPr>
            <w:tcW w:w="0" w:type="auto"/>
          </w:tcPr>
          <w:p w14:paraId="653CD3F2" w14:textId="549C26B4" w:rsidR="00683E5F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 out with 80%/20%</w:t>
            </w:r>
          </w:p>
        </w:tc>
      </w:tr>
      <w:tr w:rsidR="00683E5F" w14:paraId="0AFFB6EE" w14:textId="77777777" w:rsidTr="00683E5F">
        <w:trPr>
          <w:jc w:val="center"/>
        </w:trPr>
        <w:tc>
          <w:tcPr>
            <w:tcW w:w="0" w:type="auto"/>
          </w:tcPr>
          <w:p w14:paraId="187BCA6B" w14:textId="05859804" w:rsidR="00683E5F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A320C2">
              <w:rPr>
                <w:sz w:val="24"/>
                <w:szCs w:val="24"/>
              </w:rPr>
              <w:t>alance classes</w:t>
            </w:r>
          </w:p>
        </w:tc>
        <w:tc>
          <w:tcPr>
            <w:tcW w:w="0" w:type="auto"/>
          </w:tcPr>
          <w:p w14:paraId="6011192D" w14:textId="71259603" w:rsidR="00683E5F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Class_weight</w:t>
            </w:r>
            <w:proofErr w:type="spellEnd"/>
          </w:p>
        </w:tc>
      </w:tr>
      <w:tr w:rsidR="00683E5F" w14:paraId="77C9D7E5" w14:textId="77777777" w:rsidTr="00683E5F">
        <w:trPr>
          <w:jc w:val="center"/>
        </w:trPr>
        <w:tc>
          <w:tcPr>
            <w:tcW w:w="0" w:type="auto"/>
          </w:tcPr>
          <w:p w14:paraId="0F198B4D" w14:textId="49F8D2A5" w:rsidR="00683E5F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</w:p>
        </w:tc>
        <w:tc>
          <w:tcPr>
            <w:tcW w:w="0" w:type="auto"/>
          </w:tcPr>
          <w:p w14:paraId="6201BD59" w14:textId="69B5F0F6" w:rsidR="00683E5F" w:rsidRDefault="00683E5F" w:rsidP="00E3159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4DAEE295" w14:textId="77777777" w:rsidR="00A77497" w:rsidRDefault="00A77497">
      <w:pPr>
        <w:pStyle w:val="BodyText"/>
      </w:pPr>
    </w:p>
    <w:p w14:paraId="17FD415A" w14:textId="0302AD64" w:rsidR="00437DDF" w:rsidRPr="003E04A0" w:rsidRDefault="00D3138A" w:rsidP="00437DDF">
      <w:pPr>
        <w:pStyle w:val="Heading1"/>
        <w:numPr>
          <w:ilvl w:val="0"/>
          <w:numId w:val="4"/>
        </w:numPr>
        <w:tabs>
          <w:tab w:val="left" w:pos="357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173DA720" w14:textId="13F81F90" w:rsidR="00B71618" w:rsidRDefault="00B71618">
      <w:pPr>
        <w:pStyle w:val="BodyText"/>
      </w:pPr>
    </w:p>
    <w:p w14:paraId="27CF2ACC" w14:textId="534808DF" w:rsidR="00AB6DE4" w:rsidRDefault="00AB6DE4" w:rsidP="004B7069">
      <w:pPr>
        <w:ind w:right="109"/>
        <w:rPr>
          <w:sz w:val="24"/>
          <w:szCs w:val="24"/>
        </w:rPr>
      </w:pPr>
      <w:r>
        <w:rPr>
          <w:sz w:val="24"/>
          <w:szCs w:val="24"/>
        </w:rPr>
        <w:t>T</w:t>
      </w:r>
      <w:r w:rsidRPr="00AB6DE4">
        <w:rPr>
          <w:sz w:val="24"/>
          <w:szCs w:val="24"/>
        </w:rPr>
        <w:t xml:space="preserve">he best model </w:t>
      </w:r>
      <w:r w:rsidR="00E91EAC">
        <w:rPr>
          <w:sz w:val="24"/>
          <w:szCs w:val="24"/>
        </w:rPr>
        <w:t xml:space="preserve">(Model 3) </w:t>
      </w:r>
      <w:r w:rsidRPr="00AB6DE4">
        <w:rPr>
          <w:sz w:val="24"/>
          <w:szCs w:val="24"/>
        </w:rPr>
        <w:t>scored 83.21% on the first test set and 83.96% on the second test set.</w:t>
      </w:r>
    </w:p>
    <w:p w14:paraId="725E3928" w14:textId="76507382" w:rsidR="00AB6DE4" w:rsidRDefault="00175683" w:rsidP="004B7069">
      <w:pPr>
        <w:ind w:right="109"/>
        <w:rPr>
          <w:sz w:val="24"/>
          <w:szCs w:val="24"/>
        </w:rPr>
      </w:pPr>
      <w:r w:rsidRPr="00175683">
        <w:rPr>
          <w:sz w:val="24"/>
          <w:szCs w:val="24"/>
        </w:rPr>
        <w:t>Below are the graphs of the loss function and accuracy at each epoch</w:t>
      </w:r>
      <w:r>
        <w:rPr>
          <w:sz w:val="24"/>
          <w:szCs w:val="24"/>
        </w:rPr>
        <w:t>:</w:t>
      </w:r>
    </w:p>
    <w:p w14:paraId="434910F1" w14:textId="77777777" w:rsidR="00175683" w:rsidRDefault="00175683" w:rsidP="004B7069">
      <w:pPr>
        <w:ind w:right="1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C8B465" wp14:editId="0F5400F7">
            <wp:extent cx="67627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002B" w14:textId="77777777" w:rsidR="00175683" w:rsidRDefault="00175683" w:rsidP="004B7069">
      <w:pPr>
        <w:ind w:right="109"/>
        <w:rPr>
          <w:sz w:val="24"/>
          <w:szCs w:val="24"/>
        </w:rPr>
      </w:pPr>
    </w:p>
    <w:p w14:paraId="7799B9D7" w14:textId="77777777" w:rsidR="00B551A1" w:rsidRPr="004B7069" w:rsidRDefault="00175683" w:rsidP="004B7069">
      <w:pPr>
        <w:ind w:right="1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C35BA1" wp14:editId="587E9C5E">
            <wp:extent cx="676275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71B">
        <w:rPr>
          <w:sz w:val="24"/>
          <w:szCs w:val="24"/>
        </w:rPr>
        <w:br/>
      </w:r>
      <w:r w:rsidR="00B1371B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B551A1" w14:paraId="03910EEB" w14:textId="77777777" w:rsidTr="00B551A1">
        <w:tc>
          <w:tcPr>
            <w:tcW w:w="5438" w:type="dxa"/>
          </w:tcPr>
          <w:p w14:paraId="47F0B678" w14:textId="546E5B38" w:rsidR="00B551A1" w:rsidRPr="00B551A1" w:rsidRDefault="00B551A1" w:rsidP="00B551A1">
            <w:pPr>
              <w:ind w:right="109"/>
              <w:jc w:val="center"/>
              <w:rPr>
                <w:b/>
                <w:bCs/>
                <w:sz w:val="24"/>
                <w:szCs w:val="24"/>
              </w:rPr>
            </w:pPr>
            <w:r w:rsidRPr="00B551A1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5438" w:type="dxa"/>
          </w:tcPr>
          <w:p w14:paraId="7894E7E4" w14:textId="24282721" w:rsidR="00B551A1" w:rsidRPr="00B551A1" w:rsidRDefault="00B551A1" w:rsidP="00B551A1">
            <w:pPr>
              <w:ind w:right="109"/>
              <w:jc w:val="center"/>
              <w:rPr>
                <w:b/>
                <w:bCs/>
                <w:sz w:val="24"/>
                <w:szCs w:val="24"/>
              </w:rPr>
            </w:pPr>
            <w:r w:rsidRPr="00B551A1">
              <w:rPr>
                <w:b/>
                <w:bCs/>
                <w:sz w:val="24"/>
                <w:szCs w:val="24"/>
              </w:rPr>
              <w:t>Accuracy on test set</w:t>
            </w:r>
            <w:r>
              <w:rPr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B551A1" w14:paraId="107F26A6" w14:textId="77777777" w:rsidTr="00B551A1">
        <w:tc>
          <w:tcPr>
            <w:tcW w:w="5438" w:type="dxa"/>
          </w:tcPr>
          <w:p w14:paraId="6EF5EEDD" w14:textId="050C458D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1</w:t>
            </w:r>
          </w:p>
        </w:tc>
        <w:tc>
          <w:tcPr>
            <w:tcW w:w="5438" w:type="dxa"/>
          </w:tcPr>
          <w:p w14:paraId="6BD9758A" w14:textId="4878F517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68.30%</w:t>
            </w:r>
          </w:p>
        </w:tc>
      </w:tr>
      <w:tr w:rsidR="00B551A1" w14:paraId="01386ACE" w14:textId="77777777" w:rsidTr="00B551A1">
        <w:tc>
          <w:tcPr>
            <w:tcW w:w="5438" w:type="dxa"/>
          </w:tcPr>
          <w:p w14:paraId="78FA56FD" w14:textId="48C3B454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2</w:t>
            </w:r>
          </w:p>
        </w:tc>
        <w:tc>
          <w:tcPr>
            <w:tcW w:w="5438" w:type="dxa"/>
          </w:tcPr>
          <w:p w14:paraId="36E819F4" w14:textId="068B6A85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80.94%</w:t>
            </w:r>
          </w:p>
        </w:tc>
      </w:tr>
      <w:tr w:rsidR="00B551A1" w14:paraId="47FA64A7" w14:textId="77777777" w:rsidTr="00B551A1">
        <w:tc>
          <w:tcPr>
            <w:tcW w:w="5438" w:type="dxa"/>
          </w:tcPr>
          <w:p w14:paraId="6C66070C" w14:textId="5E27D7F0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3</w:t>
            </w:r>
          </w:p>
        </w:tc>
        <w:tc>
          <w:tcPr>
            <w:tcW w:w="5438" w:type="dxa"/>
          </w:tcPr>
          <w:p w14:paraId="212949A1" w14:textId="5DA4B33E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83.20%</w:t>
            </w:r>
          </w:p>
        </w:tc>
      </w:tr>
      <w:tr w:rsidR="00B551A1" w14:paraId="3DA7D022" w14:textId="77777777" w:rsidTr="00B551A1">
        <w:tc>
          <w:tcPr>
            <w:tcW w:w="5438" w:type="dxa"/>
          </w:tcPr>
          <w:p w14:paraId="6BF4393A" w14:textId="33444553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4</w:t>
            </w:r>
          </w:p>
        </w:tc>
        <w:tc>
          <w:tcPr>
            <w:tcW w:w="5438" w:type="dxa"/>
          </w:tcPr>
          <w:p w14:paraId="134448C1" w14:textId="35A105C8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77.73%</w:t>
            </w:r>
          </w:p>
        </w:tc>
      </w:tr>
      <w:tr w:rsidR="00B551A1" w14:paraId="2BD2D0AB" w14:textId="77777777" w:rsidTr="00B551A1">
        <w:tc>
          <w:tcPr>
            <w:tcW w:w="5438" w:type="dxa"/>
          </w:tcPr>
          <w:p w14:paraId="69E86EC8" w14:textId="4045A8C3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5</w:t>
            </w:r>
          </w:p>
        </w:tc>
        <w:tc>
          <w:tcPr>
            <w:tcW w:w="5438" w:type="dxa"/>
          </w:tcPr>
          <w:p w14:paraId="14EEE4F9" w14:textId="45B189DC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81.13%</w:t>
            </w:r>
          </w:p>
        </w:tc>
      </w:tr>
      <w:tr w:rsidR="00B551A1" w14:paraId="5810C799" w14:textId="77777777" w:rsidTr="00B551A1">
        <w:tc>
          <w:tcPr>
            <w:tcW w:w="5438" w:type="dxa"/>
          </w:tcPr>
          <w:p w14:paraId="519BEA0A" w14:textId="09EF2FEF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6</w:t>
            </w:r>
          </w:p>
        </w:tc>
        <w:tc>
          <w:tcPr>
            <w:tcW w:w="5438" w:type="dxa"/>
          </w:tcPr>
          <w:p w14:paraId="656E6B21" w14:textId="278C594C" w:rsidR="00B551A1" w:rsidRDefault="00B551A1" w:rsidP="00B551A1">
            <w:pPr>
              <w:ind w:righ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82.83%</w:t>
            </w:r>
          </w:p>
        </w:tc>
      </w:tr>
    </w:tbl>
    <w:p w14:paraId="750F44E3" w14:textId="31A3E520" w:rsidR="00B71618" w:rsidRPr="004B7069" w:rsidRDefault="00B71618" w:rsidP="004B7069">
      <w:pPr>
        <w:ind w:right="109"/>
        <w:rPr>
          <w:sz w:val="24"/>
          <w:szCs w:val="24"/>
        </w:rPr>
      </w:pPr>
    </w:p>
    <w:sectPr w:rsidR="00B71618" w:rsidRPr="004B7069">
      <w:pgSz w:w="11900" w:h="16840"/>
      <w:pgMar w:top="6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TIXGeneral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691"/>
    <w:multiLevelType w:val="hybridMultilevel"/>
    <w:tmpl w:val="9D728C88"/>
    <w:lvl w:ilvl="0" w:tplc="B296A21E">
      <w:numFmt w:val="bullet"/>
      <w:lvlText w:val="–"/>
      <w:lvlJc w:val="left"/>
      <w:pPr>
        <w:ind w:left="415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7440876">
      <w:numFmt w:val="bullet"/>
      <w:lvlText w:val="•"/>
      <w:lvlJc w:val="left"/>
      <w:pPr>
        <w:ind w:left="1200" w:hanging="200"/>
      </w:pPr>
      <w:rPr>
        <w:rFonts w:hint="default"/>
        <w:lang w:val="en-US" w:eastAsia="en-US" w:bidi="ar-SA"/>
      </w:rPr>
    </w:lvl>
    <w:lvl w:ilvl="2" w:tplc="D70800AC">
      <w:numFmt w:val="bullet"/>
      <w:lvlText w:val="•"/>
      <w:lvlJc w:val="left"/>
      <w:pPr>
        <w:ind w:left="657" w:hanging="200"/>
      </w:pPr>
      <w:rPr>
        <w:rFonts w:hint="default"/>
        <w:lang w:val="en-US" w:eastAsia="en-US" w:bidi="ar-SA"/>
      </w:rPr>
    </w:lvl>
    <w:lvl w:ilvl="3" w:tplc="2124BB54">
      <w:numFmt w:val="bullet"/>
      <w:lvlText w:val="•"/>
      <w:lvlJc w:val="left"/>
      <w:pPr>
        <w:ind w:left="115" w:hanging="200"/>
      </w:pPr>
      <w:rPr>
        <w:rFonts w:hint="default"/>
        <w:lang w:val="en-US" w:eastAsia="en-US" w:bidi="ar-SA"/>
      </w:rPr>
    </w:lvl>
    <w:lvl w:ilvl="4" w:tplc="2640F2FA">
      <w:numFmt w:val="bullet"/>
      <w:lvlText w:val="•"/>
      <w:lvlJc w:val="left"/>
      <w:pPr>
        <w:ind w:left="-428" w:hanging="200"/>
      </w:pPr>
      <w:rPr>
        <w:rFonts w:hint="default"/>
        <w:lang w:val="en-US" w:eastAsia="en-US" w:bidi="ar-SA"/>
      </w:rPr>
    </w:lvl>
    <w:lvl w:ilvl="5" w:tplc="E87467AA">
      <w:numFmt w:val="bullet"/>
      <w:lvlText w:val="•"/>
      <w:lvlJc w:val="left"/>
      <w:pPr>
        <w:ind w:left="-970" w:hanging="200"/>
      </w:pPr>
      <w:rPr>
        <w:rFonts w:hint="default"/>
        <w:lang w:val="en-US" w:eastAsia="en-US" w:bidi="ar-SA"/>
      </w:rPr>
    </w:lvl>
    <w:lvl w:ilvl="6" w:tplc="3DB6EC46">
      <w:numFmt w:val="bullet"/>
      <w:lvlText w:val="•"/>
      <w:lvlJc w:val="left"/>
      <w:pPr>
        <w:ind w:left="-1512" w:hanging="200"/>
      </w:pPr>
      <w:rPr>
        <w:rFonts w:hint="default"/>
        <w:lang w:val="en-US" w:eastAsia="en-US" w:bidi="ar-SA"/>
      </w:rPr>
    </w:lvl>
    <w:lvl w:ilvl="7" w:tplc="D70A1C10">
      <w:numFmt w:val="bullet"/>
      <w:lvlText w:val="•"/>
      <w:lvlJc w:val="left"/>
      <w:pPr>
        <w:ind w:left="-2055" w:hanging="200"/>
      </w:pPr>
      <w:rPr>
        <w:rFonts w:hint="default"/>
        <w:lang w:val="en-US" w:eastAsia="en-US" w:bidi="ar-SA"/>
      </w:rPr>
    </w:lvl>
    <w:lvl w:ilvl="8" w:tplc="114E201E">
      <w:numFmt w:val="bullet"/>
      <w:lvlText w:val="•"/>
      <w:lvlJc w:val="left"/>
      <w:pPr>
        <w:ind w:left="-259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08FD13C6"/>
    <w:multiLevelType w:val="hybridMultilevel"/>
    <w:tmpl w:val="8CBEE36A"/>
    <w:lvl w:ilvl="0" w:tplc="16C62AC4">
      <w:start w:val="1"/>
      <w:numFmt w:val="decimal"/>
      <w:lvlText w:val="%1."/>
      <w:lvlJc w:val="left"/>
      <w:pPr>
        <w:ind w:left="415" w:hanging="25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FCA85AA2">
      <w:numFmt w:val="bullet"/>
      <w:lvlText w:val="•"/>
      <w:lvlJc w:val="left"/>
      <w:pPr>
        <w:ind w:left="1444" w:hanging="250"/>
      </w:pPr>
      <w:rPr>
        <w:rFonts w:hint="default"/>
        <w:lang w:val="en-US" w:eastAsia="en-US" w:bidi="ar-SA"/>
      </w:rPr>
    </w:lvl>
    <w:lvl w:ilvl="2" w:tplc="957061EC">
      <w:numFmt w:val="bullet"/>
      <w:lvlText w:val="•"/>
      <w:lvlJc w:val="left"/>
      <w:pPr>
        <w:ind w:left="2468" w:hanging="250"/>
      </w:pPr>
      <w:rPr>
        <w:rFonts w:hint="default"/>
        <w:lang w:val="en-US" w:eastAsia="en-US" w:bidi="ar-SA"/>
      </w:rPr>
    </w:lvl>
    <w:lvl w:ilvl="3" w:tplc="322871AC">
      <w:numFmt w:val="bullet"/>
      <w:lvlText w:val="•"/>
      <w:lvlJc w:val="left"/>
      <w:pPr>
        <w:ind w:left="3492" w:hanging="250"/>
      </w:pPr>
      <w:rPr>
        <w:rFonts w:hint="default"/>
        <w:lang w:val="en-US" w:eastAsia="en-US" w:bidi="ar-SA"/>
      </w:rPr>
    </w:lvl>
    <w:lvl w:ilvl="4" w:tplc="534C0050">
      <w:numFmt w:val="bullet"/>
      <w:lvlText w:val="•"/>
      <w:lvlJc w:val="left"/>
      <w:pPr>
        <w:ind w:left="4516" w:hanging="250"/>
      </w:pPr>
      <w:rPr>
        <w:rFonts w:hint="default"/>
        <w:lang w:val="en-US" w:eastAsia="en-US" w:bidi="ar-SA"/>
      </w:rPr>
    </w:lvl>
    <w:lvl w:ilvl="5" w:tplc="66460F08">
      <w:numFmt w:val="bullet"/>
      <w:lvlText w:val="•"/>
      <w:lvlJc w:val="left"/>
      <w:pPr>
        <w:ind w:left="5540" w:hanging="250"/>
      </w:pPr>
      <w:rPr>
        <w:rFonts w:hint="default"/>
        <w:lang w:val="en-US" w:eastAsia="en-US" w:bidi="ar-SA"/>
      </w:rPr>
    </w:lvl>
    <w:lvl w:ilvl="6" w:tplc="FB4E991C">
      <w:numFmt w:val="bullet"/>
      <w:lvlText w:val="•"/>
      <w:lvlJc w:val="left"/>
      <w:pPr>
        <w:ind w:left="6564" w:hanging="250"/>
      </w:pPr>
      <w:rPr>
        <w:rFonts w:hint="default"/>
        <w:lang w:val="en-US" w:eastAsia="en-US" w:bidi="ar-SA"/>
      </w:rPr>
    </w:lvl>
    <w:lvl w:ilvl="7" w:tplc="4EDCE22E">
      <w:numFmt w:val="bullet"/>
      <w:lvlText w:val="•"/>
      <w:lvlJc w:val="left"/>
      <w:pPr>
        <w:ind w:left="7588" w:hanging="250"/>
      </w:pPr>
      <w:rPr>
        <w:rFonts w:hint="default"/>
        <w:lang w:val="en-US" w:eastAsia="en-US" w:bidi="ar-SA"/>
      </w:rPr>
    </w:lvl>
    <w:lvl w:ilvl="8" w:tplc="A22C2176">
      <w:numFmt w:val="bullet"/>
      <w:lvlText w:val="•"/>
      <w:lvlJc w:val="left"/>
      <w:pPr>
        <w:ind w:left="861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09EE1150"/>
    <w:multiLevelType w:val="hybridMultilevel"/>
    <w:tmpl w:val="AEB86548"/>
    <w:lvl w:ilvl="0" w:tplc="15E0A4D4">
      <w:start w:val="1"/>
      <w:numFmt w:val="decimal"/>
      <w:lvlText w:val="%1."/>
      <w:lvlJc w:val="left"/>
      <w:pPr>
        <w:ind w:left="415" w:hanging="250"/>
      </w:pPr>
      <w:rPr>
        <w:rFonts w:hint="default"/>
        <w:spacing w:val="-1"/>
        <w:w w:val="99"/>
        <w:lang w:val="en-US" w:eastAsia="en-US" w:bidi="ar-SA"/>
      </w:rPr>
    </w:lvl>
    <w:lvl w:ilvl="1" w:tplc="DEA04A18">
      <w:numFmt w:val="bullet"/>
      <w:lvlText w:val="•"/>
      <w:lvlJc w:val="left"/>
      <w:pPr>
        <w:ind w:left="748" w:hanging="250"/>
      </w:pPr>
      <w:rPr>
        <w:rFonts w:hint="default"/>
        <w:lang w:val="en-US" w:eastAsia="en-US" w:bidi="ar-SA"/>
      </w:rPr>
    </w:lvl>
    <w:lvl w:ilvl="2" w:tplc="0B1EBB4E">
      <w:numFmt w:val="bullet"/>
      <w:lvlText w:val="•"/>
      <w:lvlJc w:val="left"/>
      <w:pPr>
        <w:ind w:left="1077" w:hanging="250"/>
      </w:pPr>
      <w:rPr>
        <w:rFonts w:hint="default"/>
        <w:lang w:val="en-US" w:eastAsia="en-US" w:bidi="ar-SA"/>
      </w:rPr>
    </w:lvl>
    <w:lvl w:ilvl="3" w:tplc="539AB1CC"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4" w:tplc="665C7618">
      <w:numFmt w:val="bullet"/>
      <w:lvlText w:val="•"/>
      <w:lvlJc w:val="left"/>
      <w:pPr>
        <w:ind w:left="1734" w:hanging="250"/>
      </w:pPr>
      <w:rPr>
        <w:rFonts w:hint="default"/>
        <w:lang w:val="en-US" w:eastAsia="en-US" w:bidi="ar-SA"/>
      </w:rPr>
    </w:lvl>
    <w:lvl w:ilvl="5" w:tplc="00FC2B4C">
      <w:numFmt w:val="bullet"/>
      <w:lvlText w:val="•"/>
      <w:lvlJc w:val="left"/>
      <w:pPr>
        <w:ind w:left="2062" w:hanging="250"/>
      </w:pPr>
      <w:rPr>
        <w:rFonts w:hint="default"/>
        <w:lang w:val="en-US" w:eastAsia="en-US" w:bidi="ar-SA"/>
      </w:rPr>
    </w:lvl>
    <w:lvl w:ilvl="6" w:tplc="79CCE932">
      <w:numFmt w:val="bullet"/>
      <w:lvlText w:val="•"/>
      <w:lvlJc w:val="left"/>
      <w:pPr>
        <w:ind w:left="2391" w:hanging="250"/>
      </w:pPr>
      <w:rPr>
        <w:rFonts w:hint="default"/>
        <w:lang w:val="en-US" w:eastAsia="en-US" w:bidi="ar-SA"/>
      </w:rPr>
    </w:lvl>
    <w:lvl w:ilvl="7" w:tplc="D7F0C2CC">
      <w:numFmt w:val="bullet"/>
      <w:lvlText w:val="•"/>
      <w:lvlJc w:val="left"/>
      <w:pPr>
        <w:ind w:left="2720" w:hanging="250"/>
      </w:pPr>
      <w:rPr>
        <w:rFonts w:hint="default"/>
        <w:lang w:val="en-US" w:eastAsia="en-US" w:bidi="ar-SA"/>
      </w:rPr>
    </w:lvl>
    <w:lvl w:ilvl="8" w:tplc="9DD8D4BE">
      <w:numFmt w:val="bullet"/>
      <w:lvlText w:val="•"/>
      <w:lvlJc w:val="left"/>
      <w:pPr>
        <w:ind w:left="3048" w:hanging="250"/>
      </w:pPr>
      <w:rPr>
        <w:rFonts w:hint="default"/>
        <w:lang w:val="en-US" w:eastAsia="en-US" w:bidi="ar-SA"/>
      </w:rPr>
    </w:lvl>
  </w:abstractNum>
  <w:abstractNum w:abstractNumId="3" w15:restartNumberingAfterBreak="0">
    <w:nsid w:val="3593149A"/>
    <w:multiLevelType w:val="hybridMultilevel"/>
    <w:tmpl w:val="E34C7C5A"/>
    <w:lvl w:ilvl="0" w:tplc="FFFFFFFF">
      <w:start w:val="1"/>
      <w:numFmt w:val="decimal"/>
      <w:lvlText w:val="%1."/>
      <w:lvlJc w:val="left"/>
      <w:pPr>
        <w:ind w:left="356" w:hanging="240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849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39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29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19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09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99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9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79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478A35A9"/>
    <w:multiLevelType w:val="hybridMultilevel"/>
    <w:tmpl w:val="B35094FA"/>
    <w:lvl w:ilvl="0" w:tplc="08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53D54D91"/>
    <w:multiLevelType w:val="hybridMultilevel"/>
    <w:tmpl w:val="B6789A26"/>
    <w:lvl w:ilvl="0" w:tplc="0AEED12A">
      <w:start w:val="1"/>
      <w:numFmt w:val="decimal"/>
      <w:lvlText w:val="%1."/>
      <w:lvlJc w:val="left"/>
      <w:pPr>
        <w:ind w:left="240" w:hanging="240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en-US" w:eastAsia="en-US" w:bidi="ar-SA"/>
      </w:rPr>
    </w:lvl>
    <w:lvl w:ilvl="1" w:tplc="74DA3A4A">
      <w:numFmt w:val="bullet"/>
      <w:lvlText w:val="•"/>
      <w:lvlJc w:val="left"/>
      <w:pPr>
        <w:ind w:left="849" w:hanging="240"/>
      </w:pPr>
      <w:rPr>
        <w:rFonts w:hint="default"/>
        <w:lang w:val="en-US" w:eastAsia="en-US" w:bidi="ar-SA"/>
      </w:rPr>
    </w:lvl>
    <w:lvl w:ilvl="2" w:tplc="89BA08B6">
      <w:numFmt w:val="bullet"/>
      <w:lvlText w:val="•"/>
      <w:lvlJc w:val="left"/>
      <w:pPr>
        <w:ind w:left="1339" w:hanging="240"/>
      </w:pPr>
      <w:rPr>
        <w:rFonts w:hint="default"/>
        <w:lang w:val="en-US" w:eastAsia="en-US" w:bidi="ar-SA"/>
      </w:rPr>
    </w:lvl>
    <w:lvl w:ilvl="3" w:tplc="703E8AE8">
      <w:numFmt w:val="bullet"/>
      <w:lvlText w:val="•"/>
      <w:lvlJc w:val="left"/>
      <w:pPr>
        <w:ind w:left="1829" w:hanging="240"/>
      </w:pPr>
      <w:rPr>
        <w:rFonts w:hint="default"/>
        <w:lang w:val="en-US" w:eastAsia="en-US" w:bidi="ar-SA"/>
      </w:rPr>
    </w:lvl>
    <w:lvl w:ilvl="4" w:tplc="9160A630">
      <w:numFmt w:val="bullet"/>
      <w:lvlText w:val="•"/>
      <w:lvlJc w:val="left"/>
      <w:pPr>
        <w:ind w:left="2319" w:hanging="240"/>
      </w:pPr>
      <w:rPr>
        <w:rFonts w:hint="default"/>
        <w:lang w:val="en-US" w:eastAsia="en-US" w:bidi="ar-SA"/>
      </w:rPr>
    </w:lvl>
    <w:lvl w:ilvl="5" w:tplc="E8D4B27C">
      <w:numFmt w:val="bullet"/>
      <w:lvlText w:val="•"/>
      <w:lvlJc w:val="left"/>
      <w:pPr>
        <w:ind w:left="2809" w:hanging="240"/>
      </w:pPr>
      <w:rPr>
        <w:rFonts w:hint="default"/>
        <w:lang w:val="en-US" w:eastAsia="en-US" w:bidi="ar-SA"/>
      </w:rPr>
    </w:lvl>
    <w:lvl w:ilvl="6" w:tplc="AAB8C222">
      <w:numFmt w:val="bullet"/>
      <w:lvlText w:val="•"/>
      <w:lvlJc w:val="left"/>
      <w:pPr>
        <w:ind w:left="3299" w:hanging="240"/>
      </w:pPr>
      <w:rPr>
        <w:rFonts w:hint="default"/>
        <w:lang w:val="en-US" w:eastAsia="en-US" w:bidi="ar-SA"/>
      </w:rPr>
    </w:lvl>
    <w:lvl w:ilvl="7" w:tplc="4C84B3D6">
      <w:numFmt w:val="bullet"/>
      <w:lvlText w:val="•"/>
      <w:lvlJc w:val="left"/>
      <w:pPr>
        <w:ind w:left="3789" w:hanging="240"/>
      </w:pPr>
      <w:rPr>
        <w:rFonts w:hint="default"/>
        <w:lang w:val="en-US" w:eastAsia="en-US" w:bidi="ar-SA"/>
      </w:rPr>
    </w:lvl>
    <w:lvl w:ilvl="8" w:tplc="A002E622">
      <w:numFmt w:val="bullet"/>
      <w:lvlText w:val="•"/>
      <w:lvlJc w:val="left"/>
      <w:pPr>
        <w:ind w:left="4279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618"/>
    <w:rsid w:val="000D096D"/>
    <w:rsid w:val="0011248A"/>
    <w:rsid w:val="00150DB7"/>
    <w:rsid w:val="00161CD2"/>
    <w:rsid w:val="00175683"/>
    <w:rsid w:val="001818E1"/>
    <w:rsid w:val="001839B0"/>
    <w:rsid w:val="001B2FC3"/>
    <w:rsid w:val="002017A3"/>
    <w:rsid w:val="0028210D"/>
    <w:rsid w:val="002D56CB"/>
    <w:rsid w:val="002D5F19"/>
    <w:rsid w:val="002F7FAF"/>
    <w:rsid w:val="00346177"/>
    <w:rsid w:val="00360C37"/>
    <w:rsid w:val="003E04A0"/>
    <w:rsid w:val="00437DDF"/>
    <w:rsid w:val="0047663B"/>
    <w:rsid w:val="004B7069"/>
    <w:rsid w:val="00583F4A"/>
    <w:rsid w:val="005E6F8E"/>
    <w:rsid w:val="00631B29"/>
    <w:rsid w:val="00667F2D"/>
    <w:rsid w:val="00683E5F"/>
    <w:rsid w:val="006D3520"/>
    <w:rsid w:val="0079209C"/>
    <w:rsid w:val="007B0F03"/>
    <w:rsid w:val="00812224"/>
    <w:rsid w:val="00824F81"/>
    <w:rsid w:val="00841613"/>
    <w:rsid w:val="0084322C"/>
    <w:rsid w:val="008C7849"/>
    <w:rsid w:val="008E6EDA"/>
    <w:rsid w:val="009608FE"/>
    <w:rsid w:val="009B20CB"/>
    <w:rsid w:val="009D378B"/>
    <w:rsid w:val="00A12959"/>
    <w:rsid w:val="00A146A3"/>
    <w:rsid w:val="00A17834"/>
    <w:rsid w:val="00A24D3F"/>
    <w:rsid w:val="00A320C2"/>
    <w:rsid w:val="00A77497"/>
    <w:rsid w:val="00AB5951"/>
    <w:rsid w:val="00AB6DE4"/>
    <w:rsid w:val="00AC4381"/>
    <w:rsid w:val="00AD5BFB"/>
    <w:rsid w:val="00AD7351"/>
    <w:rsid w:val="00B1371B"/>
    <w:rsid w:val="00B551A1"/>
    <w:rsid w:val="00B632AB"/>
    <w:rsid w:val="00B660F2"/>
    <w:rsid w:val="00B71618"/>
    <w:rsid w:val="00B94E28"/>
    <w:rsid w:val="00C3124C"/>
    <w:rsid w:val="00C530B6"/>
    <w:rsid w:val="00C63E95"/>
    <w:rsid w:val="00CD2A1E"/>
    <w:rsid w:val="00CD5431"/>
    <w:rsid w:val="00CE3FC7"/>
    <w:rsid w:val="00CE7D81"/>
    <w:rsid w:val="00D3138A"/>
    <w:rsid w:val="00DB0F52"/>
    <w:rsid w:val="00DB2C1C"/>
    <w:rsid w:val="00E31590"/>
    <w:rsid w:val="00E91EAC"/>
    <w:rsid w:val="00F06262"/>
    <w:rsid w:val="00F8291C"/>
    <w:rsid w:val="00FA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CA91"/>
  <w15:docId w15:val="{D554B09E-6D9A-4AD0-A241-E5262675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6" w:hanging="241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F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1"/>
      <w:ind w:left="215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15" w:hanging="25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semiHidden/>
    <w:rsid w:val="005E6F8E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0D0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/compile/output.dvi</vt:lpstr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/compile/output.dvi</dc:title>
  <cp:lastModifiedBy>Simone Sorrenti</cp:lastModifiedBy>
  <cp:revision>73</cp:revision>
  <dcterms:created xsi:type="dcterms:W3CDTF">2021-11-27T18:48:00Z</dcterms:created>
  <dcterms:modified xsi:type="dcterms:W3CDTF">2021-11-28T18:02:00Z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dvips(k) 5.998 Copyright 2018 Radical Eye Software</vt:lpwstr>
  </property>
  <property fmtid="{D5CDD505-2E9C-101B-9397-08002B2CF9AE}" pid="4" name="LastSaved">
    <vt:filetime>2021-11-27T00:00:00Z</vt:filetime>
  </property>
</Properties>
</file>