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Pr="003939B0" w:rsidRDefault="00BD36FB" w:rsidP="003939B0">
      <w:pPr>
        <w:pStyle w:val="Title"/>
      </w:pPr>
      <w:r w:rsidRPr="003939B0">
        <w:rPr>
          <w:rFonts w:hint="eastAsia"/>
        </w:rPr>
        <w:t>The Data Extraction Tool User</w:t>
      </w:r>
      <w:r w:rsidR="00CA1DBF" w:rsidRPr="003939B0">
        <w:t>’</w:t>
      </w:r>
      <w:r w:rsidR="00CA1DBF" w:rsidRPr="003939B0">
        <w:rPr>
          <w:rFonts w:hint="eastAsia"/>
        </w:rPr>
        <w:t>s</w:t>
      </w:r>
      <w:r w:rsidRPr="003939B0">
        <w:rPr>
          <w:rFonts w:hint="eastAsia"/>
        </w:rPr>
        <w:t xml:space="preserve"> Manual</w:t>
      </w:r>
    </w:p>
    <w:p w:rsidR="00075773" w:rsidRDefault="00075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Name: Simon He</w:t>
      </w:r>
    </w:p>
    <w:p w:rsidR="00075773" w:rsidRDefault="000757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Email: simon.dl.he@philips.com</w:t>
      </w:r>
    </w:p>
    <w:p w:rsidR="00075773" w:rsidRDefault="00075773">
      <w:pPr>
        <w:rPr>
          <w:sz w:val="32"/>
          <w:szCs w:val="28"/>
        </w:rPr>
      </w:pPr>
    </w:p>
    <w:p w:rsidR="00BD36FB" w:rsidRPr="00075773" w:rsidRDefault="00BD36FB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This software tool is for data extraction from PCK lighting fixtures test station. It can help us to gather the data from </w:t>
      </w:r>
      <w:r w:rsidRPr="00075773">
        <w:rPr>
          <w:sz w:val="32"/>
          <w:szCs w:val="28"/>
        </w:rPr>
        <w:t>massive</w:t>
      </w:r>
      <w:r w:rsidRPr="00075773">
        <w:rPr>
          <w:rFonts w:hint="eastAsia"/>
          <w:sz w:val="32"/>
          <w:szCs w:val="28"/>
        </w:rPr>
        <w:t xml:space="preserve"> discrete reports into an excel file for analyze.</w:t>
      </w:r>
    </w:p>
    <w:p w:rsidR="00BD36FB" w:rsidRPr="0052545A" w:rsidRDefault="0052545A" w:rsidP="0052545A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1. </w:t>
      </w:r>
      <w:r w:rsidR="00BD36FB" w:rsidRPr="0052545A">
        <w:rPr>
          <w:rFonts w:hint="eastAsia"/>
          <w:sz w:val="32"/>
          <w:szCs w:val="28"/>
        </w:rPr>
        <w:t xml:space="preserve"> Double click the icon of the tool: </w:t>
      </w:r>
      <w:r w:rsidR="00BD36FB" w:rsidRPr="0052545A">
        <w:rPr>
          <w:rFonts w:hint="eastAsia"/>
          <w:sz w:val="32"/>
          <w:szCs w:val="28"/>
          <w:highlight w:val="yellow"/>
        </w:rPr>
        <w:t>DigData</w:t>
      </w:r>
      <w:r w:rsidR="00DA4198" w:rsidRPr="0052545A">
        <w:rPr>
          <w:rFonts w:hint="eastAsia"/>
          <w:sz w:val="32"/>
          <w:szCs w:val="28"/>
          <w:highlight w:val="yellow"/>
        </w:rPr>
        <w:t>V2</w:t>
      </w:r>
      <w:r w:rsidR="00BD36FB" w:rsidRPr="0052545A">
        <w:rPr>
          <w:rFonts w:hint="eastAsia"/>
          <w:sz w:val="32"/>
          <w:szCs w:val="28"/>
          <w:highlight w:val="yellow"/>
        </w:rPr>
        <w:t>.exe</w:t>
      </w:r>
    </w:p>
    <w:p w:rsidR="00BD36FB" w:rsidRPr="00075773" w:rsidRDefault="00DA4198" w:rsidP="003939B0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78923360" wp14:editId="2CDAEACB">
            <wp:extent cx="1114425" cy="238125"/>
            <wp:effectExtent l="19050" t="1905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6FB" w:rsidRPr="0052545A" w:rsidRDefault="0052545A" w:rsidP="0052545A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 xml:space="preserve">2. </w:t>
      </w:r>
      <w:r w:rsidR="00DA4198" w:rsidRPr="0052545A">
        <w:rPr>
          <w:rFonts w:hint="eastAsia"/>
          <w:sz w:val="32"/>
          <w:szCs w:val="28"/>
        </w:rPr>
        <w:t>The software main window as below, follow the step to select correct items.</w:t>
      </w:r>
      <w:bookmarkStart w:id="0" w:name="_GoBack"/>
      <w:bookmarkEnd w:id="0"/>
    </w:p>
    <w:p w:rsidR="00DA4198" w:rsidRPr="00DA4198" w:rsidRDefault="00DA4198" w:rsidP="00DA4198">
      <w:pPr>
        <w:ind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53E73073" wp14:editId="673A86AA">
            <wp:extent cx="5486400" cy="2681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55" w:rsidRPr="00075773" w:rsidRDefault="00327455" w:rsidP="003939B0">
      <w:pPr>
        <w:jc w:val="center"/>
        <w:rPr>
          <w:sz w:val="32"/>
          <w:szCs w:val="28"/>
        </w:rPr>
      </w:pPr>
    </w:p>
    <w:p w:rsidR="00BD36FB" w:rsidRDefault="00DA4198" w:rsidP="00DA4198">
      <w:pPr>
        <w:pStyle w:val="ListParagraph"/>
        <w:rPr>
          <w:rFonts w:hint="eastAsia"/>
          <w:sz w:val="32"/>
          <w:szCs w:val="28"/>
        </w:rPr>
      </w:pPr>
      <w:r>
        <w:rPr>
          <w:sz w:val="32"/>
          <w:szCs w:val="28"/>
        </w:rPr>
        <w:lastRenderedPageBreak/>
        <w:t>F</w:t>
      </w:r>
      <w:r>
        <w:rPr>
          <w:rFonts w:hint="eastAsia"/>
          <w:sz w:val="32"/>
          <w:szCs w:val="28"/>
        </w:rPr>
        <w:t>or example, if you want to extract the Reach Compact Power Test data, then you follow below steps:</w:t>
      </w:r>
    </w:p>
    <w:p w:rsidR="00DA4198" w:rsidRPr="0052545A" w:rsidRDefault="00DA4198" w:rsidP="00DA4198">
      <w:pPr>
        <w:pStyle w:val="ListParagraph"/>
        <w:rPr>
          <w:rFonts w:hint="eastAsia"/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>1. Select Product Name</w:t>
      </w:r>
    </w:p>
    <w:p w:rsidR="00DA4198" w:rsidRPr="0052545A" w:rsidRDefault="00DA4198" w:rsidP="00DA4198">
      <w:pPr>
        <w:pStyle w:val="ListParagraph"/>
        <w:rPr>
          <w:rFonts w:hint="eastAsia"/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>2. Select Station Name</w:t>
      </w:r>
    </w:p>
    <w:p w:rsidR="00DA4198" w:rsidRPr="0052545A" w:rsidRDefault="00DA4198" w:rsidP="00DA4198">
      <w:pPr>
        <w:pStyle w:val="ListParagraph"/>
        <w:rPr>
          <w:rFonts w:hint="eastAsia"/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 xml:space="preserve">3. Select Model Name </w:t>
      </w:r>
      <w:proofErr w:type="gramStart"/>
      <w:r w:rsidRPr="0052545A">
        <w:rPr>
          <w:rFonts w:hint="eastAsia"/>
          <w:color w:val="31849B" w:themeColor="accent5" w:themeShade="BF"/>
          <w:sz w:val="32"/>
          <w:szCs w:val="28"/>
        </w:rPr>
        <w:t>( If</w:t>
      </w:r>
      <w:proofErr w:type="gramEnd"/>
      <w:r w:rsidRPr="0052545A">
        <w:rPr>
          <w:rFonts w:hint="eastAsia"/>
          <w:color w:val="31849B" w:themeColor="accent5" w:themeShade="BF"/>
          <w:sz w:val="32"/>
          <w:szCs w:val="28"/>
        </w:rPr>
        <w:t xml:space="preserve"> there only one model, then the name will be </w:t>
      </w:r>
      <w:r w:rsidRPr="0052545A">
        <w:rPr>
          <w:color w:val="31849B" w:themeColor="accent5" w:themeShade="BF"/>
          <w:sz w:val="32"/>
          <w:szCs w:val="28"/>
        </w:rPr>
        <w:t>“</w:t>
      </w:r>
      <w:r w:rsidRPr="0052545A">
        <w:rPr>
          <w:rFonts w:hint="eastAsia"/>
          <w:color w:val="31849B" w:themeColor="accent5" w:themeShade="BF"/>
          <w:sz w:val="32"/>
          <w:szCs w:val="28"/>
        </w:rPr>
        <w:t>ALL</w:t>
      </w:r>
      <w:r w:rsidRPr="0052545A">
        <w:rPr>
          <w:color w:val="31849B" w:themeColor="accent5" w:themeShade="BF"/>
          <w:sz w:val="32"/>
          <w:szCs w:val="28"/>
        </w:rPr>
        <w:t>”</w:t>
      </w:r>
      <w:r w:rsidRPr="0052545A">
        <w:rPr>
          <w:rFonts w:hint="eastAsia"/>
          <w:color w:val="31849B" w:themeColor="accent5" w:themeShade="BF"/>
          <w:sz w:val="32"/>
          <w:szCs w:val="28"/>
        </w:rPr>
        <w:t xml:space="preserve"> )</w:t>
      </w:r>
    </w:p>
    <w:p w:rsidR="00DA4198" w:rsidRPr="0052545A" w:rsidRDefault="00DA4198" w:rsidP="00DA4198">
      <w:pPr>
        <w:pStyle w:val="ListParagraph"/>
        <w:rPr>
          <w:rFonts w:hint="eastAsia"/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>4. Select the target folder which store the csv files (Test result files which generate from test software)</w:t>
      </w:r>
    </w:p>
    <w:p w:rsidR="00DA4198" w:rsidRPr="0052545A" w:rsidRDefault="00DA4198" w:rsidP="00DA4198">
      <w:pPr>
        <w:pStyle w:val="ListParagraph"/>
        <w:rPr>
          <w:rFonts w:hint="eastAsia"/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>5. Enter the output file name</w:t>
      </w:r>
    </w:p>
    <w:p w:rsidR="00DA4198" w:rsidRPr="0052545A" w:rsidRDefault="00DA4198" w:rsidP="00DA4198">
      <w:pPr>
        <w:pStyle w:val="ListParagraph"/>
        <w:rPr>
          <w:color w:val="31849B" w:themeColor="accent5" w:themeShade="BF"/>
          <w:sz w:val="32"/>
          <w:szCs w:val="28"/>
        </w:rPr>
      </w:pPr>
      <w:r w:rsidRPr="0052545A">
        <w:rPr>
          <w:rFonts w:hint="eastAsia"/>
          <w:color w:val="31849B" w:themeColor="accent5" w:themeShade="BF"/>
          <w:sz w:val="32"/>
          <w:szCs w:val="28"/>
        </w:rPr>
        <w:t xml:space="preserve">6. Click </w:t>
      </w:r>
      <w:r w:rsidRPr="0052545A">
        <w:rPr>
          <w:color w:val="31849B" w:themeColor="accent5" w:themeShade="BF"/>
          <w:sz w:val="32"/>
          <w:szCs w:val="28"/>
        </w:rPr>
        <w:t>“</w:t>
      </w:r>
      <w:r w:rsidRPr="0052545A">
        <w:rPr>
          <w:rFonts w:hint="eastAsia"/>
          <w:color w:val="31849B" w:themeColor="accent5" w:themeShade="BF"/>
          <w:sz w:val="32"/>
          <w:szCs w:val="28"/>
        </w:rPr>
        <w:t>OK</w:t>
      </w:r>
      <w:r w:rsidRPr="0052545A">
        <w:rPr>
          <w:color w:val="31849B" w:themeColor="accent5" w:themeShade="BF"/>
          <w:sz w:val="32"/>
          <w:szCs w:val="28"/>
        </w:rPr>
        <w:t>”</w:t>
      </w:r>
      <w:r w:rsidRPr="0052545A">
        <w:rPr>
          <w:rFonts w:hint="eastAsia"/>
          <w:color w:val="31849B" w:themeColor="accent5" w:themeShade="BF"/>
          <w:sz w:val="32"/>
          <w:szCs w:val="28"/>
        </w:rPr>
        <w:t xml:space="preserve"> Button</w:t>
      </w:r>
    </w:p>
    <w:p w:rsidR="00327455" w:rsidRPr="00075773" w:rsidRDefault="00DA4198" w:rsidP="003939B0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58B32C17" wp14:editId="1D0B1572">
            <wp:extent cx="5486400" cy="2675255"/>
            <wp:effectExtent l="19050" t="19050" r="114300" b="106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255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3591" w:rsidRDefault="00343591" w:rsidP="00343591">
      <w:pPr>
        <w:rPr>
          <w:rFonts w:hint="eastAsia"/>
          <w:sz w:val="32"/>
          <w:szCs w:val="28"/>
        </w:rPr>
      </w:pPr>
    </w:p>
    <w:p w:rsidR="00327455" w:rsidRPr="00075773" w:rsidRDefault="00343591" w:rsidP="00343591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3.  </w:t>
      </w:r>
      <w:r w:rsidR="00FA5828">
        <w:rPr>
          <w:rFonts w:hint="eastAsia"/>
          <w:sz w:val="32"/>
          <w:szCs w:val="28"/>
        </w:rPr>
        <w:t xml:space="preserve">After the progress bar finished, </w:t>
      </w:r>
      <w:r>
        <w:rPr>
          <w:rFonts w:hint="eastAsia"/>
          <w:sz w:val="32"/>
          <w:szCs w:val="28"/>
        </w:rPr>
        <w:t>the software will generate an excel file which contains the test data you want.</w:t>
      </w:r>
    </w:p>
    <w:p w:rsidR="00340B5B" w:rsidRPr="00075773" w:rsidRDefault="00FA5828" w:rsidP="003939B0">
      <w:pPr>
        <w:jc w:val="center"/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AF9C46B" wp14:editId="099488BF">
            <wp:extent cx="5486400" cy="2674620"/>
            <wp:effectExtent l="19050" t="19050" r="114300" b="1066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828" w:rsidRDefault="00FA5828" w:rsidP="00075773">
      <w:pPr>
        <w:rPr>
          <w:rFonts w:hint="eastAsia"/>
          <w:sz w:val="32"/>
          <w:szCs w:val="28"/>
        </w:rPr>
      </w:pPr>
    </w:p>
    <w:p w:rsidR="00FA5828" w:rsidRDefault="00FA5828" w:rsidP="00075773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4. Open the output file for your analyze. The fail unit and fail item will display RED.</w:t>
      </w:r>
    </w:p>
    <w:p w:rsidR="00075773" w:rsidRDefault="00FA5828" w:rsidP="00075773">
      <w:pPr>
        <w:rPr>
          <w:rFonts w:hint="eastAsia"/>
          <w:sz w:val="32"/>
          <w:szCs w:val="28"/>
        </w:rPr>
      </w:pPr>
      <w:r>
        <w:rPr>
          <w:noProof/>
        </w:rPr>
        <w:drawing>
          <wp:inline distT="0" distB="0" distL="0" distR="0" wp14:anchorId="54B01B28" wp14:editId="67A471BD">
            <wp:extent cx="5486400" cy="3451860"/>
            <wp:effectExtent l="19050" t="19050" r="114300" b="1104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8"/>
        </w:rPr>
        <w:t xml:space="preserve"> </w:t>
      </w:r>
    </w:p>
    <w:p w:rsidR="001456AE" w:rsidRDefault="001456AE" w:rsidP="00075773">
      <w:pPr>
        <w:rPr>
          <w:rFonts w:hint="eastAsia"/>
          <w:sz w:val="32"/>
          <w:szCs w:val="28"/>
        </w:rPr>
      </w:pPr>
    </w:p>
    <w:p w:rsidR="003939B0" w:rsidRDefault="003939B0" w:rsidP="00075773">
      <w:pPr>
        <w:pStyle w:val="Title"/>
      </w:pPr>
      <w:r>
        <w:rPr>
          <w:rFonts w:hint="eastAsia"/>
        </w:rPr>
        <w:lastRenderedPageBreak/>
        <w:t>Appendix</w:t>
      </w:r>
      <w:r w:rsidR="00BC5123">
        <w:rPr>
          <w:rFonts w:hint="eastAsia"/>
        </w:rPr>
        <w:t xml:space="preserve"> 1: </w:t>
      </w:r>
      <w:r w:rsidR="00075773" w:rsidRPr="00075773">
        <w:rPr>
          <w:rFonts w:hint="eastAsia"/>
        </w:rPr>
        <w:t xml:space="preserve">The </w:t>
      </w:r>
      <w:r w:rsidR="00075773" w:rsidRPr="00075773">
        <w:t>structure</w:t>
      </w:r>
      <w:r w:rsidR="00075773" w:rsidRPr="00075773">
        <w:rPr>
          <w:rFonts w:hint="eastAsia"/>
        </w:rPr>
        <w:t xml:space="preserve"> of </w:t>
      </w:r>
      <w:proofErr w:type="spellStart"/>
      <w:r w:rsidR="00075773" w:rsidRPr="00075773">
        <w:rPr>
          <w:rFonts w:hint="eastAsia"/>
        </w:rPr>
        <w:t>Config.v</w:t>
      </w:r>
      <w:proofErr w:type="spellEnd"/>
    </w:p>
    <w:p w:rsidR="003939B0" w:rsidRPr="00075773" w:rsidRDefault="003939B0">
      <w:pPr>
        <w:rPr>
          <w:sz w:val="32"/>
          <w:szCs w:val="28"/>
        </w:rPr>
      </w:pPr>
      <w:r w:rsidRPr="00075773">
        <w:rPr>
          <w:rFonts w:hint="eastAsia"/>
          <w:sz w:val="32"/>
          <w:szCs w:val="28"/>
        </w:rPr>
        <w:t xml:space="preserve">The </w:t>
      </w:r>
      <w:r w:rsidRPr="00075773">
        <w:rPr>
          <w:sz w:val="32"/>
          <w:szCs w:val="28"/>
        </w:rPr>
        <w:t>format</w:t>
      </w:r>
      <w:r w:rsidRPr="00075773">
        <w:rPr>
          <w:rFonts w:hint="eastAsia"/>
          <w:sz w:val="32"/>
          <w:szCs w:val="28"/>
        </w:rPr>
        <w:t xml:space="preserve"> of generated test report is </w:t>
      </w:r>
      <w:r w:rsidR="00075773" w:rsidRPr="00075773">
        <w:rPr>
          <w:sz w:val="32"/>
          <w:szCs w:val="28"/>
        </w:rPr>
        <w:t>determined</w:t>
      </w:r>
      <w:r w:rsidRPr="00075773">
        <w:rPr>
          <w:rFonts w:hint="eastAsia"/>
          <w:sz w:val="32"/>
          <w:szCs w:val="28"/>
        </w:rPr>
        <w:t xml:space="preserve"> by the config.</w:t>
      </w:r>
      <w:r w:rsidR="001456AE">
        <w:rPr>
          <w:rFonts w:hint="eastAsia"/>
          <w:sz w:val="32"/>
          <w:szCs w:val="28"/>
        </w:rPr>
        <w:t>xml</w:t>
      </w:r>
      <w:r w:rsidRPr="00075773">
        <w:rPr>
          <w:rFonts w:hint="eastAsia"/>
          <w:sz w:val="32"/>
          <w:szCs w:val="28"/>
        </w:rPr>
        <w:t xml:space="preserve"> file. </w:t>
      </w:r>
      <w:r w:rsidR="00075773" w:rsidRPr="00075773">
        <w:rPr>
          <w:sz w:val="32"/>
          <w:szCs w:val="28"/>
        </w:rPr>
        <w:t>This file specifies</w:t>
      </w:r>
      <w:r w:rsidRPr="00075773">
        <w:rPr>
          <w:rFonts w:hint="eastAsia"/>
          <w:sz w:val="32"/>
          <w:szCs w:val="28"/>
        </w:rPr>
        <w:t xml:space="preserve"> the Product name, Station name, </w:t>
      </w:r>
      <w:r w:rsidR="00075773" w:rsidRPr="00075773">
        <w:rPr>
          <w:sz w:val="32"/>
          <w:szCs w:val="28"/>
        </w:rPr>
        <w:t>and Fixture</w:t>
      </w:r>
      <w:r w:rsidRPr="00075773">
        <w:rPr>
          <w:rFonts w:hint="eastAsia"/>
          <w:sz w:val="32"/>
          <w:szCs w:val="28"/>
        </w:rPr>
        <w:t xml:space="preserve"> type and cell info of the test result.</w:t>
      </w:r>
    </w:p>
    <w:p w:rsidR="003939B0" w:rsidRPr="00075773" w:rsidRDefault="001456AE" w:rsidP="00732E74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1E6B8C07" wp14:editId="390B1E73">
            <wp:extent cx="2962275" cy="2916259"/>
            <wp:effectExtent l="19050" t="19050" r="104775" b="1130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16259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6AE" w:rsidRDefault="001456AE" w:rsidP="001456AE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If you want to add a new product, then you have to follow the XML data structure to add the information.</w:t>
      </w:r>
    </w:p>
    <w:p w:rsidR="004C1C45" w:rsidRDefault="004C1C45" w:rsidP="001456AE">
      <w:pPr>
        <w:jc w:val="center"/>
        <w:rPr>
          <w:sz w:val="32"/>
          <w:szCs w:val="28"/>
        </w:rPr>
      </w:pPr>
      <w:r w:rsidRPr="00075773">
        <w:rPr>
          <w:noProof/>
          <w:sz w:val="24"/>
        </w:rPr>
        <w:drawing>
          <wp:inline distT="0" distB="0" distL="0" distR="0" wp14:anchorId="4D4279CE" wp14:editId="0A47A25D">
            <wp:extent cx="4486275" cy="234231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3" w:rsidRDefault="00BC5123" w:rsidP="00BC5123">
      <w:pPr>
        <w:pStyle w:val="Title"/>
      </w:pPr>
      <w:r>
        <w:rPr>
          <w:rFonts w:hint="eastAsia"/>
        </w:rPr>
        <w:lastRenderedPageBreak/>
        <w:t>Appendix 2: List of current data supported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1301"/>
        <w:gridCol w:w="2733"/>
        <w:gridCol w:w="4537"/>
        <w:gridCol w:w="1005"/>
      </w:tblGrid>
      <w:tr w:rsidR="00BC5123" w:rsidTr="0014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No.</w:t>
            </w:r>
          </w:p>
        </w:tc>
        <w:tc>
          <w:tcPr>
            <w:tcW w:w="2733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Product Name</w:t>
            </w:r>
          </w:p>
        </w:tc>
        <w:tc>
          <w:tcPr>
            <w:tcW w:w="4537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Station Name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1</w:t>
            </w:r>
          </w:p>
        </w:tc>
        <w:tc>
          <w:tcPr>
            <w:tcW w:w="2733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ICOLOR_MRG3</w:t>
            </w:r>
          </w:p>
        </w:tc>
        <w:tc>
          <w:tcPr>
            <w:tcW w:w="4537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DRIVER_PCA_FTE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</w:p>
        </w:tc>
        <w:tc>
          <w:tcPr>
            <w:tcW w:w="2733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4537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2</w:t>
            </w:r>
          </w:p>
        </w:tc>
        <w:tc>
          <w:tcPr>
            <w:tcW w:w="2733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UGRAZE</w:t>
            </w:r>
          </w:p>
        </w:tc>
        <w:tc>
          <w:tcPr>
            <w:tcW w:w="4537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POWER_PCA_FTE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</w:p>
        </w:tc>
        <w:tc>
          <w:tcPr>
            <w:tcW w:w="2733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4537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3</w:t>
            </w:r>
          </w:p>
        </w:tc>
        <w:tc>
          <w:tcPr>
            <w:tcW w:w="2733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PLC_RECV</w:t>
            </w:r>
          </w:p>
        </w:tc>
        <w:tc>
          <w:tcPr>
            <w:tcW w:w="4537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PDS_TEST_ENGINE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4</w:t>
            </w:r>
          </w:p>
        </w:tc>
        <w:tc>
          <w:tcPr>
            <w:tcW w:w="2733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SKYRIBBON_GRAZE</w:t>
            </w:r>
          </w:p>
        </w:tc>
        <w:tc>
          <w:tcPr>
            <w:tcW w:w="4537" w:type="dxa"/>
          </w:tcPr>
          <w:p w:rsidR="00BC5123" w:rsidRP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LIGHT_MEASUREMENT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5</w:t>
            </w:r>
          </w:p>
        </w:tc>
        <w:tc>
          <w:tcPr>
            <w:tcW w:w="2733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ARCHIPOINT</w:t>
            </w:r>
          </w:p>
        </w:tc>
        <w:tc>
          <w:tcPr>
            <w:tcW w:w="4537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BC5123">
              <w:rPr>
                <w:sz w:val="32"/>
                <w:szCs w:val="28"/>
              </w:rPr>
              <w:t>FTE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</w:p>
        </w:tc>
        <w:tc>
          <w:tcPr>
            <w:tcW w:w="2733" w:type="dxa"/>
          </w:tcPr>
          <w:p w:rsidR="00BC5123" w:rsidRPr="00BC5123" w:rsidRDefault="001456AE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456AE">
              <w:rPr>
                <w:sz w:val="32"/>
                <w:szCs w:val="28"/>
              </w:rPr>
              <w:t>Reach and Reach Compact</w:t>
            </w:r>
          </w:p>
        </w:tc>
        <w:tc>
          <w:tcPr>
            <w:tcW w:w="4537" w:type="dxa"/>
          </w:tcPr>
          <w:p w:rsidR="00BC5123" w:rsidRPr="00BC5123" w:rsidRDefault="001456AE" w:rsidP="001456AE">
            <w:pPr>
              <w:tabs>
                <w:tab w:val="left" w:pos="13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456AE">
              <w:rPr>
                <w:sz w:val="32"/>
                <w:szCs w:val="28"/>
              </w:rPr>
              <w:t>FTE Power Tray</w:t>
            </w:r>
            <w:r>
              <w:rPr>
                <w:sz w:val="32"/>
                <w:szCs w:val="28"/>
              </w:rPr>
              <w:tab/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BC5123" w:rsidP="00BC5123">
            <w:pPr>
              <w:rPr>
                <w:sz w:val="32"/>
                <w:szCs w:val="28"/>
              </w:rPr>
            </w:pPr>
          </w:p>
        </w:tc>
        <w:tc>
          <w:tcPr>
            <w:tcW w:w="2733" w:type="dxa"/>
          </w:tcPr>
          <w:p w:rsidR="00BC5123" w:rsidRP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  <w:tc>
          <w:tcPr>
            <w:tcW w:w="4537" w:type="dxa"/>
          </w:tcPr>
          <w:p w:rsidR="00BC5123" w:rsidRPr="00BC5123" w:rsidRDefault="001456AE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456AE">
              <w:rPr>
                <w:sz w:val="32"/>
                <w:szCs w:val="28"/>
              </w:rPr>
              <w:t xml:space="preserve">Power and Light Measurement with </w:t>
            </w:r>
            <w:proofErr w:type="spellStart"/>
            <w:r w:rsidRPr="001456AE">
              <w:rPr>
                <w:sz w:val="32"/>
                <w:szCs w:val="28"/>
              </w:rPr>
              <w:t>DEpro</w:t>
            </w:r>
            <w:proofErr w:type="spellEnd"/>
          </w:p>
        </w:tc>
        <w:tc>
          <w:tcPr>
            <w:tcW w:w="1005" w:type="dxa"/>
          </w:tcPr>
          <w:p w:rsidR="00BC5123" w:rsidRDefault="00BC5123" w:rsidP="00BC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  <w:tr w:rsidR="00BC5123" w:rsidTr="0014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BC5123" w:rsidRDefault="001456AE" w:rsidP="00BC5123">
            <w:pPr>
              <w:rPr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6</w:t>
            </w:r>
          </w:p>
        </w:tc>
        <w:tc>
          <w:tcPr>
            <w:tcW w:w="2733" w:type="dxa"/>
          </w:tcPr>
          <w:p w:rsidR="00BC5123" w:rsidRPr="00BC5123" w:rsidRDefault="001456AE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456AE">
              <w:rPr>
                <w:sz w:val="32"/>
                <w:szCs w:val="28"/>
              </w:rPr>
              <w:t>Dim 2 Warm</w:t>
            </w:r>
          </w:p>
        </w:tc>
        <w:tc>
          <w:tcPr>
            <w:tcW w:w="4537" w:type="dxa"/>
          </w:tcPr>
          <w:p w:rsidR="00BC5123" w:rsidRPr="00BC5123" w:rsidRDefault="001456AE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456AE">
              <w:rPr>
                <w:sz w:val="32"/>
                <w:szCs w:val="28"/>
              </w:rPr>
              <w:t>FTE and  Light measurement</w:t>
            </w:r>
          </w:p>
        </w:tc>
        <w:tc>
          <w:tcPr>
            <w:tcW w:w="1005" w:type="dxa"/>
          </w:tcPr>
          <w:p w:rsidR="00BC5123" w:rsidRDefault="00BC5123" w:rsidP="00BC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</w:tbl>
    <w:p w:rsidR="00BC5123" w:rsidRDefault="00BC5123" w:rsidP="00BC5123">
      <w:pPr>
        <w:rPr>
          <w:sz w:val="32"/>
          <w:szCs w:val="28"/>
        </w:rPr>
      </w:pPr>
    </w:p>
    <w:p w:rsidR="00BC5123" w:rsidRDefault="00BC5123" w:rsidP="00BC5123">
      <w:pPr>
        <w:rPr>
          <w:sz w:val="32"/>
          <w:szCs w:val="28"/>
        </w:rPr>
      </w:pPr>
    </w:p>
    <w:p w:rsidR="00BC5123" w:rsidRDefault="00BC5123" w:rsidP="00BC5123">
      <w:pPr>
        <w:rPr>
          <w:sz w:val="32"/>
          <w:szCs w:val="28"/>
        </w:rPr>
      </w:pPr>
    </w:p>
    <w:p w:rsidR="00BC5123" w:rsidRPr="00075773" w:rsidRDefault="00BC5123" w:rsidP="00BC5123">
      <w:pPr>
        <w:rPr>
          <w:sz w:val="32"/>
          <w:szCs w:val="28"/>
        </w:rPr>
      </w:pPr>
    </w:p>
    <w:sectPr w:rsidR="00BC5123" w:rsidRPr="0007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7F4E"/>
    <w:multiLevelType w:val="hybridMultilevel"/>
    <w:tmpl w:val="2BA2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F525C"/>
    <w:multiLevelType w:val="hybridMultilevel"/>
    <w:tmpl w:val="98AA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6006E"/>
    <w:multiLevelType w:val="hybridMultilevel"/>
    <w:tmpl w:val="A646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85"/>
    <w:rsid w:val="00075773"/>
    <w:rsid w:val="001456AE"/>
    <w:rsid w:val="00265F32"/>
    <w:rsid w:val="00327455"/>
    <w:rsid w:val="00340B5B"/>
    <w:rsid w:val="00343591"/>
    <w:rsid w:val="003939B0"/>
    <w:rsid w:val="003E3461"/>
    <w:rsid w:val="004C1C45"/>
    <w:rsid w:val="0052545A"/>
    <w:rsid w:val="00656368"/>
    <w:rsid w:val="00732E74"/>
    <w:rsid w:val="00797385"/>
    <w:rsid w:val="00894BE5"/>
    <w:rsid w:val="00BC5123"/>
    <w:rsid w:val="00BD36FB"/>
    <w:rsid w:val="00CA1DBF"/>
    <w:rsid w:val="00DA4198"/>
    <w:rsid w:val="00DC11E0"/>
    <w:rsid w:val="00E54C0E"/>
    <w:rsid w:val="00F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39B0"/>
    <w:pPr>
      <w:ind w:left="720"/>
      <w:contextualSpacing/>
    </w:pPr>
  </w:style>
  <w:style w:type="table" w:styleId="TableGrid">
    <w:name w:val="Table Grid"/>
    <w:basedOn w:val="TableNormal"/>
    <w:uiPriority w:val="59"/>
    <w:rsid w:val="00BC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656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39B0"/>
    <w:pPr>
      <w:ind w:left="720"/>
      <w:contextualSpacing/>
    </w:pPr>
  </w:style>
  <w:style w:type="table" w:styleId="TableGrid">
    <w:name w:val="Table Grid"/>
    <w:basedOn w:val="TableNormal"/>
    <w:uiPriority w:val="59"/>
    <w:rsid w:val="00BC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656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13</cp:revision>
  <dcterms:created xsi:type="dcterms:W3CDTF">2013-03-18T07:19:00Z</dcterms:created>
  <dcterms:modified xsi:type="dcterms:W3CDTF">2013-12-18T03:46:00Z</dcterms:modified>
</cp:coreProperties>
</file>