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B7AE" w14:textId="4D6468E0" w:rsidR="00CE246C" w:rsidRDefault="009D3926" w:rsidP="00CE246C">
      <w:pPr>
        <w:pStyle w:val="2"/>
      </w:pPr>
      <w:r w:rsidRPr="00CE246C">
        <w:rPr>
          <w:rFonts w:hint="eastAsia"/>
        </w:rPr>
        <w:t>P</w:t>
      </w:r>
      <w:r w:rsidRPr="00CE246C">
        <w:t>roject 2</w:t>
      </w:r>
    </w:p>
    <w:p w14:paraId="5A3564E0" w14:textId="5F3C3393" w:rsidR="00CE246C" w:rsidRPr="00CE246C" w:rsidRDefault="00CE246C" w:rsidP="00CE246C">
      <w:pPr>
        <w:rPr>
          <w:rStyle w:val="aa"/>
        </w:rPr>
      </w:pPr>
      <w:r w:rsidRPr="00CE246C">
        <w:rPr>
          <w:rStyle w:val="aa"/>
        </w:rPr>
        <w:t>Hede Wang</w:t>
      </w:r>
    </w:p>
    <w:p w14:paraId="6498968A" w14:textId="55BF2167" w:rsidR="009D3926" w:rsidRPr="00CE246C" w:rsidRDefault="00CE246C" w:rsidP="00CE246C">
      <w:pPr>
        <w:pStyle w:val="5"/>
      </w:pPr>
      <w:r w:rsidRPr="00CE246C">
        <w:t>1</w:t>
      </w:r>
      <w:r w:rsidRPr="00CE246C">
        <w:tab/>
      </w:r>
      <w:r w:rsidR="009D3926" w:rsidRPr="00CE246C">
        <w:rPr>
          <w:rFonts w:hint="eastAsia"/>
        </w:rPr>
        <w:t>P</w:t>
      </w:r>
      <w:r w:rsidR="009D3926" w:rsidRPr="00CE246C">
        <w:t>roblem statement</w:t>
      </w:r>
    </w:p>
    <w:p w14:paraId="6F4D5040" w14:textId="6A0B997D" w:rsidR="004704C1" w:rsidRPr="00CE246C" w:rsidRDefault="004704C1" w:rsidP="00CE246C">
      <w:pPr>
        <w:spacing w:line="280" w:lineRule="exact"/>
        <w:rPr>
          <w:rFonts w:hint="eastAsia"/>
          <w:sz w:val="24"/>
          <w:szCs w:val="24"/>
        </w:rPr>
      </w:pPr>
      <w:r w:rsidRPr="00CE246C">
        <w:rPr>
          <w:sz w:val="24"/>
          <w:szCs w:val="24"/>
        </w:rPr>
        <w:t xml:space="preserve">The problem is to find the median of an array using the </w:t>
      </w:r>
      <w:proofErr w:type="spellStart"/>
      <w:r w:rsidRPr="00CE246C">
        <w:rPr>
          <w:sz w:val="24"/>
          <w:szCs w:val="24"/>
        </w:rPr>
        <w:t>QuickSelect</w:t>
      </w:r>
      <w:proofErr w:type="spellEnd"/>
      <w:r w:rsidRPr="00CE246C">
        <w:rPr>
          <w:sz w:val="24"/>
          <w:szCs w:val="24"/>
        </w:rPr>
        <w:t xml:space="preserve"> algorithm with a modification that partitions the array based on the median of medians.</w:t>
      </w:r>
    </w:p>
    <w:p w14:paraId="24347CA7" w14:textId="2255D100" w:rsidR="009D3926" w:rsidRPr="00CE246C" w:rsidRDefault="00CE246C" w:rsidP="00CE246C">
      <w:pPr>
        <w:pStyle w:val="5"/>
      </w:pPr>
      <w:r>
        <w:t>2</w:t>
      </w:r>
      <w:r>
        <w:tab/>
      </w:r>
      <w:r w:rsidR="009D3926" w:rsidRPr="00CE246C">
        <w:t xml:space="preserve">Theoretical </w:t>
      </w:r>
      <w:proofErr w:type="gramStart"/>
      <w:r w:rsidR="009D3926" w:rsidRPr="00CE246C">
        <w:t>analysis</w:t>
      </w:r>
      <w:proofErr w:type="gramEnd"/>
    </w:p>
    <w:p w14:paraId="35BF1E07" w14:textId="5A0C3DE1" w:rsidR="004704C1" w:rsidRPr="00CE246C" w:rsidRDefault="004704C1" w:rsidP="00CE246C">
      <w:pPr>
        <w:spacing w:line="280" w:lineRule="exact"/>
        <w:contextualSpacing/>
        <w:rPr>
          <w:rFonts w:hint="eastAsia"/>
          <w:sz w:val="24"/>
          <w:szCs w:val="24"/>
        </w:rPr>
      </w:pPr>
      <w:r w:rsidRPr="00CE246C">
        <w:rPr>
          <w:sz w:val="24"/>
          <w:szCs w:val="24"/>
        </w:rPr>
        <w:t xml:space="preserve">The </w:t>
      </w:r>
      <w:proofErr w:type="spellStart"/>
      <w:r w:rsidRPr="00CE246C">
        <w:rPr>
          <w:sz w:val="24"/>
          <w:szCs w:val="24"/>
        </w:rPr>
        <w:t>QuickSelect</w:t>
      </w:r>
      <w:proofErr w:type="spellEnd"/>
      <w:r w:rsidRPr="00CE246C">
        <w:rPr>
          <w:sz w:val="24"/>
          <w:szCs w:val="24"/>
        </w:rPr>
        <w:t xml:space="preserve"> algorithm has an average case time complexity of O(n) and a worst-case time complexity of O(n^2). However, by using the median of medians as a pivot, we can achieve better worst-case time complexity of O(n). The algorithm divides the array into groups of 5, sorts each group using insertion sort (</w:t>
      </w:r>
      <w:proofErr w:type="gramStart"/>
      <w:r w:rsidRPr="00CE246C">
        <w:rPr>
          <w:sz w:val="24"/>
          <w:szCs w:val="24"/>
        </w:rPr>
        <w:t>O(</w:t>
      </w:r>
      <w:proofErr w:type="gramEnd"/>
      <w:r w:rsidRPr="00CE246C">
        <w:rPr>
          <w:sz w:val="24"/>
          <w:szCs w:val="24"/>
        </w:rPr>
        <w:t>1) time per group), finds the median of medians, and partitions the array accordingly.</w:t>
      </w:r>
    </w:p>
    <w:p w14:paraId="0D5A287F" w14:textId="32AA85B5" w:rsidR="009D3926" w:rsidRPr="00CE246C" w:rsidRDefault="00CE246C" w:rsidP="00CE246C">
      <w:pPr>
        <w:pStyle w:val="5"/>
      </w:pPr>
      <w:r>
        <w:t>3</w:t>
      </w:r>
      <w:r>
        <w:tab/>
      </w:r>
      <w:r w:rsidR="009D3926" w:rsidRPr="00CE246C">
        <w:t xml:space="preserve">Experimental </w:t>
      </w:r>
      <w:proofErr w:type="gramStart"/>
      <w:r w:rsidR="009D3926" w:rsidRPr="00CE246C">
        <w:t>analysis</w:t>
      </w:r>
      <w:proofErr w:type="gramEnd"/>
    </w:p>
    <w:p w14:paraId="4745CF9C" w14:textId="5FB49A4B" w:rsidR="004704C1" w:rsidRPr="005636A7" w:rsidRDefault="004704C1" w:rsidP="005636A7">
      <w:pPr>
        <w:spacing w:line="280" w:lineRule="exact"/>
        <w:rPr>
          <w:rFonts w:hint="eastAsia"/>
          <w:sz w:val="24"/>
          <w:szCs w:val="24"/>
        </w:rPr>
      </w:pPr>
      <w:r w:rsidRPr="005636A7">
        <w:rPr>
          <w:sz w:val="24"/>
          <w:szCs w:val="24"/>
        </w:rPr>
        <w:t xml:space="preserve">We will conduct an experimental analysis to measure the performance of the </w:t>
      </w:r>
      <w:proofErr w:type="spellStart"/>
      <w:r w:rsidRPr="005636A7">
        <w:rPr>
          <w:sz w:val="24"/>
          <w:szCs w:val="24"/>
        </w:rPr>
        <w:t>QuickSelect</w:t>
      </w:r>
      <w:proofErr w:type="spellEnd"/>
      <w:r w:rsidRPr="005636A7">
        <w:rPr>
          <w:sz w:val="24"/>
          <w:szCs w:val="24"/>
        </w:rPr>
        <w:t xml:space="preserve"> algorithm in terms of running time for different array sizes.</w:t>
      </w:r>
    </w:p>
    <w:p w14:paraId="17076DFC" w14:textId="2B954BF6" w:rsidR="005636A7" w:rsidRDefault="009D3926" w:rsidP="005636A7">
      <w:pPr>
        <w:pStyle w:val="6"/>
        <w:numPr>
          <w:ilvl w:val="1"/>
          <w:numId w:val="2"/>
        </w:numPr>
      </w:pPr>
      <w:r w:rsidRPr="00CE246C">
        <w:t>Program link</w:t>
      </w:r>
      <w:r w:rsidR="004704C1" w:rsidRPr="00CE246C">
        <w:t xml:space="preserve">: </w:t>
      </w:r>
    </w:p>
    <w:p w14:paraId="40B1BA46" w14:textId="001D38D1" w:rsidR="005636A7" w:rsidRPr="005636A7" w:rsidRDefault="005636A7" w:rsidP="005636A7">
      <w:pPr>
        <w:ind w:firstLine="360"/>
        <w:rPr>
          <w:rFonts w:hint="eastAsia"/>
        </w:rPr>
      </w:pPr>
      <w:hyperlink r:id="rId5" w:history="1">
        <w:hyperlink r:id="rId6" w:history="1">
          <w:r w:rsidRPr="005636A7">
            <w:rPr>
              <w:rStyle w:val="af"/>
              <w:sz w:val="24"/>
              <w:szCs w:val="24"/>
            </w:rPr>
            <w:t>https://github.com/simonheard/CSCI6212P2</w:t>
          </w:r>
        </w:hyperlink>
      </w:hyperlink>
    </w:p>
    <w:p w14:paraId="76238E57" w14:textId="716050C4" w:rsidR="009D3926" w:rsidRPr="00CE246C" w:rsidRDefault="00CE246C" w:rsidP="00CE246C">
      <w:pPr>
        <w:pStyle w:val="6"/>
        <w:ind w:firstLine="360"/>
        <w:rPr>
          <w:rFonts w:hint="eastAsia"/>
        </w:rPr>
      </w:pPr>
      <w:r>
        <w:t>3.2</w:t>
      </w:r>
      <w:r>
        <w:tab/>
      </w:r>
      <w:r w:rsidR="009D3926" w:rsidRPr="00CE246C">
        <w:t>Data normalization notes</w:t>
      </w:r>
    </w:p>
    <w:p w14:paraId="1A79B3F1" w14:textId="77777777" w:rsidR="00CE246C" w:rsidRPr="005636A7" w:rsidRDefault="00314071" w:rsidP="005636A7">
      <w:pPr>
        <w:spacing w:line="280" w:lineRule="exact"/>
        <w:ind w:firstLine="360"/>
        <w:rPr>
          <w:sz w:val="24"/>
          <w:szCs w:val="24"/>
        </w:rPr>
      </w:pPr>
      <w:r w:rsidRPr="005636A7">
        <w:rPr>
          <w:rFonts w:hint="eastAsia"/>
          <w:sz w:val="24"/>
          <w:szCs w:val="24"/>
        </w:rPr>
        <w:t>W</w:t>
      </w:r>
      <w:r w:rsidRPr="005636A7">
        <w:rPr>
          <w:sz w:val="24"/>
          <w:szCs w:val="24"/>
        </w:rPr>
        <w:t>e don’t need to normalize data for this algorithm as it is O(n)</w:t>
      </w:r>
    </w:p>
    <w:p w14:paraId="7212453C" w14:textId="3CF3DEEA" w:rsidR="009D3926" w:rsidRPr="00CE246C" w:rsidRDefault="00CE246C" w:rsidP="00CE246C">
      <w:pPr>
        <w:pStyle w:val="6"/>
        <w:ind w:firstLine="360"/>
      </w:pPr>
      <w:r>
        <w:t>3.3</w:t>
      </w:r>
      <w:r>
        <w:tab/>
      </w:r>
      <w:r w:rsidR="009D3926" w:rsidRPr="00CE246C">
        <w:t>Output numerical data</w:t>
      </w:r>
    </w:p>
    <w:tbl>
      <w:tblPr>
        <w:tblStyle w:val="ae"/>
        <w:tblW w:w="0" w:type="auto"/>
        <w:tblInd w:w="442" w:type="dxa"/>
        <w:tblLook w:val="04A0" w:firstRow="1" w:lastRow="0" w:firstColumn="1" w:lastColumn="0" w:noHBand="0" w:noVBand="1"/>
      </w:tblPr>
      <w:tblGrid>
        <w:gridCol w:w="3553"/>
        <w:gridCol w:w="3863"/>
      </w:tblGrid>
      <w:tr w:rsidR="00314071" w:rsidRPr="00CE246C" w14:paraId="3E7A0DC9" w14:textId="77777777" w:rsidTr="005636A7">
        <w:tc>
          <w:tcPr>
            <w:tcW w:w="3553" w:type="dxa"/>
          </w:tcPr>
          <w:p w14:paraId="1BC6309B" w14:textId="32ADC00C" w:rsidR="00314071" w:rsidRPr="00CE246C" w:rsidRDefault="00314071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rFonts w:hint="eastAsia"/>
                <w:sz w:val="24"/>
                <w:szCs w:val="24"/>
              </w:rPr>
              <w:t>A</w:t>
            </w:r>
            <w:r w:rsidRPr="00CE246C">
              <w:rPr>
                <w:sz w:val="24"/>
                <w:szCs w:val="24"/>
              </w:rPr>
              <w:t>rray Size</w:t>
            </w:r>
          </w:p>
        </w:tc>
        <w:tc>
          <w:tcPr>
            <w:tcW w:w="3863" w:type="dxa"/>
          </w:tcPr>
          <w:p w14:paraId="1D436B5A" w14:textId="071A4D56" w:rsidR="00314071" w:rsidRPr="00CE246C" w:rsidRDefault="00314071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rFonts w:hint="eastAsia"/>
                <w:sz w:val="24"/>
                <w:szCs w:val="24"/>
              </w:rPr>
              <w:t>E</w:t>
            </w:r>
            <w:r w:rsidRPr="00CE246C">
              <w:rPr>
                <w:sz w:val="24"/>
                <w:szCs w:val="24"/>
              </w:rPr>
              <w:t>xecution Time (seconds)</w:t>
            </w:r>
          </w:p>
        </w:tc>
      </w:tr>
      <w:tr w:rsidR="00314071" w:rsidRPr="00CE246C" w14:paraId="7EA8ABEB" w14:textId="77777777" w:rsidTr="005636A7">
        <w:tc>
          <w:tcPr>
            <w:tcW w:w="3553" w:type="dxa"/>
          </w:tcPr>
          <w:p w14:paraId="6B6FAF0C" w14:textId="4712E716" w:rsidR="00314071" w:rsidRPr="00CE246C" w:rsidRDefault="00314071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rFonts w:hint="eastAsia"/>
                <w:sz w:val="24"/>
                <w:szCs w:val="24"/>
              </w:rPr>
              <w:t>1</w:t>
            </w:r>
            <w:r w:rsidRPr="00CE246C">
              <w:rPr>
                <w:sz w:val="24"/>
                <w:szCs w:val="24"/>
              </w:rPr>
              <w:t>0</w:t>
            </w:r>
          </w:p>
        </w:tc>
        <w:tc>
          <w:tcPr>
            <w:tcW w:w="3863" w:type="dxa"/>
          </w:tcPr>
          <w:p w14:paraId="369B4B68" w14:textId="7983250E" w:rsidR="00314071" w:rsidRPr="00CE246C" w:rsidRDefault="001B1BA6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sz w:val="24"/>
                <w:szCs w:val="24"/>
              </w:rPr>
              <w:t>2.538283000149022e-05</w:t>
            </w:r>
          </w:p>
        </w:tc>
      </w:tr>
      <w:tr w:rsidR="00314071" w:rsidRPr="00CE246C" w14:paraId="023C5527" w14:textId="77777777" w:rsidTr="005636A7">
        <w:tc>
          <w:tcPr>
            <w:tcW w:w="3553" w:type="dxa"/>
          </w:tcPr>
          <w:p w14:paraId="27D86017" w14:textId="170342F6" w:rsidR="00314071" w:rsidRPr="00CE246C" w:rsidRDefault="00314071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rFonts w:hint="eastAsia"/>
                <w:sz w:val="24"/>
                <w:szCs w:val="24"/>
              </w:rPr>
              <w:t>1</w:t>
            </w:r>
            <w:r w:rsidRPr="00CE246C">
              <w:rPr>
                <w:sz w:val="24"/>
                <w:szCs w:val="24"/>
              </w:rPr>
              <w:t>00</w:t>
            </w:r>
          </w:p>
        </w:tc>
        <w:tc>
          <w:tcPr>
            <w:tcW w:w="3863" w:type="dxa"/>
          </w:tcPr>
          <w:p w14:paraId="32EB26CD" w14:textId="0466BAF6" w:rsidR="00314071" w:rsidRPr="00CE246C" w:rsidRDefault="001B1BA6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sz w:val="24"/>
                <w:szCs w:val="24"/>
              </w:rPr>
              <w:t>0.0004531333599993559</w:t>
            </w:r>
          </w:p>
        </w:tc>
      </w:tr>
      <w:tr w:rsidR="00314071" w:rsidRPr="00CE246C" w14:paraId="431F05F4" w14:textId="77777777" w:rsidTr="005636A7">
        <w:tc>
          <w:tcPr>
            <w:tcW w:w="3553" w:type="dxa"/>
          </w:tcPr>
          <w:p w14:paraId="5F9B6201" w14:textId="0468034F" w:rsidR="00314071" w:rsidRPr="00CE246C" w:rsidRDefault="00314071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rFonts w:hint="eastAsia"/>
                <w:sz w:val="24"/>
                <w:szCs w:val="24"/>
              </w:rPr>
              <w:t>1</w:t>
            </w:r>
            <w:r w:rsidRPr="00CE246C">
              <w:rPr>
                <w:sz w:val="24"/>
                <w:szCs w:val="24"/>
              </w:rPr>
              <w:t>,000</w:t>
            </w:r>
          </w:p>
        </w:tc>
        <w:tc>
          <w:tcPr>
            <w:tcW w:w="3863" w:type="dxa"/>
          </w:tcPr>
          <w:p w14:paraId="670B99FA" w14:textId="37B1BD8F" w:rsidR="00314071" w:rsidRPr="00CE246C" w:rsidRDefault="001B1BA6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sz w:val="24"/>
                <w:szCs w:val="24"/>
              </w:rPr>
              <w:t>0.005018231460001061</w:t>
            </w:r>
          </w:p>
        </w:tc>
      </w:tr>
      <w:tr w:rsidR="00314071" w:rsidRPr="00CE246C" w14:paraId="0CF9C74C" w14:textId="77777777" w:rsidTr="005636A7">
        <w:tc>
          <w:tcPr>
            <w:tcW w:w="3553" w:type="dxa"/>
          </w:tcPr>
          <w:p w14:paraId="18343E54" w14:textId="17D12564" w:rsidR="00314071" w:rsidRPr="00CE246C" w:rsidRDefault="00314071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rFonts w:hint="eastAsia"/>
                <w:sz w:val="24"/>
                <w:szCs w:val="24"/>
              </w:rPr>
              <w:t>1</w:t>
            </w:r>
            <w:r w:rsidRPr="00CE246C">
              <w:rPr>
                <w:sz w:val="24"/>
                <w:szCs w:val="24"/>
              </w:rPr>
              <w:t>0,000</w:t>
            </w:r>
          </w:p>
        </w:tc>
        <w:tc>
          <w:tcPr>
            <w:tcW w:w="3863" w:type="dxa"/>
          </w:tcPr>
          <w:p w14:paraId="2747EA71" w14:textId="2452BE78" w:rsidR="00314071" w:rsidRPr="00CE246C" w:rsidRDefault="001B1BA6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sz w:val="24"/>
                <w:szCs w:val="24"/>
              </w:rPr>
              <w:t>0.04279187151000088</w:t>
            </w:r>
          </w:p>
        </w:tc>
      </w:tr>
      <w:tr w:rsidR="00314071" w:rsidRPr="00CE246C" w14:paraId="092D4853" w14:textId="77777777" w:rsidTr="005636A7">
        <w:tc>
          <w:tcPr>
            <w:tcW w:w="3553" w:type="dxa"/>
          </w:tcPr>
          <w:p w14:paraId="655F64B5" w14:textId="3B9A9695" w:rsidR="00314071" w:rsidRPr="00CE246C" w:rsidRDefault="00314071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rFonts w:hint="eastAsia"/>
                <w:sz w:val="24"/>
                <w:szCs w:val="24"/>
              </w:rPr>
              <w:t>1</w:t>
            </w:r>
            <w:r w:rsidRPr="00CE246C">
              <w:rPr>
                <w:sz w:val="24"/>
                <w:szCs w:val="24"/>
              </w:rPr>
              <w:t>00,000</w:t>
            </w:r>
          </w:p>
        </w:tc>
        <w:tc>
          <w:tcPr>
            <w:tcW w:w="3863" w:type="dxa"/>
          </w:tcPr>
          <w:p w14:paraId="17A75324" w14:textId="544F0460" w:rsidR="00314071" w:rsidRPr="00CE246C" w:rsidRDefault="001B1BA6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sz w:val="24"/>
                <w:szCs w:val="24"/>
              </w:rPr>
              <w:t>1.668962665580002</w:t>
            </w:r>
          </w:p>
        </w:tc>
      </w:tr>
      <w:tr w:rsidR="00314071" w:rsidRPr="00CE246C" w14:paraId="15F19A52" w14:textId="77777777" w:rsidTr="005636A7">
        <w:tc>
          <w:tcPr>
            <w:tcW w:w="3553" w:type="dxa"/>
          </w:tcPr>
          <w:p w14:paraId="105F9D4B" w14:textId="49A48B28" w:rsidR="00314071" w:rsidRPr="00CE246C" w:rsidRDefault="00314071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rFonts w:hint="eastAsia"/>
                <w:sz w:val="24"/>
                <w:szCs w:val="24"/>
              </w:rPr>
              <w:t>1</w:t>
            </w:r>
            <w:r w:rsidRPr="00CE246C">
              <w:rPr>
                <w:sz w:val="24"/>
                <w:szCs w:val="24"/>
              </w:rPr>
              <w:t>,000,000</w:t>
            </w:r>
          </w:p>
        </w:tc>
        <w:tc>
          <w:tcPr>
            <w:tcW w:w="3863" w:type="dxa"/>
          </w:tcPr>
          <w:p w14:paraId="3F21FCF2" w14:textId="7D7E60DD" w:rsidR="00314071" w:rsidRPr="00CE246C" w:rsidRDefault="001B1BA6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sz w:val="24"/>
                <w:szCs w:val="24"/>
              </w:rPr>
              <w:t>3.8487444818999847</w:t>
            </w:r>
          </w:p>
        </w:tc>
      </w:tr>
      <w:tr w:rsidR="00314071" w:rsidRPr="00CE246C" w14:paraId="417D0529" w14:textId="77777777" w:rsidTr="005636A7">
        <w:tc>
          <w:tcPr>
            <w:tcW w:w="3553" w:type="dxa"/>
          </w:tcPr>
          <w:p w14:paraId="20E0499F" w14:textId="75E54A2D" w:rsidR="00314071" w:rsidRPr="00CE246C" w:rsidRDefault="00314071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rFonts w:hint="eastAsia"/>
                <w:sz w:val="24"/>
                <w:szCs w:val="24"/>
              </w:rPr>
              <w:t>1</w:t>
            </w:r>
            <w:r w:rsidRPr="00CE246C">
              <w:rPr>
                <w:sz w:val="24"/>
                <w:szCs w:val="24"/>
              </w:rPr>
              <w:t>0,000,000</w:t>
            </w:r>
          </w:p>
        </w:tc>
        <w:tc>
          <w:tcPr>
            <w:tcW w:w="3863" w:type="dxa"/>
          </w:tcPr>
          <w:p w14:paraId="57751394" w14:textId="02964B18" w:rsidR="00314071" w:rsidRPr="00CE246C" w:rsidRDefault="001B1BA6" w:rsidP="004704C1">
            <w:pPr>
              <w:pStyle w:val="a9"/>
              <w:spacing w:line="280" w:lineRule="exact"/>
              <w:ind w:left="0"/>
              <w:rPr>
                <w:rFonts w:hint="eastAsia"/>
                <w:sz w:val="24"/>
                <w:szCs w:val="24"/>
              </w:rPr>
            </w:pPr>
            <w:r w:rsidRPr="00CE246C">
              <w:rPr>
                <w:sz w:val="24"/>
                <w:szCs w:val="24"/>
              </w:rPr>
              <w:t>40.503634243600025</w:t>
            </w:r>
          </w:p>
        </w:tc>
      </w:tr>
    </w:tbl>
    <w:p w14:paraId="30DACC8B" w14:textId="28FAAE09" w:rsidR="009D3926" w:rsidRPr="00CE246C" w:rsidRDefault="009D3926" w:rsidP="00314071">
      <w:pPr>
        <w:spacing w:line="280" w:lineRule="exact"/>
        <w:rPr>
          <w:rFonts w:hint="eastAsia"/>
          <w:sz w:val="24"/>
          <w:szCs w:val="24"/>
        </w:rPr>
      </w:pPr>
    </w:p>
    <w:p w14:paraId="39568DAC" w14:textId="566B39F6" w:rsidR="009D3926" w:rsidRPr="00CE246C" w:rsidRDefault="00CE246C" w:rsidP="00CE246C">
      <w:pPr>
        <w:pStyle w:val="6"/>
        <w:ind w:firstLine="360"/>
        <w:rPr>
          <w:rFonts w:hint="eastAsia"/>
        </w:rPr>
      </w:pPr>
      <w:r>
        <w:lastRenderedPageBreak/>
        <w:t>3.4</w:t>
      </w:r>
      <w:r>
        <w:tab/>
      </w:r>
      <w:r w:rsidR="009D3926" w:rsidRPr="00CE246C">
        <w:t>Graph</w:t>
      </w:r>
    </w:p>
    <w:p w14:paraId="4E5196B0" w14:textId="6A9B75B8" w:rsidR="001B1BA6" w:rsidRPr="005636A7" w:rsidRDefault="005636A7" w:rsidP="005636A7">
      <w:pPr>
        <w:spacing w:line="280" w:lineRule="exact"/>
        <w:ind w:firstLine="360"/>
        <w:rPr>
          <w:rFonts w:hint="eastAsia"/>
          <w:sz w:val="24"/>
          <w:szCs w:val="24"/>
        </w:rPr>
      </w:pPr>
      <w:r w:rsidRPr="00CE246C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29F6BF6B" wp14:editId="20D872EC">
            <wp:simplePos x="0" y="0"/>
            <wp:positionH relativeFrom="margin">
              <wp:posOffset>236543</wp:posOffset>
            </wp:positionH>
            <wp:positionV relativeFrom="paragraph">
              <wp:posOffset>216535</wp:posOffset>
            </wp:positionV>
            <wp:extent cx="4768850" cy="3786505"/>
            <wp:effectExtent l="0" t="0" r="0" b="4445"/>
            <wp:wrapTopAndBottom/>
            <wp:docPr id="1787504107" name="图片 1" descr="图表, 折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04107" name="图片 1" descr="图表, 折线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071" w:rsidRPr="005636A7">
        <w:rPr>
          <w:rFonts w:hint="eastAsia"/>
          <w:sz w:val="24"/>
          <w:szCs w:val="24"/>
        </w:rPr>
        <w:t>W</w:t>
      </w:r>
      <w:r w:rsidR="00314071" w:rsidRPr="005636A7">
        <w:rPr>
          <w:sz w:val="24"/>
          <w:szCs w:val="24"/>
        </w:rPr>
        <w:t>e will use logarithmic axis for the readability of the graph.</w:t>
      </w:r>
    </w:p>
    <w:p w14:paraId="4338A047" w14:textId="0178E312" w:rsidR="009D3926" w:rsidRPr="00CE246C" w:rsidRDefault="00CE246C" w:rsidP="00CE246C">
      <w:pPr>
        <w:pStyle w:val="6"/>
        <w:ind w:firstLine="360"/>
      </w:pPr>
      <w:r>
        <w:t>3.5</w:t>
      </w:r>
      <w:r>
        <w:tab/>
      </w:r>
      <w:r w:rsidR="009D3926" w:rsidRPr="00CE246C">
        <w:t>Graph observations</w:t>
      </w:r>
    </w:p>
    <w:p w14:paraId="4116DCD1" w14:textId="0348D026" w:rsidR="00314071" w:rsidRPr="005636A7" w:rsidRDefault="00314071" w:rsidP="005636A7">
      <w:pPr>
        <w:spacing w:line="280" w:lineRule="exact"/>
        <w:ind w:left="360"/>
        <w:rPr>
          <w:rFonts w:hint="eastAsia"/>
          <w:sz w:val="24"/>
          <w:szCs w:val="24"/>
        </w:rPr>
      </w:pPr>
      <w:r w:rsidRPr="005636A7">
        <w:rPr>
          <w:sz w:val="24"/>
          <w:szCs w:val="24"/>
        </w:rPr>
        <w:t>The execution time increases as the array size grows, demonstrating a linear relationship between array size and execution time.</w:t>
      </w:r>
    </w:p>
    <w:p w14:paraId="6F23DD9B" w14:textId="2825B67C" w:rsidR="009D3926" w:rsidRPr="00CE246C" w:rsidRDefault="00CE246C" w:rsidP="00CE246C">
      <w:pPr>
        <w:pStyle w:val="5"/>
      </w:pPr>
      <w:r>
        <w:t>4</w:t>
      </w:r>
      <w:r>
        <w:tab/>
      </w:r>
      <w:r w:rsidR="009D3926" w:rsidRPr="00CE246C">
        <w:t>Conclusions</w:t>
      </w:r>
    </w:p>
    <w:p w14:paraId="3ECBE594" w14:textId="2FF751D9" w:rsidR="009D3926" w:rsidRPr="005636A7" w:rsidRDefault="00300D3B" w:rsidP="005636A7">
      <w:pPr>
        <w:spacing w:line="280" w:lineRule="exact"/>
        <w:rPr>
          <w:rFonts w:hint="eastAsia"/>
          <w:sz w:val="24"/>
          <w:szCs w:val="24"/>
        </w:rPr>
      </w:pPr>
      <w:r w:rsidRPr="005636A7">
        <w:rPr>
          <w:sz w:val="24"/>
          <w:szCs w:val="24"/>
        </w:rPr>
        <w:t xml:space="preserve">The </w:t>
      </w:r>
      <w:proofErr w:type="spellStart"/>
      <w:r w:rsidRPr="005636A7">
        <w:rPr>
          <w:sz w:val="24"/>
          <w:szCs w:val="24"/>
        </w:rPr>
        <w:t>QuickSelect</w:t>
      </w:r>
      <w:proofErr w:type="spellEnd"/>
      <w:r w:rsidRPr="005636A7">
        <w:rPr>
          <w:sz w:val="24"/>
          <w:szCs w:val="24"/>
        </w:rPr>
        <w:t xml:space="preserve"> algorithm with the modification of using the median of medians as a pivot demonstrates efficient performance in finding the median of an array for various array sizes.</w:t>
      </w:r>
      <w:r w:rsidRPr="005636A7">
        <w:rPr>
          <w:sz w:val="24"/>
          <w:szCs w:val="24"/>
        </w:rPr>
        <w:t xml:space="preserve"> </w:t>
      </w:r>
      <w:r w:rsidRPr="005636A7">
        <w:rPr>
          <w:sz w:val="24"/>
          <w:szCs w:val="24"/>
        </w:rPr>
        <w:t xml:space="preserve">The algorithm's execution time grows </w:t>
      </w:r>
      <w:r w:rsidRPr="005636A7">
        <w:rPr>
          <w:sz w:val="24"/>
          <w:szCs w:val="24"/>
        </w:rPr>
        <w:t>linearly</w:t>
      </w:r>
      <w:r w:rsidRPr="005636A7">
        <w:rPr>
          <w:sz w:val="24"/>
          <w:szCs w:val="24"/>
        </w:rPr>
        <w:t xml:space="preserve"> with the array size, indicating that the algorithm scales well for large input sizes.</w:t>
      </w:r>
      <w:r w:rsidRPr="005636A7">
        <w:rPr>
          <w:sz w:val="24"/>
          <w:szCs w:val="24"/>
        </w:rPr>
        <w:t xml:space="preserve"> </w:t>
      </w:r>
      <w:r w:rsidRPr="005636A7">
        <w:rPr>
          <w:sz w:val="24"/>
          <w:szCs w:val="24"/>
        </w:rPr>
        <w:t xml:space="preserve">This analysis suggests that the </w:t>
      </w:r>
      <w:proofErr w:type="spellStart"/>
      <w:r w:rsidRPr="005636A7">
        <w:rPr>
          <w:sz w:val="24"/>
          <w:szCs w:val="24"/>
        </w:rPr>
        <w:t>QuickSelect</w:t>
      </w:r>
      <w:proofErr w:type="spellEnd"/>
      <w:r w:rsidRPr="005636A7">
        <w:rPr>
          <w:sz w:val="24"/>
          <w:szCs w:val="24"/>
        </w:rPr>
        <w:t xml:space="preserve"> algorithm is a practical and efficient approach for finding the median of an array, even for very large arrays.</w:t>
      </w:r>
    </w:p>
    <w:sectPr w:rsidR="009D3926" w:rsidRPr="00563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A33"/>
    <w:multiLevelType w:val="hybridMultilevel"/>
    <w:tmpl w:val="545A8626"/>
    <w:lvl w:ilvl="0" w:tplc="B0B6A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FC61FC"/>
    <w:multiLevelType w:val="multilevel"/>
    <w:tmpl w:val="871CBB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11D34B5"/>
    <w:multiLevelType w:val="multilevel"/>
    <w:tmpl w:val="7E4246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954211775">
    <w:abstractNumId w:val="0"/>
  </w:num>
  <w:num w:numId="2" w16cid:durableId="417215732">
    <w:abstractNumId w:val="1"/>
  </w:num>
  <w:num w:numId="3" w16cid:durableId="1832677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26"/>
    <w:rsid w:val="001B1BA6"/>
    <w:rsid w:val="00300D3B"/>
    <w:rsid w:val="00314071"/>
    <w:rsid w:val="004704C1"/>
    <w:rsid w:val="005636A7"/>
    <w:rsid w:val="007B2497"/>
    <w:rsid w:val="009D3926"/>
    <w:rsid w:val="00C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D868"/>
  <w15:chartTrackingRefBased/>
  <w15:docId w15:val="{9D685C1A-05A8-4E02-9389-7FC0371F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9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D3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D39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39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E246C"/>
    <w:pPr>
      <w:keepNext/>
      <w:keepLines/>
      <w:spacing w:before="80" w:after="40"/>
      <w:outlineLvl w:val="4"/>
    </w:pPr>
    <w:rPr>
      <w:rFonts w:cstheme="majorBidi"/>
      <w:b/>
      <w:bCs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9D39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9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9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9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9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D3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D3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D39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E246C"/>
    <w:rPr>
      <w:rFonts w:cstheme="majorBidi"/>
      <w:b/>
      <w:bCs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D39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39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39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39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39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3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39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39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39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39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39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39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3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39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D392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314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636A7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56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monheard/CSCI6212P2" TargetMode="External"/><Relationship Id="rId5" Type="http://schemas.openxmlformats.org/officeDocument/2006/relationships/hyperlink" Target="https://github.com/simonheard/CSCI6212P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赫德 王</dc:creator>
  <cp:keywords/>
  <dc:description/>
  <cp:lastModifiedBy>赫德 王</cp:lastModifiedBy>
  <cp:revision>1</cp:revision>
  <dcterms:created xsi:type="dcterms:W3CDTF">2023-10-06T15:29:00Z</dcterms:created>
  <dcterms:modified xsi:type="dcterms:W3CDTF">2023-10-06T17:10:00Z</dcterms:modified>
</cp:coreProperties>
</file>