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1F8A70"/>
          <w:sz w:val="20"/>
        </w:rPr>
        <w:t>ENGINEERING CONTROL PHILOSOPHY</w:t>
      </w:r>
    </w:p>
    <w:p>
      <w:pPr>
        <w:spacing w:after="160"/>
        <w:jc w:val="center"/>
      </w:pPr>
      <w:r>
        <w:rPr>
          <w:rFonts w:ascii="Calibri" w:hAnsi="Calibri"/>
          <w:b/>
          <w:color w:val="0B1F33"/>
          <w:sz w:val="56"/>
        </w:rPr>
        <w:t>Water-Tank PCS and SIS Control System</w:t>
      </w:r>
    </w:p>
    <w:p>
      <w:pPr>
        <w:spacing w:after="720"/>
        <w:jc w:val="center"/>
      </w:pPr>
      <w:r>
        <w:rPr>
          <w:rFonts w:ascii="Calibri" w:hAnsi="Calibri"/>
          <w:color w:val="52616F"/>
          <w:sz w:val="26"/>
        </w:rPr>
        <w:t>Split-range tank level control, duty/standby discharge pumps and independent 2oo3 high-high/low-low protection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232"/>
        <w:gridCol w:w="1080"/>
        <w:gridCol w:w="1728"/>
        <w:gridCol w:w="4320"/>
      </w:tblGrid>
      <w:tr>
        <w:trPr>
          <w:tblHeader w:val="true"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Document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Revision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Issue date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Status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WT-PCS-SIS-CP-001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02 Aug 2026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Simulation Complete - Hardware Validation Pending</w:t>
            </w:r>
          </w:p>
        </w:tc>
      </w:tr>
    </w:tbl>
    <w:p/>
    <w:p>
      <w:pPr>
        <w:jc w:val="center"/>
      </w:pPr>
      <w:r>
        <w:rPr>
          <w:b/>
        </w:rPr>
        <w:t>Prepared by Simon Kamua</w:t>
      </w:r>
    </w:p>
    <w:p>
      <w:pPr>
        <w:jc w:val="center"/>
      </w:pPr>
      <w:r>
        <w:rPr>
          <w:color w:val="52616F"/>
          <w:sz w:val="19"/>
        </w:rPr>
        <w:t>PLC/SIS Technician | ICSS Commissioning, Troubleshooting and Process Safety</w:t>
      </w:r>
    </w:p>
    <w:p>
      <w:r>
        <w:br w:type="page"/>
      </w:r>
    </w:p>
    <w:p>
      <w:pPr>
        <w:pStyle w:val="Heading1"/>
        <w:keepNext/>
      </w:pPr>
      <w:r>
        <w:t>Document status and safety boundary</w:t>
      </w:r>
    </w:p>
    <w:p>
      <w:pPr>
        <w:keepLines w:val="0"/>
      </w:pPr>
      <w:r>
        <w:t>This document records an independently developed educational control-system design. It uses simulated values and sanitized tags and contains no employer-owned drawings, operating data, screenshots, controller backups or configuration files.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8"/>
              </w:rPr>
              <w:t>Evidence label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8"/>
              </w:rPr>
              <w:t>Meaning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Design documented</w:t>
            </w:r>
          </w:p>
        </w:tc>
        <w:tc>
          <w:tcPr>
            <w:tcW w:type="dxa" w:w="698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Process purpose, architecture, I/O, alarms, sequences and protection responses are defined.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Desktop tested</w:t>
            </w:r>
          </w:p>
        </w:tc>
        <w:tc>
          <w:tcPr>
            <w:tcW w:type="dxa" w:w="698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Reference-model checks and the interactive browser simulation have been exercised.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Not hardware validated</w:t>
            </w:r>
          </w:p>
        </w:tc>
        <w:tc>
          <w:tcPr>
            <w:tcW w:type="dxa" w:w="698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No compiled Omron project, field I/O, FAT, SAT, live process connection or SIL verification is claimed.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4E5"/>
          </w:tcPr>
          <w:p>
            <w:r>
              <w:rPr>
                <w:b/>
                <w:color w:val="7A5A00"/>
              </w:rPr>
              <w:t>Safety notice: The ESP32-S3 is not a certified safety PLC. The demonstrator must not be used for an operational safety instrumented function.</w:t>
            </w:r>
          </w:p>
        </w:tc>
      </w:tr>
    </w:tbl>
    <w:p>
      <w:pPr>
        <w:pStyle w:val="Heading1"/>
        <w:keepNext/>
      </w:pPr>
      <w:r>
        <w:t>1. Purpose and scope</w:t>
      </w:r>
    </w:p>
    <w:p>
      <w:pPr>
        <w:keepLines w:val="0"/>
      </w:pPr>
      <w:r>
        <w:t>A reservoir feeds TK-101 through fail-close LCV-101. Two VFD pumps, P-101A and P-101B, discharge the tank in duty/standby service. The Omron PCS maintains level using an inventory-reduction controller whose split-range outputs progressively close the inlet valve and increase discharge-pump speed as level rises. A separate ESP32-S3 educational demonstrator receives LT-201A/B/C and applies independent 2oo3 votes: high-high closes and inhibits the inlet; low-low trips and inhibits both discharge pumps.</w:t>
      </w:r>
    </w:p>
    <w:p>
      <w:pPr>
        <w:pStyle w:val="Heading2"/>
        <w:keepNext/>
      </w:pPr>
      <w:r>
        <w:t>1.1 Objectives</w:t>
      </w:r>
    </w:p>
    <w:p>
      <w:pPr>
        <w:pStyle w:val="ListBullet"/>
        <w:spacing w:after="80" w:line="300" w:lineRule="auto"/>
        <w:ind w:left="540" w:hanging="271"/>
      </w:pPr>
      <w:r>
        <w:t>Maintain TK-101 close to the illustrative 55% operating setpoint under changing inlet and downstream conditions.</w:t>
      </w:r>
    </w:p>
    <w:p>
      <w:pPr>
        <w:pStyle w:val="ListBullet"/>
        <w:spacing w:after="80" w:line="300" w:lineRule="auto"/>
        <w:ind w:left="540" w:hanging="271"/>
      </w:pPr>
      <w:r>
        <w:t>Coordinate fail-close LCV-101 and the selected discharge pump through an explicit split-range characteristic.</w:t>
      </w:r>
    </w:p>
    <w:p>
      <w:pPr>
        <w:pStyle w:val="ListBullet"/>
        <w:spacing w:after="80" w:line="300" w:lineRule="auto"/>
        <w:ind w:left="540" w:hanging="271"/>
      </w:pPr>
      <w:r>
        <w:t>Select duty and standby pumps in the PCS and perform a status-verified bumpless changeover.</w:t>
      </w:r>
    </w:p>
    <w:p>
      <w:pPr>
        <w:pStyle w:val="ListBullet"/>
        <w:spacing w:after="80" w:line="300" w:lineRule="auto"/>
        <w:ind w:left="540" w:hanging="271"/>
      </w:pPr>
      <w:r>
        <w:t>Detect start failure, unexpected stop, VFD/motor faults, speed deviation, no-flow operation and loss of both pumps.</w:t>
      </w:r>
    </w:p>
    <w:p>
      <w:pPr>
        <w:pStyle w:val="ListBullet"/>
        <w:spacing w:after="80" w:line="300" w:lineRule="auto"/>
        <w:ind w:left="540" w:hanging="271"/>
      </w:pPr>
      <w:r>
        <w:t>Demonstrate separate 2oo3 high-high inlet shutdown and low-low pump shutdown functions with latching and manual reset.</w:t>
      </w:r>
    </w:p>
    <w:p>
      <w:pPr>
        <w:pStyle w:val="Heading2"/>
        <w:keepNext/>
      </w:pPr>
      <w:r>
        <w:t>1.2 Design assumptions</w:t>
      </w:r>
    </w:p>
    <w:p>
      <w:pPr>
        <w:pStyle w:val="ListBullet"/>
        <w:spacing w:after="80" w:line="300" w:lineRule="auto"/>
        <w:ind w:left="540" w:hanging="271"/>
      </w:pPr>
      <w:r>
        <w:t>LCV-101 is installed on the reservoir-to-tank inlet and fails closed on loss of its protective permit.</w:t>
      </w:r>
    </w:p>
    <w:p>
      <w:pPr>
        <w:pStyle w:val="ListBullet"/>
        <w:spacing w:after="80" w:line="300" w:lineRule="auto"/>
        <w:ind w:left="540" w:hanging="271"/>
      </w:pPr>
      <w:r>
        <w:t>P-101A/B are parallel discharge pumps downstream of TK-101, with a 30% illustrative minimum stable VFD speed.</w:t>
      </w:r>
    </w:p>
    <w:p>
      <w:pPr>
        <w:pStyle w:val="ListBullet"/>
        <w:spacing w:after="80" w:line="300" w:lineRule="auto"/>
        <w:ind w:left="540" w:hanging="271"/>
      </w:pPr>
      <w:r>
        <w:t>LT-101 is the normal PCS measurement and uses detected upscale burnout handling.</w:t>
      </w:r>
    </w:p>
    <w:p>
      <w:pPr>
        <w:pStyle w:val="ListBullet"/>
        <w:spacing w:after="80" w:line="300" w:lineRule="auto"/>
        <w:ind w:left="540" w:hanging="271"/>
      </w:pPr>
      <w:r>
        <w:t>LT-201A/B/C are separate protection measurements with individual quality and disagreement diagnostics.</w:t>
      </w:r>
    </w:p>
    <w:p>
      <w:pPr>
        <w:pStyle w:val="ListBullet"/>
        <w:spacing w:after="80" w:line="300" w:lineRule="auto"/>
        <w:ind w:left="540" w:hanging="271"/>
      </w:pPr>
      <w:r>
        <w:t>Protection outputs override PCS commands through independent de-energize-to-trip interfaces.</w:t>
      </w:r>
    </w:p>
    <w:p>
      <w:pPr>
        <w:pStyle w:val="Heading2"/>
        <w:keepNext/>
      </w:pPr>
      <w:r>
        <w:t>1.3 Explicit exclusions</w:t>
      </w:r>
    </w:p>
    <w:p>
      <w:pPr>
        <w:pStyle w:val="ListBullet"/>
        <w:spacing w:after="80" w:line="300" w:lineRule="auto"/>
        <w:ind w:left="540" w:hanging="271"/>
      </w:pPr>
      <w:r>
        <w:t>No SIL claim, SIL verification, PFDavg calculation, certified diagnostics or proof-test coverage is provided.</w:t>
      </w:r>
    </w:p>
    <w:p>
      <w:pPr>
        <w:pStyle w:val="ListBullet"/>
        <w:spacing w:after="80" w:line="300" w:lineRule="auto"/>
        <w:ind w:left="540" w:hanging="271"/>
      </w:pPr>
      <w:r>
        <w:t>No live process connection, hydraulic sizing, NPSH study, valve Cv calculation, pump-curve validation or network design is included.</w:t>
      </w:r>
    </w:p>
    <w:p>
      <w:pPr>
        <w:pStyle w:val="ListBullet"/>
        <w:spacing w:after="80" w:line="300" w:lineRule="auto"/>
        <w:ind w:left="540" w:hanging="271"/>
      </w:pPr>
      <w:r>
        <w:t>Illustrative setpoints, tuning, delays and actuator limits are not suitable for direct plant application.</w:t>
      </w:r>
    </w:p>
    <w:p>
      <w:pPr>
        <w:pStyle w:val="ListBullet"/>
        <w:spacing w:after="80" w:line="300" w:lineRule="auto"/>
        <w:ind w:left="540" w:hanging="271"/>
      </w:pPr>
      <w:r>
        <w:t>The ESP32-S3 is not a certified safety PLC and must not be used for operational protection.</w:t>
      </w:r>
    </w:p>
    <w:p>
      <w:r>
        <w:br w:type="page"/>
      </w:r>
    </w:p>
    <w:p>
      <w:pPr>
        <w:pStyle w:val="Heading1"/>
        <w:keepNext/>
      </w:pPr>
      <w:r>
        <w:t>2. Process and control architecture</w:t>
      </w:r>
    </w:p>
    <w:p>
      <w:pPr>
        <w:keepLines w:val="0"/>
      </w:pPr>
      <w:r>
        <w:t>The normal PCS and the educational protection layer are separated by measurement and function. LT-101 supports continuous PCS control. LT-201A/B/C support separate high-high and low-low votes. Protective outputs override ordinary PCS commands.</w:t>
      </w:r>
    </w:p>
    <w:p>
      <w:r>
        <w:drawing>
          <wp:inline xmlns:a="http://schemas.openxmlformats.org/drawingml/2006/main" xmlns:pic="http://schemas.openxmlformats.org/drawingml/2006/picture">
            <wp:extent cx="5897880" cy="2893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tank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93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1 - Conceptual process and control architecture</w:t>
      </w:r>
    </w:p>
    <w:p>
      <w:pPr>
        <w:pStyle w:val="Heading2"/>
        <w:keepNext/>
      </w:pPr>
      <w:r>
        <w:t>2.1 Functional separation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3816"/>
        <w:gridCol w:w="3456"/>
      </w:tblGrid>
      <w:tr>
        <w:trPr>
          <w:tblHeader w:val="true"/>
        </w:trP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Layer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Normal responsibility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Protective override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Omron PCS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Level control, split range, pump selection, permissives, changeover, alarms and operator interface.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Must accept HH inlet-trip and LL pump-trip status; cannot defeat them.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ESP32-S3 demonstrator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 normal control responsibility.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2oo3 HH closes inlet; 2oo3 LL trips pumps; separate latches and reset permissives.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Final elements</w:t>
            </w:r>
          </w:p>
        </w:tc>
        <w:tc>
          <w:tcPr>
            <w:tcW w:type="dxa" w:w="381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LCV-101 and selected VFD pump follow PCS demands when permits are healthy.</w:t>
            </w:r>
          </w:p>
        </w:tc>
        <w:tc>
          <w:tcPr>
            <w:tcW w:type="dxa" w:w="345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De-energized protection permits force the defined action.</w:t>
            </w:r>
          </w:p>
        </w:tc>
      </w:tr>
    </w:tbl>
    <w:p>
      <w:pPr>
        <w:pStyle w:val="Heading1"/>
        <w:keepNext/>
      </w:pPr>
      <w:r>
        <w:t>3. Normal control philosophy</w:t>
      </w:r>
    </w:p>
    <w:p>
      <w:pPr>
        <w:pStyle w:val="Heading2"/>
        <w:keepNext/>
      </w:pPr>
      <w:r>
        <w:t>3.1 Controller action</w:t>
      </w:r>
    </w:p>
    <w:p>
      <w:pPr>
        <w:keepLines w:val="0"/>
      </w:pPr>
      <w:r>
        <w:t>LIC-101 produces an inventory-reduction demand. The demand rises when tank level rises above the 55% setpoint and falls when tank level falls below setpoint. This naming makes the direction explicit: a larger output asks the system to reduce stored inventory.</w:t>
      </w:r>
    </w:p>
    <w:p>
      <w:pPr>
        <w:pStyle w:val="Heading2"/>
        <w:keepNext/>
      </w:pPr>
      <w:r>
        <w:t>3.2 Illustrative split range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2304"/>
        <w:gridCol w:w="2304"/>
        <w:gridCol w:w="3312"/>
      </w:tblGrid>
      <w:tr>
        <w:trPr>
          <w:tblHeader w:val="true"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Demand band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LCV-101 response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Active pump response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Control intent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0-35%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100% open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30% minimum speed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Recover low inventory while preserving minimum discharge.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35-65%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100% to 40% open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30% to 50% speed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Overlapping coordinated response around normal operation.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65-100%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40% to 0% open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50% to 100% speed</w:t>
            </w:r>
          </w:p>
        </w:tc>
        <w:tc>
          <w:tcPr>
            <w:tcW w:type="dxa" w:w="33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Reduce high inventory by restricting inlet and increasing outflow.</w:t>
            </w:r>
          </w:p>
        </w:tc>
      </w:tr>
    </w:tbl>
    <w:p>
      <w:pPr>
        <w:keepLines w:val="0"/>
      </w:pPr>
      <w:r>
        <w:t>The overlap, limits, gains and ramps are simulation assumptions. Final values require pump curves, valve characteristics, process dynamics and commissioning tests.</w:t>
      </w:r>
    </w:p>
    <w:p>
      <w:pPr>
        <w:pStyle w:val="Heading2"/>
        <w:keepNext/>
      </w:pPr>
      <w:r>
        <w:t>3.3 PCS level-transmitter failure</w:t>
      </w:r>
    </w:p>
    <w:p>
      <w:pPr>
        <w:keepLines w:val="0"/>
      </w:pPr>
      <w:r>
        <w:t>LT-101 uses detected upscale burnout handling. A bad or out-of-range signal raises an alarm, forces the inlet closed and blocks new automatic pump starting. A running pump is held at a configured tracked bias pending operator intervention. Independent protection remains available through LT-201A/B/C.</w:t>
      </w:r>
    </w:p>
    <w:p>
      <w:r>
        <w:br w:type="page"/>
      </w:r>
    </w:p>
    <w:p>
      <w:pPr>
        <w:pStyle w:val="Heading1"/>
        <w:keepNext/>
      </w:pPr>
      <w:r>
        <w:t>4. Operating modes and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Mode/state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Control intent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Stopped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Pumps stopped; inlet closed unless an authorized fill mode is active; monitoring and protection remain active.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Manual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Authorized output proving with equipment interlocks and independent protection overrides retained.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Automatic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LIC-101 regulates tank inventory while the PCS manages the selected duty pump and standby availability.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Changeover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incoming pump starts and ramps to tracked demand before the outgoing pump ramps down and stops.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High-high trip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protection layer closes and inhibits LCV-101; an eligible discharge pump remains available.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Low-low trip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The protection layer trips and inhibits both discharge pumps until level recovery and manual reset.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Degraded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bad or disagreeing channel is annunciated; reset is blocked until voting health is restored.</w:t>
            </w:r>
          </w:p>
        </w:tc>
      </w:tr>
    </w:tbl>
    <w:p>
      <w:pPr>
        <w:pStyle w:val="Heading2"/>
        <w:keepNext/>
      </w:pPr>
      <w:r>
        <w:t>4.1 Sequence of operations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48"/>
        <w:gridCol w:w="2088"/>
        <w:gridCol w:w="6624"/>
      </w:tblGrid>
      <w:tr>
        <w:trPr>
          <w:tblHeader w:val="true"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Step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Phase</w:t>
            </w:r>
          </w:p>
        </w:tc>
        <w:tc>
          <w:tcPr>
            <w:tcW w:type="dxa" w:w="662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Required behavior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Pre-start validation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Confirm LT-101 valid, no low-low trip, selected pump available, downstream path healthy and protection status acceptable.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Start duty pump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Start the selected discharge pump at 30%; prove run feedback and speed response before the timeout.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Enable automatic control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Track current outputs, then release LIC-101 to automatic inventory control.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Split-range response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As level rises, progressively close LCV-101 and increase discharge-pump speed; reverse the response as level falls.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Controlled changeover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Start standby, prove run feedback, ramp to tracked demand, unload the old duty pump, stop it and transfer duty.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Pump-fault transfer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Remove the failed pump, latch the initiating fault and transfer to the healthy standby when available.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High-high protection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On 2oo3 at 90%, close and inhibit LCV-101; do not trip a healthy discharge pump solely for high level.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Low-low protection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On 2oo3 at 15%, trip and inhibit both discharge pumps to prevent dry running.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Reset and recovery</w:t>
            </w:r>
          </w:p>
        </w:tc>
        <w:tc>
          <w:tcPr>
            <w:tcW w:type="dxa" w:w="66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Require HH below 85% or LL above 20%, healthy channels and a deliberate manual reset.</w:t>
            </w:r>
          </w:p>
        </w:tc>
      </w:tr>
    </w:tbl>
    <w:p>
      <w:pPr>
        <w:pStyle w:val="Heading1"/>
        <w:keepNext/>
      </w:pPr>
      <w:r>
        <w:t>5. Duty/standby pump management</w:t>
      </w:r>
    </w:p>
    <w:p>
      <w:pPr>
        <w:pStyle w:val="Heading2"/>
        <w:keepNext/>
      </w:pPr>
      <w:r>
        <w:t>5.1 Availability permissives</w:t>
      </w:r>
    </w:p>
    <w:p>
      <w:pPr>
        <w:pStyle w:val="ListBullet"/>
        <w:spacing w:after="80" w:line="300" w:lineRule="auto"/>
        <w:ind w:left="540" w:hanging="271"/>
      </w:pPr>
      <w:r>
        <w:t>Local emergency stop healthy.</w:t>
      </w:r>
    </w:p>
    <w:p>
      <w:pPr>
        <w:pStyle w:val="ListBullet"/>
        <w:spacing w:after="80" w:line="300" w:lineRule="auto"/>
        <w:ind w:left="540" w:hanging="271"/>
      </w:pPr>
      <w:r>
        <w:t>VFD ready and communications healthy.</w:t>
      </w:r>
    </w:p>
    <w:p>
      <w:pPr>
        <w:pStyle w:val="ListBullet"/>
        <w:spacing w:after="80" w:line="300" w:lineRule="auto"/>
        <w:ind w:left="540" w:hanging="271"/>
      </w:pPr>
      <w:r>
        <w:t>No motor overload or active VFD fault.</w:t>
      </w:r>
    </w:p>
    <w:p>
      <w:pPr>
        <w:pStyle w:val="ListBullet"/>
        <w:spacing w:after="80" w:line="300" w:lineRule="auto"/>
        <w:ind w:left="540" w:hanging="271"/>
      </w:pPr>
      <w:r>
        <w:t>Remote operating mode selected.</w:t>
      </w:r>
    </w:p>
    <w:p>
      <w:pPr>
        <w:pStyle w:val="ListBullet"/>
        <w:spacing w:after="80" w:line="300" w:lineRule="auto"/>
        <w:ind w:left="540" w:hanging="271"/>
      </w:pPr>
      <w:r>
        <w:t>Tank level above the low-low reset threshold.</w:t>
      </w:r>
    </w:p>
    <w:p>
      <w:pPr>
        <w:pStyle w:val="ListBullet"/>
        <w:spacing w:after="80" w:line="300" w:lineRule="auto"/>
        <w:ind w:left="540" w:hanging="271"/>
      </w:pPr>
      <w:r>
        <w:t>No active maintenance inhibit.</w:t>
      </w:r>
    </w:p>
    <w:p>
      <w:pPr>
        <w:pStyle w:val="ListBullet"/>
        <w:spacing w:after="80" w:line="300" w:lineRule="auto"/>
        <w:ind w:left="540" w:hanging="271"/>
      </w:pPr>
      <w:r>
        <w:t>Low-low protection trip reset.</w:t>
      </w:r>
    </w:p>
    <w:p>
      <w:pPr>
        <w:pStyle w:val="ListBullet"/>
        <w:spacing w:after="80" w:line="300" w:lineRule="auto"/>
        <w:ind w:left="540" w:hanging="271"/>
      </w:pPr>
      <w:r>
        <w:t>Downstream flow path available.</w:t>
      </w:r>
    </w:p>
    <w:p>
      <w:pPr>
        <w:pStyle w:val="Heading2"/>
        <w:keepNext/>
      </w:pPr>
      <w:r>
        <w:t>5.2 Bumpless changeover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4608"/>
        <w:gridCol w:w="3960"/>
      </w:tblGrid>
      <w:tr>
        <w:trPr>
          <w:tblHeader w:val="true"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Step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Action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Confirmation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Validate the selected standby pump.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All availability permissives true.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Issue start command at minimum stable speed.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Run feedback before timeout.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Ramp incoming pump toward tracked demand.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Speed feedback within 2% of demand.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Ramp outgoing pump toward zero.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Incoming pump remains stable.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Stop outgoing pump and transfer duty designation.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Stopped feedback and new duty status confirmed.</w:t>
            </w:r>
          </w:p>
        </w:tc>
      </w:tr>
    </w:tbl>
    <w:p>
      <w:pPr>
        <w:pStyle w:val="Heading2"/>
        <w:keepNext/>
      </w:pPr>
      <w:r>
        <w:t>5.3 Fault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2304"/>
        <w:gridCol w:w="4680"/>
      </w:tblGrid>
      <w:tr>
        <w:trPr>
          <w:tblHeader w:val="true"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Fault</w:t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Detection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Automatic response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Pump command with no run feedback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5 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Fail start; mark unavailable; start healthy standby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Run feedback lost with command active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0.5 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Remove command; transfer to healthy standby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VFD fault or motor overload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 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Stop affected pump; latch fault; transfer duty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Speed deviation &gt; 10%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5 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Alarm; hold changeover; transfer if performance inadequate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Low discharge flow while running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5 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Stop affected pump; attempt standby transfer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Both pumps unavailable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 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High-priority alarm; close inlet as level rises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6. Independent protection philosophy</w:t>
      </w:r>
    </w:p>
    <w:p>
      <w:pPr>
        <w:keepLines w:val="0"/>
      </w:pPr>
      <w:r>
        <w:t>LT-201A, LT-201B and LT-201C are treated as independent educational input channels. A protective action requires two valid channels to cross the applicable threshold. A single abnormal channel does not trip, but disagreement or invalid quality is annunciated and reset is blocked until channel health returns.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656"/>
        <w:gridCol w:w="3672"/>
        <w:gridCol w:w="2232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Initiating event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Vote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Automatic action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Reset condition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High-high level</w:t>
            </w:r>
          </w:p>
        </w:tc>
        <w:tc>
          <w:tcPr>
            <w:tcW w:type="dxa" w:w="165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2oo3 &gt;= 90%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Close and inhibit LCV-101. Keep an eligible discharge pump available.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All valid channels &lt; 85% and manual reset.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Low-low level</w:t>
            </w:r>
          </w:p>
        </w:tc>
        <w:tc>
          <w:tcPr>
            <w:tcW w:type="dxa" w:w="165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2oo3 &lt;= 15%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Trip and inhibit P-101A and P-101B.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All valid channels &gt; 20% and manual reset.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Channel disagreement</w:t>
            </w:r>
          </w:p>
        </w:tc>
        <w:tc>
          <w:tcPr>
            <w:tcW w:type="dxa" w:w="165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Spread &gt; 5% for delay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Degraded alarm; identify channel; no automatic trip from disagreement alone.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Agreement restored and acknowledged.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Invalid channel</w:t>
            </w:r>
          </w:p>
        </w:tc>
        <w:tc>
          <w:tcPr>
            <w:tcW w:type="dxa" w:w="165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Quality diagnostic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Degraded alarm; invalid channel does not count as safe; block reset.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All channels valid and voting state verified.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Protection power loss</w:t>
            </w:r>
          </w:p>
        </w:tc>
        <w:tc>
          <w:tcPr>
            <w:tcW w:type="dxa" w:w="165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De-energize-to-trip</w:t>
            </w:r>
          </w:p>
        </w:tc>
        <w:tc>
          <w:tcPr>
            <w:tcW w:type="dxa" w:w="36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Close inlet and remove pump permit.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Power and diagnostics healthy, then manual reset.</w:t>
            </w:r>
          </w:p>
        </w:tc>
      </w:tr>
    </w:tbl>
    <w:p>
      <w:pPr>
        <w:pStyle w:val="Heading2"/>
        <w:keepNext/>
      </w:pPr>
      <w:r>
        <w:t>6.1 Real-SIS boundary</w:t>
      </w:r>
    </w:p>
    <w:p>
      <w:pPr>
        <w:keepLines w:val="0"/>
      </w:pPr>
      <w:r>
        <w:t>A real SIS requires an approved Safety Requirements Specification, hazard analysis, independence review, SIL verification, certified hardware, proof-test procedures and controlled management of bypasses and overrides. Those lifecycle activities are outside this portfolio demonstrator.</w:t>
      </w:r>
    </w:p>
    <w:p>
      <w:pPr>
        <w:pStyle w:val="Heading1"/>
        <w:keepNext/>
      </w:pPr>
      <w:r>
        <w:t>7. Setpoints and alarms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96"/>
        <w:gridCol w:w="1080"/>
        <w:gridCol w:w="1152"/>
        <w:gridCol w:w="4032"/>
      </w:tblGrid>
      <w:tr>
        <w:trPr>
          <w:tblHeader w:val="true"/>
        </w:trP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Parameter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Value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Units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Purpose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Normal level setpoint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55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%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PCS target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High-level alarm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80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%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Operator warning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High-high trip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90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%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2oo3 inlet shutdown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High-high reset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85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%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Reset hysteresis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Low-level alarm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25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%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Operator warning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Low-low trip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%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2oo3 pump shutdown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Low-low reset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%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Reset hysteresis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Channel disagreement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% span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Degraded alarm</w:t>
            </w:r>
          </w:p>
        </w:tc>
      </w:tr>
    </w:tbl>
    <w:p>
      <w:pPr>
        <w:pStyle w:val="Heading2"/>
        <w:keepNext/>
      </w:pPr>
      <w:r>
        <w:t>7.1 Alarm and interlock register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2592"/>
        <w:gridCol w:w="936"/>
        <w:gridCol w:w="864"/>
        <w:gridCol w:w="3240"/>
        <w:gridCol w:w="936"/>
      </w:tblGrid>
      <w:tr>
        <w:trPr>
          <w:tblHeader w:val="true"/>
        </w:trP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4"/>
              </w:rPr>
              <w:t>ID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4"/>
              </w:rPr>
              <w:t>Initiating condition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4"/>
              </w:rPr>
              <w:t>Priority</w:t>
            </w:r>
          </w:p>
        </w:tc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4"/>
              </w:rPr>
              <w:t>Delay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4"/>
              </w:rPr>
              <w:t>Response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4"/>
              </w:rPr>
              <w:t>Reset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A-001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LT-101 &gt;= 80%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Warn operator; controller increases inventory reduction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Auto clear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A-002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LT-101 &lt;= 25%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2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Warn operator; controller reduces discharge demand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Auto clear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A-003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LT-101 bad or out of range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Close inlet; block new auto start; hold running pump at safe tracked bias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Manual confirm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A-004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Any two LT-201 channels &gt;= 90%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Trip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0.5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Close and inhibit LCV-101; keep eligible discharge pump available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Manual below 85%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A-005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Any two LT-201 channels &lt;= 15%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Trip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0.5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Trip and inhibit P-101A/B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Manual above 20%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A-006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Protection-channel spread &gt; 5%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5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Identify disagreeing channel; degraded alarm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Healthy + acknowledge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A-007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Any protection channel invalid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1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Degraded alarm; block protective reset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All channels valid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A-008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Pump command with no run feedback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5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Fail start; mark unavailable; start healthy standby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Manual / auto transfer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A-009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Run feedback lost with command active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0.5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Remove command; transfer to healthy standby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Manual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A-010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VFD fault or motor overload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0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Stop affected pump; latch fault; transfer duty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Manual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A-011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Speed deviation &gt; 10%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5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Alarm; hold changeover; transfer if performance inadequate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Auto clear / manual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A-012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Low discharge flow while running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5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Stop affected pump; attempt standby transfer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Manual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A-013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Both pumps unavailable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0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High-priority alarm; close inlet as level rises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Availability restored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A-014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LCV demand/position mismatch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High</w:t>
            </w:r>
          </w:p>
        </w:tc>
        <w:tc>
          <w:tcPr>
            <w:tcW w:type="dxa" w:w="86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5 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Alarm; inhibit unsafe restart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4"/>
              </w:rPr>
              <w:t>Manual</w:t>
            </w:r>
          </w:p>
        </w:tc>
      </w:tr>
    </w:tbl>
    <w:p>
      <w:pPr>
        <w:pStyle w:val="Heading1"/>
        <w:keepNext/>
      </w:pPr>
      <w:r>
        <w:t>8. Functional I/O</w:t>
      </w:r>
    </w:p>
    <w:p>
      <w:pPr>
        <w:keepLines w:val="0"/>
      </w:pPr>
      <w:r>
        <w:t>The following signals are conceptual. Actual addresses, marshalling, electrical protection, network mapping and channel diagnostics remain hardware-project deliverables.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792"/>
        <w:gridCol w:w="1080"/>
        <w:gridCol w:w="2520"/>
        <w:gridCol w:w="1224"/>
        <w:gridCol w:w="1224"/>
        <w:gridCol w:w="1008"/>
      </w:tblGrid>
      <w:tr>
        <w:trPr>
          <w:tblHeader w:val="true"/>
        </w:trP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Tag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I/O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Signal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Description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Range/state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Fail state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Owner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LT-101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AI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4-20 mA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 tank level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0-100%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Upscale / bad quality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LT-201A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AI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4-20 mA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level channel A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0-100%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Invalid channel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demo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LT-201B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AI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4-20 mA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level channel B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0-100%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Invalid channel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demo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LT-201C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AI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4-20 mA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level channel C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0-100%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Invalid channel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demo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FIT-101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AI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4-20 mA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Common pump-discharge flow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0-150 m3/h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Bad quality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PIT-101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AI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4-20 mA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Common pump-discharge pressure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0-10 bar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Bad quality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LCV-101.POS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AI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4-20 mA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Inlet-valve position feedback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0-100%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Bad quality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LCV-101.CMD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AO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4-20 mA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Inlet-valve position demand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0-100%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0% / closed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 + HH override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P-101A.SPD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AO/Net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0-100%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Pump A speed reference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0-100%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0%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P-101B.SPD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AO/Net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0-100%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Pump B speed reference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0-100%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0%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P-101A.RUN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DI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24 Vdc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Pump A run feedback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Run/Stop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Stopped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P-101B.RUN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DI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24 Vdc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Pump B run feedback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Run/Stop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Stopped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P-101A.READY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DI/Net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Pump A VFD ready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Ready/Not ready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Not ready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P-101B.READY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DI/Net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Pump B VFD ready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Ready/Not ready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Not ready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P-101A.FLT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DI/Net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Pump A VFD fault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Healthy/Fault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Fault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P-101B.FLT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DI/Net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Pump B VFD fault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Healthy/Fault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Fault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P-101A.REM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DI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24 Vdc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Pump A remote mode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Remote/Local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Local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P-101B.REM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DI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24 Vdc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Pump B remote mode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Remote/Local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Local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P-101A.START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DO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24 Vdc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Pump A start/stop command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Run/Stop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Stop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 + LL override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P-101B.START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DO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24 Vdc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Pump B start/stop command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Run/Stop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Stop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 + LL override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SIS.RESET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DI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Momentary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manual reset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Pressed/Released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Released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demo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SIS.INLET_PERMIT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DO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De-energize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Permit LCV-101 to open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Permit/Trip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Trip / close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demo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SIS.PUMP_PERMIT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DO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De-energize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Permit P-101A/B to run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Permit/Trip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Trip / stop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demo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SIS.STATUS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DI/Net</w:t>
            </w:r>
          </w:p>
        </w:tc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Boolean word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Trip/degraded status to PCS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Status bits</w:t>
            </w:r>
          </w:p>
        </w:tc>
        <w:tc>
          <w:tcPr>
            <w:tcW w:type="dxa" w:w="122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Unhealthy</w:t>
            </w:r>
          </w:p>
        </w:tc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demo to PCS</w:t>
            </w:r>
          </w:p>
        </w:tc>
      </w:tr>
    </w:tbl>
    <w:p>
      <w:pPr>
        <w:pStyle w:val="Heading1"/>
        <w:keepNext/>
      </w:pPr>
      <w:r>
        <w:t>9. Logic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Logic section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Responsibility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Input conditioning</w:t>
            </w:r>
          </w:p>
        </w:tc>
        <w:tc>
          <w:tcPr>
            <w:tcW w:type="dxa" w:w="71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Scaling, quality, range checks, debounce and conservative bad-signal substitution.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Modes and permissives</w:t>
            </w:r>
          </w:p>
        </w:tc>
        <w:tc>
          <w:tcPr>
            <w:tcW w:type="dxa" w:w="71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Auto/manual, start/stop, selected duty, downstream readiness and trip 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Level control</w:t>
            </w:r>
          </w:p>
        </w:tc>
        <w:tc>
          <w:tcPr>
            <w:tcW w:type="dxa" w:w="71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Inventory-reduction controller, tracking, limits and split-range mapping.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Pump manager</w:t>
            </w:r>
          </w:p>
        </w:tc>
        <w:tc>
          <w:tcPr>
            <w:tcW w:type="dxa" w:w="71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Availability, run proving, speed ramping, duty transfer and fault response.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Protection interface</w:t>
            </w:r>
          </w:p>
        </w:tc>
        <w:tc>
          <w:tcPr>
            <w:tcW w:type="dxa" w:w="71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Independent HH inlet override, LL pump override, status and reset interlocks.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Protection demonstrator</w:t>
            </w:r>
          </w:p>
        </w:tc>
        <w:tc>
          <w:tcPr>
            <w:tcW w:type="dxa" w:w="71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Three channel diagnostics, 2oo3 HH/LL voting, separate latches and safe outputs.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Alarms and events</w:t>
            </w:r>
          </w:p>
        </w:tc>
        <w:tc>
          <w:tcPr>
            <w:tcW w:type="dxa" w:w="71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Priorities, first-out, changeover events and functional-test evidence.</w:t>
            </w:r>
          </w:p>
        </w:tc>
      </w:tr>
    </w:tbl>
    <w:p>
      <w:pPr>
        <w:pStyle w:val="Heading2"/>
        <w:keepNext/>
      </w:pPr>
      <w:r>
        <w:t>9.1 Omron ladder-logic section schedule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2088"/>
        <w:gridCol w:w="5832"/>
      </w:tblGrid>
      <w:tr>
        <w:trPr>
          <w:tblHeader w:val="true"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Rung</w:t>
            </w:r>
          </w:p>
        </w:tc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Section</w:t>
            </w:r>
          </w:p>
        </w:tc>
        <w:tc>
          <w:tcPr>
            <w:tcW w:type="dxa" w:w="583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6"/>
              </w:rPr>
              <w:t>Logic intent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000-019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Input handling</w:t>
            </w:r>
          </w:p>
        </w:tc>
        <w:tc>
          <w:tcPr>
            <w:tcW w:type="dxa" w:w="58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Scale LT/FIT/PIT; validate quality; debounce status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020-039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Modes</w:t>
            </w:r>
          </w:p>
        </w:tc>
        <w:tc>
          <w:tcPr>
            <w:tcW w:type="dxa" w:w="58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Auto/manual, start/stop and duty selection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040-069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Permissives</w:t>
            </w:r>
          </w:p>
        </w:tc>
        <w:tc>
          <w:tcPr>
            <w:tcW w:type="dxa" w:w="58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Pump readiness, downstream path and protection status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070-109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Control</w:t>
            </w:r>
          </w:p>
        </w:tc>
        <w:tc>
          <w:tcPr>
            <w:tcW w:type="dxa" w:w="58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LIC inventory demand and split-range outputs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110-169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Pump manager</w:t>
            </w:r>
          </w:p>
        </w:tc>
        <w:tc>
          <w:tcPr>
            <w:tcW w:type="dxa" w:w="58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Run proving, ramping and bumpless changeover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170-219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Faults</w:t>
            </w:r>
          </w:p>
        </w:tc>
        <w:tc>
          <w:tcPr>
            <w:tcW w:type="dxa" w:w="58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Start fail, unexpected stop, speed mismatch, no flow and VFD trips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220-249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Protection interface</w:t>
            </w:r>
          </w:p>
        </w:tc>
        <w:tc>
          <w:tcPr>
            <w:tcW w:type="dxa" w:w="58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HH inlet override, LL pump override and status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250-289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Alarms</w:t>
            </w:r>
          </w:p>
        </w:tc>
        <w:tc>
          <w:tcPr>
            <w:tcW w:type="dxa" w:w="58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Priorities, first-out and reset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290-319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HMI</w:t>
            </w:r>
          </w:p>
        </w:tc>
        <w:tc>
          <w:tcPr>
            <w:tcW w:type="dxa" w:w="583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Commands, status, diagnostics and events</w:t>
            </w:r>
          </w:p>
        </w:tc>
      </w:tr>
    </w:tbl>
    <w:p>
      <w:pPr>
        <w:pStyle w:val="Heading1"/>
        <w:keepNext/>
      </w:pPr>
      <w:r>
        <w:t>10. Verification plan and desktop results</w:t>
      </w:r>
    </w:p>
    <w:p>
      <w:pPr>
        <w:keepLines w:val="0"/>
      </w:pPr>
      <w:r>
        <w:t>Desktop results demonstrate consistency between the design rules, deterministic checks and the public HTML simulation. They do not represent hardware FAT or SAT.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8"/>
        <w:gridCol w:w="1800"/>
        <w:gridCol w:w="1728"/>
        <w:gridCol w:w="3096"/>
        <w:gridCol w:w="792"/>
        <w:gridCol w:w="936"/>
      </w:tblGrid>
      <w:tr>
        <w:trPr>
          <w:tblHeader w:val="true"/>
        </w:trPr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Test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Scenario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Precondition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Expected result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Result</w:t>
            </w:r>
          </w:p>
        </w:tc>
        <w:tc>
          <w:tcPr>
            <w:tcW w:type="dxa" w:w="93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3"/>
              </w:rPr>
              <w:t>Evidence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WT-001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Normal automatic start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Level 55%; duty A ready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 starts at minimum speed; tracked auto control enabled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Reference model + HTML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WT-002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High-level disturbance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Auto stable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LCV closes progressively; discharge speed increases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Reference model + HTML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WT-003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Low-level disturbance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Auto stable above LL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LCV opens; discharge speed reduces toward minimum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Reference model + HTML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WT-004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Duty changeover A to B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Both pumps ready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B reaches tracked demand before A stops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HTML simulation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WT-005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Duty-pump failure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 duty; B ready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 is removed and B assumes duty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HTML fault injection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WT-006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PCS LT burnout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Auto running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Inlet closes; new auto starts blocked; protection remains available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Reference model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WT-007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One LT-201 channel high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Other channels normal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No HH trip; disagreement/degraded indication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Reference model + HTML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WT-008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Two channels high-high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healthy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Inlet trip latches; discharge pump remains available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Reference model + HTML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WT-009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One LT-201 channel low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Other channels normal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No LL trip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Reference model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WT-010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Two channels low-low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Protection healthy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Both pumps trip and restart is inhibited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Reference model + HTML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WT-011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Reset with active cause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HH or LL remains active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Reset rejected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Design inspection + HTML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WT-012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Channel invalid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Trip latched</w:t>
            </w:r>
          </w:p>
        </w:tc>
        <w:tc>
          <w:tcPr>
            <w:tcW w:type="dxa" w:w="309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Degraded alarm; reset blocked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3"/>
              </w:rPr>
              <w:t>Code inspection</w:t>
            </w:r>
          </w:p>
        </w:tc>
      </w:tr>
    </w:tbl>
    <w:p>
      <w:pPr>
        <w:pStyle w:val="Heading2"/>
        <w:keepNext/>
      </w:pPr>
      <w:r>
        <w:t>10.1 Hardware FAT still required</w:t>
      </w:r>
    </w:p>
    <w:p>
      <w:pPr>
        <w:pStyle w:val="ListBullet"/>
        <w:spacing w:after="80" w:line="300" w:lineRule="auto"/>
        <w:ind w:left="540" w:hanging="271"/>
      </w:pPr>
      <w:r>
        <w:t>Compile the selected Omron project with no errors or unresolved I/O.</w:t>
      </w:r>
    </w:p>
    <w:p>
      <w:pPr>
        <w:pStyle w:val="ListBullet"/>
        <w:spacing w:after="80" w:line="300" w:lineRule="auto"/>
        <w:ind w:left="540" w:hanging="271"/>
      </w:pPr>
      <w:r>
        <w:t>Verify every analog scale, discrete state, fail direction and command/feedback pair.</w:t>
      </w:r>
    </w:p>
    <w:p>
      <w:pPr>
        <w:pStyle w:val="ListBullet"/>
        <w:spacing w:after="80" w:line="300" w:lineRule="auto"/>
        <w:ind w:left="540" w:hanging="271"/>
      </w:pPr>
      <w:r>
        <w:t>Test threshold boundaries, time delays, latches, reset permissives and controller restart behavior.</w:t>
      </w:r>
    </w:p>
    <w:p>
      <w:pPr>
        <w:pStyle w:val="ListBullet"/>
        <w:spacing w:after="80" w:line="300" w:lineRule="auto"/>
        <w:ind w:left="540" w:hanging="271"/>
      </w:pPr>
      <w:r>
        <w:t>Measure pump-transfer timing and confirm no unacceptable level or pressure disturbance.</w:t>
      </w:r>
    </w:p>
    <w:p>
      <w:pPr>
        <w:pStyle w:val="ListBullet"/>
        <w:spacing w:after="80" w:line="300" w:lineRule="auto"/>
        <w:ind w:left="540" w:hanging="271"/>
      </w:pPr>
      <w:r>
        <w:t>Record witness, defect, retest, backup and software-checksum evidence.</w:t>
      </w:r>
    </w:p>
    <w:p>
      <w:pPr>
        <w:pStyle w:val="Heading1"/>
        <w:keepNext/>
      </w:pPr>
      <w:r>
        <w:t>11. Engineering decisions and next development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Decision</w:t>
            </w:r>
          </w:p>
        </w:tc>
        <w:tc>
          <w:tcPr>
            <w:tcW w:type="dxa" w:w="698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3"/>
                <w:sz w:val="17"/>
              </w:rPr>
              <w:t>Engineering rationale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Inventory-reduction demand</w:t>
            </w:r>
          </w:p>
        </w:tc>
        <w:tc>
          <w:tcPr>
            <w:tcW w:type="dxa" w:w="698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rising controller output means more inventory removal: close the inlet and increase discharge capacity.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Correct protective split</w:t>
            </w:r>
          </w:p>
        </w:tc>
        <w:tc>
          <w:tcPr>
            <w:tcW w:type="dxa" w:w="698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High-high removes inflow but preserves healthy outflow; low-low removes pump outflow to prevent dry running.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Separate transmitters</w:t>
            </w:r>
          </w:p>
        </w:tc>
        <w:tc>
          <w:tcPr>
            <w:tcW w:type="dxa" w:w="698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LT-101 serves normal control while LT-201A/B/C provide an independent educational voting layer.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Manual reset with hysteresis</w:t>
            </w:r>
          </w:p>
        </w:tc>
        <w:tc>
          <w:tcPr>
            <w:tcW w:type="dxa" w:w="698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Separate reset thresholds prevent chatter and automatic restart at the trip boundary.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Bumpless pump transfer</w:t>
            </w:r>
          </w:p>
        </w:tc>
        <w:tc>
          <w:tcPr>
            <w:tcW w:type="dxa" w:w="6984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Proving and loading the incoming pump before unloading the outgoing pump reduces hydraulic disturbance.</w:t>
            </w:r>
          </w:p>
        </w:tc>
      </w:tr>
    </w:tbl>
    <w:p>
      <w:pPr>
        <w:pStyle w:val="Heading2"/>
        <w:keepNext/>
      </w:pPr>
      <w:r>
        <w:t>11.1 Known limitations</w:t>
      </w:r>
    </w:p>
    <w:p>
      <w:pPr>
        <w:pStyle w:val="ListBullet"/>
        <w:spacing w:after="80" w:line="300" w:lineRule="auto"/>
        <w:ind w:left="540" w:hanging="271"/>
      </w:pPr>
      <w:r>
        <w:t>The simplified model omits pump curves, NPSH, valve stiction, line packing and pressure transients.</w:t>
      </w:r>
    </w:p>
    <w:p>
      <w:pPr>
        <w:pStyle w:val="ListBullet"/>
        <w:spacing w:after="80" w:line="300" w:lineRule="auto"/>
        <w:ind w:left="540" w:hanging="271"/>
      </w:pPr>
      <w:r>
        <w:t>PID tuning, split-range overlap and ramps are illustrative and require validated process data.</w:t>
      </w:r>
    </w:p>
    <w:p>
      <w:pPr>
        <w:pStyle w:val="ListBullet"/>
        <w:spacing w:after="80" w:line="300" w:lineRule="auto"/>
        <w:ind w:left="540" w:hanging="271"/>
      </w:pPr>
      <w:r>
        <w:t>The ST listing is a design reference, not a compiled Omron hardware project.</w:t>
      </w:r>
    </w:p>
    <w:p>
      <w:pPr>
        <w:pStyle w:val="ListBullet"/>
        <w:spacing w:after="80" w:line="300" w:lineRule="auto"/>
        <w:ind w:left="540" w:hanging="271"/>
      </w:pPr>
      <w:r>
        <w:t>The ESP32-S3 lacks certified diagnostics, systematic capability and independence evidence.</w:t>
      </w:r>
    </w:p>
    <w:p>
      <w:pPr>
        <w:pStyle w:val="Heading2"/>
        <w:keepNext/>
      </w:pPr>
      <w:r>
        <w:t>11.2 Recommended development</w:t>
      </w:r>
    </w:p>
    <w:p>
      <w:pPr>
        <w:pStyle w:val="ListBullet"/>
        <w:spacing w:after="80" w:line="300" w:lineRule="auto"/>
        <w:ind w:left="540" w:hanging="271"/>
      </w:pPr>
      <w:r>
        <w:t>Implement the selected Omron PID block with tracking, anti-windup and validated tuning.</w:t>
      </w:r>
    </w:p>
    <w:p>
      <w:pPr>
        <w:pStyle w:val="ListBullet"/>
        <w:spacing w:after="80" w:line="300" w:lineRule="auto"/>
        <w:ind w:left="540" w:hanging="271"/>
      </w:pPr>
      <w:r>
        <w:t>Add run-hour balancing, maintenance counters and equipment plausibility diagnostics.</w:t>
      </w:r>
    </w:p>
    <w:p>
      <w:pPr>
        <w:pStyle w:val="ListBullet"/>
        <w:spacing w:after="80" w:line="300" w:lineRule="auto"/>
        <w:ind w:left="540" w:hanging="271"/>
      </w:pPr>
      <w:r>
        <w:t>Build a low-voltage rig and execute witnessed FAT-style tests.</w:t>
      </w:r>
    </w:p>
    <w:p>
      <w:pPr>
        <w:pStyle w:val="ListBullet"/>
        <w:spacing w:after="80" w:line="300" w:lineRule="auto"/>
        <w:ind w:left="540" w:hanging="271"/>
      </w:pPr>
      <w:r>
        <w:t>Use certified hardware and complete an SRS and SIL verification before any genuine safety application.</w:t>
      </w:r>
    </w:p>
    <w:p>
      <w:pPr>
        <w:keepLines w:val="0"/>
      </w:pPr>
      <w:r>
        <w:t>End of controlled portfolio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B78"/>
        <w:sz w:val="17"/>
      </w:rPr>
      <w:t>Educational simulation - not for live plant use</w:t>
    </w:r>
    <w:r>
      <w:rPr>
        <w:sz w:val="18"/>
      </w:rPr>
      <w:t xml:space="preserve">  | 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D6B78"/>
        <w:sz w:val="17"/>
      </w:rPr>
      <w:t>SIMON KAMUA  |  INDUSTRIAL AUTOMATION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Water-Tank PCS and SIS Control System</dc:title>
  <dc:subject>Educational PCS and independent protection control philosophy</dc:subject>
  <dc:creator>Simon Kamua</dc:creator>
  <cp:keywords>PLC, SIS, ICSS, Omron, ESP32-S3, 2oo3, split range, water tank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