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23B" w:rsidRDefault="00E1023B" w:rsidP="00E1023B">
      <w:pPr>
        <w:pStyle w:val="ListParagraph"/>
        <w:numPr>
          <w:ilvl w:val="0"/>
          <w:numId w:val="1"/>
        </w:numPr>
        <w:rPr>
          <w:b/>
          <w:bCs/>
        </w:rPr>
      </w:pPr>
      <w:r w:rsidRPr="00E1023B">
        <w:rPr>
          <w:b/>
          <w:bCs/>
        </w:rPr>
        <w:t>Katere oblike predstavitve enačbe krivulje poznamo in kakšne so njihove lastnosti?</w:t>
      </w:r>
      <w:r>
        <w:br/>
        <w:t>-Implicitna (vezana je na k.s., prametri so točke)</w:t>
      </w:r>
      <w:r>
        <w:br/>
        <w:t>-Eksplicitna</w:t>
      </w:r>
      <w:r>
        <w:br/>
        <w:t>-Parametrična (funkcijo zapiše tako, da je odvisna od k.s., določi nek nov dodaten parameter (npr. dt) na intervalu (0,1) in funkcijo zapiše tako, da je odvisna od tega parametra)</w:t>
      </w:r>
      <w:r>
        <w:br/>
      </w:r>
      <w:r w:rsidRPr="00E1023B">
        <w:rPr>
          <w:b/>
          <w:bCs/>
        </w:rPr>
        <w:t>2.) Kako geometrijsko podajamo krivulje in kaj je značilno za interpolacijo in aproksimacijo?</w:t>
      </w:r>
      <w:r>
        <w:br/>
        <w:t>Krivulje podamo s kontrolnimi točkami.</w:t>
      </w:r>
      <w:r>
        <w:br/>
        <w:t>-Interpolacija: naštejemo vse točke na krivulji skozi katere gre krivulja</w:t>
      </w:r>
      <w:r>
        <w:br/>
        <w:t>-Aproksimacija: naštejemo določene točke, katere na krivuljo le vplivajo(krivulja se jim samo približa, ne gre skozi)</w:t>
      </w:r>
      <w:r>
        <w:br/>
      </w:r>
      <w:r w:rsidRPr="00E1023B">
        <w:rPr>
          <w:b/>
          <w:bCs/>
        </w:rPr>
        <w:t>3.) Koliko koeficientov potrebujemo za podajanje polinomske krivulje n-te stopnje in kaj je njihova pomankljivost?</w:t>
      </w:r>
    </w:p>
    <w:p w:rsidR="00E1023B" w:rsidRDefault="00E1023B" w:rsidP="00E1023B">
      <w:pPr>
        <w:pStyle w:val="ListParagraph"/>
      </w:pPr>
      <w:r>
        <w:t>Koeficient določi obliko polinomske funkcije, prednost je, da polinom hitro odvajamo.</w:t>
      </w:r>
      <w:r>
        <w:br/>
        <w:t>Potrebujemo n+1 koeficientov.</w:t>
      </w:r>
      <w:r>
        <w:br/>
        <w:t>Pomanjkljivost je, da koeficienti nimajo intuitivnega vpliva na krivuljo. Težko si predstavljamo, kako vplivajo na krivuljo.</w:t>
      </w:r>
      <w:r>
        <w:br/>
      </w:r>
      <w:r w:rsidRPr="00E1023B">
        <w:rPr>
          <w:b/>
          <w:bCs/>
        </w:rPr>
        <w:t>4.) Katere tri ekvivalente predstavitve enačbe polinomske parametrične krivulje poznamo?</w:t>
      </w:r>
      <w:r>
        <w:br/>
        <w:t>- Utežene vsote</w:t>
      </w:r>
      <w:r>
        <w:br/>
        <w:t>- Polinomi</w:t>
      </w:r>
      <w:r>
        <w:br/>
        <w:t>- Matrična oblika</w:t>
      </w:r>
      <w:r>
        <w:br/>
      </w:r>
      <w:r w:rsidRPr="00E1023B">
        <w:rPr>
          <w:b/>
          <w:bCs/>
        </w:rPr>
        <w:t>5.) Na čem temelji "De Castelieujev" algoritem konstrukcije beizerjeve krivulje?</w:t>
      </w:r>
      <w:r>
        <w:br/>
        <w:t>Algor</w:t>
      </w:r>
      <w:r w:rsidR="00AB3D99">
        <w:t>item je rekurziven in uporablja linearno interpolacijo med podanimi točkami. Nato se lerp naredi na novih dobljeni točkah itd. rekurzivno.</w:t>
      </w:r>
      <w:r>
        <w:br/>
        <w:t>-omogoča izračun vsake točke na krivulji</w:t>
      </w:r>
    </w:p>
    <w:p w:rsidR="00AB3D99" w:rsidRDefault="00E1023B" w:rsidP="00E1023B">
      <w:pPr>
        <w:pStyle w:val="ListParagraph"/>
      </w:pPr>
      <w:r>
        <w:t>-temelji na linearni interp</w:t>
      </w:r>
      <w:r w:rsidR="00AB3D99">
        <w:t>olaciji med kontrolnimi točkami</w:t>
      </w:r>
      <w:r>
        <w:br/>
      </w:r>
      <w:r w:rsidRPr="00E1023B">
        <w:rPr>
          <w:b/>
          <w:bCs/>
        </w:rPr>
        <w:t>6.) Kaj so Bernsteinovi polinomi, kakšna je njihova enačba, značilnosti in kakšna je zveza z Beizerovimi krivuljami?</w:t>
      </w:r>
      <w:r>
        <w:br/>
        <w:t xml:space="preserve">-so posebne funkcije n-te stopnje, </w:t>
      </w:r>
      <w:r w:rsidR="008A61C8">
        <w:t>dajo n+1 funkcij, vsota the funkcij</w:t>
      </w:r>
      <w:r>
        <w:t xml:space="preserve"> pri poljubnem t-ju je 1</w:t>
      </w:r>
      <w:r>
        <w:br/>
        <w:t>-predstavljajo uteži, pri zapisu Bezierjevih krivulj v obliki uteže</w:t>
      </w:r>
      <w:r w:rsidR="00AB3D99">
        <w:t>ne vsote</w:t>
      </w:r>
    </w:p>
    <w:p w:rsidR="003F61EB" w:rsidRDefault="00AB3D99" w:rsidP="00E1023B">
      <w:pPr>
        <w:pStyle w:val="ListParagraph"/>
        <w:rPr>
          <w:b/>
          <w:bCs/>
        </w:rPr>
      </w:pPr>
      <w:r>
        <w:drawing>
          <wp:inline distT="0" distB="0" distL="0" distR="0">
            <wp:extent cx="1752600" cy="561380"/>
            <wp:effectExtent l="0" t="0" r="0" b="0"/>
            <wp:docPr id="2" name="Slika 2" descr="C:\Users\Maulaj\Pictures\bernstein polin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ulaj\Pictures\bernstein polino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903" cy="57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023B">
        <w:br/>
      </w:r>
      <w:r w:rsidR="00E1023B" w:rsidRPr="00E1023B">
        <w:rPr>
          <w:b/>
          <w:bCs/>
        </w:rPr>
        <w:t xml:space="preserve">7.) Kako geometrijsko podajamo bikubične beizerjove krpe, kako izračunamo točko na njej in kako normalo v tej točki? </w:t>
      </w:r>
      <w:r w:rsidR="00E1023B">
        <w:br/>
        <w:t>- definiramo jih s 16 kontrolnimi točkami</w:t>
      </w:r>
      <w:r w:rsidR="008A61C8">
        <w:t xml:space="preserve"> (za kubično krpo rabimo 4 točke)</w:t>
      </w:r>
      <w:r w:rsidR="00E1023B">
        <w:br/>
        <w:t>- kotne 4 se interpolirajo in definirajo meje ploskve(ki so spet Bezierove krivulje)</w:t>
      </w:r>
      <w:r w:rsidR="00E1023B">
        <w:br/>
        <w:t>- notranje točke se aproksimirajo in definirajo obliko ploskve v sredini</w:t>
      </w:r>
      <w:r w:rsidR="00E1023B">
        <w:br/>
      </w:r>
      <w:r w:rsidR="00E1023B" w:rsidRPr="00E1023B">
        <w:rPr>
          <w:b/>
          <w:bCs/>
        </w:rPr>
        <w:t>8.) Kako so podane hermitske krivulje</w:t>
      </w:r>
      <w:r w:rsidR="00E1023B">
        <w:br/>
        <w:t>- s 4 parametri: začetna in končna točka krivulje, in začetna in končna tangenta</w:t>
      </w:r>
      <w:r w:rsidR="00E1023B">
        <w:br/>
      </w:r>
      <w:r w:rsidR="00E1023B" w:rsidRPr="00E1023B">
        <w:rPr>
          <w:b/>
          <w:bCs/>
        </w:rPr>
        <w:t>9.) Naštej glavne razlike med parametriziranimi ploskvami in krivuljami</w:t>
      </w:r>
    </w:p>
    <w:p w:rsidR="008A61C8" w:rsidRDefault="008A61C8" w:rsidP="00E1023B">
      <w:pPr>
        <w:pStyle w:val="ListParagraph"/>
        <w:rPr>
          <w:bCs/>
        </w:rPr>
      </w:pPr>
      <w:r>
        <w:rPr>
          <w:b/>
          <w:bCs/>
        </w:rPr>
        <w:t xml:space="preserve">- </w:t>
      </w:r>
      <w:r>
        <w:rPr>
          <w:bCs/>
        </w:rPr>
        <w:t>ploskev ima dva parametra, ki določata natančnost (du,dv), krivulja ima samo enega</w:t>
      </w:r>
    </w:p>
    <w:p w:rsidR="00AA19C6" w:rsidRDefault="00AA19C6" w:rsidP="00E1023B">
      <w:pPr>
        <w:pStyle w:val="ListParagraph"/>
        <w:rPr>
          <w:b/>
        </w:rPr>
      </w:pPr>
    </w:p>
    <w:p w:rsidR="008A61C8" w:rsidRDefault="008A61C8" w:rsidP="00E1023B">
      <w:pPr>
        <w:pStyle w:val="ListParagraph"/>
        <w:rPr>
          <w:b/>
        </w:rPr>
      </w:pPr>
    </w:p>
    <w:p w:rsidR="008A61C8" w:rsidRDefault="008A61C8" w:rsidP="00E1023B">
      <w:pPr>
        <w:pStyle w:val="ListParagraph"/>
        <w:rPr>
          <w:b/>
        </w:rPr>
      </w:pPr>
    </w:p>
    <w:p w:rsidR="008A61C8" w:rsidRDefault="008A61C8" w:rsidP="00E1023B">
      <w:pPr>
        <w:pStyle w:val="ListParagraph"/>
        <w:rPr>
          <w:b/>
        </w:rPr>
      </w:pPr>
    </w:p>
    <w:p w:rsidR="008A61C8" w:rsidRDefault="008A61C8" w:rsidP="00E1023B">
      <w:pPr>
        <w:pStyle w:val="ListParagraph"/>
        <w:rPr>
          <w:b/>
        </w:rPr>
      </w:pPr>
    </w:p>
    <w:p w:rsidR="008A61C8" w:rsidRDefault="00E1023B" w:rsidP="00E1023B">
      <w:pPr>
        <w:pStyle w:val="ListParagraph"/>
        <w:rPr>
          <w:b/>
        </w:rPr>
      </w:pPr>
      <w:r w:rsidRPr="008A61C8">
        <w:rPr>
          <w:b/>
        </w:rPr>
        <w:lastRenderedPageBreak/>
        <w:t>1. Kaj določa barvo nekega predmeta? Kako je predmet osvetljen? Katero barvo odbija, absorbira? Vidni barvni spekter očesa.</w:t>
      </w:r>
    </w:p>
    <w:p w:rsidR="00611B49" w:rsidRDefault="00611B49" w:rsidP="00E1023B">
      <w:pPr>
        <w:pStyle w:val="ListParagraph"/>
      </w:pPr>
      <w:r>
        <w:t>Barvo predmeta določa vir svetlobe, odbojnost in prepustnost in zaznavanje svetlobe.</w:t>
      </w:r>
    </w:p>
    <w:p w:rsidR="008A61C8" w:rsidRDefault="00611B49" w:rsidP="00E1023B">
      <w:pPr>
        <w:pStyle w:val="ListParagraph"/>
        <w:rPr>
          <w:b/>
        </w:rPr>
      </w:pPr>
      <w:r>
        <w:drawing>
          <wp:inline distT="0" distB="0" distL="0" distR="0">
            <wp:extent cx="2257425" cy="882040"/>
            <wp:effectExtent l="0" t="0" r="0" b="0"/>
            <wp:docPr id="3" name="Slika 3" descr="C:\Users\Maulaj\Pictures\vidni barvni spek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ulaj\Pictures\vidni barvni spekt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763" cy="8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023B" w:rsidRPr="008A61C8">
        <w:br/>
      </w:r>
      <w:r w:rsidR="00E1023B" w:rsidRPr="008A61C8">
        <w:rPr>
          <w:b/>
        </w:rPr>
        <w:t>2. Kaj je svetloba? Lastnosti svetlobe? Ali je vsa svetloba monokromatska? Kako opisujemo vir svetlobe? Kakšna je jakost vidnega spektra?</w:t>
      </w:r>
    </w:p>
    <w:p w:rsidR="00AA19C6" w:rsidRDefault="00611B49" w:rsidP="00E1023B">
      <w:pPr>
        <w:pStyle w:val="ListParagraph"/>
      </w:pPr>
      <w:r>
        <w:t>Svetloba je valovna dolžina (frekvenca), katero sestavlja skupek fotonov.</w:t>
      </w:r>
      <w:r w:rsidR="00AA19C6">
        <w:t xml:space="preserve"> Lastnosti: valovna dolžina, frekvenca, polarizacija, razpršenost, usmerjenost.</w:t>
      </w:r>
    </w:p>
    <w:p w:rsidR="00AA19C6" w:rsidRDefault="008A61C8" w:rsidP="00E1023B">
      <w:pPr>
        <w:pStyle w:val="ListParagraph"/>
      </w:pPr>
      <w:r>
        <w:t>Vidna svetloba je del elektromagnetnega valovanja vidnega človeku.</w:t>
      </w:r>
    </w:p>
    <w:p w:rsidR="00AA19C6" w:rsidRDefault="008A61C8" w:rsidP="00E1023B">
      <w:pPr>
        <w:pStyle w:val="ListParagraph"/>
      </w:pPr>
      <w:r>
        <w:t>Svetloba je redko monokromatska, ponavadi ima drugačno valovanje.</w:t>
      </w:r>
    </w:p>
    <w:p w:rsidR="00AA19C6" w:rsidRDefault="00AA19C6" w:rsidP="00E1023B">
      <w:pPr>
        <w:pStyle w:val="ListParagraph"/>
      </w:pPr>
      <w:r>
        <w:t>Vir svetlobe opisujemo z emisijskim spektrom.</w:t>
      </w:r>
    </w:p>
    <w:p w:rsidR="008A61C8" w:rsidRDefault="00AA19C6" w:rsidP="00E1023B">
      <w:pPr>
        <w:pStyle w:val="ListParagraph"/>
      </w:pPr>
      <w:r>
        <w:t>Jakost vidnega spektra je vsota vseh valovanj vidnega spektra</w:t>
      </w:r>
      <w:r w:rsidR="00E1023B">
        <w:br/>
      </w:r>
      <w:r w:rsidR="00E1023B" w:rsidRPr="008A61C8">
        <w:rPr>
          <w:b/>
        </w:rPr>
        <w:t>3. Kako zaznavamo svetlobo in barvo?</w:t>
      </w:r>
    </w:p>
    <w:p w:rsidR="008A61C8" w:rsidRDefault="008A61C8" w:rsidP="00E1023B">
      <w:pPr>
        <w:pStyle w:val="ListParagraph"/>
      </w:pPr>
      <w:r>
        <w:t>Z očmi preko roženice, čepnic, paličnic, vidni dražljaji potujejo v možgane,.. Čepnice zaznajo RGB. Barva je odvisna od emisijskega spektra.</w:t>
      </w:r>
      <w:r w:rsidR="00E1023B">
        <w:br/>
      </w:r>
      <w:r w:rsidR="00E1023B" w:rsidRPr="008A61C8">
        <w:rPr>
          <w:b/>
        </w:rPr>
        <w:t>4. Kaj je rumena pega in kaj slepa pega?</w:t>
      </w:r>
    </w:p>
    <w:p w:rsidR="008A61C8" w:rsidRDefault="00611B49" w:rsidP="00E1023B">
      <w:pPr>
        <w:pStyle w:val="ListParagraph"/>
      </w:pPr>
      <w:r>
        <w:t>Rumena pega je del očesa, ki je neposredno nasproti leče in</w:t>
      </w:r>
      <w:r w:rsidR="008A61C8">
        <w:t xml:space="preserve"> ima največjo koncentracijo čepnic. Slepa pega pa je tisti del, kjer gre vidni živec v možgane in tam nimamo čepnic in paličnic, zato v tistem delu ne vidimo.</w:t>
      </w:r>
      <w:r w:rsidR="00E1023B">
        <w:br/>
      </w:r>
      <w:r w:rsidR="00E1023B" w:rsidRPr="008A61C8">
        <w:rPr>
          <w:b/>
        </w:rPr>
        <w:t>5. Kaj je trikromatska teorija in kaj je barvni prostor</w:t>
      </w:r>
      <w:r w:rsidR="00B2384A">
        <w:rPr>
          <w:b/>
        </w:rPr>
        <w:t>, katere barvne modele ločimo in po čem se razlikujejo</w:t>
      </w:r>
      <w:r w:rsidR="00E1023B" w:rsidRPr="008A61C8">
        <w:rPr>
          <w:b/>
        </w:rPr>
        <w:t>?</w:t>
      </w:r>
    </w:p>
    <w:p w:rsidR="00B2384A" w:rsidRDefault="00B2384A" w:rsidP="00E1023B">
      <w:pPr>
        <w:pStyle w:val="ListParagraph"/>
      </w:pPr>
      <w:r>
        <w:t>Ta pravi, da lahko katerikoli vir svetlobe predstavimo z monokromatskimi viri svetlobe.</w:t>
      </w:r>
    </w:p>
    <w:p w:rsidR="00B2384A" w:rsidRDefault="00B2384A" w:rsidP="00E1023B">
      <w:pPr>
        <w:pStyle w:val="ListParagraph"/>
      </w:pPr>
      <w:r>
        <w:t>Barvni prostor pa je koordinatni sistem barv.</w:t>
      </w:r>
    </w:p>
    <w:p w:rsidR="00B2384A" w:rsidRDefault="00B2384A" w:rsidP="00E1023B">
      <w:pPr>
        <w:pStyle w:val="ListParagraph"/>
      </w:pPr>
      <w:r>
        <w:t>Poznamo: substraktivni model (imamo znan vir svetlobe, CMYK)</w:t>
      </w:r>
    </w:p>
    <w:p w:rsidR="00B2384A" w:rsidRDefault="00B2384A" w:rsidP="00B2384A">
      <w:pPr>
        <w:pStyle w:val="ListParagraph"/>
        <w:ind w:firstLine="696"/>
        <w:rPr>
          <w:b/>
        </w:rPr>
      </w:pPr>
      <w:r>
        <w:t xml:space="preserve">     Aditivni model( barve, ki jih generiramo z viri svetlobe, RGB)</w:t>
      </w:r>
      <w:r w:rsidR="00E1023B">
        <w:br/>
      </w:r>
      <w:r w:rsidR="00E1023B" w:rsidRPr="00B2384A">
        <w:rPr>
          <w:b/>
        </w:rPr>
        <w:t>6. Kaj je namen barvnega prostora CIE rgb in kaj so k</w:t>
      </w:r>
      <w:r>
        <w:rPr>
          <w:b/>
        </w:rPr>
        <w:t>olorimetrične</w:t>
      </w:r>
      <w:r w:rsidR="00E1023B" w:rsidRPr="00B2384A">
        <w:rPr>
          <w:b/>
        </w:rPr>
        <w:t xml:space="preserve"> funkcije?</w:t>
      </w:r>
    </w:p>
    <w:p w:rsidR="00043F92" w:rsidRDefault="00B2384A" w:rsidP="00B2384A">
      <w:pPr>
        <w:pStyle w:val="ListParagraph"/>
        <w:rPr>
          <w:b/>
        </w:rPr>
      </w:pPr>
      <w:r>
        <w:t>CIE RGB je matematični zapis s katerim želimo nedvoumno zapisati barvni spekter, temelji na monokromatski teoriji.</w:t>
      </w:r>
      <w:r w:rsidR="00043F92">
        <w:t xml:space="preserve"> </w:t>
      </w:r>
      <w:r w:rsidR="00043F92">
        <w:rPr>
          <w:rFonts w:ascii="Arial" w:hAnsi="Arial" w:cs="Arial"/>
          <w:sz w:val="20"/>
          <w:szCs w:val="20"/>
        </w:rPr>
        <w:t>Kolorimetrične funkcije so relativni deleži (vrednosti) treh primarnih barv (dražljajev), s katerimi se pri aditivnem mešanju upodobi barva kakšne monokromatske svetlobe (ena valovna dolžina). Deleži vseh valovnih dolžin v spektru dajejo zvezno funkcijo, ki jo predstavlja ustrezna krivulja. Izraz se nanaša v glavnem na kolorimetrične funkcije, s katerimi je definiran standardni opazovalec CIE</w:t>
      </w:r>
      <w:r w:rsidR="00E1023B">
        <w:br/>
      </w:r>
      <w:r w:rsidR="00E1023B" w:rsidRPr="00043F92">
        <w:rPr>
          <w:b/>
        </w:rPr>
        <w:t>7. Kaj so značilnosti kolometričnih funkcij barvnega prostora CIE XYZ?</w:t>
      </w:r>
    </w:p>
    <w:p w:rsidR="00043F92" w:rsidRDefault="00AA19C6" w:rsidP="00B2384A">
      <w:pPr>
        <w:pStyle w:val="ListParagraph"/>
        <w:rPr>
          <w:b/>
        </w:rPr>
      </w:pPr>
      <w:r>
        <w:t>Na točki x=y=z=1/3 predstavlja enako prisotnost vseh virov in sovpada u belo svetlobo.</w:t>
      </w:r>
      <w:r w:rsidR="00E1023B">
        <w:br/>
      </w:r>
      <w:r w:rsidR="00E1023B" w:rsidRPr="00043F92">
        <w:rPr>
          <w:b/>
        </w:rPr>
        <w:t>8. Kaj je kromatrični diagr am CIE xy in kaj prostor CIE xyY?</w:t>
      </w:r>
    </w:p>
    <w:p w:rsidR="00043F92" w:rsidRDefault="00043F92" w:rsidP="00B2384A">
      <w:pPr>
        <w:pStyle w:val="ListParagraph"/>
      </w:pPr>
      <w:r w:rsidRPr="00043F92">
        <w:t>Diagram CIE xy upošteva katero barvo lahko opiš</w:t>
      </w:r>
      <w:r>
        <w:t>emo z njeno svetlostjo, barvnim odtenkom</w:t>
      </w:r>
      <w:r w:rsidRPr="00043F92">
        <w:t xml:space="preserve"> in nasičenostjo</w:t>
      </w:r>
      <w:r w:rsidR="00611B49">
        <w:t xml:space="preserve"> (koromatičnost)</w:t>
      </w:r>
      <w:r>
        <w:t>.</w:t>
      </w:r>
      <w:r w:rsidR="00E1023B" w:rsidRPr="00043F92">
        <w:rPr>
          <w:b/>
        </w:rPr>
        <w:br/>
        <w:t>9. Kaj je barvni obseg, kako ga v kromatičnem diagramu CIE xy predstavimo?</w:t>
      </w:r>
    </w:p>
    <w:p w:rsidR="00E1023B" w:rsidRDefault="006F1EA8" w:rsidP="00B2384A">
      <w:pPr>
        <w:pStyle w:val="ListParagraph"/>
        <w:rPr>
          <w:b/>
        </w:rPr>
      </w:pPr>
      <w:r>
        <w:t>Barvni obseg predstavlja vse barve, ki jih z napravo zajamemo. Predstavimo ga z trikotnikom. Površina trikotnika predstavlja barvni obseg naprave.</w:t>
      </w:r>
      <w:r w:rsidR="00E1023B">
        <w:br/>
      </w:r>
      <w:r w:rsidR="00E1023B" w:rsidRPr="006F1EA8">
        <w:rPr>
          <w:b/>
        </w:rPr>
        <w:t>10. Kaj sta poglavitni prednosti barvnega prostora CIE L*a*b pred ostalimi?</w:t>
      </w:r>
    </w:p>
    <w:p w:rsidR="006F1EA8" w:rsidRDefault="006F1EA8" w:rsidP="00AA19C6">
      <w:pPr>
        <w:pStyle w:val="ListParagraph"/>
      </w:pPr>
      <w:r>
        <w:t>Lab model je narejen tako, da aproksimira človeški vid, nljegova L komponenta skoraj zadene človeško predstavo jakosti svetlobe. Ta model vsebuje veliko več barv, kot jih lahko zaznamo z očmi, za kar avtor modela pravi da je uporabno, ko gremo če zveč korakov spreminjanja (manipulacije)</w:t>
      </w:r>
      <w:r w:rsidR="00AA19C6">
        <w:t xml:space="preserve"> slike.</w:t>
      </w:r>
    </w:p>
    <w:p w:rsidR="00AA19C6" w:rsidRDefault="00AA19C6" w:rsidP="00AA19C6">
      <w:pPr>
        <w:pStyle w:val="ListParagraph"/>
      </w:pPr>
    </w:p>
    <w:p w:rsidR="006F1EA8" w:rsidRDefault="006F1EA8" w:rsidP="00E1023B">
      <w:pPr>
        <w:pStyle w:val="ListParagraph"/>
      </w:pPr>
    </w:p>
    <w:p w:rsidR="006F1EA8" w:rsidRDefault="006F1EA8" w:rsidP="00E1023B">
      <w:pPr>
        <w:pStyle w:val="ListParagraph"/>
      </w:pPr>
    </w:p>
    <w:p w:rsidR="0076644B" w:rsidRDefault="00E1023B" w:rsidP="00E1023B">
      <w:pPr>
        <w:pStyle w:val="ListParagraph"/>
        <w:rPr>
          <w:b/>
        </w:rPr>
      </w:pPr>
      <w:r w:rsidRPr="006F1EA8">
        <w:rPr>
          <w:b/>
        </w:rPr>
        <w:t>1. Katere osvetlitvene modele poznamo in po čem se ločijo?</w:t>
      </w:r>
    </w:p>
    <w:p w:rsidR="0076644B" w:rsidRDefault="0076644B" w:rsidP="00E1023B">
      <w:pPr>
        <w:pStyle w:val="ListParagraph"/>
        <w:rPr>
          <w:b/>
        </w:rPr>
      </w:pPr>
      <w:r>
        <w:t>Globalni in lokalni. Lokalni ne upoštevajo geometrije in predpostavljajo, da svetloba pride do vsake točke v prostoru.</w:t>
      </w:r>
      <w:r w:rsidR="00A65430">
        <w:t xml:space="preserve"> Globalni pa upoštevajo vse materiale in odboje..</w:t>
      </w:r>
      <w:r w:rsidR="00E1023B">
        <w:br/>
      </w:r>
      <w:r w:rsidR="00E1023B" w:rsidRPr="0076644B">
        <w:rPr>
          <w:b/>
        </w:rPr>
        <w:t>2. kje se v grafičnem cevovodu dogaja upodabljanje?</w:t>
      </w:r>
    </w:p>
    <w:p w:rsidR="0076644B" w:rsidRDefault="0076644B" w:rsidP="00E1023B">
      <w:pPr>
        <w:pStyle w:val="ListParagraph"/>
      </w:pPr>
      <w:r>
        <w:t>Pri osvetljevanju (2. del) in senčenju (4.del)</w:t>
      </w:r>
      <w:r w:rsidR="00E1023B">
        <w:br/>
      </w:r>
      <w:r w:rsidR="00E1023B" w:rsidRPr="0076644B">
        <w:rPr>
          <w:b/>
        </w:rPr>
        <w:t>3. Katere načine širjenja svetlobe upoštevajo lokalni modeli?</w:t>
      </w:r>
    </w:p>
    <w:p w:rsidR="0076644B" w:rsidRDefault="00A65430" w:rsidP="00611B49">
      <w:pPr>
        <w:pStyle w:val="ListParagraph"/>
      </w:pPr>
      <w:r>
        <w:t>Lahko se obije pod</w:t>
      </w:r>
      <w:r w:rsidR="00611B49">
        <w:t xml:space="preserve"> istim kotom ali pa se razprši (zrcalni odboj in rasperšeno odsevanje), kar je </w:t>
      </w:r>
      <w:r>
        <w:t>odvisno od materiala</w:t>
      </w:r>
      <w:r w:rsidR="00611B49">
        <w:t>. D</w:t>
      </w:r>
      <w:r>
        <w:t>ruga pa je ambiantna svetloba, ki ne upošteva materialov.</w:t>
      </w:r>
      <w:r w:rsidR="00E1023B">
        <w:br/>
      </w:r>
      <w:r w:rsidR="00E1023B" w:rsidRPr="00611B49">
        <w:rPr>
          <w:b/>
        </w:rPr>
        <w:t>4. Razložite parametre Blinnove osvetlitvene metode.</w:t>
      </w:r>
    </w:p>
    <w:p w:rsidR="0076644B" w:rsidRDefault="0076644B" w:rsidP="00E1023B">
      <w:pPr>
        <w:pStyle w:val="ListParagraph"/>
      </w:pPr>
      <w:r>
        <w:drawing>
          <wp:inline distT="0" distB="0" distL="0" distR="0">
            <wp:extent cx="2562225" cy="477898"/>
            <wp:effectExtent l="0" t="0" r="0" b="0"/>
            <wp:docPr id="1" name="Slika 1" descr="C:\Users\Maulaj\Pictures\Blinn formu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ulaj\Pictures\Blinn formul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469" cy="49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430" w:rsidRDefault="0076644B" w:rsidP="00E1023B">
      <w:pPr>
        <w:pStyle w:val="ListParagraph"/>
      </w:pPr>
      <w:r>
        <w:t>Svetlobo ločimo na tri vplive, vsak člen enačbe oponaša en vpliv.</w:t>
      </w:r>
    </w:p>
    <w:p w:rsidR="00A65430" w:rsidRDefault="00A65430" w:rsidP="00E1023B">
      <w:pPr>
        <w:pStyle w:val="ListParagraph"/>
      </w:pPr>
      <w:r>
        <w:t xml:space="preserve">Prvi člen: koliko svetlobe dobi kot posledico idealnega odboja </w:t>
      </w:r>
    </w:p>
    <w:p w:rsidR="00A65430" w:rsidRDefault="00A65430" w:rsidP="00E1023B">
      <w:pPr>
        <w:pStyle w:val="ListParagraph"/>
      </w:pPr>
      <w:r>
        <w:t>Drugi člen: neidealni odboj</w:t>
      </w:r>
    </w:p>
    <w:p w:rsidR="00A65430" w:rsidRDefault="00A65430" w:rsidP="00E1023B">
      <w:pPr>
        <w:pStyle w:val="ListParagraph"/>
      </w:pPr>
      <w:r>
        <w:t xml:space="preserve">Tretji člen: posredna svetloba </w:t>
      </w:r>
    </w:p>
    <w:p w:rsidR="00A65430" w:rsidRDefault="00A65430" w:rsidP="00E1023B">
      <w:pPr>
        <w:pStyle w:val="ListParagraph"/>
      </w:pPr>
      <w:r>
        <w:t>R-lastnost materiala, d-difuse (razpršena svetloba)</w:t>
      </w:r>
    </w:p>
    <w:p w:rsidR="00A65430" w:rsidRDefault="00A65430" w:rsidP="00E1023B">
      <w:pPr>
        <w:pStyle w:val="ListParagraph"/>
      </w:pPr>
      <w:r>
        <w:t>Rd – kolikšen delež svetlobe, ki se razpršuje, naš material odbija</w:t>
      </w:r>
    </w:p>
    <w:p w:rsidR="00A65430" w:rsidRDefault="00A65430" w:rsidP="00E1023B">
      <w:pPr>
        <w:pStyle w:val="ListParagraph"/>
      </w:pPr>
      <w:r>
        <w:t>S – zloščenost materiala</w:t>
      </w:r>
    </w:p>
    <w:p w:rsidR="00A65430" w:rsidRDefault="00A65430" w:rsidP="00E1023B">
      <w:pPr>
        <w:pStyle w:val="ListParagraph"/>
      </w:pPr>
      <w:r>
        <w:t>Rs – (specular) kolikšen delež svetlobe se bo odbil, neidealni odboj</w:t>
      </w:r>
    </w:p>
    <w:p w:rsidR="008607C0" w:rsidRDefault="008607C0" w:rsidP="00E1023B">
      <w:pPr>
        <w:pStyle w:val="ListParagraph"/>
      </w:pPr>
      <w:r>
        <w:t>Ra – ad-hoc kompenzacija svetlobe, kjer svetloba prihaja od drugod</w:t>
      </w:r>
      <w:r w:rsidR="00E1023B">
        <w:br/>
      </w:r>
      <w:r w:rsidR="00E1023B" w:rsidRPr="008607C0">
        <w:rPr>
          <w:b/>
        </w:rPr>
        <w:t>5. Po čem se razlikuje od Phongovega osvetlitvenega modela?</w:t>
      </w:r>
    </w:p>
    <w:p w:rsidR="008607C0" w:rsidRDefault="008607C0" w:rsidP="00E1023B">
      <w:pPr>
        <w:pStyle w:val="ListParagraph"/>
      </w:pPr>
      <w:r>
        <w:t>Razlika je v metodi izračuna neidealnega odboja (drugi del).</w:t>
      </w:r>
      <w:r w:rsidR="00E1023B">
        <w:br/>
      </w:r>
      <w:r w:rsidR="00E1023B" w:rsidRPr="008607C0">
        <w:rPr>
          <w:b/>
        </w:rPr>
        <w:t>6. Katere vire svetlobe poznamo?</w:t>
      </w:r>
    </w:p>
    <w:p w:rsidR="008607C0" w:rsidRDefault="008607C0" w:rsidP="00E1023B">
      <w:pPr>
        <w:pStyle w:val="ListParagraph"/>
      </w:pPr>
      <w:r>
        <w:t>Vzporedni žarki svetlobe (sonce), točkovni vir, se razprši na vse smeri (žarnica), usmerjene, ki imajo svoje meje (projektor).</w:t>
      </w:r>
      <w:r w:rsidR="00E1023B">
        <w:br/>
      </w:r>
      <w:r w:rsidR="00E1023B" w:rsidRPr="008607C0">
        <w:rPr>
          <w:b/>
        </w:rPr>
        <w:t>7. Kaj vpliva na prejeto jakost svetlobe v primeru reflektorskega vira?</w:t>
      </w:r>
    </w:p>
    <w:p w:rsidR="00E1023B" w:rsidRPr="008607C0" w:rsidRDefault="002F14DD" w:rsidP="00E1023B">
      <w:pPr>
        <w:pStyle w:val="ListParagraph"/>
      </w:pPr>
      <w:r>
        <w:rPr>
          <w:rStyle w:val="uficommentbody"/>
        </w:rPr>
        <w:t>Smer, širina in faktor usmerjenosti svetlobnega snopa.</w:t>
      </w:r>
      <w:bookmarkStart w:id="0" w:name="_GoBack"/>
      <w:bookmarkEnd w:id="0"/>
      <w:r w:rsidR="00E1023B">
        <w:br/>
      </w:r>
      <w:r w:rsidR="00E1023B" w:rsidRPr="008607C0">
        <w:rPr>
          <w:b/>
        </w:rPr>
        <w:t>8. Kaj je razlika med Gauradom in Phongom?</w:t>
      </w:r>
    </w:p>
    <w:p w:rsidR="008607C0" w:rsidRDefault="008607C0" w:rsidP="00AA19C6">
      <w:pPr>
        <w:pStyle w:val="ListParagraph"/>
        <w:pBdr>
          <w:bottom w:val="single" w:sz="12" w:space="28" w:color="auto"/>
        </w:pBdr>
      </w:pPr>
      <w:r w:rsidRPr="008607C0">
        <w:t>Guardov modela računa oglišča in interpolira barvo</w:t>
      </w:r>
      <w:r>
        <w:t>, Phongov pa</w:t>
      </w:r>
      <w:r w:rsidR="00AA19C6">
        <w:t xml:space="preserve"> interpolira na podlagi normale.</w:t>
      </w:r>
    </w:p>
    <w:p w:rsidR="008607C0" w:rsidRDefault="008607C0" w:rsidP="00E1023B">
      <w:pPr>
        <w:pStyle w:val="ListParagraph"/>
      </w:pPr>
    </w:p>
    <w:p w:rsidR="008607C0" w:rsidRDefault="008607C0" w:rsidP="00AA19C6"/>
    <w:p w:rsidR="00AA19C6" w:rsidRDefault="00AA19C6" w:rsidP="00AA19C6"/>
    <w:p w:rsidR="00AA19C6" w:rsidRDefault="00AA19C6" w:rsidP="00AA19C6"/>
    <w:p w:rsidR="00AA19C6" w:rsidRDefault="00AA19C6" w:rsidP="00AA19C6"/>
    <w:p w:rsidR="00AA19C6" w:rsidRDefault="00AA19C6" w:rsidP="00AA19C6"/>
    <w:p w:rsidR="00AA19C6" w:rsidRDefault="00AA19C6" w:rsidP="00AA19C6"/>
    <w:p w:rsidR="008607C0" w:rsidRDefault="008607C0" w:rsidP="00E1023B">
      <w:pPr>
        <w:pStyle w:val="ListParagraph"/>
      </w:pPr>
    </w:p>
    <w:p w:rsidR="008607C0" w:rsidRDefault="008607C0" w:rsidP="00E1023B">
      <w:pPr>
        <w:pStyle w:val="ListParagraph"/>
      </w:pPr>
    </w:p>
    <w:p w:rsidR="008607C0" w:rsidRDefault="008607C0" w:rsidP="00E1023B">
      <w:pPr>
        <w:pStyle w:val="ListParagraph"/>
      </w:pPr>
    </w:p>
    <w:p w:rsidR="008607C0" w:rsidRDefault="008607C0" w:rsidP="00E1023B">
      <w:pPr>
        <w:pStyle w:val="ListParagraph"/>
      </w:pPr>
    </w:p>
    <w:p w:rsidR="008607C0" w:rsidRDefault="008607C0" w:rsidP="00E1023B">
      <w:pPr>
        <w:pStyle w:val="ListParagraph"/>
      </w:pPr>
    </w:p>
    <w:p w:rsidR="008607C0" w:rsidRDefault="00E1023B" w:rsidP="00E1023B">
      <w:pPr>
        <w:pStyle w:val="ListParagraph"/>
      </w:pPr>
      <w:r w:rsidRPr="008607C0">
        <w:rPr>
          <w:b/>
        </w:rPr>
        <w:t>1. Katere globalne osvetlitvene modele poznamo?</w:t>
      </w:r>
    </w:p>
    <w:p w:rsidR="008607C0" w:rsidRDefault="008607C0" w:rsidP="00E1023B">
      <w:pPr>
        <w:pStyle w:val="ListParagraph"/>
      </w:pPr>
      <w:r>
        <w:t>Sledenje žarkom, fotonsko kartiranje.</w:t>
      </w:r>
      <w:r w:rsidR="00E1023B" w:rsidRPr="008607C0">
        <w:rPr>
          <w:b/>
        </w:rPr>
        <w:br/>
        <w:t>2. Kaj je bistvena razlika v pristopu, ki ga uporablja metoda sledenja žarkov glede na lokalne osvetlitvene metode?</w:t>
      </w:r>
    </w:p>
    <w:p w:rsidR="008607C0" w:rsidRDefault="008607C0" w:rsidP="00E1023B">
      <w:pPr>
        <w:pStyle w:val="ListParagraph"/>
      </w:pPr>
      <w:r>
        <w:t>Sledenje žarkom upošteva, če bo nek vir svetlobe lahko prišel do predmeta (ali je vmes kakšna geometrija), medtem ko lokalni prepostavijo, da svetloba vedno pride do vseh točk.</w:t>
      </w:r>
      <w:r w:rsidR="00E1023B">
        <w:br/>
      </w:r>
      <w:r w:rsidR="00E1023B" w:rsidRPr="008607C0">
        <w:rPr>
          <w:b/>
        </w:rPr>
        <w:t>3. Kakšen je osnovni algoritem metode sledenja žarkov?</w:t>
      </w:r>
    </w:p>
    <w:p w:rsidR="00FC7B1A" w:rsidRDefault="00FC7B1A" w:rsidP="00E1023B">
      <w:pPr>
        <w:pStyle w:val="ListParagraph"/>
      </w:pPr>
      <w:r>
        <w:t>Spremlja žarke po prostoru, in gleda če so na poti zadeli kakšno geometrijo. Prvi žarek predstavlja barvo, ki je vidna vsem, tretji žarek gre skozi polprosojni material…</w:t>
      </w:r>
      <w:r w:rsidR="00E1023B">
        <w:br/>
      </w:r>
      <w:r w:rsidR="00E1023B" w:rsidRPr="00FC7B1A">
        <w:rPr>
          <w:b/>
        </w:rPr>
        <w:t>4. Kaj so to senčni, odbiti in lomljeni žarki?</w:t>
      </w:r>
    </w:p>
    <w:p w:rsidR="00FC7B1A" w:rsidRDefault="00FC7B1A" w:rsidP="00E1023B">
      <w:pPr>
        <w:pStyle w:val="ListParagraph"/>
      </w:pPr>
      <w:r>
        <w:t>odbiti so tisti, ki se odbijejo od geometrije, lomljeni pa tisti, ki gredo skozi nek prepusten material (voda) in nadaljujo pot po drugačni smeri (odvisna od lomnega količnika)</w:t>
      </w:r>
      <w:r w:rsidR="00E1023B">
        <w:br/>
      </w:r>
      <w:r w:rsidR="00E1023B" w:rsidRPr="00FC7B1A">
        <w:rPr>
          <w:b/>
        </w:rPr>
        <w:t>5. Kaj je bistvena razlika v pristopu, ki ga uporablja sevalna metoda glede na metodo sledenja žarkov?</w:t>
      </w:r>
    </w:p>
    <w:p w:rsidR="00FC7B1A" w:rsidRDefault="00FC7B1A" w:rsidP="00E1023B">
      <w:pPr>
        <w:pStyle w:val="ListParagraph"/>
      </w:pPr>
      <w:r>
        <w:t>Sevalna metoda predvideva da je prostor zaprt, ko svetloba pade na predmet, sosednji predmet “dobi” njegovo barvo.</w:t>
      </w:r>
    </w:p>
    <w:p w:rsidR="00FC7B1A" w:rsidRDefault="00FC7B1A" w:rsidP="00E1023B">
      <w:pPr>
        <w:pStyle w:val="ListParagraph"/>
      </w:pPr>
      <w:r>
        <w:t>Metoda sledenja žarkov predvideva da so materiali difuzni.</w:t>
      </w:r>
      <w:r w:rsidR="00E1023B">
        <w:br/>
      </w:r>
      <w:r w:rsidR="00E1023B" w:rsidRPr="00FC7B1A">
        <w:rPr>
          <w:b/>
        </w:rPr>
        <w:t>6. Kaj je največja prednost in kaj pomanjkljivost sevalne metode?</w:t>
      </w:r>
    </w:p>
    <w:p w:rsidR="00B44D80" w:rsidRDefault="00FC7B1A" w:rsidP="00B44D80">
      <w:pPr>
        <w:pStyle w:val="ListParagraph"/>
        <w:rPr>
          <w:b/>
        </w:rPr>
      </w:pPr>
      <w:r>
        <w:t>Je zelo natančna in nam da skoraj povsem realno predstavitev osvetljenega prostora (upošteva ogormno faktorjev), je pa potrebno za vsako spremembo v tem prostoru zopet naračunati vse.</w:t>
      </w:r>
      <w:r w:rsidR="00E1023B">
        <w:br/>
      </w:r>
      <w:r w:rsidR="00E1023B" w:rsidRPr="00FC7B1A">
        <w:rPr>
          <w:b/>
        </w:rPr>
        <w:t>7. Kaj je fotonsko kartiranje?</w:t>
      </w:r>
    </w:p>
    <w:p w:rsidR="00AA19C6" w:rsidRDefault="00FC7B1A" w:rsidP="00AA19C6">
      <w:pPr>
        <w:pStyle w:val="ListParagraph"/>
        <w:rPr>
          <w:b/>
        </w:rPr>
      </w:pPr>
      <w:r>
        <w:t xml:space="preserve">Je napredna osvetlitvena metoda, ki vsebuje tehnike sevalne metode in sledenja žarkov. </w:t>
      </w:r>
      <w:r w:rsidR="00B44D80">
        <w:t>Pri fotonskem kartiranju je treba preračunavati, če se položaj predmeta spremeni in kako to vpliva na druge predmete.</w:t>
      </w:r>
      <w:r w:rsidR="00E1023B" w:rsidRPr="00FC7B1A">
        <w:br/>
      </w:r>
      <w:r w:rsidR="00E1023B" w:rsidRPr="00B44D80">
        <w:rPr>
          <w:b/>
        </w:rPr>
        <w:t>8. Kaj je BSSRDF?</w:t>
      </w:r>
    </w:p>
    <w:p w:rsidR="00AA19C6" w:rsidRDefault="00AA19C6" w:rsidP="00AA19C6">
      <w:pPr>
        <w:pStyle w:val="ListParagraph"/>
        <w:rPr>
          <w:rFonts w:eastAsia="Times New Roman" w:cstheme="minorHAnsi"/>
          <w:noProof w:val="0"/>
          <w:lang w:val="sl-SI" w:eastAsia="sl-SI"/>
        </w:rPr>
      </w:pPr>
      <w:r>
        <w:rPr>
          <w:rFonts w:eastAsia="Times New Roman" w:cstheme="minorHAnsi"/>
          <w:noProof w:val="0"/>
          <w:lang w:val="sl-SI" w:eastAsia="sl-SI"/>
        </w:rPr>
        <w:t>»</w:t>
      </w:r>
      <w:r w:rsidRPr="00AA19C6">
        <w:rPr>
          <w:rFonts w:eastAsia="Times New Roman" w:cstheme="minorHAnsi"/>
          <w:noProof w:val="0"/>
          <w:lang w:val="sl-SI" w:eastAsia="sl-SI"/>
        </w:rPr>
        <w:t>Bidirectional surface scattering reflectance distribution function</w:t>
      </w:r>
      <w:r>
        <w:rPr>
          <w:rFonts w:eastAsia="Times New Roman" w:cstheme="minorHAnsi"/>
          <w:noProof w:val="0"/>
          <w:lang w:val="sl-SI" w:eastAsia="sl-SI"/>
        </w:rPr>
        <w:t>«</w:t>
      </w:r>
    </w:p>
    <w:p w:rsidR="00B44D80" w:rsidRDefault="00B44D80" w:rsidP="00AA19C6">
      <w:pPr>
        <w:pStyle w:val="ListParagraph"/>
      </w:pPr>
      <w:r w:rsidRPr="00B44D80">
        <w:t>Je večdimenzijska funkcija, ki omogoča matematičen zapis nekega materiala.</w:t>
      </w:r>
    </w:p>
    <w:p w:rsidR="0035456F" w:rsidRDefault="0035456F" w:rsidP="00AA19C6">
      <w:pPr>
        <w:pStyle w:val="ListParagraph"/>
      </w:pPr>
    </w:p>
    <w:p w:rsidR="0035456F" w:rsidRDefault="0035456F" w:rsidP="00AA19C6">
      <w:pPr>
        <w:pStyle w:val="ListParagraph"/>
      </w:pPr>
    </w:p>
    <w:p w:rsidR="0035456F" w:rsidRDefault="0035456F" w:rsidP="00AA19C6">
      <w:pPr>
        <w:pStyle w:val="ListParagraph"/>
      </w:pPr>
    </w:p>
    <w:p w:rsidR="0035456F" w:rsidRDefault="0035456F" w:rsidP="00AA19C6">
      <w:pPr>
        <w:pStyle w:val="ListParagraph"/>
      </w:pPr>
    </w:p>
    <w:p w:rsidR="0035456F" w:rsidRDefault="0035456F" w:rsidP="00AA19C6">
      <w:pPr>
        <w:pStyle w:val="ListParagraph"/>
      </w:pPr>
    </w:p>
    <w:p w:rsidR="0035456F" w:rsidRDefault="0035456F" w:rsidP="00AA19C6">
      <w:pPr>
        <w:pStyle w:val="ListParagraph"/>
      </w:pPr>
    </w:p>
    <w:p w:rsidR="0035456F" w:rsidRDefault="0035456F" w:rsidP="00AA19C6">
      <w:pPr>
        <w:pStyle w:val="ListParagraph"/>
      </w:pPr>
    </w:p>
    <w:p w:rsidR="0035456F" w:rsidRDefault="0035456F" w:rsidP="00AA19C6">
      <w:pPr>
        <w:pStyle w:val="ListParagraph"/>
      </w:pPr>
    </w:p>
    <w:p w:rsidR="0035456F" w:rsidRDefault="0035456F" w:rsidP="00AA19C6">
      <w:pPr>
        <w:pStyle w:val="ListParagraph"/>
      </w:pPr>
    </w:p>
    <w:p w:rsidR="0035456F" w:rsidRDefault="0035456F" w:rsidP="00AA19C6">
      <w:pPr>
        <w:pStyle w:val="ListParagraph"/>
      </w:pPr>
    </w:p>
    <w:p w:rsidR="0035456F" w:rsidRDefault="0035456F" w:rsidP="00AA19C6">
      <w:pPr>
        <w:pStyle w:val="ListParagraph"/>
      </w:pPr>
    </w:p>
    <w:p w:rsidR="0035456F" w:rsidRDefault="0035456F" w:rsidP="00AA19C6">
      <w:pPr>
        <w:pStyle w:val="ListParagraph"/>
      </w:pPr>
    </w:p>
    <w:p w:rsidR="0035456F" w:rsidRDefault="0035456F" w:rsidP="00AA19C6">
      <w:pPr>
        <w:pStyle w:val="ListParagraph"/>
      </w:pPr>
    </w:p>
    <w:p w:rsidR="0035456F" w:rsidRDefault="0035456F" w:rsidP="00AA19C6">
      <w:pPr>
        <w:pStyle w:val="ListParagraph"/>
      </w:pPr>
    </w:p>
    <w:p w:rsidR="0035456F" w:rsidRDefault="0035456F" w:rsidP="00AA19C6">
      <w:pPr>
        <w:pStyle w:val="ListParagraph"/>
      </w:pPr>
    </w:p>
    <w:p w:rsidR="0035456F" w:rsidRDefault="0035456F" w:rsidP="00AA19C6">
      <w:pPr>
        <w:pStyle w:val="ListParagraph"/>
      </w:pPr>
    </w:p>
    <w:p w:rsidR="0035456F" w:rsidRDefault="0035456F" w:rsidP="0035456F">
      <w:pPr>
        <w:widowControl w:val="0"/>
        <w:numPr>
          <w:ilvl w:val="0"/>
          <w:numId w:val="2"/>
        </w:numPr>
        <w:tabs>
          <w:tab w:val="left" w:pos="720"/>
        </w:tabs>
        <w:suppressAutoHyphens/>
        <w:spacing w:after="0" w:line="100" w:lineRule="atLeast"/>
        <w:rPr>
          <w:noProof w:val="0"/>
          <w:color w:val="FF0000"/>
          <w:lang w:val="sl-SI"/>
        </w:rPr>
      </w:pPr>
      <w:r>
        <w:rPr>
          <w:color w:val="FF0000"/>
        </w:rPr>
        <w:lastRenderedPageBreak/>
        <w:t xml:space="preserve">Opišite in razložite člene Phongovega modela osvetljevanja! </w:t>
      </w:r>
    </w:p>
    <w:p w:rsidR="0035456F" w:rsidRDefault="0035456F" w:rsidP="0035456F">
      <w:pPr>
        <w:tabs>
          <w:tab w:val="left" w:pos="720"/>
        </w:tabs>
        <w:spacing w:line="100" w:lineRule="atLeast"/>
        <w:rPr>
          <w:color w:val="000000"/>
        </w:rPr>
      </w:pPr>
    </w:p>
    <w:p w:rsidR="0035456F" w:rsidRDefault="0035456F" w:rsidP="0035456F">
      <w:pPr>
        <w:ind w:left="720"/>
        <w:rPr>
          <w:b/>
        </w:rPr>
      </w:pPr>
      <w:r>
        <w:rPr>
          <w:b/>
        </w:rPr>
        <w:t>Phongov model osvetljevanja:</w:t>
      </w:r>
    </w:p>
    <w:p w:rsidR="0035456F" w:rsidRDefault="0035456F" w:rsidP="0035456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model ne bazira na fizikalnih principih,</w:t>
      </w:r>
    </w:p>
    <w:p w:rsidR="0035456F" w:rsidRDefault="0035456F" w:rsidP="0035456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ne poskuša točno izračunati globalne osvetlitve</w:t>
      </w:r>
    </w:p>
    <w:p w:rsidR="0035456F" w:rsidRDefault="0035456F" w:rsidP="0035456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ne poskuša simulirati najbolj očitnih pojavov svetlobne interference</w:t>
      </w:r>
    </w:p>
    <w:p w:rsidR="0035456F" w:rsidRDefault="0035456F" w:rsidP="0035456F">
      <w:pPr>
        <w:widowControl w:val="0"/>
        <w:numPr>
          <w:ilvl w:val="0"/>
          <w:numId w:val="3"/>
        </w:numPr>
        <w:suppressAutoHyphens/>
        <w:spacing w:after="0" w:line="240" w:lineRule="auto"/>
        <w:rPr>
          <w:color w:val="000000"/>
          <w:lang w:val="sl-SI" w:eastAsia="sl-SI"/>
        </w:rPr>
      </w:pPr>
      <w:r>
        <w:t>da se izračunati hitro in učinkovito</w:t>
      </w:r>
    </w:p>
    <w:p w:rsidR="0035456F" w:rsidRDefault="0035456F" w:rsidP="0035456F">
      <w:pPr>
        <w:pStyle w:val="ListParagraph"/>
        <w:numPr>
          <w:ilvl w:val="0"/>
          <w:numId w:val="3"/>
        </w:numPr>
        <w:rPr>
          <w:i/>
          <w:iCs/>
          <w:color w:val="000000"/>
        </w:rPr>
      </w:pPr>
      <w:r>
        <w:rPr>
          <w:color w:val="000000"/>
        </w:rPr>
        <w:t xml:space="preserve">količina odbite svetlobe je največja v smeri popolnega zrcalnega odboja; pri majhnih kotih se količina odbite svetlobe light, </w:t>
      </w:r>
      <w:r>
        <w:rPr>
          <w:b/>
          <w:color w:val="000000"/>
        </w:rPr>
        <w:t>I</w:t>
      </w:r>
      <w:r>
        <w:rPr>
          <w:b/>
          <w:color w:val="000000"/>
          <w:vertAlign w:val="subscript"/>
        </w:rPr>
        <w:t>sp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spreminja sorazmerno s </w:t>
      </w:r>
      <w:r>
        <w:rPr>
          <w:b/>
          <w:i/>
          <w:iCs/>
          <w:color w:val="000000"/>
        </w:rPr>
        <w:t>cos f(</w:t>
      </w:r>
      <w:r>
        <w:rPr>
          <w:b/>
          <w:i/>
          <w:iCs/>
          <w:color w:val="000000"/>
        </w:rPr>
        <w:sym w:font="Symbol" w:char="F066"/>
      </w:r>
      <w:r>
        <w:rPr>
          <w:b/>
          <w:i/>
          <w:iCs/>
          <w:color w:val="000000"/>
        </w:rPr>
        <w:t>)</w:t>
      </w:r>
      <w:r>
        <w:rPr>
          <w:i/>
          <w:iCs/>
          <w:color w:val="000000"/>
        </w:rPr>
        <w:t xml:space="preserve"> .</w:t>
      </w:r>
    </w:p>
    <w:p w:rsidR="0035456F" w:rsidRDefault="0035456F" w:rsidP="0035456F">
      <w:pPr>
        <w:widowControl w:val="0"/>
        <w:numPr>
          <w:ilvl w:val="0"/>
          <w:numId w:val="3"/>
        </w:numPr>
        <w:suppressAutoHyphens/>
        <w:spacing w:after="0" w:line="240" w:lineRule="auto"/>
        <w:rPr>
          <w:b/>
          <w:noProof w:val="0"/>
          <w:color w:val="000000"/>
        </w:rPr>
      </w:pPr>
      <w:r>
        <w:rPr>
          <w:b/>
        </w:rPr>
        <w:t>Phongov model pri izračunu osvetlitve upošteva: difuzno svetlobo, odbito svetlobo, ambientno (prostorsko) in emitirano svetlobo, razdaljo, barvo svetlobe, zrcalne odboje, število virov in sence; NE upošteva prozornosti materialov</w:t>
      </w:r>
    </w:p>
    <w:p w:rsidR="0035456F" w:rsidRDefault="0035456F" w:rsidP="0035456F">
      <w:pPr>
        <w:rPr>
          <w:b/>
        </w:rPr>
      </w:pPr>
    </w:p>
    <w:p w:rsidR="0035456F" w:rsidRDefault="0035456F" w:rsidP="0035456F">
      <w:pPr>
        <w:ind w:left="720"/>
        <w:rPr>
          <w:i/>
        </w:rPr>
      </w:pPr>
      <w:r>
        <w:rPr>
          <w:i/>
        </w:rPr>
        <w:t>Karakteristike površin objektov:</w:t>
      </w:r>
    </w:p>
    <w:p w:rsidR="0035456F" w:rsidRDefault="0035456F" w:rsidP="0035456F">
      <w:pPr>
        <w:ind w:left="1134"/>
        <w:rPr>
          <w:b/>
        </w:rPr>
      </w:pPr>
      <w:r>
        <w:rPr>
          <w:b/>
        </w:rPr>
        <w:t>• ambientna komponenta:</w:t>
      </w:r>
    </w:p>
    <w:p w:rsidR="0035456F" w:rsidRDefault="0035456F" w:rsidP="0035456F">
      <w:pPr>
        <w:widowControl w:val="0"/>
        <w:numPr>
          <w:ilvl w:val="0"/>
          <w:numId w:val="4"/>
        </w:numPr>
        <w:suppressAutoHyphens/>
        <w:spacing w:after="0" w:line="240" w:lineRule="auto"/>
        <w:ind w:left="1890"/>
      </w:pPr>
      <w:r>
        <w:t>svetloba se od površine odbija v različne smeri; del te svetlobe se odbije</w:t>
      </w:r>
    </w:p>
    <w:p w:rsidR="0035456F" w:rsidRDefault="0035456F" w:rsidP="0035456F">
      <w:pPr>
        <w:ind w:left="1890"/>
      </w:pPr>
      <w:r>
        <w:t>v oko opazovalca</w:t>
      </w:r>
    </w:p>
    <w:p w:rsidR="0035456F" w:rsidRDefault="0035456F" w:rsidP="0035456F">
      <w:pPr>
        <w:widowControl w:val="0"/>
        <w:numPr>
          <w:ilvl w:val="0"/>
          <w:numId w:val="5"/>
        </w:numPr>
        <w:suppressAutoHyphens/>
        <w:spacing w:after="0" w:line="240" w:lineRule="auto"/>
        <w:ind w:left="1890"/>
      </w:pPr>
      <w:r>
        <w:t>drugi del se odbije drugam po sceni; ambientna komponenta</w:t>
      </w:r>
    </w:p>
    <w:p w:rsidR="0035456F" w:rsidRDefault="0035456F" w:rsidP="0035456F">
      <w:pPr>
        <w:widowControl w:val="0"/>
        <w:numPr>
          <w:ilvl w:val="0"/>
          <w:numId w:val="5"/>
        </w:numPr>
        <w:suppressAutoHyphens/>
        <w:spacing w:after="0" w:line="240" w:lineRule="auto"/>
        <w:ind w:left="1890"/>
      </w:pPr>
      <w:r>
        <w:t>ambientna komponenta svetlobe je neodvisna od pozicije površine in pozicije opazovalca</w:t>
      </w:r>
    </w:p>
    <w:p w:rsidR="0035456F" w:rsidRDefault="0035456F" w:rsidP="0035456F">
      <w:pPr>
        <w:widowControl w:val="0"/>
        <w:numPr>
          <w:ilvl w:val="0"/>
          <w:numId w:val="6"/>
        </w:numPr>
        <w:suppressAutoHyphens/>
        <w:spacing w:after="0" w:line="240" w:lineRule="auto"/>
        <w:ind w:left="1890"/>
      </w:pPr>
      <w:r>
        <w:t>najdemo jo v večini okolij; aproksimacija globalne osvetlitve</w:t>
      </w:r>
    </w:p>
    <w:p w:rsidR="0035456F" w:rsidRDefault="0035456F" w:rsidP="0035456F">
      <w:pPr>
        <w:widowControl w:val="0"/>
        <w:numPr>
          <w:ilvl w:val="0"/>
          <w:numId w:val="6"/>
        </w:numPr>
        <w:suppressAutoHyphens/>
        <w:spacing w:after="0" w:line="240" w:lineRule="auto"/>
        <w:ind w:left="1890"/>
        <w:rPr>
          <w:b/>
        </w:rPr>
      </w:pPr>
      <w:r>
        <w:t>brez ambientne komponente svetlobe imajo slike preveč kontrasta</w:t>
      </w:r>
    </w:p>
    <w:p w:rsidR="0035456F" w:rsidRDefault="0035456F" w:rsidP="0035456F">
      <w:pPr>
        <w:ind w:left="1134"/>
        <w:rPr>
          <w:b/>
        </w:rPr>
      </w:pPr>
    </w:p>
    <w:p w:rsidR="0035456F" w:rsidRDefault="0035456F" w:rsidP="0035456F">
      <w:pPr>
        <w:ind w:left="1134"/>
        <w:rPr>
          <w:b/>
        </w:rPr>
      </w:pPr>
      <w:r>
        <w:rPr>
          <w:b/>
        </w:rPr>
        <w:t>• difuzna komponenta:</w:t>
      </w:r>
    </w:p>
    <w:p w:rsidR="0035456F" w:rsidRPr="0035456F" w:rsidRDefault="0035456F" w:rsidP="004D0298">
      <w:pPr>
        <w:numPr>
          <w:ilvl w:val="0"/>
          <w:numId w:val="7"/>
        </w:numPr>
        <w:tabs>
          <w:tab w:val="left" w:pos="1890"/>
        </w:tabs>
        <w:autoSpaceDE w:val="0"/>
        <w:autoSpaceDN w:val="0"/>
        <w:adjustRightInd w:val="0"/>
        <w:spacing w:after="0" w:line="240" w:lineRule="auto"/>
        <w:rPr>
          <w:b/>
        </w:rPr>
      </w:pPr>
      <w:r>
        <w:t>tipična za površine brez sijaja,</w:t>
      </w:r>
    </w:p>
    <w:p w:rsidR="0035456F" w:rsidRPr="0035456F" w:rsidRDefault="0035456F" w:rsidP="004D0298">
      <w:pPr>
        <w:numPr>
          <w:ilvl w:val="0"/>
          <w:numId w:val="7"/>
        </w:numPr>
        <w:tabs>
          <w:tab w:val="left" w:pos="1890"/>
        </w:tabs>
        <w:autoSpaceDE w:val="0"/>
        <w:autoSpaceDN w:val="0"/>
        <w:adjustRightInd w:val="0"/>
        <w:spacing w:after="0" w:line="240" w:lineRule="auto"/>
        <w:rPr>
          <w:b/>
        </w:rPr>
      </w:pPr>
      <w:r>
        <w:t>neodvisna od pozicije opazovalca,</w:t>
      </w:r>
    </w:p>
    <w:p w:rsidR="0035456F" w:rsidRPr="0035456F" w:rsidRDefault="0035456F" w:rsidP="00A239FF">
      <w:pPr>
        <w:numPr>
          <w:ilvl w:val="0"/>
          <w:numId w:val="7"/>
        </w:numPr>
        <w:tabs>
          <w:tab w:val="left" w:pos="1890"/>
        </w:tabs>
        <w:autoSpaceDE w:val="0"/>
        <w:autoSpaceDN w:val="0"/>
        <w:adjustRightInd w:val="0"/>
        <w:spacing w:after="0" w:line="240" w:lineRule="auto"/>
        <w:rPr>
          <w:b/>
        </w:rPr>
      </w:pPr>
      <w:r>
        <w:t>odvisna od pozicije vira svetlobe.</w:t>
      </w:r>
    </w:p>
    <w:p w:rsidR="0035456F" w:rsidRPr="0035456F" w:rsidRDefault="0035456F" w:rsidP="0035456F">
      <w:pPr>
        <w:tabs>
          <w:tab w:val="left" w:pos="1890"/>
        </w:tabs>
        <w:autoSpaceDE w:val="0"/>
        <w:autoSpaceDN w:val="0"/>
        <w:adjustRightInd w:val="0"/>
        <w:spacing w:after="0" w:line="240" w:lineRule="auto"/>
        <w:ind w:left="1854"/>
        <w:rPr>
          <w:b/>
        </w:rPr>
      </w:pPr>
      <w:r w:rsidRPr="0035456F">
        <w:rPr>
          <w:b/>
        </w:rPr>
        <w:drawing>
          <wp:inline distT="0" distB="0" distL="0" distR="0">
            <wp:extent cx="3648075" cy="2238375"/>
            <wp:effectExtent l="0" t="0" r="9525" b="9525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56F" w:rsidRDefault="0035456F" w:rsidP="0035456F">
      <w:pPr>
        <w:ind w:firstLine="1134"/>
        <w:rPr>
          <w:noProof w:val="0"/>
        </w:rPr>
      </w:pPr>
      <w:r>
        <w:rPr>
          <w:b/>
        </w:rPr>
        <w:tab/>
      </w:r>
      <w:r>
        <w:t xml:space="preserve">V splošnem: svetloba, ki se odbije od površine je enaka </w:t>
      </w:r>
      <w:r>
        <w:rPr>
          <w:b/>
        </w:rPr>
        <w:t>cos(Ф) · Ip · kd</w:t>
      </w:r>
      <w:r>
        <w:t>.</w:t>
      </w:r>
    </w:p>
    <w:p w:rsidR="0035456F" w:rsidRDefault="0035456F" w:rsidP="0035456F">
      <w:pPr>
        <w:tabs>
          <w:tab w:val="left" w:pos="1890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:rsidR="0035456F" w:rsidRDefault="0035456F" w:rsidP="0035456F">
      <w:pPr>
        <w:ind w:left="1134"/>
        <w:rPr>
          <w:b/>
        </w:rPr>
      </w:pPr>
    </w:p>
    <w:p w:rsidR="0035456F" w:rsidRDefault="0035456F" w:rsidP="0035456F">
      <w:pPr>
        <w:ind w:left="1134"/>
        <w:rPr>
          <w:b/>
        </w:rPr>
      </w:pPr>
    </w:p>
    <w:p w:rsidR="0035456F" w:rsidRDefault="0035456F" w:rsidP="0035456F">
      <w:pPr>
        <w:ind w:left="1134"/>
        <w:rPr>
          <w:b/>
          <w:noProof w:val="0"/>
        </w:rPr>
      </w:pPr>
      <w:r>
        <w:rPr>
          <w:b/>
        </w:rPr>
        <w:lastRenderedPageBreak/>
        <w:t>• zrcalna komponenta:</w:t>
      </w:r>
    </w:p>
    <w:p w:rsidR="0035456F" w:rsidRDefault="0035456F" w:rsidP="0035456F">
      <w:pPr>
        <w:widowControl w:val="0"/>
        <w:numPr>
          <w:ilvl w:val="0"/>
          <w:numId w:val="10"/>
        </w:numPr>
        <w:suppressAutoHyphens/>
        <w:spacing w:after="0" w:line="240" w:lineRule="auto"/>
      </w:pPr>
      <w:r>
        <w:t>usmerjen odboj z zrcalnih površin (tipično za svetle, zrcalne površine)</w:t>
      </w:r>
    </w:p>
    <w:p w:rsidR="0035456F" w:rsidRDefault="0035456F" w:rsidP="0035456F">
      <w:pPr>
        <w:ind w:left="720"/>
      </w:pPr>
      <w:r>
        <w:drawing>
          <wp:inline distT="0" distB="0" distL="0" distR="0">
            <wp:extent cx="3171825" cy="1285875"/>
            <wp:effectExtent l="0" t="0" r="9525" b="9525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56F" w:rsidRDefault="0035456F" w:rsidP="0035456F">
      <w:pPr>
        <w:ind w:left="720"/>
      </w:pPr>
    </w:p>
    <w:p w:rsidR="0035456F" w:rsidRDefault="0035456F" w:rsidP="0035456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>barva odbite svetlobe je odvisna od materiala in od tega kako se razprši svetloba pri odboju: plastične površine (barva svetlobe, ki zapušča vir), kovinske površine (barva materiala), ostale površine (kombinacija barve svetlobe iz vira in barve materiala)</w:t>
      </w:r>
    </w:p>
    <w:p w:rsidR="0035456F" w:rsidRDefault="0035456F" w:rsidP="0035456F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>
        <w:t>prvi Phongov model osvetljevanja ni upošteval barve materiala pri zrcalni komponenti, zato so ploskve izgledale plastično</w:t>
      </w:r>
    </w:p>
    <w:p w:rsidR="0035456F" w:rsidRDefault="0035456F" w:rsidP="0035456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>barva odbite svetlobe je odvisna tudi od pozicije vira svetlobe in pozicije opazovalca,</w:t>
      </w:r>
    </w:p>
    <w:p w:rsidR="0035456F" w:rsidRDefault="0035456F" w:rsidP="0035456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>pri popolnem zrcalu vidimo zrcalno komponento samo, če je α = 0 (točkasto svetilo),</w:t>
      </w:r>
    </w:p>
    <w:p w:rsidR="0035456F" w:rsidRDefault="0035456F" w:rsidP="0035456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t>pri normalnih zrcalih vidimo, intenziteta odbite svetlobe pada z večanjem kota α,</w:t>
      </w:r>
    </w:p>
    <w:p w:rsidR="0035456F" w:rsidRDefault="0035456F" w:rsidP="0035456F">
      <w:pPr>
        <w:tabs>
          <w:tab w:val="left" w:pos="1890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:rsidR="0035456F" w:rsidRDefault="0035456F" w:rsidP="0035456F">
      <w:pPr>
        <w:widowControl w:val="0"/>
        <w:numPr>
          <w:ilvl w:val="0"/>
          <w:numId w:val="2"/>
        </w:numPr>
        <w:suppressAutoHyphens/>
        <w:spacing w:after="0" w:line="100" w:lineRule="atLeast"/>
        <w:rPr>
          <w:noProof w:val="0"/>
          <w:color w:val="FF0000"/>
          <w:lang w:val="sl-SI"/>
        </w:rPr>
      </w:pPr>
      <w:r>
        <w:rPr>
          <w:color w:val="FF0000"/>
        </w:rPr>
        <w:t>Razložite postopka Gouraudovega in Phongovega senčenja poligonov. Kaj je slaba lastnost Gouraudovega senčenja? Kako to slabost odpravlja Phongovo senčenje?</w:t>
      </w:r>
    </w:p>
    <w:p w:rsidR="0035456F" w:rsidRDefault="0035456F" w:rsidP="0035456F">
      <w:pPr>
        <w:tabs>
          <w:tab w:val="left" w:pos="720"/>
        </w:tabs>
        <w:spacing w:line="100" w:lineRule="atLeast"/>
        <w:rPr>
          <w:color w:val="000000"/>
        </w:rPr>
      </w:pPr>
    </w:p>
    <w:p w:rsidR="0035456F" w:rsidRDefault="0035456F" w:rsidP="0035456F">
      <w:pPr>
        <w:tabs>
          <w:tab w:val="left" w:pos="1080"/>
        </w:tabs>
        <w:spacing w:line="100" w:lineRule="atLeast"/>
        <w:rPr>
          <w:color w:val="000000"/>
        </w:rPr>
      </w:pPr>
      <w:r>
        <w:rPr>
          <w:b/>
          <w:color w:val="000000"/>
        </w:rPr>
        <w:t>Gouraudovo senčenje</w:t>
      </w:r>
      <w:r>
        <w:rPr>
          <w:color w:val="000000"/>
        </w:rPr>
        <w:t xml:space="preserve"> - interpolacija intenzitet vzdolž poligona. </w:t>
      </w:r>
    </w:p>
    <w:p w:rsidR="0035456F" w:rsidRDefault="0035456F" w:rsidP="0035456F">
      <w:pPr>
        <w:widowControl w:val="0"/>
        <w:numPr>
          <w:ilvl w:val="1"/>
          <w:numId w:val="13"/>
        </w:numPr>
        <w:tabs>
          <w:tab w:val="left" w:pos="1115"/>
        </w:tabs>
        <w:suppressAutoHyphens/>
        <w:spacing w:after="0" w:line="100" w:lineRule="atLeast"/>
        <w:rPr>
          <w:color w:val="000000"/>
        </w:rPr>
      </w:pPr>
      <w:r>
        <w:rPr>
          <w:color w:val="000000"/>
        </w:rPr>
        <w:t>izračunamo normale vseh ploskev Ni</w:t>
      </w:r>
    </w:p>
    <w:p w:rsidR="0035456F" w:rsidRDefault="0035456F" w:rsidP="0035456F">
      <w:pPr>
        <w:widowControl w:val="0"/>
        <w:numPr>
          <w:ilvl w:val="1"/>
          <w:numId w:val="13"/>
        </w:numPr>
        <w:tabs>
          <w:tab w:val="left" w:pos="1115"/>
        </w:tabs>
        <w:suppressAutoHyphens/>
        <w:spacing w:after="0" w:line="100" w:lineRule="atLeast"/>
        <w:rPr>
          <w:color w:val="000000"/>
        </w:rPr>
      </w:pPr>
      <w:r>
        <w:rPr>
          <w:color w:val="000000"/>
        </w:rPr>
        <w:t>izračun normale v vseh vrhovih tako, da povprečimo normale okoliških poligonov, ki se stikajo v tem vrhu</w:t>
      </w:r>
    </w:p>
    <w:p w:rsidR="0035456F" w:rsidRDefault="0035456F" w:rsidP="0035456F">
      <w:pPr>
        <w:widowControl w:val="0"/>
        <w:numPr>
          <w:ilvl w:val="1"/>
          <w:numId w:val="13"/>
        </w:numPr>
        <w:tabs>
          <w:tab w:val="left" w:pos="1115"/>
        </w:tabs>
        <w:suppressAutoHyphens/>
        <w:spacing w:after="0" w:line="100" w:lineRule="atLeast"/>
        <w:rPr>
          <w:color w:val="000000"/>
        </w:rPr>
      </w:pPr>
      <w:r>
        <w:rPr>
          <w:color w:val="000000"/>
        </w:rPr>
        <w:t>Z uporabo Phongovega modela osvetljevanja potem v vrhovih izračunamo intenzitete barv.</w:t>
      </w:r>
    </w:p>
    <w:p w:rsidR="0035456F" w:rsidRDefault="0035456F" w:rsidP="0035456F">
      <w:pPr>
        <w:widowControl w:val="0"/>
        <w:numPr>
          <w:ilvl w:val="1"/>
          <w:numId w:val="13"/>
        </w:numPr>
        <w:tabs>
          <w:tab w:val="left" w:pos="1115"/>
        </w:tabs>
        <w:suppressAutoHyphens/>
        <w:spacing w:after="0" w:line="100" w:lineRule="atLeast"/>
        <w:rPr>
          <w:color w:val="000000"/>
        </w:rPr>
      </w:pPr>
      <w:r>
        <w:rPr>
          <w:color w:val="000000"/>
        </w:rPr>
        <w:t>Intenzitete interpoliramo vzdolž ploskv (linearna interpolacija)</w:t>
      </w:r>
    </w:p>
    <w:p w:rsidR="0035456F" w:rsidRDefault="0035456F" w:rsidP="0035456F">
      <w:pPr>
        <w:ind w:firstLine="1134"/>
        <w:rPr>
          <w:b/>
          <w:noProof w:val="0"/>
        </w:rPr>
      </w:pPr>
    </w:p>
    <w:p w:rsidR="0035456F" w:rsidRDefault="0035456F" w:rsidP="0035456F">
      <w:pPr>
        <w:ind w:left="1134"/>
        <w:rPr>
          <w:b/>
        </w:rPr>
      </w:pPr>
      <w:r>
        <w:rPr>
          <w:b/>
        </w:rPr>
        <w:t>• zrcalna komponenta:</w:t>
      </w:r>
    </w:p>
    <w:p w:rsidR="0035456F" w:rsidRDefault="0035456F" w:rsidP="0035456F">
      <w:pPr>
        <w:widowControl w:val="0"/>
        <w:numPr>
          <w:ilvl w:val="0"/>
          <w:numId w:val="10"/>
        </w:numPr>
        <w:suppressAutoHyphens/>
        <w:spacing w:after="0" w:line="240" w:lineRule="auto"/>
      </w:pPr>
      <w:r>
        <w:t>usmerjen odboj z zrcalnih površin (tipično za svetle, zrcalne površine)</w:t>
      </w:r>
    </w:p>
    <w:p w:rsidR="0035456F" w:rsidRDefault="0035456F" w:rsidP="0035456F">
      <w:pPr>
        <w:ind w:left="720"/>
      </w:pPr>
      <w:r>
        <w:drawing>
          <wp:inline distT="0" distB="0" distL="0" distR="0">
            <wp:extent cx="3171825" cy="1285875"/>
            <wp:effectExtent l="0" t="0" r="9525" b="9525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56F" w:rsidRDefault="0035456F" w:rsidP="0035456F">
      <w:pPr>
        <w:ind w:left="720"/>
      </w:pPr>
    </w:p>
    <w:p w:rsidR="0035456F" w:rsidRDefault="0035456F" w:rsidP="0035456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>barva odbite svetlobe je odvisna od materiala in od tega kako se razprši svetloba pri odboju: plastične površine (barva svetlobe, ki zapušča vir), kovinske površine (barva materiala), ostale površine (kombinacija barve svetlobe iz vira in barve materiala)</w:t>
      </w:r>
    </w:p>
    <w:p w:rsidR="0035456F" w:rsidRDefault="0035456F" w:rsidP="0035456F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>
        <w:t>prvi Phongov model osvetljevanja ni upošteval barve materiala pri zrcalni komponenti, zato so ploskve izgledale plastično</w:t>
      </w:r>
    </w:p>
    <w:p w:rsidR="0035456F" w:rsidRDefault="0035456F" w:rsidP="0035456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lastRenderedPageBreak/>
        <w:t>barva odbite svetlobe je odvisna tudi od pozicije vira svetlobe in pozicije opazovalca,</w:t>
      </w:r>
    </w:p>
    <w:p w:rsidR="0035456F" w:rsidRDefault="0035456F" w:rsidP="0035456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>pri popolnem zrcalu vidimo zrcalno komponento samo, če je α = 0 (točkasto svetilo),</w:t>
      </w:r>
    </w:p>
    <w:p w:rsidR="0035456F" w:rsidRDefault="0035456F" w:rsidP="0035456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t>pri normalnih zrcalih vidimo, intenziteta odbite svetlobe pada z večanjem kota α,</w:t>
      </w:r>
    </w:p>
    <w:p w:rsidR="0035456F" w:rsidRDefault="0035456F" w:rsidP="0035456F">
      <w:pPr>
        <w:rPr>
          <w:b/>
        </w:rPr>
      </w:pPr>
    </w:p>
    <w:p w:rsidR="0035456F" w:rsidRDefault="0035456F" w:rsidP="0035456F">
      <w:pPr>
        <w:widowControl w:val="0"/>
        <w:numPr>
          <w:ilvl w:val="0"/>
          <w:numId w:val="2"/>
        </w:numPr>
        <w:suppressAutoHyphens/>
        <w:spacing w:after="0" w:line="100" w:lineRule="atLeast"/>
        <w:rPr>
          <w:color w:val="FF0000"/>
          <w:lang w:val="sl-SI" w:eastAsia="sl-SI"/>
        </w:rPr>
      </w:pPr>
      <w:r>
        <w:rPr>
          <w:color w:val="FF0000"/>
        </w:rPr>
        <w:t>Razložite postopka Gouraudovega in Phongovega senčenja poligonov. Kaj je slaba lastnost Gouraudovega senčenja? Kako to slabost odpravlja Phongovo senčenje?</w:t>
      </w:r>
    </w:p>
    <w:p w:rsidR="0035456F" w:rsidRDefault="0035456F" w:rsidP="0035456F">
      <w:pPr>
        <w:tabs>
          <w:tab w:val="left" w:pos="720"/>
        </w:tabs>
        <w:spacing w:line="100" w:lineRule="atLeast"/>
        <w:rPr>
          <w:color w:val="000000"/>
        </w:rPr>
      </w:pPr>
    </w:p>
    <w:p w:rsidR="0035456F" w:rsidRDefault="0035456F" w:rsidP="0035456F">
      <w:pPr>
        <w:tabs>
          <w:tab w:val="left" w:pos="1080"/>
        </w:tabs>
        <w:spacing w:line="100" w:lineRule="atLeast"/>
        <w:rPr>
          <w:color w:val="000000"/>
        </w:rPr>
      </w:pPr>
      <w:r>
        <w:rPr>
          <w:b/>
          <w:color w:val="000000"/>
        </w:rPr>
        <w:t>Gouraudovo senčenje</w:t>
      </w:r>
      <w:r>
        <w:rPr>
          <w:color w:val="000000"/>
        </w:rPr>
        <w:t xml:space="preserve"> - interpolacija intenzitet vzdolž poligona. </w:t>
      </w:r>
    </w:p>
    <w:p w:rsidR="0035456F" w:rsidRDefault="0035456F" w:rsidP="0035456F">
      <w:pPr>
        <w:widowControl w:val="0"/>
        <w:numPr>
          <w:ilvl w:val="1"/>
          <w:numId w:val="13"/>
        </w:numPr>
        <w:tabs>
          <w:tab w:val="left" w:pos="1115"/>
        </w:tabs>
        <w:suppressAutoHyphens/>
        <w:spacing w:after="0" w:line="100" w:lineRule="atLeast"/>
        <w:rPr>
          <w:color w:val="000000"/>
        </w:rPr>
      </w:pPr>
      <w:r>
        <w:rPr>
          <w:color w:val="000000"/>
        </w:rPr>
        <w:t>izračunamo normale vseh ploskev Ni</w:t>
      </w:r>
    </w:p>
    <w:p w:rsidR="0035456F" w:rsidRDefault="0035456F" w:rsidP="0035456F">
      <w:pPr>
        <w:widowControl w:val="0"/>
        <w:numPr>
          <w:ilvl w:val="1"/>
          <w:numId w:val="13"/>
        </w:numPr>
        <w:tabs>
          <w:tab w:val="left" w:pos="1115"/>
        </w:tabs>
        <w:suppressAutoHyphens/>
        <w:spacing w:after="0" w:line="100" w:lineRule="atLeast"/>
        <w:rPr>
          <w:color w:val="000000"/>
        </w:rPr>
      </w:pPr>
      <w:r>
        <w:rPr>
          <w:color w:val="000000"/>
        </w:rPr>
        <w:t>izračun normale v vseh vrhovih tako, da povprečimo normale okoliških poligonov, ki se stikajo v tem vrhu</w:t>
      </w:r>
    </w:p>
    <w:p w:rsidR="0035456F" w:rsidRDefault="0035456F" w:rsidP="0035456F">
      <w:pPr>
        <w:widowControl w:val="0"/>
        <w:numPr>
          <w:ilvl w:val="1"/>
          <w:numId w:val="13"/>
        </w:numPr>
        <w:tabs>
          <w:tab w:val="left" w:pos="1115"/>
        </w:tabs>
        <w:suppressAutoHyphens/>
        <w:spacing w:after="0" w:line="100" w:lineRule="atLeast"/>
        <w:rPr>
          <w:color w:val="000000"/>
        </w:rPr>
      </w:pPr>
      <w:r>
        <w:rPr>
          <w:color w:val="000000"/>
        </w:rPr>
        <w:t>Z uporabo Phongovega modela osvetljevanja potem v vrhovih izračunamo intenzitete barv.</w:t>
      </w:r>
    </w:p>
    <w:p w:rsidR="0035456F" w:rsidRDefault="0035456F" w:rsidP="0035456F">
      <w:pPr>
        <w:widowControl w:val="0"/>
        <w:numPr>
          <w:ilvl w:val="1"/>
          <w:numId w:val="13"/>
        </w:numPr>
        <w:tabs>
          <w:tab w:val="left" w:pos="1115"/>
        </w:tabs>
        <w:suppressAutoHyphens/>
        <w:spacing w:after="0" w:line="100" w:lineRule="atLeast"/>
        <w:rPr>
          <w:color w:val="000000"/>
        </w:rPr>
      </w:pPr>
      <w:r>
        <w:rPr>
          <w:color w:val="000000"/>
        </w:rPr>
        <w:t>Intenzitete interpoliramo vzdolž ploskv (linearna interpolacija)</w:t>
      </w:r>
    </w:p>
    <w:p w:rsidR="0035456F" w:rsidRDefault="0035456F" w:rsidP="0035456F">
      <w:pPr>
        <w:tabs>
          <w:tab w:val="left" w:pos="720"/>
        </w:tabs>
        <w:spacing w:line="100" w:lineRule="atLeast"/>
        <w:rPr>
          <w:sz w:val="24"/>
          <w:szCs w:val="20"/>
        </w:rPr>
      </w:pPr>
    </w:p>
    <w:p w:rsidR="0035456F" w:rsidRDefault="0035456F" w:rsidP="0035456F">
      <w:pPr>
        <w:tabs>
          <w:tab w:val="left" w:pos="720"/>
        </w:tabs>
        <w:spacing w:line="100" w:lineRule="atLeast"/>
        <w:rPr>
          <w:color w:val="000000"/>
        </w:rPr>
      </w:pPr>
      <w:r>
        <w:rPr>
          <w:b/>
          <w:color w:val="000000"/>
        </w:rPr>
        <w:t>Phongovo senčenje -</w:t>
      </w:r>
      <w:r>
        <w:rPr>
          <w:color w:val="000000"/>
        </w:rPr>
        <w:t xml:space="preserve"> interpolacija normal namesto intenzitet </w:t>
      </w:r>
    </w:p>
    <w:p w:rsidR="0035456F" w:rsidRDefault="0035456F" w:rsidP="0035456F">
      <w:pPr>
        <w:widowControl w:val="0"/>
        <w:numPr>
          <w:ilvl w:val="0"/>
          <w:numId w:val="14"/>
        </w:numPr>
        <w:tabs>
          <w:tab w:val="left" w:pos="1080"/>
        </w:tabs>
        <w:suppressAutoHyphens/>
        <w:spacing w:after="0" w:line="100" w:lineRule="atLeast"/>
        <w:rPr>
          <w:color w:val="000000"/>
        </w:rPr>
      </w:pPr>
      <w:r>
        <w:rPr>
          <w:color w:val="000000"/>
        </w:rPr>
        <w:t xml:space="preserve">izračunamo normale vseh ploskev </w:t>
      </w:r>
    </w:p>
    <w:p w:rsidR="0035456F" w:rsidRDefault="0035456F" w:rsidP="0035456F">
      <w:pPr>
        <w:widowControl w:val="0"/>
        <w:numPr>
          <w:ilvl w:val="1"/>
          <w:numId w:val="13"/>
        </w:numPr>
        <w:tabs>
          <w:tab w:val="left" w:pos="1115"/>
        </w:tabs>
        <w:suppressAutoHyphens/>
        <w:spacing w:after="0" w:line="100" w:lineRule="atLeast"/>
        <w:rPr>
          <w:color w:val="000000"/>
        </w:rPr>
      </w:pPr>
      <w:r>
        <w:rPr>
          <w:color w:val="000000"/>
        </w:rPr>
        <w:t>izračun normale v vseh vrhovih tako, da povprečimo normale okoliških poligonov, ki se stikajo v tem vrhu</w:t>
      </w:r>
    </w:p>
    <w:p w:rsidR="0035456F" w:rsidRDefault="0035456F" w:rsidP="0035456F">
      <w:pPr>
        <w:widowControl w:val="0"/>
        <w:numPr>
          <w:ilvl w:val="1"/>
          <w:numId w:val="13"/>
        </w:numPr>
        <w:tabs>
          <w:tab w:val="left" w:pos="1115"/>
        </w:tabs>
        <w:suppressAutoHyphens/>
        <w:spacing w:after="0" w:line="100" w:lineRule="atLeast"/>
        <w:rPr>
          <w:color w:val="000000"/>
        </w:rPr>
      </w:pPr>
      <w:r>
        <w:rPr>
          <w:color w:val="000000"/>
        </w:rPr>
        <w:t>za vsak piksel interpoliramo srednje normale vrhov (namesto intenzitet barv vrhov)</w:t>
      </w:r>
    </w:p>
    <w:p w:rsidR="0035456F" w:rsidRDefault="0035456F" w:rsidP="0035456F">
      <w:pPr>
        <w:tabs>
          <w:tab w:val="left" w:pos="720"/>
        </w:tabs>
        <w:spacing w:line="100" w:lineRule="atLeast"/>
        <w:ind w:left="1115" w:hanging="395"/>
      </w:pPr>
      <w:r>
        <w:t xml:space="preserve">- </w:t>
      </w:r>
      <w:r>
        <w:tab/>
        <w:t>za vsako interpolirano normalo izračunamo njeno intenziteto (po Phongovem modelu osvetlevanja)</w:t>
      </w:r>
    </w:p>
    <w:p w:rsidR="0035456F" w:rsidRDefault="0035456F" w:rsidP="0035456F">
      <w:pPr>
        <w:tabs>
          <w:tab w:val="left" w:pos="720"/>
        </w:tabs>
        <w:spacing w:line="100" w:lineRule="atLeast"/>
        <w:rPr>
          <w:noProof w:val="0"/>
          <w:color w:val="000000"/>
          <w:lang w:val="sl-SI"/>
        </w:rPr>
      </w:pPr>
      <w:r>
        <w:rPr>
          <w:b/>
          <w:color w:val="000000"/>
          <w:u w:val="single"/>
        </w:rPr>
        <w:t>Slaba lastnost Gouraudovega senčenja je</w:t>
      </w:r>
      <w:r>
        <w:rPr>
          <w:color w:val="000000"/>
        </w:rPr>
        <w:t>:</w:t>
      </w:r>
    </w:p>
    <w:p w:rsidR="0035456F" w:rsidRDefault="0035456F" w:rsidP="0035456F">
      <w:pPr>
        <w:tabs>
          <w:tab w:val="left" w:pos="720"/>
        </w:tabs>
        <w:spacing w:line="100" w:lineRule="atLeast"/>
        <w:ind w:left="720"/>
      </w:pPr>
      <w:r>
        <w:t xml:space="preserve">- intenziteta posameznega piksla znotraj i-tega poligona ne more biti večja od intenzitete njenega vrha </w:t>
      </w:r>
      <w:r>
        <w:rPr>
          <w:color w:val="000000"/>
        </w:rPr>
        <w:t>(posledica interpolacije)</w:t>
      </w:r>
      <w:r>
        <w:t>.</w:t>
      </w:r>
    </w:p>
    <w:p w:rsidR="0035456F" w:rsidRDefault="0035456F" w:rsidP="0035456F">
      <w:pPr>
        <w:tabs>
          <w:tab w:val="left" w:pos="720"/>
        </w:tabs>
        <w:spacing w:line="100" w:lineRule="atLeast"/>
        <w:ind w:left="720"/>
        <w:rPr>
          <w:color w:val="000000"/>
        </w:rPr>
      </w:pPr>
      <w:r>
        <w:t xml:space="preserve">- </w:t>
      </w:r>
      <w:r>
        <w:rPr>
          <w:color w:val="000000"/>
        </w:rPr>
        <w:t>na robovih se pojavljajo svetli ali temni trakovi, ki so posledica nezveznega prehoda osvetljenosti na robovih.)</w:t>
      </w:r>
      <w:r>
        <w:br/>
        <w:t>- če neka osvetlitev leži znotraj poligona in se ne dotika vrha, potem ta površina sploh ne bo vidna zaradi posledice interpolacije vrhov.</w:t>
      </w:r>
      <w:r>
        <w:br/>
        <w:t>( - ) Ne moremo dobiti točke z višjo intenziteto znotraj kot na robovih</w:t>
      </w:r>
      <w:r>
        <w:br/>
        <w:t>( - ) Ob ustrezni legi poligona sploh ne vidimo, ker so skalarni produkti med |N in |L skoraj 0.</w:t>
      </w:r>
      <w:r>
        <w:br/>
        <w:t>( + ) Sprememba gradienta se izboljša, ko gremo iz poligona na poligon ( boljša zveznost )</w:t>
      </w:r>
      <w:r>
        <w:br/>
        <w:t xml:space="preserve">( + ) </w:t>
      </w:r>
      <w:r>
        <w:rPr>
          <w:b/>
        </w:rPr>
        <w:t>Phongovo senčenje slabost</w:t>
      </w:r>
      <w:r>
        <w:rPr>
          <w:b/>
          <w:color w:val="000000"/>
        </w:rPr>
        <w:t xml:space="preserve"> Gouraudovega senčenja</w:t>
      </w:r>
      <w:r>
        <w:rPr>
          <w:color w:val="000000"/>
        </w:rPr>
        <w:t xml:space="preserve"> odpravlja preprosto z interpolacijo normal za vsak piksel namesto z interpolacijo intenzitet.</w:t>
      </w:r>
    </w:p>
    <w:p w:rsidR="0035456F" w:rsidRDefault="0035456F" w:rsidP="0035456F">
      <w:pPr>
        <w:widowControl w:val="0"/>
        <w:numPr>
          <w:ilvl w:val="0"/>
          <w:numId w:val="2"/>
        </w:numPr>
        <w:tabs>
          <w:tab w:val="left" w:pos="720"/>
        </w:tabs>
        <w:suppressAutoHyphens/>
        <w:spacing w:after="0" w:line="100" w:lineRule="atLeast"/>
        <w:rPr>
          <w:noProof w:val="0"/>
          <w:color w:val="FF0000"/>
          <w:lang w:val="sl-SI"/>
        </w:rPr>
      </w:pPr>
      <w:r>
        <w:rPr>
          <w:color w:val="FF0000"/>
        </w:rPr>
        <w:t xml:space="preserve">Phongov model osvetljevanja </w:t>
      </w:r>
    </w:p>
    <w:p w:rsidR="0035456F" w:rsidRDefault="0035456F" w:rsidP="0035456F">
      <w:pPr>
        <w:spacing w:line="100" w:lineRule="atLeast"/>
        <w:ind w:left="720"/>
        <w:rPr>
          <w:color w:val="000000"/>
        </w:rPr>
      </w:pPr>
    </w:p>
    <w:p w:rsidR="0035456F" w:rsidRDefault="0035456F" w:rsidP="0035456F">
      <w:pPr>
        <w:spacing w:line="100" w:lineRule="atLeast"/>
        <w:ind w:left="720"/>
        <w:rPr>
          <w:b/>
          <w:color w:val="000000"/>
        </w:rPr>
      </w:pPr>
      <w:r>
        <w:rPr>
          <w:b/>
          <w:color w:val="000000"/>
          <w:u w:val="single"/>
        </w:rPr>
        <w:t>Phongov model osvetljevanja</w:t>
      </w:r>
      <w:r>
        <w:rPr>
          <w:b/>
          <w:color w:val="000000"/>
        </w:rPr>
        <w:t>:</w:t>
      </w:r>
    </w:p>
    <w:p w:rsidR="0035456F" w:rsidRDefault="0035456F" w:rsidP="0035456F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>
        <w:t>ne poskuša točno izračunati globalne osvetlitve</w:t>
      </w:r>
    </w:p>
    <w:p w:rsidR="0035456F" w:rsidRDefault="0035456F" w:rsidP="0035456F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>
        <w:rPr>
          <w:color w:val="000000"/>
        </w:rPr>
        <w:t>Ambientna svetloba + Difuzna svetloba + Zrcalna svetloba</w:t>
      </w:r>
    </w:p>
    <w:p w:rsidR="0035456F" w:rsidRDefault="0035456F" w:rsidP="0035456F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>
        <w:rPr>
          <w:color w:val="000000"/>
        </w:rPr>
        <w:t>model osvetlitve na površini</w:t>
      </w:r>
    </w:p>
    <w:p w:rsidR="0035456F" w:rsidRDefault="0035456F" w:rsidP="0035456F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>
        <w:rPr>
          <w:color w:val="000000"/>
        </w:rPr>
        <w:t>minimizira računsko zahtevnost</w:t>
      </w:r>
    </w:p>
    <w:p w:rsidR="0035456F" w:rsidRDefault="0035456F" w:rsidP="0035456F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>
        <w:rPr>
          <w:color w:val="000000"/>
        </w:rPr>
        <w:t>ne upošteva prozornosti materialov</w:t>
      </w:r>
    </w:p>
    <w:p w:rsidR="0035456F" w:rsidRDefault="0035456F" w:rsidP="0035456F">
      <w:pPr>
        <w:tabs>
          <w:tab w:val="left" w:pos="1890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:rsidR="0035456F" w:rsidRDefault="0035456F" w:rsidP="0035456F">
      <w:pPr>
        <w:tabs>
          <w:tab w:val="left" w:pos="1890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:rsidR="0035456F" w:rsidRDefault="0035456F" w:rsidP="0035456F">
      <w:pPr>
        <w:tabs>
          <w:tab w:val="left" w:pos="1890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:rsidR="0035456F" w:rsidRDefault="0035456F" w:rsidP="0035456F">
      <w:pPr>
        <w:pStyle w:val="ListParagraph"/>
        <w:widowControl w:val="0"/>
        <w:numPr>
          <w:ilvl w:val="0"/>
          <w:numId w:val="2"/>
        </w:numPr>
        <w:suppressAutoHyphens/>
        <w:spacing w:after="0" w:line="240" w:lineRule="auto"/>
        <w:rPr>
          <w:noProof w:val="0"/>
          <w:color w:val="FF0000"/>
          <w:lang w:val="sl-SI"/>
        </w:rPr>
      </w:pPr>
      <w:r>
        <w:rPr>
          <w:color w:val="FF0000"/>
        </w:rPr>
        <w:lastRenderedPageBreak/>
        <w:t>Lastnosti Bezeirjevih krivulj</w:t>
      </w:r>
    </w:p>
    <w:p w:rsidR="0035456F" w:rsidRDefault="0035456F" w:rsidP="0035456F">
      <w:pPr>
        <w:spacing w:line="100" w:lineRule="atLeast"/>
        <w:ind w:left="360"/>
        <w:rPr>
          <w:color w:val="000000"/>
        </w:rPr>
      </w:pPr>
    </w:p>
    <w:p w:rsidR="0035456F" w:rsidRDefault="0035456F" w:rsidP="0035456F">
      <w:pPr>
        <w:spacing w:line="100" w:lineRule="atLeast"/>
        <w:ind w:left="360"/>
        <w:rPr>
          <w:rFonts w:ascii="SFRM1095" w:hAnsi="SFRM1095" w:cs="SFRM1095"/>
        </w:rPr>
      </w:pPr>
      <w:r>
        <w:rPr>
          <w:rFonts w:ascii="SFRM1095" w:hAnsi="SFRM1095" w:cs="SFRM1095"/>
        </w:rPr>
        <w:t>Geometrijske lastnosti Bézierovih krivulj so naslednje:</w:t>
      </w:r>
    </w:p>
    <w:p w:rsidR="0035456F" w:rsidRDefault="0035456F" w:rsidP="0035456F">
      <w:pPr>
        <w:widowControl w:val="0"/>
        <w:numPr>
          <w:ilvl w:val="0"/>
          <w:numId w:val="16"/>
        </w:numPr>
        <w:suppressAutoHyphens/>
        <w:spacing w:after="0" w:line="100" w:lineRule="atLeast"/>
        <w:rPr>
          <w:rFonts w:ascii="SFRM1095" w:hAnsi="SFRM1095" w:cs="SFRM1095"/>
        </w:rPr>
      </w:pPr>
      <w:r>
        <w:rPr>
          <w:rFonts w:ascii="SFRM1095" w:hAnsi="SFRM1095" w:cs="SFRM1095"/>
        </w:rPr>
        <w:t>Dve končni točki in dve drugi točki, ki določata tangenti v končnih točkah</w:t>
      </w:r>
    </w:p>
    <w:p w:rsidR="0035456F" w:rsidRDefault="0035456F" w:rsidP="0035456F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modifikacijo krivulje dosežemo na dva načina:</w:t>
      </w:r>
    </w:p>
    <w:p w:rsidR="0035456F" w:rsidRDefault="0035456F" w:rsidP="0035456F">
      <w:pPr>
        <w:widowControl w:val="0"/>
        <w:numPr>
          <w:ilvl w:val="0"/>
          <w:numId w:val="18"/>
        </w:numPr>
        <w:suppressAutoHyphens/>
        <w:spacing w:after="0" w:line="100" w:lineRule="atLeast"/>
        <w:rPr>
          <w:rFonts w:ascii="Times New Roman" w:hAnsi="Times New Roman" w:cs="Times New Roman"/>
          <w:color w:val="000000"/>
          <w:lang w:val="sl-SI" w:eastAsia="sl-SI"/>
        </w:rPr>
      </w:pPr>
      <w:r>
        <w:rPr>
          <w:rFonts w:ascii="SFRM1095" w:hAnsi="SFRM1095" w:cs="SFRM1095"/>
        </w:rPr>
        <w:t>s premikom poljubne kontrolne točke</w:t>
      </w:r>
    </w:p>
    <w:p w:rsidR="0035456F" w:rsidRDefault="0035456F" w:rsidP="0035456F">
      <w:pPr>
        <w:widowControl w:val="0"/>
        <w:numPr>
          <w:ilvl w:val="0"/>
          <w:numId w:val="18"/>
        </w:numPr>
        <w:suppressAutoHyphens/>
        <w:spacing w:after="0" w:line="100" w:lineRule="atLeast"/>
        <w:rPr>
          <w:color w:val="000000"/>
        </w:rPr>
      </w:pPr>
      <w:r>
        <w:rPr>
          <w:rFonts w:ascii="SFRM1095" w:hAnsi="SFRM1095" w:cs="SFRM1095"/>
        </w:rPr>
        <w:t>tako, da štejemo katero izmed kontrolnih točk za večkratno</w:t>
      </w:r>
    </w:p>
    <w:p w:rsidR="0035456F" w:rsidRDefault="0035456F" w:rsidP="0035456F">
      <w:pPr>
        <w:widowControl w:val="0"/>
        <w:numPr>
          <w:ilvl w:val="0"/>
          <w:numId w:val="18"/>
        </w:numPr>
        <w:suppressAutoHyphens/>
        <w:spacing w:after="0" w:line="100" w:lineRule="atLeast"/>
        <w:rPr>
          <w:rFonts w:ascii="SFRM1095" w:hAnsi="SFRM1095" w:cs="SFRM1095"/>
        </w:rPr>
      </w:pPr>
      <w:r>
        <w:rPr>
          <w:rFonts w:ascii="SFRM1095" w:hAnsi="SFRM1095" w:cs="SFRM1095"/>
        </w:rPr>
        <w:t>sprememba ene kontrolne točke vpliva na celotno krivuljo</w:t>
      </w:r>
    </w:p>
    <w:p w:rsidR="0035456F" w:rsidRDefault="0035456F" w:rsidP="0035456F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večkratne vrednosti zaradi parametrične formulacije z Bézierovo krivuljo</w:t>
      </w:r>
    </w:p>
    <w:p w:rsidR="0035456F" w:rsidRDefault="0035456F" w:rsidP="0035456F">
      <w:pPr>
        <w:widowControl w:val="0"/>
        <w:numPr>
          <w:ilvl w:val="0"/>
          <w:numId w:val="19"/>
        </w:numPr>
        <w:suppressAutoHyphens/>
        <w:spacing w:after="0" w:line="100" w:lineRule="atLeast"/>
        <w:rPr>
          <w:rFonts w:ascii="Times New Roman" w:hAnsi="Times New Roman" w:cs="Times New Roman"/>
          <w:color w:val="000000"/>
          <w:lang w:val="sl-SI" w:eastAsia="sl-SI"/>
        </w:rPr>
      </w:pPr>
      <w:r>
        <w:rPr>
          <w:rFonts w:ascii="SFRM1095" w:hAnsi="SFRM1095" w:cs="SFRM1095"/>
        </w:rPr>
        <w:t>ni težko predstaviti krivulje z večkratnimi vrednostmi</w:t>
      </w:r>
    </w:p>
    <w:p w:rsidR="0035456F" w:rsidRDefault="0035456F" w:rsidP="0035456F">
      <w:pPr>
        <w:widowControl w:val="0"/>
        <w:numPr>
          <w:ilvl w:val="0"/>
          <w:numId w:val="19"/>
        </w:numPr>
        <w:suppressAutoHyphens/>
        <w:spacing w:after="0" w:line="100" w:lineRule="atLeast"/>
        <w:rPr>
          <w:color w:val="000000"/>
        </w:rPr>
      </w:pPr>
      <w:r>
        <w:rPr>
          <w:rFonts w:ascii="SFRM1095" w:hAnsi="SFRM1095" w:cs="SFRM1095"/>
        </w:rPr>
        <w:t>krivulja leži znotraj konveksne ovojnice, ki jo določajo kontrolne točke</w:t>
      </w:r>
    </w:p>
    <w:p w:rsidR="0035456F" w:rsidRDefault="0035456F" w:rsidP="0035456F">
      <w:pPr>
        <w:numPr>
          <w:ilvl w:val="0"/>
          <w:numId w:val="19"/>
        </w:numPr>
        <w:autoSpaceDE w:val="0"/>
        <w:autoSpaceDN w:val="0"/>
        <w:adjustRightInd w:val="0"/>
        <w:spacing w:after="0" w:line="100" w:lineRule="atLeast"/>
        <w:rPr>
          <w:color w:val="000000"/>
        </w:rPr>
      </w:pPr>
      <w:r>
        <w:rPr>
          <w:rFonts w:ascii="SFRM1095" w:hAnsi="SFRM1095" w:cs="SFRM1095"/>
        </w:rPr>
        <w:t xml:space="preserve">lastnost zmanjševanja variacije. Za </w:t>
      </w:r>
      <w:r>
        <w:rPr>
          <w:rFonts w:ascii="CMMI10" w:hAnsi="CMMI10" w:cs="CMMI10"/>
          <w:i/>
          <w:iCs/>
        </w:rPr>
        <w:t xml:space="preserve">k </w:t>
      </w:r>
      <w:r>
        <w:rPr>
          <w:rFonts w:ascii="CMR10" w:hAnsi="CMR10" w:cs="CMR10"/>
        </w:rPr>
        <w:t xml:space="preserve">= 1 </w:t>
      </w:r>
      <w:r>
        <w:rPr>
          <w:rFonts w:ascii="SFRM1095" w:hAnsi="SFRM1095" w:cs="SFRM1095"/>
        </w:rPr>
        <w:t>dobimo linearno interpolacijo oziroma karakteristično ali kontrolno lomljenko. Bézierova krivulja v grobem sledi obliki karakteristične lomljenke. Če seka daljico karakteristične lomljenke, jo seka samo enkrat.</w:t>
      </w:r>
    </w:p>
    <w:p w:rsidR="0035456F" w:rsidRDefault="0035456F" w:rsidP="0035456F">
      <w:pPr>
        <w:numPr>
          <w:ilvl w:val="0"/>
          <w:numId w:val="19"/>
        </w:numPr>
        <w:autoSpaceDE w:val="0"/>
        <w:autoSpaceDN w:val="0"/>
        <w:adjustRightInd w:val="0"/>
        <w:spacing w:after="0" w:line="100" w:lineRule="atLeast"/>
        <w:rPr>
          <w:color w:val="000000"/>
        </w:rPr>
      </w:pPr>
      <w:r>
        <w:rPr>
          <w:rFonts w:ascii="SFRM1095" w:hAnsi="SFRM1095" w:cs="SFRM1095"/>
        </w:rPr>
        <w:t>okretnost Bézierove krivulje je v primeri s krivuljo B-zlepkov precej slabša, saj daje Bézierova krivulja na splošno bolj grobo aproksimacijo kontrolnih točk. Krivulje ne moremo prisiliti, da gre skozi določeno kontrolno točko</w:t>
      </w:r>
    </w:p>
    <w:p w:rsidR="0035456F" w:rsidRDefault="0035456F" w:rsidP="0035456F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rFonts w:ascii="SFRM1095" w:hAnsi="SFRM1095" w:cs="SFRM1095"/>
        </w:rPr>
        <w:t xml:space="preserve">območje parametra </w:t>
      </w:r>
      <w:r>
        <w:rPr>
          <w:rFonts w:ascii="CMMI10" w:hAnsi="CMMI10" w:cs="CMMI10"/>
          <w:i/>
          <w:iCs/>
        </w:rPr>
        <w:t xml:space="preserve">u </w:t>
      </w:r>
      <w:r>
        <w:rPr>
          <w:rFonts w:ascii="SFRM1095" w:hAnsi="SFRM1095" w:cs="SFRM1095"/>
        </w:rPr>
        <w:t xml:space="preserve">je </w:t>
      </w:r>
      <w:r>
        <w:rPr>
          <w:rFonts w:ascii="CMR10" w:hAnsi="CMR10" w:cs="CMR10"/>
        </w:rPr>
        <w:t xml:space="preserve">0 </w:t>
      </w:r>
      <w:r>
        <w:rPr>
          <w:rFonts w:ascii="CMSY10" w:hAnsi="CMSY10" w:cs="CMSY10"/>
          <w:i/>
          <w:iCs/>
        </w:rPr>
        <w:t xml:space="preserve">· </w:t>
      </w:r>
      <w:r>
        <w:rPr>
          <w:rFonts w:ascii="CMMI10" w:hAnsi="CMMI10" w:cs="CMMI10"/>
          <w:i/>
          <w:iCs/>
        </w:rPr>
        <w:t xml:space="preserve">u </w:t>
      </w:r>
      <w:r>
        <w:rPr>
          <w:rFonts w:ascii="CMSY10" w:hAnsi="CMSY10" w:cs="CMSY10"/>
          <w:i/>
          <w:iCs/>
        </w:rPr>
        <w:t xml:space="preserve">· </w:t>
      </w:r>
      <w:r>
        <w:rPr>
          <w:rFonts w:ascii="CMR10" w:hAnsi="CMR10" w:cs="CMR10"/>
        </w:rPr>
        <w:t>1</w:t>
      </w:r>
      <w:r>
        <w:rPr>
          <w:rFonts w:ascii="SFRM1095" w:hAnsi="SFRM1095" w:cs="SFRM1095"/>
        </w:rPr>
        <w:t>. Ker ni notranjih vozliščnih vrednosti, je Bézierova krivulja definirana na enem samem interval</w:t>
      </w:r>
    </w:p>
    <w:p w:rsidR="0035456F" w:rsidRDefault="0035456F" w:rsidP="0035456F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rFonts w:ascii="SFRM1095" w:hAnsi="SFRM1095" w:cs="SFRM1095"/>
        </w:rPr>
        <w:t>Bézierova krivulja je samo posebni primer neperiodične krivulje B-zlepkov, ki jo dobimo, če vzamemo vozliščni vektor brez notranjih vozliščnih vrednosti</w:t>
      </w:r>
    </w:p>
    <w:p w:rsidR="0035456F" w:rsidRDefault="0035456F" w:rsidP="0035456F">
      <w:pPr>
        <w:autoSpaceDE w:val="0"/>
        <w:autoSpaceDN w:val="0"/>
        <w:adjustRightInd w:val="0"/>
        <w:ind w:left="1080"/>
        <w:rPr>
          <w:color w:val="000000"/>
        </w:rPr>
      </w:pPr>
    </w:p>
    <w:p w:rsidR="0035456F" w:rsidRPr="0035456F" w:rsidRDefault="0035456F" w:rsidP="0035456F">
      <w:pPr>
        <w:tabs>
          <w:tab w:val="left" w:pos="1890"/>
        </w:tabs>
        <w:autoSpaceDE w:val="0"/>
        <w:autoSpaceDN w:val="0"/>
        <w:adjustRightInd w:val="0"/>
        <w:spacing w:after="0" w:line="240" w:lineRule="auto"/>
        <w:rPr>
          <w:b/>
        </w:rPr>
      </w:pPr>
    </w:p>
    <w:sectPr w:rsidR="0035456F" w:rsidRPr="003545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656C" w:rsidRDefault="00A5656C" w:rsidP="00E1023B">
      <w:pPr>
        <w:spacing w:after="0" w:line="240" w:lineRule="auto"/>
      </w:pPr>
      <w:r>
        <w:separator/>
      </w:r>
    </w:p>
  </w:endnote>
  <w:endnote w:type="continuationSeparator" w:id="0">
    <w:p w:rsidR="00A5656C" w:rsidRDefault="00A5656C" w:rsidP="00E10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tarSymbol">
    <w:altName w:val="Arial Unicode MS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FRM1095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656C" w:rsidRDefault="00A5656C" w:rsidP="00E1023B">
      <w:pPr>
        <w:spacing w:after="0" w:line="240" w:lineRule="auto"/>
      </w:pPr>
      <w:r>
        <w:separator/>
      </w:r>
    </w:p>
  </w:footnote>
  <w:footnote w:type="continuationSeparator" w:id="0">
    <w:p w:rsidR="00A5656C" w:rsidRDefault="00A5656C" w:rsidP="00E102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1115"/>
        </w:tabs>
        <w:ind w:left="1115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870"/>
        </w:tabs>
        <w:ind w:left="187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2625"/>
        </w:tabs>
        <w:ind w:left="2625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3380"/>
        </w:tabs>
        <w:ind w:left="338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4135"/>
        </w:tabs>
        <w:ind w:left="413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4890"/>
        </w:tabs>
        <w:ind w:left="489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5645"/>
        </w:tabs>
        <w:ind w:left="5645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6400"/>
        </w:tabs>
        <w:ind w:left="64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1835"/>
        </w:tabs>
        <w:ind w:left="1835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2590"/>
        </w:tabs>
        <w:ind w:left="259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3345"/>
        </w:tabs>
        <w:ind w:left="3345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4100"/>
        </w:tabs>
        <w:ind w:left="410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4855"/>
        </w:tabs>
        <w:ind w:left="485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5610"/>
        </w:tabs>
        <w:ind w:left="561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6365"/>
        </w:tabs>
        <w:ind w:left="6365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7120"/>
        </w:tabs>
        <w:ind w:left="712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15436193"/>
    <w:multiLevelType w:val="hybridMultilevel"/>
    <w:tmpl w:val="319C86C2"/>
    <w:lvl w:ilvl="0" w:tplc="04090009">
      <w:start w:val="1"/>
      <w:numFmt w:val="bullet"/>
      <w:lvlText w:val=""/>
      <w:lvlJc w:val="left"/>
      <w:pPr>
        <w:ind w:left="257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4">
    <w:nsid w:val="15BF71CB"/>
    <w:multiLevelType w:val="hybridMultilevel"/>
    <w:tmpl w:val="83D62EC0"/>
    <w:lvl w:ilvl="0" w:tplc="04090009">
      <w:start w:val="1"/>
      <w:numFmt w:val="bullet"/>
      <w:lvlText w:val=""/>
      <w:lvlJc w:val="left"/>
      <w:pPr>
        <w:ind w:left="257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5">
    <w:nsid w:val="1FCA2DD9"/>
    <w:multiLevelType w:val="hybridMultilevel"/>
    <w:tmpl w:val="C79648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C364451"/>
    <w:multiLevelType w:val="hybridMultilevel"/>
    <w:tmpl w:val="58C013D6"/>
    <w:lvl w:ilvl="0" w:tplc="04090009">
      <w:start w:val="1"/>
      <w:numFmt w:val="bullet"/>
      <w:lvlText w:val=""/>
      <w:lvlJc w:val="left"/>
      <w:pPr>
        <w:ind w:left="257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7">
    <w:nsid w:val="36534A02"/>
    <w:multiLevelType w:val="hybridMultilevel"/>
    <w:tmpl w:val="A6D2759A"/>
    <w:lvl w:ilvl="0" w:tplc="CCBAB7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E5751F"/>
    <w:multiLevelType w:val="hybridMultilevel"/>
    <w:tmpl w:val="79E6CE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F2A77CB"/>
    <w:multiLevelType w:val="hybridMultilevel"/>
    <w:tmpl w:val="0C965476"/>
    <w:lvl w:ilvl="0" w:tplc="04090009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>
    <w:nsid w:val="4ED17A6F"/>
    <w:multiLevelType w:val="hybridMultilevel"/>
    <w:tmpl w:val="683086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CD74AE"/>
    <w:multiLevelType w:val="hybridMultilevel"/>
    <w:tmpl w:val="16C04A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2542DD"/>
    <w:multiLevelType w:val="hybridMultilevel"/>
    <w:tmpl w:val="A7D654D4"/>
    <w:lvl w:ilvl="0" w:tplc="04090009">
      <w:start w:val="1"/>
      <w:numFmt w:val="bullet"/>
      <w:lvlText w:val=""/>
      <w:lvlJc w:val="left"/>
      <w:pPr>
        <w:ind w:left="221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3">
    <w:nsid w:val="71AE6861"/>
    <w:multiLevelType w:val="hybridMultilevel"/>
    <w:tmpl w:val="31FE2510"/>
    <w:lvl w:ilvl="0" w:tplc="042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A4F7617"/>
    <w:multiLevelType w:val="hybridMultilevel"/>
    <w:tmpl w:val="6A3ABB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36202A2">
      <w:numFmt w:val="bullet"/>
      <w:lvlText w:val="•"/>
      <w:lvlJc w:val="left"/>
      <w:pPr>
        <w:ind w:left="1440" w:hanging="360"/>
      </w:pPr>
      <w:rPr>
        <w:rFonts w:ascii="CMSY10" w:eastAsia="Times New Roman" w:hAnsi="CMSY10" w:cs="CMSY10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DC2A83"/>
    <w:multiLevelType w:val="hybridMultilevel"/>
    <w:tmpl w:val="212602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12"/>
  </w:num>
  <w:num w:numId="8">
    <w:abstractNumId w:val="3"/>
  </w:num>
  <w:num w:numId="9">
    <w:abstractNumId w:val="12"/>
  </w:num>
  <w:num w:numId="10">
    <w:abstractNumId w:val="10"/>
  </w:num>
  <w:num w:numId="11">
    <w:abstractNumId w:val="14"/>
  </w:num>
  <w:num w:numId="12">
    <w:abstractNumId w:val="11"/>
  </w:num>
  <w:num w:numId="13">
    <w:abstractNumId w:val="1"/>
  </w:num>
  <w:num w:numId="14">
    <w:abstractNumId w:val="2"/>
  </w:num>
  <w:num w:numId="15">
    <w:abstractNumId w:val="5"/>
  </w:num>
  <w:num w:numId="16">
    <w:abstractNumId w:val="13"/>
  </w:num>
  <w:num w:numId="17">
    <w:abstractNumId w:val="15"/>
  </w:num>
  <w:num w:numId="18">
    <w:abstractNumId w:val="9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50F"/>
    <w:rsid w:val="00043F92"/>
    <w:rsid w:val="002F14DD"/>
    <w:rsid w:val="0035456F"/>
    <w:rsid w:val="003F61EB"/>
    <w:rsid w:val="004B367A"/>
    <w:rsid w:val="00611B49"/>
    <w:rsid w:val="006F1EA8"/>
    <w:rsid w:val="0076644B"/>
    <w:rsid w:val="008607C0"/>
    <w:rsid w:val="008A61C8"/>
    <w:rsid w:val="0093150F"/>
    <w:rsid w:val="00A5656C"/>
    <w:rsid w:val="00A65430"/>
    <w:rsid w:val="00AA19C6"/>
    <w:rsid w:val="00AB3D99"/>
    <w:rsid w:val="00B2384A"/>
    <w:rsid w:val="00B44D80"/>
    <w:rsid w:val="00B92038"/>
    <w:rsid w:val="00C76074"/>
    <w:rsid w:val="00E1023B"/>
    <w:rsid w:val="00FC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2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02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23B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102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23B"/>
    <w:rPr>
      <w:noProof/>
      <w:lang w:val="en-US"/>
    </w:rPr>
  </w:style>
  <w:style w:type="paragraph" w:styleId="NoSpacing">
    <w:name w:val="No Spacing"/>
    <w:uiPriority w:val="1"/>
    <w:qFormat/>
    <w:rsid w:val="00B44D80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4DD"/>
    <w:rPr>
      <w:rFonts w:ascii="Tahoma" w:hAnsi="Tahoma" w:cs="Tahoma"/>
      <w:noProof/>
      <w:sz w:val="16"/>
      <w:szCs w:val="16"/>
      <w:lang w:val="en-US"/>
    </w:rPr>
  </w:style>
  <w:style w:type="character" w:customStyle="1" w:styleId="uficommentbody">
    <w:name w:val="uficommentbody"/>
    <w:basedOn w:val="DefaultParagraphFont"/>
    <w:rsid w:val="002F14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2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02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23B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102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23B"/>
    <w:rPr>
      <w:noProof/>
      <w:lang w:val="en-US"/>
    </w:rPr>
  </w:style>
  <w:style w:type="paragraph" w:styleId="NoSpacing">
    <w:name w:val="No Spacing"/>
    <w:uiPriority w:val="1"/>
    <w:qFormat/>
    <w:rsid w:val="00B44D80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4DD"/>
    <w:rPr>
      <w:rFonts w:ascii="Tahoma" w:hAnsi="Tahoma" w:cs="Tahoma"/>
      <w:noProof/>
      <w:sz w:val="16"/>
      <w:szCs w:val="16"/>
      <w:lang w:val="en-US"/>
    </w:rPr>
  </w:style>
  <w:style w:type="character" w:customStyle="1" w:styleId="uficommentbody">
    <w:name w:val="uficommentbody"/>
    <w:basedOn w:val="DefaultParagraphFont"/>
    <w:rsid w:val="002F1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2310</Words>
  <Characters>13173</Characters>
  <Application>Microsoft Office Word</Application>
  <DocSecurity>0</DocSecurity>
  <Lines>109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Informatika d.d.</Company>
  <LinksUpToDate>false</LinksUpToDate>
  <CharactersWithSpaces>15453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Maulaj</dc:creator>
  <cp:lastModifiedBy>Danilo Poje</cp:lastModifiedBy>
  <cp:revision>2</cp:revision>
  <dcterms:created xsi:type="dcterms:W3CDTF">2014-12-11T18:40:00Z</dcterms:created>
  <dcterms:modified xsi:type="dcterms:W3CDTF">2014-12-11T18:40:00Z</dcterms:modified>
</cp:coreProperties>
</file>