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664783780"/>
        <w:docPartObj>
          <w:docPartGallery w:val="Cover Pages"/>
          <w:docPartUnique/>
        </w:docPartObj>
      </w:sdtPr>
      <w:sdtEndPr>
        <w:rPr>
          <w:rFonts w:eastAsiaTheme="majorEastAsia"/>
          <w:sz w:val="24"/>
        </w:rPr>
      </w:sdtEndPr>
      <w:sdtContent>
        <w:p w14:paraId="010D7741" w14:textId="77777777" w:rsidR="00B90F2B" w:rsidRDefault="00B90F2B">
          <w:pPr>
            <w:rPr>
              <w:sz w:val="12"/>
            </w:rPr>
          </w:pPr>
        </w:p>
        <w:p w14:paraId="7CA4B9CC" w14:textId="77777777" w:rsidR="00B90F2B" w:rsidRDefault="00293831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Title"/>
              <w:tag w:val=""/>
              <w:id w:val="1786233606"/>
              <w:placeholder>
                <w:docPart w:val="49580D5F28476A4CA52EA13E3190FDA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90F2B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  <w:lang w:val="en-US"/>
                </w:rPr>
                <w:t>Software Requirements document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Subtitle"/>
            <w:tag w:val="Subtitle"/>
            <w:id w:val="30555238"/>
            <w:placeholder>
              <w:docPart w:val="374E473551EAE340AEB82B34E01F3F46"/>
            </w:placeholder>
            <w:text/>
          </w:sdtPr>
          <w:sdtContent>
            <w:p w14:paraId="5678C85C" w14:textId="3DE17C92" w:rsidR="00B90F2B" w:rsidRDefault="003316C4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>HMC-PMS</w:t>
              </w:r>
            </w:p>
          </w:sdtContent>
        </w:sdt>
        <w:p w14:paraId="72AB6389" w14:textId="77777777" w:rsidR="00B90F2B" w:rsidRDefault="00293831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hor"/>
              <w:id w:val="30555239"/>
              <w:placeholder>
                <w:docPart w:val="381F7ED24AB6414EA16D520E730DA74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B90F2B">
                <w:rPr>
                  <w:rFonts w:asciiTheme="majorHAnsi" w:hAnsiTheme="majorHAnsi"/>
                  <w:noProof/>
                  <w:color w:val="000000" w:themeColor="text1"/>
                  <w:sz w:val="28"/>
                  <w:lang w:val="en-US"/>
                </w:rPr>
                <w:t>Simon Krenger</w:t>
              </w:r>
            </w:sdtContent>
          </w:sdt>
        </w:p>
        <w:p w14:paraId="3416711C" w14:textId="77777777" w:rsidR="00B90F2B" w:rsidRDefault="00B90F2B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  <w:t>Abstract</w:t>
          </w:r>
        </w:p>
        <w:sdt>
          <w:sdtPr>
            <w:rPr>
              <w:rFonts w:asciiTheme="majorHAnsi" w:hAnsiTheme="majorHAnsi"/>
              <w:color w:val="000000" w:themeColor="text1"/>
              <w:sz w:val="28"/>
            </w:rPr>
            <w:alias w:val="Abstract"/>
            <w:id w:val="1556273158"/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p w14:paraId="5BFE2034" w14:textId="77777777" w:rsidR="00B90F2B" w:rsidRDefault="00B90F2B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>
                <w:rPr>
                  <w:rFonts w:asciiTheme="majorHAnsi" w:hAnsiTheme="majorHAnsi"/>
                  <w:color w:val="000000" w:themeColor="text1"/>
                  <w:sz w:val="28"/>
                </w:rPr>
                <w:t>[Type the abstract of the document here. The abstract is typically a short summary of the contents of the document.]</w:t>
              </w:r>
            </w:p>
          </w:sdtContent>
        </w:sdt>
        <w:p w14:paraId="3F264D59" w14:textId="77777777" w:rsidR="00B90F2B" w:rsidRDefault="00B90F2B"/>
        <w:p w14:paraId="3B721CBC" w14:textId="77777777" w:rsidR="00B90F2B" w:rsidRDefault="00B90F2B">
          <w:pPr>
            <w:rPr>
              <w:rFonts w:eastAsiaTheme="majorEastAsia"/>
            </w:rPr>
          </w:pPr>
          <w:r>
            <w:rPr>
              <w:rFonts w:eastAsiaTheme="majorEastAsia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de-CH"/>
        </w:rPr>
        <w:id w:val="-4051547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C52420" w14:textId="77777777" w:rsidR="00B90F2B" w:rsidRDefault="00B90F2B">
          <w:pPr>
            <w:pStyle w:val="TOCHeading"/>
          </w:pPr>
          <w:proofErr w:type="spellStart"/>
          <w:r>
            <w:t>Inhaltsverzeichnis</w:t>
          </w:r>
          <w:proofErr w:type="spellEnd"/>
        </w:p>
        <w:p w14:paraId="5D07B292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Vorwort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B5A67CE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Einleitung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64CF85E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Glossar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1E10044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Definition Benutzeranforderung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FD433E7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Systemarchitektur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AD800DA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Definition Systemanforderungen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BA5A686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Systemmodelle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CF26249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System Entwicklung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9B14AE3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1929B11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Anhang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053A249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Index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3858C76" w14:textId="77777777" w:rsidR="00B90F2B" w:rsidRDefault="00B90F2B">
          <w:r>
            <w:rPr>
              <w:b/>
              <w:bCs/>
              <w:noProof/>
            </w:rPr>
            <w:fldChar w:fldCharType="end"/>
          </w:r>
        </w:p>
      </w:sdtContent>
    </w:sdt>
    <w:p w14:paraId="056A385A" w14:textId="77777777" w:rsidR="00EF30AE" w:rsidRDefault="00EF30AE"/>
    <w:p w14:paraId="570091FC" w14:textId="77777777" w:rsidR="00B90F2B" w:rsidRDefault="00B90F2B" w:rsidP="00B90F2B">
      <w:pPr>
        <w:pStyle w:val="Heading1"/>
      </w:pPr>
      <w:bookmarkStart w:id="0" w:name="_Toc225428109"/>
      <w:r>
        <w:t>Vorwort</w:t>
      </w:r>
      <w:bookmarkEnd w:id="0"/>
    </w:p>
    <w:p w14:paraId="4BED60B7" w14:textId="77777777" w:rsidR="00B90F2B" w:rsidRDefault="00857EC9" w:rsidP="00B90F2B">
      <w:r>
        <w:sym w:font="Wingdings" w:char="F0E0"/>
      </w:r>
      <w:r>
        <w:t xml:space="preserve"> </w:t>
      </w:r>
      <w:proofErr w:type="spellStart"/>
      <w:r>
        <w:t>Bregi</w:t>
      </w:r>
      <w:proofErr w:type="spellEnd"/>
    </w:p>
    <w:p w14:paraId="6CA42318" w14:textId="77777777" w:rsidR="00B90F2B" w:rsidRDefault="00B90F2B" w:rsidP="00B90F2B">
      <w:pPr>
        <w:pStyle w:val="Heading1"/>
      </w:pPr>
      <w:bookmarkStart w:id="1" w:name="_Toc225428110"/>
      <w:r>
        <w:br w:type="page"/>
      </w:r>
    </w:p>
    <w:p w14:paraId="6FE34F05" w14:textId="77777777" w:rsidR="00B90F2B" w:rsidRDefault="00B90F2B" w:rsidP="00B90F2B">
      <w:pPr>
        <w:pStyle w:val="Heading1"/>
      </w:pPr>
      <w:r>
        <w:t>Einleitung</w:t>
      </w:r>
      <w:bookmarkEnd w:id="1"/>
    </w:p>
    <w:p w14:paraId="7E5B6408" w14:textId="77777777" w:rsidR="00B90F2B" w:rsidRDefault="00857EC9" w:rsidP="00B90F2B">
      <w:r>
        <w:sym w:font="Wingdings" w:char="F0E0"/>
      </w:r>
      <w:r>
        <w:t xml:space="preserve"> </w:t>
      </w:r>
      <w:proofErr w:type="spellStart"/>
      <w:r>
        <w:t>Bregi</w:t>
      </w:r>
      <w:proofErr w:type="spellEnd"/>
    </w:p>
    <w:p w14:paraId="1319726E" w14:textId="77777777" w:rsidR="00B90F2B" w:rsidRDefault="00B90F2B" w:rsidP="00B90F2B">
      <w:pPr>
        <w:pStyle w:val="Heading1"/>
      </w:pPr>
      <w:bookmarkStart w:id="2" w:name="_Toc225428111"/>
      <w:r>
        <w:t>Glossar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417989" w:rsidRPr="00417989" w14:paraId="322C9A22" w14:textId="77777777" w:rsidTr="00417989">
        <w:tc>
          <w:tcPr>
            <w:tcW w:w="4258" w:type="dxa"/>
          </w:tcPr>
          <w:p w14:paraId="72D35537" w14:textId="7B140194" w:rsidR="00417989" w:rsidRPr="00417989" w:rsidRDefault="00417989" w:rsidP="00293831"/>
        </w:tc>
        <w:tc>
          <w:tcPr>
            <w:tcW w:w="4258" w:type="dxa"/>
          </w:tcPr>
          <w:p w14:paraId="3079227B" w14:textId="77777777" w:rsidR="00417989" w:rsidRPr="00417989" w:rsidRDefault="00417989" w:rsidP="00293831"/>
        </w:tc>
      </w:tr>
      <w:tr w:rsidR="00417989" w:rsidRPr="00417989" w14:paraId="7F95C43E" w14:textId="77777777" w:rsidTr="00417989">
        <w:tc>
          <w:tcPr>
            <w:tcW w:w="4258" w:type="dxa"/>
          </w:tcPr>
          <w:p w14:paraId="3812063C" w14:textId="77777777" w:rsidR="00417989" w:rsidRPr="00417989" w:rsidRDefault="00417989" w:rsidP="00293831"/>
        </w:tc>
        <w:tc>
          <w:tcPr>
            <w:tcW w:w="4258" w:type="dxa"/>
          </w:tcPr>
          <w:p w14:paraId="26860C62" w14:textId="77777777" w:rsidR="00417989" w:rsidRPr="00417989" w:rsidRDefault="00417989" w:rsidP="00293831"/>
        </w:tc>
      </w:tr>
      <w:tr w:rsidR="00417989" w:rsidRPr="00417989" w14:paraId="6DC4E344" w14:textId="77777777" w:rsidTr="00417989">
        <w:tc>
          <w:tcPr>
            <w:tcW w:w="4258" w:type="dxa"/>
          </w:tcPr>
          <w:p w14:paraId="227214DB" w14:textId="77777777" w:rsidR="00417989" w:rsidRPr="00417989" w:rsidRDefault="00417989" w:rsidP="00293831"/>
        </w:tc>
        <w:tc>
          <w:tcPr>
            <w:tcW w:w="4258" w:type="dxa"/>
          </w:tcPr>
          <w:p w14:paraId="0D96D061" w14:textId="77777777" w:rsidR="00417989" w:rsidRPr="00417989" w:rsidRDefault="00417989" w:rsidP="00293831"/>
        </w:tc>
      </w:tr>
    </w:tbl>
    <w:p w14:paraId="239C03E8" w14:textId="77777777" w:rsidR="00B90F2B" w:rsidRDefault="00B90F2B" w:rsidP="00B90F2B">
      <w:pPr>
        <w:pStyle w:val="Heading1"/>
      </w:pPr>
      <w:bookmarkStart w:id="3" w:name="_Toc225428112"/>
      <w:r>
        <w:br w:type="page"/>
      </w:r>
    </w:p>
    <w:p w14:paraId="334EB113" w14:textId="77777777" w:rsidR="00B90F2B" w:rsidRDefault="00B90F2B" w:rsidP="00B90F2B">
      <w:pPr>
        <w:pStyle w:val="Heading1"/>
      </w:pPr>
      <w:r>
        <w:t>Definition Benutzeranforderung</w:t>
      </w:r>
      <w:bookmarkEnd w:id="3"/>
    </w:p>
    <w:p w14:paraId="6CEBFEEA" w14:textId="77777777" w:rsidR="00B90F2B" w:rsidRDefault="00857EC9" w:rsidP="00B90F2B">
      <w:r>
        <w:sym w:font="Wingdings" w:char="F0E0"/>
      </w:r>
      <w:r>
        <w:t xml:space="preserve"> Seiler</w:t>
      </w:r>
    </w:p>
    <w:p w14:paraId="349F4F1E" w14:textId="77777777" w:rsidR="00B90F2B" w:rsidRDefault="00B90F2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4" w:name="_Toc225428113"/>
      <w:r>
        <w:br w:type="page"/>
      </w:r>
    </w:p>
    <w:p w14:paraId="5EAB1254" w14:textId="77777777" w:rsidR="00B90F2B" w:rsidRDefault="00B90F2B" w:rsidP="00B90F2B">
      <w:pPr>
        <w:pStyle w:val="Heading1"/>
      </w:pPr>
      <w:r>
        <w:t>Systemarchitektur</w:t>
      </w:r>
      <w:bookmarkEnd w:id="4"/>
    </w:p>
    <w:p w14:paraId="295F0A0E" w14:textId="6D1C009F" w:rsidR="00CE3779" w:rsidRDefault="00293831" w:rsidP="00540E60">
      <w:pPr>
        <w:jc w:val="both"/>
      </w:pPr>
      <w:r>
        <w:t xml:space="preserve">Als Architektur soll grundsätzlich ein Client-Server-Modell gewählt werden. Dies erlaubt eine maximale Flexibilität bei der Wahl der Clients sowie eine mögliche Integration von </w:t>
      </w:r>
      <w:r w:rsidR="003730ED">
        <w:t xml:space="preserve">bereits </w:t>
      </w:r>
      <w:r>
        <w:t>bestehenden Informationssystemen.</w:t>
      </w:r>
    </w:p>
    <w:p w14:paraId="5B64FABF" w14:textId="77777777" w:rsidR="00293831" w:rsidRDefault="00293831" w:rsidP="00540E60">
      <w:pPr>
        <w:jc w:val="both"/>
      </w:pPr>
    </w:p>
    <w:p w14:paraId="79077E6F" w14:textId="2F8A5B91" w:rsidR="00293831" w:rsidRDefault="00293831" w:rsidP="00540E60">
      <w:pPr>
        <w:jc w:val="both"/>
      </w:pPr>
      <w:r>
        <w:t>&lt;TODO: Grafik&gt;</w:t>
      </w:r>
    </w:p>
    <w:p w14:paraId="40F037C6" w14:textId="77777777" w:rsidR="00CE3779" w:rsidRDefault="00CE3779" w:rsidP="00540E60">
      <w:pPr>
        <w:jc w:val="both"/>
      </w:pPr>
    </w:p>
    <w:p w14:paraId="7183BAC7" w14:textId="26EBE164" w:rsidR="00E214B5" w:rsidRDefault="009B49F7" w:rsidP="00540E60">
      <w:pPr>
        <w:jc w:val="both"/>
      </w:pPr>
      <w:r>
        <w:t>Das Client-Server-Modell</w:t>
      </w:r>
      <w:r w:rsidR="00AF5F9B">
        <w:t xml:space="preserve"> </w:t>
      </w:r>
      <w:r w:rsidR="004A6594">
        <w:t>wurde unter Anderem wegen der domänenspezifischen Anforderungen an Sicherheit und Datenschutz gewählt.</w:t>
      </w:r>
      <w:r w:rsidR="00FE65B3">
        <w:t xml:space="preserve"> Die zentrale Speicherung der Daten erlaubt es, diese laufend auf gesetzliche Konformität zu prüfen und die Zugriffsbeschränkungen für alle Benutzer zentral zu verwalten.</w:t>
      </w:r>
    </w:p>
    <w:p w14:paraId="1040F461" w14:textId="77777777" w:rsidR="00FE65B3" w:rsidRDefault="00FE65B3" w:rsidP="00540E60">
      <w:pPr>
        <w:jc w:val="both"/>
      </w:pPr>
    </w:p>
    <w:p w14:paraId="206756B0" w14:textId="2AD184F5" w:rsidR="00450771" w:rsidRDefault="00EA02C7" w:rsidP="00540E60">
      <w:pPr>
        <w:jc w:val="both"/>
      </w:pPr>
      <w:r>
        <w:t>Daten werden in einer internen Datenbank gespeichert</w:t>
      </w:r>
      <w:r w:rsidR="00876A87">
        <w:t xml:space="preserve">. Diese </w:t>
      </w:r>
      <w:r w:rsidR="00C2443B">
        <w:t>enthält unter Anderem datenschutzrechtlich relevante Daten und muss daher gegen unbefugten Zugriff besonders geschützt sein.</w:t>
      </w:r>
      <w:r w:rsidR="00450771">
        <w:t xml:space="preserve"> Die Logik des Systems soll in einem hier nicht näher definierten </w:t>
      </w:r>
      <w:proofErr w:type="spellStart"/>
      <w:r w:rsidR="00D6119E">
        <w:t>Application</w:t>
      </w:r>
      <w:proofErr w:type="spellEnd"/>
      <w:r w:rsidR="00450771">
        <w:t xml:space="preserve"> Server ausgeführt werden. </w:t>
      </w:r>
      <w:r w:rsidR="00B8003B">
        <w:t xml:space="preserve">Eine Lastverteilung soll mittels Webserver geschehen. </w:t>
      </w:r>
    </w:p>
    <w:p w14:paraId="2B12B0CE" w14:textId="77777777" w:rsidR="00540E60" w:rsidRDefault="00540E60" w:rsidP="00540E60">
      <w:pPr>
        <w:jc w:val="both"/>
      </w:pPr>
    </w:p>
    <w:p w14:paraId="47CB9D20" w14:textId="57D8698D" w:rsidR="00876A87" w:rsidRDefault="00E214B5" w:rsidP="00540E60">
      <w:pPr>
        <w:jc w:val="both"/>
      </w:pPr>
      <w:r>
        <w:t>D</w:t>
      </w:r>
      <w:r w:rsidR="003730ED">
        <w:t xml:space="preserve">ie Anbindung an bestehende Umsysteme ist durch das Client-Server-Modell ebenfalls möglich und erlaubt es, auf Daten der Umsysteme zuzugreifen und Funktionalitäten </w:t>
      </w:r>
      <w:r w:rsidR="00540E60">
        <w:t>dieser</w:t>
      </w:r>
      <w:r w:rsidR="003730ED">
        <w:t xml:space="preserve"> zu nutzen.</w:t>
      </w:r>
      <w:r>
        <w:t xml:space="preserve"> </w:t>
      </w:r>
      <w:r w:rsidR="00540E60">
        <w:t>Es soll eine möglichst umfassende Integration in die bestehende Umgebung angestrebt werden.</w:t>
      </w:r>
      <w:r w:rsidR="008A4DB9">
        <w:t xml:space="preserve"> Dazu sollen auch Schnittstellen für andere Systeme zur Verfügung gestellt werden.</w:t>
      </w:r>
      <w:r w:rsidR="00876A87">
        <w:t xml:space="preserve"> Konkret sollen (nicht abschliessend) folgende Umsysteme eingebunden werden können:</w:t>
      </w:r>
    </w:p>
    <w:p w14:paraId="77A2F4C2" w14:textId="77777777" w:rsidR="00876A87" w:rsidRDefault="00876A87" w:rsidP="00540E60">
      <w:pPr>
        <w:jc w:val="both"/>
      </w:pPr>
    </w:p>
    <w:p w14:paraId="010027BE" w14:textId="0DFFA153" w:rsidR="00876A87" w:rsidRDefault="00876A87" w:rsidP="00876A87">
      <w:pPr>
        <w:pStyle w:val="ListParagraph"/>
        <w:numPr>
          <w:ilvl w:val="0"/>
          <w:numId w:val="1"/>
        </w:numPr>
        <w:jc w:val="both"/>
      </w:pPr>
      <w:r>
        <w:t>Medikamentendatenbank</w:t>
      </w:r>
    </w:p>
    <w:p w14:paraId="64864485" w14:textId="045BBA0E" w:rsidR="00876A87" w:rsidRDefault="00876A87" w:rsidP="00876A87">
      <w:pPr>
        <w:pStyle w:val="ListParagraph"/>
        <w:numPr>
          <w:ilvl w:val="0"/>
          <w:numId w:val="1"/>
        </w:numPr>
        <w:jc w:val="both"/>
      </w:pPr>
      <w:r>
        <w:t>Expertensystem für Diagnoseunterstützung</w:t>
      </w:r>
    </w:p>
    <w:p w14:paraId="4DFD4CF4" w14:textId="4360E7A1" w:rsidR="00876A87" w:rsidRDefault="00876A87" w:rsidP="00876A87">
      <w:pPr>
        <w:pStyle w:val="ListParagraph"/>
        <w:numPr>
          <w:ilvl w:val="0"/>
          <w:numId w:val="1"/>
        </w:numPr>
        <w:jc w:val="both"/>
      </w:pPr>
      <w:r>
        <w:t>Medizinische Datenbank</w:t>
      </w:r>
    </w:p>
    <w:p w14:paraId="4A9DB9E4" w14:textId="6F93C9E2" w:rsidR="001A34D1" w:rsidRDefault="001A34D1" w:rsidP="00B90F2B">
      <w:bookmarkStart w:id="5" w:name="_GoBack"/>
      <w:bookmarkEnd w:id="5"/>
    </w:p>
    <w:p w14:paraId="4D02B3A5" w14:textId="77777777" w:rsidR="00B90F2B" w:rsidRDefault="00B90F2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6" w:name="_Toc225428114"/>
      <w:r>
        <w:br w:type="page"/>
      </w:r>
    </w:p>
    <w:p w14:paraId="7BB2B022" w14:textId="77777777" w:rsidR="00B90F2B" w:rsidRDefault="00B90F2B" w:rsidP="00B90F2B">
      <w:pPr>
        <w:pStyle w:val="Heading1"/>
      </w:pPr>
      <w:r>
        <w:t>Definition Systemanforderungen</w:t>
      </w:r>
      <w:bookmarkEnd w:id="6"/>
    </w:p>
    <w:p w14:paraId="111BF779" w14:textId="77777777" w:rsidR="00B90F2B" w:rsidRDefault="00857EC9" w:rsidP="00B90F2B">
      <w:r>
        <w:sym w:font="Wingdings" w:char="F0E0"/>
      </w:r>
      <w:r>
        <w:t xml:space="preserve"> Meyer</w:t>
      </w:r>
    </w:p>
    <w:p w14:paraId="78F19ED1" w14:textId="77777777" w:rsidR="00B90F2B" w:rsidRDefault="00B90F2B" w:rsidP="00B90F2B">
      <w:pPr>
        <w:pStyle w:val="Heading1"/>
      </w:pPr>
      <w:bookmarkStart w:id="7" w:name="_Toc225428115"/>
      <w:r>
        <w:t>Systemmodelle</w:t>
      </w:r>
      <w:bookmarkEnd w:id="7"/>
    </w:p>
    <w:p w14:paraId="6866AB2A" w14:textId="1F0A872A" w:rsidR="00B90F2B" w:rsidRDefault="00857EC9" w:rsidP="00B90F2B">
      <w:r>
        <w:t>Fällt weg</w:t>
      </w:r>
      <w:r w:rsidR="00386524">
        <w:t xml:space="preserve"> (Fränzi)</w:t>
      </w:r>
    </w:p>
    <w:p w14:paraId="45C1522F" w14:textId="77777777" w:rsidR="00B90F2B" w:rsidRDefault="00B90F2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8" w:name="_Toc225428116"/>
      <w:r>
        <w:br w:type="page"/>
      </w:r>
    </w:p>
    <w:p w14:paraId="247AAC71" w14:textId="77777777" w:rsidR="00B90F2B" w:rsidRDefault="00B90F2B" w:rsidP="00B90F2B">
      <w:pPr>
        <w:pStyle w:val="Heading1"/>
      </w:pPr>
      <w:r>
        <w:t>System Entwicklung</w:t>
      </w:r>
      <w:bookmarkEnd w:id="8"/>
    </w:p>
    <w:p w14:paraId="11363CF3" w14:textId="4C069B3C" w:rsidR="00B90F2B" w:rsidRDefault="00857EC9" w:rsidP="00B90F2B">
      <w:r>
        <w:t>Fällt weg</w:t>
      </w:r>
      <w:r w:rsidR="00D87F95">
        <w:t xml:space="preserve"> (Meyer)</w:t>
      </w:r>
    </w:p>
    <w:p w14:paraId="68CCFE35" w14:textId="77777777" w:rsidR="00B90F2B" w:rsidRDefault="00B90F2B" w:rsidP="00B90F2B">
      <w:pPr>
        <w:pStyle w:val="Heading1"/>
      </w:pPr>
      <w:bookmarkStart w:id="9" w:name="_Toc225428117"/>
      <w:r>
        <w:t>Test</w:t>
      </w:r>
      <w:bookmarkEnd w:id="9"/>
    </w:p>
    <w:p w14:paraId="1B411F7B" w14:textId="05845C22" w:rsidR="00B90F2B" w:rsidRDefault="00857EC9" w:rsidP="00B90F2B">
      <w:r>
        <w:t>Fällt weg</w:t>
      </w:r>
      <w:r w:rsidR="00244E71">
        <w:t xml:space="preserve"> (Fränzi)</w:t>
      </w:r>
    </w:p>
    <w:p w14:paraId="2C617E90" w14:textId="77777777" w:rsidR="00B90F2B" w:rsidRDefault="00B90F2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10" w:name="_Toc225428118"/>
      <w:r>
        <w:br w:type="page"/>
      </w:r>
    </w:p>
    <w:p w14:paraId="33411BBA" w14:textId="77777777" w:rsidR="00B90F2B" w:rsidRDefault="00B90F2B" w:rsidP="00B90F2B">
      <w:pPr>
        <w:pStyle w:val="Heading1"/>
      </w:pPr>
      <w:r>
        <w:t>Anhang</w:t>
      </w:r>
      <w:bookmarkEnd w:id="10"/>
    </w:p>
    <w:p w14:paraId="63D17800" w14:textId="77777777" w:rsidR="00B90F2B" w:rsidRDefault="00857EC9" w:rsidP="00B90F2B">
      <w:r>
        <w:t>-</w:t>
      </w:r>
    </w:p>
    <w:p w14:paraId="75F57223" w14:textId="77777777" w:rsidR="00B90F2B" w:rsidRDefault="00B90F2B" w:rsidP="00B90F2B">
      <w:pPr>
        <w:pStyle w:val="Heading1"/>
      </w:pPr>
      <w:bookmarkStart w:id="11" w:name="_Toc225428119"/>
      <w:r>
        <w:t>Index</w:t>
      </w:r>
      <w:bookmarkEnd w:id="11"/>
    </w:p>
    <w:p w14:paraId="64289642" w14:textId="5B573E09" w:rsidR="00B90F2B" w:rsidRPr="00B90F2B" w:rsidRDefault="00DC528E" w:rsidP="00B90F2B">
      <w:r>
        <w:t>-</w:t>
      </w:r>
    </w:p>
    <w:sectPr w:rsidR="00B90F2B" w:rsidRPr="00B90F2B" w:rsidSect="00B90F2B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21183C"/>
    <w:multiLevelType w:val="hybridMultilevel"/>
    <w:tmpl w:val="EECEF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F2B"/>
    <w:rsid w:val="000200E3"/>
    <w:rsid w:val="0005473F"/>
    <w:rsid w:val="000E1CB6"/>
    <w:rsid w:val="001250AB"/>
    <w:rsid w:val="00126508"/>
    <w:rsid w:val="001A2C32"/>
    <w:rsid w:val="001A34D1"/>
    <w:rsid w:val="0022093D"/>
    <w:rsid w:val="00244E71"/>
    <w:rsid w:val="0025503B"/>
    <w:rsid w:val="0025645D"/>
    <w:rsid w:val="00293831"/>
    <w:rsid w:val="003316C4"/>
    <w:rsid w:val="003730ED"/>
    <w:rsid w:val="00386524"/>
    <w:rsid w:val="003E1E6E"/>
    <w:rsid w:val="003E23AE"/>
    <w:rsid w:val="00417989"/>
    <w:rsid w:val="00450771"/>
    <w:rsid w:val="004A6594"/>
    <w:rsid w:val="00540E60"/>
    <w:rsid w:val="005E5B2A"/>
    <w:rsid w:val="005F337E"/>
    <w:rsid w:val="006220BD"/>
    <w:rsid w:val="00624B95"/>
    <w:rsid w:val="00657EC1"/>
    <w:rsid w:val="00756CCD"/>
    <w:rsid w:val="007D39D1"/>
    <w:rsid w:val="00811DD7"/>
    <w:rsid w:val="00857EC9"/>
    <w:rsid w:val="00876A87"/>
    <w:rsid w:val="008A4DB9"/>
    <w:rsid w:val="008C3F47"/>
    <w:rsid w:val="008E1223"/>
    <w:rsid w:val="009B49F7"/>
    <w:rsid w:val="00A93BE1"/>
    <w:rsid w:val="00AF0BA4"/>
    <w:rsid w:val="00AF5F9B"/>
    <w:rsid w:val="00B3404C"/>
    <w:rsid w:val="00B52398"/>
    <w:rsid w:val="00B54413"/>
    <w:rsid w:val="00B8003B"/>
    <w:rsid w:val="00B90F2B"/>
    <w:rsid w:val="00BB5183"/>
    <w:rsid w:val="00BC5548"/>
    <w:rsid w:val="00C05EB9"/>
    <w:rsid w:val="00C2443B"/>
    <w:rsid w:val="00C30381"/>
    <w:rsid w:val="00CE3779"/>
    <w:rsid w:val="00CF035A"/>
    <w:rsid w:val="00D6119E"/>
    <w:rsid w:val="00D87F95"/>
    <w:rsid w:val="00DC528E"/>
    <w:rsid w:val="00DF4BC9"/>
    <w:rsid w:val="00E06F8E"/>
    <w:rsid w:val="00E214B5"/>
    <w:rsid w:val="00EA02C7"/>
    <w:rsid w:val="00EF30AE"/>
    <w:rsid w:val="00FE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83E9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F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F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B90F2B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F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2B"/>
    <w:rPr>
      <w:rFonts w:ascii="Lucida Grande" w:hAnsi="Lucida Grande"/>
      <w:sz w:val="18"/>
      <w:szCs w:val="18"/>
      <w:lang w:val="de-CH"/>
    </w:rPr>
  </w:style>
  <w:style w:type="paragraph" w:styleId="TOC1">
    <w:name w:val="toc 1"/>
    <w:basedOn w:val="Normal"/>
    <w:next w:val="Normal"/>
    <w:autoRedefine/>
    <w:uiPriority w:val="39"/>
    <w:unhideWhenUsed/>
    <w:rsid w:val="00B90F2B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90F2B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0F2B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1680"/>
    </w:pPr>
    <w:rPr>
      <w:sz w:val="20"/>
      <w:szCs w:val="20"/>
    </w:rPr>
  </w:style>
  <w:style w:type="table" w:styleId="TableGrid">
    <w:name w:val="Table Grid"/>
    <w:basedOn w:val="TableNormal"/>
    <w:uiPriority w:val="59"/>
    <w:rsid w:val="004179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6A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F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F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B90F2B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F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2B"/>
    <w:rPr>
      <w:rFonts w:ascii="Lucida Grande" w:hAnsi="Lucida Grande"/>
      <w:sz w:val="18"/>
      <w:szCs w:val="18"/>
      <w:lang w:val="de-CH"/>
    </w:rPr>
  </w:style>
  <w:style w:type="paragraph" w:styleId="TOC1">
    <w:name w:val="toc 1"/>
    <w:basedOn w:val="Normal"/>
    <w:next w:val="Normal"/>
    <w:autoRedefine/>
    <w:uiPriority w:val="39"/>
    <w:unhideWhenUsed/>
    <w:rsid w:val="00B90F2B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90F2B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0F2B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1680"/>
    </w:pPr>
    <w:rPr>
      <w:sz w:val="20"/>
      <w:szCs w:val="20"/>
    </w:rPr>
  </w:style>
  <w:style w:type="table" w:styleId="TableGrid">
    <w:name w:val="Table Grid"/>
    <w:basedOn w:val="TableNormal"/>
    <w:uiPriority w:val="59"/>
    <w:rsid w:val="004179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6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9580D5F28476A4CA52EA13E3190F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EB4BB-3EFB-B046-B241-E21A8A8CE7CC}"/>
      </w:docPartPr>
      <w:docPartBody>
        <w:p w:rsidR="007E0450" w:rsidRDefault="00034AD0" w:rsidP="00034AD0">
          <w:pPr>
            <w:pStyle w:val="49580D5F28476A4CA52EA13E3190FDAE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  <w:t>[Document Title]</w:t>
          </w:r>
        </w:p>
      </w:docPartBody>
    </w:docPart>
    <w:docPart>
      <w:docPartPr>
        <w:name w:val="374E473551EAE340AEB82B34E01F3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BD2A2-1A31-CF4C-8191-19B2E535F66F}"/>
      </w:docPartPr>
      <w:docPartBody>
        <w:p w:rsidR="007E0450" w:rsidRDefault="00034AD0" w:rsidP="00034AD0">
          <w:pPr>
            <w:pStyle w:val="374E473551EAE340AEB82B34E01F3F46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AD0"/>
    <w:rsid w:val="00034AD0"/>
    <w:rsid w:val="0024492E"/>
    <w:rsid w:val="007E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EFF51F64DCBB4FA1E768D04A90D7E1">
    <w:name w:val="F2EFF51F64DCBB4FA1E768D04A90D7E1"/>
    <w:rsid w:val="00034AD0"/>
  </w:style>
  <w:style w:type="paragraph" w:customStyle="1" w:styleId="59EC924983624A4580C3854DD5930200">
    <w:name w:val="59EC924983624A4580C3854DD5930200"/>
    <w:rsid w:val="00034AD0"/>
  </w:style>
  <w:style w:type="paragraph" w:customStyle="1" w:styleId="19C0DCBA275C4D49AA17FDD44E31C82B">
    <w:name w:val="19C0DCBA275C4D49AA17FDD44E31C82B"/>
    <w:rsid w:val="00034AD0"/>
  </w:style>
  <w:style w:type="paragraph" w:customStyle="1" w:styleId="A0DCA86B9C7C0A448BB9B511A7673510">
    <w:name w:val="A0DCA86B9C7C0A448BB9B511A7673510"/>
    <w:rsid w:val="00034AD0"/>
  </w:style>
  <w:style w:type="paragraph" w:customStyle="1" w:styleId="0151E5E5C899D7418A6B1ACB3B79973C">
    <w:name w:val="0151E5E5C899D7418A6B1ACB3B79973C"/>
    <w:rsid w:val="00034AD0"/>
  </w:style>
  <w:style w:type="paragraph" w:customStyle="1" w:styleId="E16BF447328BD64DB9EBCDE2EC0B3820">
    <w:name w:val="E16BF447328BD64DB9EBCDE2EC0B3820"/>
    <w:rsid w:val="00034AD0"/>
  </w:style>
  <w:style w:type="paragraph" w:customStyle="1" w:styleId="003B1122646BB540AFCFC3B8E48E36D3">
    <w:name w:val="003B1122646BB540AFCFC3B8E48E36D3"/>
    <w:rsid w:val="00034AD0"/>
  </w:style>
  <w:style w:type="paragraph" w:customStyle="1" w:styleId="49580D5F28476A4CA52EA13E3190FDAE">
    <w:name w:val="49580D5F28476A4CA52EA13E3190FDAE"/>
    <w:rsid w:val="00034AD0"/>
  </w:style>
  <w:style w:type="paragraph" w:customStyle="1" w:styleId="374E473551EAE340AEB82B34E01F3F46">
    <w:name w:val="374E473551EAE340AEB82B34E01F3F46"/>
    <w:rsid w:val="00034AD0"/>
  </w:style>
  <w:style w:type="paragraph" w:customStyle="1" w:styleId="381F7ED24AB6414EA16D520E730DA746">
    <w:name w:val="381F7ED24AB6414EA16D520E730DA746"/>
    <w:rsid w:val="00034AD0"/>
  </w:style>
  <w:style w:type="paragraph" w:customStyle="1" w:styleId="9BE57DE2FDA3C84F81872C0DDF09A62A">
    <w:name w:val="9BE57DE2FDA3C84F81872C0DDF09A62A"/>
    <w:rsid w:val="00034AD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EFF51F64DCBB4FA1E768D04A90D7E1">
    <w:name w:val="F2EFF51F64DCBB4FA1E768D04A90D7E1"/>
    <w:rsid w:val="00034AD0"/>
  </w:style>
  <w:style w:type="paragraph" w:customStyle="1" w:styleId="59EC924983624A4580C3854DD5930200">
    <w:name w:val="59EC924983624A4580C3854DD5930200"/>
    <w:rsid w:val="00034AD0"/>
  </w:style>
  <w:style w:type="paragraph" w:customStyle="1" w:styleId="19C0DCBA275C4D49AA17FDD44E31C82B">
    <w:name w:val="19C0DCBA275C4D49AA17FDD44E31C82B"/>
    <w:rsid w:val="00034AD0"/>
  </w:style>
  <w:style w:type="paragraph" w:customStyle="1" w:styleId="A0DCA86B9C7C0A448BB9B511A7673510">
    <w:name w:val="A0DCA86B9C7C0A448BB9B511A7673510"/>
    <w:rsid w:val="00034AD0"/>
  </w:style>
  <w:style w:type="paragraph" w:customStyle="1" w:styleId="0151E5E5C899D7418A6B1ACB3B79973C">
    <w:name w:val="0151E5E5C899D7418A6B1ACB3B79973C"/>
    <w:rsid w:val="00034AD0"/>
  </w:style>
  <w:style w:type="paragraph" w:customStyle="1" w:styleId="E16BF447328BD64DB9EBCDE2EC0B3820">
    <w:name w:val="E16BF447328BD64DB9EBCDE2EC0B3820"/>
    <w:rsid w:val="00034AD0"/>
  </w:style>
  <w:style w:type="paragraph" w:customStyle="1" w:styleId="003B1122646BB540AFCFC3B8E48E36D3">
    <w:name w:val="003B1122646BB540AFCFC3B8E48E36D3"/>
    <w:rsid w:val="00034AD0"/>
  </w:style>
  <w:style w:type="paragraph" w:customStyle="1" w:styleId="49580D5F28476A4CA52EA13E3190FDAE">
    <w:name w:val="49580D5F28476A4CA52EA13E3190FDAE"/>
    <w:rsid w:val="00034AD0"/>
  </w:style>
  <w:style w:type="paragraph" w:customStyle="1" w:styleId="374E473551EAE340AEB82B34E01F3F46">
    <w:name w:val="374E473551EAE340AEB82B34E01F3F46"/>
    <w:rsid w:val="00034AD0"/>
  </w:style>
  <w:style w:type="paragraph" w:customStyle="1" w:styleId="381F7ED24AB6414EA16D520E730DA746">
    <w:name w:val="381F7ED24AB6414EA16D520E730DA746"/>
    <w:rsid w:val="00034AD0"/>
  </w:style>
  <w:style w:type="paragraph" w:customStyle="1" w:styleId="9BE57DE2FDA3C84F81872C0DDF09A62A">
    <w:name w:val="9BE57DE2FDA3C84F81872C0DDF09A62A"/>
    <w:rsid w:val="00034A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107B91-7DC5-E84F-81B9-39324F393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362</Words>
  <Characters>2068</Characters>
  <Application>Microsoft Macintosh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document</dc:title>
  <dc:subject/>
  <dc:creator>Simon Krenger</dc:creator>
  <cp:keywords/>
  <dc:description/>
  <cp:lastModifiedBy>Simon Krenger</cp:lastModifiedBy>
  <cp:revision>2</cp:revision>
  <dcterms:created xsi:type="dcterms:W3CDTF">2013-03-22T14:55:00Z</dcterms:created>
  <dcterms:modified xsi:type="dcterms:W3CDTF">2013-03-22T14:55:00Z</dcterms:modified>
</cp:coreProperties>
</file>