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DDE9" w14:textId="58CFAA4E" w:rsidR="000B378E" w:rsidRPr="002F4C9B" w:rsidRDefault="000B378E" w:rsidP="00C476A1">
      <w:pPr>
        <w:pStyle w:val="Titre"/>
        <w:jc w:val="center"/>
        <w:rPr>
          <w:lang w:val="fr-FR"/>
        </w:rPr>
      </w:pPr>
      <w:r w:rsidRPr="002F4C9B">
        <w:rPr>
          <w:lang w:val="fr-FR"/>
        </w:rPr>
        <w:t>Examen final</w:t>
      </w:r>
    </w:p>
    <w:p w14:paraId="0454D1AB" w14:textId="2E834C1A" w:rsidR="000B378E" w:rsidRDefault="000B378E" w:rsidP="000B378E">
      <w:r w:rsidRPr="000B378E">
        <w:rPr>
          <w:b/>
          <w:bCs/>
        </w:rPr>
        <w:t>Objectif</w:t>
      </w:r>
      <w:r w:rsidRPr="000B378E">
        <w:t xml:space="preserve"> : programmer un </w:t>
      </w:r>
      <w:r>
        <w:t>r</w:t>
      </w:r>
      <w:r w:rsidRPr="000B378E">
        <w:t>épertoire de recettes communautaires</w:t>
      </w:r>
      <w:r>
        <w:t>.</w:t>
      </w:r>
    </w:p>
    <w:p w14:paraId="2F597548" w14:textId="13EF423A" w:rsidR="000B378E" w:rsidRPr="000B378E" w:rsidRDefault="000B378E" w:rsidP="000B378E">
      <w:r>
        <w:rPr>
          <w:b/>
          <w:bCs/>
        </w:rPr>
        <w:t xml:space="preserve">Travail à faire </w:t>
      </w:r>
      <w:r w:rsidRPr="000B378E">
        <w:rPr>
          <w:b/>
          <w:bCs/>
        </w:rPr>
        <w:t>:</w:t>
      </w:r>
    </w:p>
    <w:p w14:paraId="15F52333" w14:textId="7376581E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Formulaire de création de recettes:</w:t>
      </w:r>
      <w:r w:rsidRPr="00E325F3">
        <w:rPr>
          <w:highlight w:val="yellow"/>
        </w:rPr>
        <w:t xml:space="preserve"> Permet aux utilisateurs de saisir des détails sur les ingrédients et les étapes de préparation. (Voir maquettes sur les pages suivantes).</w:t>
      </w:r>
    </w:p>
    <w:p w14:paraId="78541F69" w14:textId="61AA220C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Validation de données:</w:t>
      </w:r>
      <w:r w:rsidRPr="00E325F3">
        <w:rPr>
          <w:highlight w:val="yellow"/>
        </w:rPr>
        <w:t xml:space="preserve"> Assure-toi que les champs requis (nom, instructions et au moins </w:t>
      </w:r>
      <w:r w:rsidR="005C691B" w:rsidRPr="00E325F3">
        <w:rPr>
          <w:highlight w:val="yellow"/>
        </w:rPr>
        <w:t>deux</w:t>
      </w:r>
      <w:r w:rsidRPr="00E325F3">
        <w:rPr>
          <w:highlight w:val="yellow"/>
        </w:rPr>
        <w:t xml:space="preserve"> ingrédient</w:t>
      </w:r>
      <w:r w:rsidR="005C691B" w:rsidRPr="00E325F3">
        <w:rPr>
          <w:highlight w:val="yellow"/>
        </w:rPr>
        <w:t>s</w:t>
      </w:r>
      <w:r w:rsidRPr="00E325F3">
        <w:rPr>
          <w:highlight w:val="yellow"/>
        </w:rPr>
        <w:t xml:space="preserve"> et </w:t>
      </w:r>
      <w:r w:rsidR="005C691B" w:rsidRPr="00E325F3">
        <w:rPr>
          <w:highlight w:val="yellow"/>
        </w:rPr>
        <w:t>leurs</w:t>
      </w:r>
      <w:r w:rsidRPr="00E325F3">
        <w:rPr>
          <w:highlight w:val="yellow"/>
        </w:rPr>
        <w:t xml:space="preserve"> quantité</w:t>
      </w:r>
      <w:r w:rsidR="005C691B" w:rsidRPr="00E325F3">
        <w:rPr>
          <w:highlight w:val="yellow"/>
        </w:rPr>
        <w:t>s</w:t>
      </w:r>
      <w:r w:rsidRPr="00E325F3">
        <w:rPr>
          <w:highlight w:val="yellow"/>
        </w:rPr>
        <w:t>) sont remplis et que les données saisies sont valides (les quantités d'ingrédients doivent être des nombres positifs).</w:t>
      </w:r>
    </w:p>
    <w:p w14:paraId="4E45EEB6" w14:textId="4634A700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Mise en évidence de la validation:</w:t>
      </w:r>
      <w:r w:rsidRPr="00E325F3">
        <w:rPr>
          <w:highlight w:val="yellow"/>
        </w:rPr>
        <w:t xml:space="preserve"> Utilise CSS et/ou Bootstrap pour mettre en évidence les champs invalides.</w:t>
      </w:r>
    </w:p>
    <w:p w14:paraId="6BE3A7C9" w14:textId="5E3C3DE0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Affichage dynamique des recettes:</w:t>
      </w:r>
      <w:r w:rsidRPr="00E325F3">
        <w:rPr>
          <w:highlight w:val="yellow"/>
        </w:rPr>
        <w:t xml:space="preserve"> Utilise JavaScript et JQuery pour afficher dynamiquement les recettes ajoutées par l'utilisateur.</w:t>
      </w:r>
      <w:r w:rsidR="00EF37A8" w:rsidRPr="00E325F3">
        <w:rPr>
          <w:highlight w:val="yellow"/>
        </w:rPr>
        <w:t xml:space="preserve"> </w:t>
      </w:r>
    </w:p>
    <w:p w14:paraId="17A8CAE6" w14:textId="2E63CC9A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 xml:space="preserve">Utilisation de </w:t>
      </w:r>
      <w:r w:rsidR="00EF37A8" w:rsidRPr="00E325F3">
        <w:rPr>
          <w:b/>
          <w:bCs/>
          <w:highlight w:val="yellow"/>
        </w:rPr>
        <w:t xml:space="preserve">CSS et </w:t>
      </w:r>
      <w:r w:rsidRPr="00E325F3">
        <w:rPr>
          <w:b/>
          <w:bCs/>
          <w:highlight w:val="yellow"/>
        </w:rPr>
        <w:t>Bootstrap pour l'affichage:</w:t>
      </w:r>
      <w:r w:rsidRPr="00E325F3">
        <w:rPr>
          <w:highlight w:val="yellow"/>
        </w:rPr>
        <w:t xml:space="preserve"> Crée une mise en page adaptable et attrayante à l'aide des composants Bootstrap </w:t>
      </w:r>
      <w:r w:rsidR="00EF37A8" w:rsidRPr="00E325F3">
        <w:rPr>
          <w:highlight w:val="yellow"/>
        </w:rPr>
        <w:t xml:space="preserve">et de CSS </w:t>
      </w:r>
      <w:r w:rsidRPr="00E325F3">
        <w:rPr>
          <w:highlight w:val="yellow"/>
        </w:rPr>
        <w:t>pour présenter les recettes de manière professionnelle.</w:t>
      </w:r>
      <w:r w:rsidR="00EF37A8" w:rsidRPr="00E325F3">
        <w:rPr>
          <w:highlight w:val="yellow"/>
        </w:rPr>
        <w:t xml:space="preserve"> (Voir maquettes sur les pages suivantes).</w:t>
      </w:r>
    </w:p>
    <w:p w14:paraId="417C9D37" w14:textId="2C11D2A3" w:rsidR="000B378E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Organisation des données avec JSON:</w:t>
      </w:r>
      <w:r w:rsidRPr="00E325F3">
        <w:rPr>
          <w:highlight w:val="yellow"/>
        </w:rPr>
        <w:t xml:space="preserve"> Stocke les recettes dans une structure JSON </w:t>
      </w:r>
      <w:r w:rsidR="00EF37A8" w:rsidRPr="00E325F3">
        <w:rPr>
          <w:highlight w:val="yellow"/>
        </w:rPr>
        <w:t xml:space="preserve">sur </w:t>
      </w:r>
      <w:proofErr w:type="spellStart"/>
      <w:r w:rsidR="00EF37A8" w:rsidRPr="00E325F3">
        <w:rPr>
          <w:highlight w:val="yellow"/>
        </w:rPr>
        <w:t>MockAPI</w:t>
      </w:r>
      <w:proofErr w:type="spellEnd"/>
      <w:r w:rsidR="00EF37A8" w:rsidRPr="00E325F3">
        <w:rPr>
          <w:highlight w:val="yellow"/>
        </w:rPr>
        <w:t>. Tu dois avoir au moins quelques recettes de créées lors de la remise.</w:t>
      </w:r>
    </w:p>
    <w:p w14:paraId="56E393AE" w14:textId="77777777" w:rsidR="00EF37A8" w:rsidRPr="00E325F3" w:rsidRDefault="000B378E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Communication via AJAX:</w:t>
      </w:r>
      <w:r w:rsidRPr="00E325F3">
        <w:rPr>
          <w:highlight w:val="yellow"/>
        </w:rPr>
        <w:t xml:space="preserve"> Permet </w:t>
      </w:r>
      <w:r w:rsidR="00EF37A8" w:rsidRPr="00E325F3">
        <w:rPr>
          <w:highlight w:val="yellow"/>
        </w:rPr>
        <w:t>à tous les</w:t>
      </w:r>
      <w:r w:rsidRPr="00E325F3">
        <w:rPr>
          <w:highlight w:val="yellow"/>
        </w:rPr>
        <w:t xml:space="preserve"> utilisateurs </w:t>
      </w:r>
      <w:r w:rsidR="00EF37A8" w:rsidRPr="00E325F3">
        <w:rPr>
          <w:highlight w:val="yellow"/>
        </w:rPr>
        <w:t xml:space="preserve">d’afficher les recettes et d’en ajouter de nouvelles. </w:t>
      </w:r>
    </w:p>
    <w:p w14:paraId="64A821A4" w14:textId="2CCCBF0E" w:rsidR="000B378E" w:rsidRPr="00E325F3" w:rsidRDefault="00EF37A8" w:rsidP="000B378E">
      <w:pPr>
        <w:numPr>
          <w:ilvl w:val="0"/>
          <w:numId w:val="1"/>
        </w:numPr>
        <w:rPr>
          <w:highlight w:val="yellow"/>
        </w:rPr>
      </w:pPr>
      <w:r w:rsidRPr="00E325F3">
        <w:rPr>
          <w:b/>
          <w:bCs/>
          <w:highlight w:val="yellow"/>
        </w:rPr>
        <w:t>Utilisation du stockage local:</w:t>
      </w:r>
      <w:r w:rsidRPr="00E325F3">
        <w:rPr>
          <w:highlight w:val="yellow"/>
        </w:rPr>
        <w:t xml:space="preserve"> Enregistrer les id des recettes créées par un utilisateur dans la session ou le stockage local et assurez-vous de permettre à l’utilisateur de supprimer seulement ses propres recettes, pas celles des autres.</w:t>
      </w:r>
    </w:p>
    <w:p w14:paraId="211F888A" w14:textId="489C5FE9" w:rsidR="000B378E" w:rsidRPr="002F662D" w:rsidRDefault="000B378E" w:rsidP="000B378E">
      <w:pPr>
        <w:numPr>
          <w:ilvl w:val="0"/>
          <w:numId w:val="1"/>
        </w:numPr>
        <w:rPr>
          <w:highlight w:val="yellow"/>
        </w:rPr>
      </w:pPr>
      <w:r w:rsidRPr="002F662D">
        <w:rPr>
          <w:b/>
          <w:bCs/>
          <w:highlight w:val="yellow"/>
        </w:rPr>
        <w:t>Documentation, évaluation:</w:t>
      </w:r>
      <w:r w:rsidRPr="002F662D">
        <w:rPr>
          <w:highlight w:val="yellow"/>
        </w:rPr>
        <w:t xml:space="preserve"> Documente le code, </w:t>
      </w:r>
      <w:r w:rsidR="00EF37A8" w:rsidRPr="002F662D">
        <w:rPr>
          <w:highlight w:val="yellow"/>
        </w:rPr>
        <w:t xml:space="preserve">teste </w:t>
      </w:r>
      <w:r w:rsidRPr="002F662D">
        <w:rPr>
          <w:highlight w:val="yellow"/>
        </w:rPr>
        <w:t>son fonctionnement</w:t>
      </w:r>
      <w:r w:rsidR="00C476A1" w:rsidRPr="002F662D">
        <w:rPr>
          <w:highlight w:val="yellow"/>
        </w:rPr>
        <w:t xml:space="preserve">, </w:t>
      </w:r>
      <w:r w:rsidR="00EF37A8" w:rsidRPr="002F662D">
        <w:rPr>
          <w:highlight w:val="yellow"/>
        </w:rPr>
        <w:t>évalue la qualité de ton interface</w:t>
      </w:r>
      <w:r w:rsidR="00C476A1" w:rsidRPr="002F662D">
        <w:rPr>
          <w:highlight w:val="yellow"/>
        </w:rPr>
        <w:t xml:space="preserve"> et apporte les correctifs nécessaires. (Voir grille d’audit à la dernière page).</w:t>
      </w:r>
      <w:bookmarkStart w:id="0" w:name="_GoBack"/>
      <w:bookmarkEnd w:id="0"/>
    </w:p>
    <w:p w14:paraId="752238EC" w14:textId="71AA23E8" w:rsidR="00EF37A8" w:rsidRPr="000B378E" w:rsidRDefault="00EF37A8" w:rsidP="000B378E">
      <w:pPr>
        <w:numPr>
          <w:ilvl w:val="0"/>
          <w:numId w:val="1"/>
        </w:numPr>
      </w:pPr>
      <w:r w:rsidRPr="000B378E">
        <w:rPr>
          <w:b/>
          <w:bCs/>
        </w:rPr>
        <w:t>Déploiement</w:t>
      </w:r>
      <w:r>
        <w:rPr>
          <w:b/>
          <w:bCs/>
        </w:rPr>
        <w:t xml:space="preserve">: </w:t>
      </w:r>
      <w:r w:rsidRPr="000B378E">
        <w:t>déploie l'application web pour qu'elle soit accessible en ligne.</w:t>
      </w:r>
    </w:p>
    <w:p w14:paraId="7B706065" w14:textId="77777777" w:rsidR="00EF37A8" w:rsidRDefault="00EF37A8" w:rsidP="00EF37A8">
      <w:pPr>
        <w:pStyle w:val="Titre2"/>
        <w:numPr>
          <w:ilvl w:val="0"/>
          <w:numId w:val="0"/>
        </w:numPr>
      </w:pPr>
      <w:r>
        <w:t>Critères d’évaluation et pondération de l’évaluation certificative finale</w:t>
      </w:r>
    </w:p>
    <w:tbl>
      <w:tblPr>
        <w:tblW w:w="91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53"/>
        <w:gridCol w:w="1458"/>
      </w:tblGrid>
      <w:tr w:rsidR="00EF37A8" w14:paraId="6E01C1F0" w14:textId="77777777" w:rsidTr="00F538B3">
        <w:trPr>
          <w:trHeight w:val="340"/>
          <w:jc w:val="center"/>
        </w:trPr>
        <w:tc>
          <w:tcPr>
            <w:tcW w:w="7653" w:type="dxa"/>
            <w:vAlign w:val="center"/>
          </w:tcPr>
          <w:p w14:paraId="212EFFF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Critères</w:t>
            </w:r>
          </w:p>
        </w:tc>
        <w:tc>
          <w:tcPr>
            <w:tcW w:w="1458" w:type="dxa"/>
            <w:vAlign w:val="center"/>
          </w:tcPr>
          <w:p w14:paraId="231EC1E9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Pondération</w:t>
            </w:r>
          </w:p>
        </w:tc>
      </w:tr>
      <w:tr w:rsidR="00EF37A8" w14:paraId="31167D87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5479FA2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 xml:space="preserve">Réalisation d’une interface conforme aux </w:t>
            </w:r>
            <w:r w:rsidRPr="0072098C">
              <w:t>normes et spécifications</w:t>
            </w:r>
          </w:p>
        </w:tc>
        <w:tc>
          <w:tcPr>
            <w:tcW w:w="1458" w:type="dxa"/>
            <w:vAlign w:val="center"/>
          </w:tcPr>
          <w:p w14:paraId="667EFF56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0423A3B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46DA847A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>Gestion adéquate des événements selon les normes et spécifications</w:t>
            </w:r>
          </w:p>
        </w:tc>
        <w:tc>
          <w:tcPr>
            <w:tcW w:w="1458" w:type="dxa"/>
            <w:vAlign w:val="center"/>
          </w:tcPr>
          <w:p w14:paraId="48190D64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EF37A8" w14:paraId="3ED77700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64BD2DB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rPr>
                <w:color w:val="000000"/>
              </w:rPr>
              <w:t xml:space="preserve">Déploiement et tests adéquats selon les normes et spécifications </w:t>
            </w:r>
          </w:p>
        </w:tc>
        <w:tc>
          <w:tcPr>
            <w:tcW w:w="1458" w:type="dxa"/>
            <w:vAlign w:val="center"/>
          </w:tcPr>
          <w:p w14:paraId="05E50AAE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EF37A8" w14:paraId="592B9DC4" w14:textId="77777777" w:rsidTr="00F538B3">
        <w:trPr>
          <w:trHeight w:val="397"/>
          <w:jc w:val="center"/>
        </w:trPr>
        <w:tc>
          <w:tcPr>
            <w:tcW w:w="7653" w:type="dxa"/>
            <w:vAlign w:val="center"/>
          </w:tcPr>
          <w:p w14:paraId="6AFD00E8" w14:textId="77777777" w:rsidR="00EF37A8" w:rsidRDefault="00EF37A8" w:rsidP="00EF37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rPr>
                <w:color w:val="000000"/>
              </w:rPr>
            </w:pPr>
            <w:r>
              <w:t>Documentation rigoureuse et justification adéquate de ses choix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vAlign w:val="center"/>
          </w:tcPr>
          <w:p w14:paraId="0718B02F" w14:textId="77777777" w:rsidR="00EF37A8" w:rsidRDefault="00EF37A8" w:rsidP="00F53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795045DC" w14:textId="77777777" w:rsidR="00EF37A8" w:rsidRDefault="00EF37A8" w:rsidP="00EF37A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 w:after="240" w:line="240" w:lineRule="auto"/>
        <w:rPr>
          <w:b/>
          <w:color w:val="000000"/>
        </w:rPr>
      </w:pPr>
      <w:r>
        <w:rPr>
          <w:b/>
          <w:color w:val="000000"/>
        </w:rPr>
        <w:t>Pondération de l’épreuve certificative du cours : 60 %</w:t>
      </w:r>
    </w:p>
    <w:p w14:paraId="47DC8EA6" w14:textId="771C8746" w:rsidR="000B378E" w:rsidRPr="000B378E" w:rsidRDefault="000B378E">
      <w:pPr>
        <w:sectPr w:rsidR="000B378E" w:rsidRPr="000B378E" w:rsidSect="000B378E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A1EE478" w14:textId="1D47CA94" w:rsidR="00C476A1" w:rsidRDefault="00C476A1">
      <w:r w:rsidRPr="00C476A1">
        <w:rPr>
          <w:b/>
          <w:bCs/>
        </w:rPr>
        <w:lastRenderedPageBreak/>
        <w:t>Maquette 1</w:t>
      </w:r>
      <w:r>
        <w:t> : Apparence sur un écran large horizontal.</w:t>
      </w:r>
    </w:p>
    <w:p w14:paraId="3E90A24A" w14:textId="439EB1FC" w:rsidR="00453735" w:rsidRDefault="000B378E">
      <w:r w:rsidRPr="000B378E">
        <w:rPr>
          <w:noProof/>
        </w:rPr>
        <w:drawing>
          <wp:inline distT="0" distB="0" distL="0" distR="0" wp14:anchorId="1A096557" wp14:editId="31B713C1">
            <wp:extent cx="8300165" cy="4561067"/>
            <wp:effectExtent l="133350" t="114300" r="139065" b="144780"/>
            <wp:docPr id="138312405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405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7"/>
                    <a:srcRect t="7817"/>
                    <a:stretch/>
                  </pic:blipFill>
                  <pic:spPr bwMode="auto">
                    <a:xfrm>
                      <a:off x="0" y="0"/>
                      <a:ext cx="8317342" cy="4570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A632F" w14:textId="77777777" w:rsidR="000B378E" w:rsidRDefault="000B378E">
      <w:r>
        <w:br w:type="page"/>
      </w:r>
    </w:p>
    <w:p w14:paraId="43EBCB21" w14:textId="77777777" w:rsidR="000B378E" w:rsidRDefault="000B378E">
      <w:pPr>
        <w:sectPr w:rsidR="000B378E" w:rsidSect="000B378E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1D7630" w14:textId="350614E5" w:rsidR="00C476A1" w:rsidRDefault="00C476A1" w:rsidP="00C476A1">
      <w:r w:rsidRPr="00C476A1">
        <w:rPr>
          <w:b/>
          <w:bCs/>
        </w:rPr>
        <w:lastRenderedPageBreak/>
        <w:t xml:space="preserve">Maquette </w:t>
      </w:r>
      <w:r>
        <w:rPr>
          <w:b/>
          <w:bCs/>
        </w:rPr>
        <w:t>2</w:t>
      </w:r>
      <w:r>
        <w:t> : Apparence sur un écran ou une fenêtre étroite, (peut inclure du défilement vertical).</w:t>
      </w:r>
    </w:p>
    <w:p w14:paraId="241145C1" w14:textId="5A00382A" w:rsidR="000B378E" w:rsidRDefault="000B378E">
      <w:r w:rsidRPr="000B378E">
        <w:rPr>
          <w:noProof/>
        </w:rPr>
        <w:drawing>
          <wp:inline distT="0" distB="0" distL="0" distR="0" wp14:anchorId="69A0C356" wp14:editId="71D6EE1A">
            <wp:extent cx="5059985" cy="7492261"/>
            <wp:effectExtent l="133350" t="114300" r="102870" b="166370"/>
            <wp:docPr id="175173073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073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8"/>
                    <a:srcRect t="4651"/>
                    <a:stretch/>
                  </pic:blipFill>
                  <pic:spPr bwMode="auto">
                    <a:xfrm>
                      <a:off x="0" y="0"/>
                      <a:ext cx="5061290" cy="7494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CE3A" w14:textId="51EE12D7" w:rsidR="00C476A1" w:rsidRDefault="00C476A1">
      <w:pPr>
        <w:rPr>
          <w:b/>
          <w:bCs/>
        </w:rPr>
      </w:pPr>
      <w:r w:rsidRPr="00C476A1">
        <w:rPr>
          <w:b/>
          <w:bCs/>
        </w:rPr>
        <w:lastRenderedPageBreak/>
        <w:t>Grille d’audit :</w:t>
      </w:r>
    </w:p>
    <w:p w14:paraId="7E3213DA" w14:textId="5DD59D81" w:rsidR="00C476A1" w:rsidRPr="00C476A1" w:rsidRDefault="00C476A1" w:rsidP="00C476A1">
      <w:pPr>
        <w:pStyle w:val="Paragraphedeliste"/>
        <w:numPr>
          <w:ilvl w:val="0"/>
          <w:numId w:val="5"/>
        </w:numPr>
        <w:ind w:left="426" w:hanging="425"/>
      </w:pPr>
      <w:r w:rsidRPr="00C476A1">
        <w:t>Utiliser cette</w:t>
      </w:r>
      <w:r>
        <w:t xml:space="preserve"> grille pour évaluer votre interface. Dans le cas où vous trouvez des éléments à corriger en contradiction avec les maquettes ou avec l’énoncé, faire quand même les corrections.</w:t>
      </w:r>
    </w:p>
    <w:tbl>
      <w:tblPr>
        <w:tblStyle w:val="Grilledutableau"/>
        <w:tblW w:w="6030" w:type="pct"/>
        <w:jc w:val="center"/>
        <w:tblLook w:val="04A0" w:firstRow="1" w:lastRow="0" w:firstColumn="1" w:lastColumn="0" w:noHBand="0" w:noVBand="1"/>
      </w:tblPr>
      <w:tblGrid>
        <w:gridCol w:w="1629"/>
        <w:gridCol w:w="5510"/>
        <w:gridCol w:w="4193"/>
      </w:tblGrid>
      <w:tr w:rsidR="00C476A1" w:rsidRPr="001B08D6" w14:paraId="5B5B4CE7" w14:textId="77777777" w:rsidTr="00F538B3">
        <w:trPr>
          <w:trHeight w:val="339"/>
          <w:tblHeader/>
          <w:jc w:val="center"/>
        </w:trPr>
        <w:tc>
          <w:tcPr>
            <w:tcW w:w="719" w:type="pct"/>
            <w:shd w:val="clear" w:color="auto" w:fill="F2F2F2" w:themeFill="background1" w:themeFillShade="F2"/>
            <w:vAlign w:val="center"/>
            <w:hideMark/>
          </w:tcPr>
          <w:p w14:paraId="41D50F87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Aspect</w:t>
            </w:r>
          </w:p>
        </w:tc>
        <w:tc>
          <w:tcPr>
            <w:tcW w:w="2431" w:type="pct"/>
            <w:shd w:val="clear" w:color="auto" w:fill="F2F2F2" w:themeFill="background1" w:themeFillShade="F2"/>
            <w:vAlign w:val="center"/>
            <w:hideMark/>
          </w:tcPr>
          <w:p w14:paraId="25C1765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Critère</w:t>
            </w:r>
          </w:p>
        </w:tc>
        <w:tc>
          <w:tcPr>
            <w:tcW w:w="1850" w:type="pct"/>
            <w:shd w:val="clear" w:color="auto" w:fill="F2F2F2" w:themeFill="background1" w:themeFillShade="F2"/>
            <w:vAlign w:val="center"/>
            <w:hideMark/>
          </w:tcPr>
          <w:p w14:paraId="09E6190A" w14:textId="77777777" w:rsidR="00C476A1" w:rsidRPr="00D15AF4" w:rsidRDefault="00C476A1" w:rsidP="00F538B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OK ou décrire ce qu’il y a à corriger</w:t>
            </w:r>
          </w:p>
        </w:tc>
      </w:tr>
      <w:tr w:rsidR="00C476A1" w:rsidRPr="001B08D6" w14:paraId="4993492C" w14:textId="77777777" w:rsidTr="00F538B3">
        <w:trPr>
          <w:jc w:val="center"/>
        </w:trPr>
        <w:tc>
          <w:tcPr>
            <w:tcW w:w="719" w:type="pct"/>
            <w:hideMark/>
          </w:tcPr>
          <w:p w14:paraId="58A2239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Typographie</w:t>
            </w:r>
          </w:p>
        </w:tc>
        <w:tc>
          <w:tcPr>
            <w:tcW w:w="2431" w:type="pct"/>
            <w:hideMark/>
          </w:tcPr>
          <w:p w14:paraId="5F3B4FDC" w14:textId="77777777" w:rsidR="00C476A1" w:rsidRPr="00D15AF4" w:rsidRDefault="00C476A1" w:rsidP="00F538B3">
            <w:pPr>
              <w:spacing w:before="120" w:after="120"/>
            </w:pPr>
            <w:r w:rsidRPr="00D15AF4">
              <w:t>La taille du texte reflète la hiérarchie de l'information</w:t>
            </w:r>
          </w:p>
        </w:tc>
        <w:tc>
          <w:tcPr>
            <w:tcW w:w="1850" w:type="pct"/>
            <w:hideMark/>
          </w:tcPr>
          <w:p w14:paraId="01739121" w14:textId="44EFBAC0" w:rsidR="00C476A1" w:rsidRPr="00D15AF4" w:rsidRDefault="002F662D" w:rsidP="00F538B3">
            <w:pPr>
              <w:spacing w:before="120" w:after="120"/>
            </w:pPr>
            <w:proofErr w:type="gramStart"/>
            <w:r>
              <w:t>o</w:t>
            </w:r>
            <w:r w:rsidR="002F4C9B">
              <w:t>k</w:t>
            </w:r>
            <w:proofErr w:type="gramEnd"/>
          </w:p>
        </w:tc>
      </w:tr>
      <w:tr w:rsidR="00C476A1" w:rsidRPr="001B08D6" w14:paraId="5C557A5D" w14:textId="77777777" w:rsidTr="00F538B3">
        <w:trPr>
          <w:jc w:val="center"/>
        </w:trPr>
        <w:tc>
          <w:tcPr>
            <w:tcW w:w="719" w:type="pct"/>
            <w:hideMark/>
          </w:tcPr>
          <w:p w14:paraId="326B00F1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Couleurs</w:t>
            </w:r>
          </w:p>
        </w:tc>
        <w:tc>
          <w:tcPr>
            <w:tcW w:w="2431" w:type="pct"/>
            <w:hideMark/>
          </w:tcPr>
          <w:p w14:paraId="4E0FE854" w14:textId="77777777" w:rsidR="00C476A1" w:rsidRPr="00D15AF4" w:rsidRDefault="00C476A1" w:rsidP="00F538B3">
            <w:pPr>
              <w:spacing w:before="120" w:after="120"/>
            </w:pPr>
            <w:r w:rsidRPr="00D15AF4">
              <w:t>Les couleurs ne sont pas la seule source de rétroaction (accessibilité)</w:t>
            </w:r>
          </w:p>
        </w:tc>
        <w:tc>
          <w:tcPr>
            <w:tcW w:w="1850" w:type="pct"/>
            <w:hideMark/>
          </w:tcPr>
          <w:p w14:paraId="5350C2FE" w14:textId="18F197FF" w:rsidR="00C476A1" w:rsidRPr="00D15AF4" w:rsidRDefault="00E325F3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C476A1" w:rsidRPr="001B08D6" w14:paraId="35C07DF4" w14:textId="77777777" w:rsidTr="00F538B3">
        <w:trPr>
          <w:jc w:val="center"/>
        </w:trPr>
        <w:tc>
          <w:tcPr>
            <w:tcW w:w="719" w:type="pct"/>
            <w:vMerge w:val="restart"/>
            <w:hideMark/>
          </w:tcPr>
          <w:p w14:paraId="45D05BAF" w14:textId="77777777" w:rsidR="00C476A1" w:rsidRPr="00D15AF4" w:rsidRDefault="00C476A1" w:rsidP="00F538B3">
            <w:pPr>
              <w:spacing w:before="120" w:after="120"/>
            </w:pPr>
            <w:r w:rsidRPr="00D15AF4">
              <w:rPr>
                <w:b/>
                <w:bCs/>
              </w:rPr>
              <w:t>Formulaires</w:t>
            </w:r>
          </w:p>
        </w:tc>
        <w:tc>
          <w:tcPr>
            <w:tcW w:w="2431" w:type="pct"/>
            <w:hideMark/>
          </w:tcPr>
          <w:p w14:paraId="655A2ED9" w14:textId="7669D31B" w:rsidR="00C476A1" w:rsidRPr="00D15AF4" w:rsidRDefault="00C476A1" w:rsidP="00F538B3">
            <w:pPr>
              <w:spacing w:before="120" w:after="120"/>
            </w:pPr>
            <w:r>
              <w:t>L</w:t>
            </w:r>
            <w:r w:rsidRPr="00D15AF4">
              <w:t>es données sont validées</w:t>
            </w:r>
          </w:p>
        </w:tc>
        <w:tc>
          <w:tcPr>
            <w:tcW w:w="1850" w:type="pct"/>
            <w:hideMark/>
          </w:tcPr>
          <w:p w14:paraId="4FC438B6" w14:textId="64B73BC8" w:rsidR="00C476A1" w:rsidRPr="00D15AF4" w:rsidRDefault="002F4C9B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C476A1" w:rsidRPr="001B08D6" w14:paraId="761D1E3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34ACB955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614EB47D" w14:textId="77777777" w:rsidR="00C476A1" w:rsidRPr="00D15AF4" w:rsidRDefault="00C476A1" w:rsidP="00F538B3">
            <w:pPr>
              <w:spacing w:before="120" w:after="120"/>
            </w:pPr>
            <w:r w:rsidRPr="00D15AF4">
              <w:t>Les utilisatrices et les utilisateurs sont informés des restrictions</w:t>
            </w:r>
          </w:p>
        </w:tc>
        <w:tc>
          <w:tcPr>
            <w:tcW w:w="1850" w:type="pct"/>
            <w:hideMark/>
          </w:tcPr>
          <w:p w14:paraId="236F0B9C" w14:textId="556527E6" w:rsidR="00C476A1" w:rsidRPr="00D15AF4" w:rsidRDefault="0060234F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C476A1" w:rsidRPr="001B08D6" w14:paraId="7A0E911C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561DD756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51DADBAD" w14:textId="77777777" w:rsidR="00C476A1" w:rsidRPr="00D15AF4" w:rsidRDefault="00C476A1" w:rsidP="00F538B3">
            <w:pPr>
              <w:spacing w:before="120" w:after="120"/>
            </w:pPr>
            <w:r w:rsidRPr="00D15AF4">
              <w:t>Les entrées obligatoires sont clairement indiquées (guidage et traitement des erreurs)</w:t>
            </w:r>
          </w:p>
        </w:tc>
        <w:tc>
          <w:tcPr>
            <w:tcW w:w="1850" w:type="pct"/>
            <w:hideMark/>
          </w:tcPr>
          <w:p w14:paraId="542A6918" w14:textId="55945456" w:rsidR="00C476A1" w:rsidRPr="00D15AF4" w:rsidRDefault="0060234F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C476A1" w:rsidRPr="001B08D6" w14:paraId="0C9039B7" w14:textId="77777777" w:rsidTr="00F538B3">
        <w:trPr>
          <w:jc w:val="center"/>
        </w:trPr>
        <w:tc>
          <w:tcPr>
            <w:tcW w:w="719" w:type="pct"/>
            <w:vMerge/>
            <w:hideMark/>
          </w:tcPr>
          <w:p w14:paraId="1BE1E5BF" w14:textId="77777777" w:rsidR="00C476A1" w:rsidRPr="00D15AF4" w:rsidRDefault="00C476A1" w:rsidP="00F538B3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44378C8E" w14:textId="77777777" w:rsidR="00C476A1" w:rsidRPr="00D15AF4" w:rsidRDefault="00C476A1" w:rsidP="00F538B3">
            <w:pPr>
              <w:spacing w:before="120" w:after="120"/>
            </w:pPr>
            <w:r w:rsidRPr="00D15AF4">
              <w:t>Des messages d'erreurs clairs et précis, situés près de l'erreur, sont affichés au besoin</w:t>
            </w:r>
          </w:p>
        </w:tc>
        <w:tc>
          <w:tcPr>
            <w:tcW w:w="1850" w:type="pct"/>
            <w:hideMark/>
          </w:tcPr>
          <w:p w14:paraId="2217F7F5" w14:textId="24EEB46F" w:rsidR="00C476A1" w:rsidRPr="00D15AF4" w:rsidRDefault="0060234F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5C5D4F" w:rsidRPr="001B08D6" w14:paraId="1474CC1C" w14:textId="77777777" w:rsidTr="005C5D4F">
        <w:trPr>
          <w:trHeight w:val="438"/>
          <w:jc w:val="center"/>
        </w:trPr>
        <w:tc>
          <w:tcPr>
            <w:tcW w:w="719" w:type="pct"/>
            <w:vMerge w:val="restart"/>
          </w:tcPr>
          <w:p w14:paraId="4D90B9AD" w14:textId="1601C89C" w:rsidR="005C5D4F" w:rsidRPr="00D15AF4" w:rsidRDefault="005C5D4F" w:rsidP="00F538B3">
            <w:pPr>
              <w:spacing w:before="120" w:after="120"/>
            </w:pPr>
            <w:r w:rsidRPr="005C5D4F">
              <w:rPr>
                <w:b/>
                <w:bCs/>
              </w:rPr>
              <w:t>Guidage et traitement des erreurs</w:t>
            </w:r>
          </w:p>
        </w:tc>
        <w:tc>
          <w:tcPr>
            <w:tcW w:w="2431" w:type="pct"/>
          </w:tcPr>
          <w:p w14:paraId="442FF8EA" w14:textId="457665CF" w:rsidR="005C5D4F" w:rsidRPr="00D15AF4" w:rsidRDefault="005C5D4F" w:rsidP="005C5D4F">
            <w:pPr>
              <w:spacing w:before="120" w:after="120"/>
            </w:pPr>
            <w:r>
              <w:t>L'utilisateur est assisté dans l'utilisation de l'interface (ex. format de saisie des données)</w:t>
            </w:r>
          </w:p>
        </w:tc>
        <w:tc>
          <w:tcPr>
            <w:tcW w:w="1850" w:type="pct"/>
          </w:tcPr>
          <w:p w14:paraId="7F6D0564" w14:textId="363BE9CC" w:rsidR="005C5D4F" w:rsidRPr="00D15AF4" w:rsidRDefault="00E325F3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5C5D4F" w:rsidRPr="001B08D6" w14:paraId="0C17D21B" w14:textId="77777777" w:rsidTr="005C5D4F">
        <w:trPr>
          <w:trHeight w:val="401"/>
          <w:jc w:val="center"/>
        </w:trPr>
        <w:tc>
          <w:tcPr>
            <w:tcW w:w="719" w:type="pct"/>
            <w:vMerge/>
          </w:tcPr>
          <w:p w14:paraId="15591AC6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1664E018" w14:textId="2E8DEE75" w:rsidR="005C5D4F" w:rsidRPr="005C5D4F" w:rsidRDefault="005C5D4F" w:rsidP="00F538B3">
            <w:pPr>
              <w:spacing w:before="120" w:after="120"/>
            </w:pPr>
            <w:r w:rsidRPr="005C5D4F">
              <w:t>Le système fournit un retour aux actions de l'internaute</w:t>
            </w:r>
          </w:p>
        </w:tc>
        <w:tc>
          <w:tcPr>
            <w:tcW w:w="1850" w:type="pct"/>
          </w:tcPr>
          <w:p w14:paraId="36F5BB1B" w14:textId="4C541BE0" w:rsidR="005C5D4F" w:rsidRPr="00D15AF4" w:rsidRDefault="00414C63" w:rsidP="00F538B3">
            <w:pPr>
              <w:spacing w:before="120" w:after="120"/>
            </w:pPr>
            <w:r>
              <w:t xml:space="preserve">Il faut </w:t>
            </w:r>
            <w:proofErr w:type="spellStart"/>
            <w:r>
              <w:t>refresh</w:t>
            </w:r>
            <w:proofErr w:type="spellEnd"/>
            <w:r>
              <w:t xml:space="preserve"> la page et les recettes de l’utilisateur </w:t>
            </w:r>
            <w:proofErr w:type="spellStart"/>
            <w:r>
              <w:t>apparâit</w:t>
            </w:r>
            <w:proofErr w:type="spellEnd"/>
          </w:p>
        </w:tc>
      </w:tr>
      <w:tr w:rsidR="005C5D4F" w:rsidRPr="001B08D6" w14:paraId="297B5506" w14:textId="77777777" w:rsidTr="005C5D4F">
        <w:trPr>
          <w:trHeight w:val="473"/>
          <w:jc w:val="center"/>
        </w:trPr>
        <w:tc>
          <w:tcPr>
            <w:tcW w:w="719" w:type="pct"/>
            <w:vMerge/>
          </w:tcPr>
          <w:p w14:paraId="6DC29637" w14:textId="77777777" w:rsidR="005C5D4F" w:rsidRPr="005C5D4F" w:rsidRDefault="005C5D4F" w:rsidP="005C5D4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5D09B92F" w14:textId="1A61139B" w:rsidR="005C5D4F" w:rsidRPr="005C5D4F" w:rsidRDefault="005C5D4F" w:rsidP="00F538B3">
            <w:pPr>
              <w:spacing w:before="120" w:after="120"/>
            </w:pPr>
            <w:r>
              <w:t>Les actions destructrices nécessitent une confirmation</w:t>
            </w:r>
          </w:p>
        </w:tc>
        <w:tc>
          <w:tcPr>
            <w:tcW w:w="1850" w:type="pct"/>
          </w:tcPr>
          <w:p w14:paraId="59122DFE" w14:textId="37196943" w:rsidR="005C5D4F" w:rsidRPr="00D15AF4" w:rsidRDefault="00E325F3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C476A1" w:rsidRPr="001B08D6" w14:paraId="52F96630" w14:textId="77777777" w:rsidTr="00F538B3">
        <w:trPr>
          <w:jc w:val="center"/>
        </w:trPr>
        <w:tc>
          <w:tcPr>
            <w:tcW w:w="719" w:type="pct"/>
          </w:tcPr>
          <w:p w14:paraId="288BB838" w14:textId="7C364EE8" w:rsidR="00C476A1" w:rsidRPr="006D4548" w:rsidRDefault="00C476A1" w:rsidP="00F538B3">
            <w:pPr>
              <w:spacing w:before="120" w:after="120"/>
              <w:rPr>
                <w:b/>
                <w:bCs/>
              </w:rPr>
            </w:pPr>
            <w:r w:rsidRPr="006D4548">
              <w:rPr>
                <w:b/>
                <w:bCs/>
              </w:rPr>
              <w:t>Respect des spécifications</w:t>
            </w:r>
          </w:p>
        </w:tc>
        <w:tc>
          <w:tcPr>
            <w:tcW w:w="2431" w:type="pct"/>
          </w:tcPr>
          <w:p w14:paraId="13270208" w14:textId="6F7D21FE" w:rsidR="00C476A1" w:rsidRPr="006D4548" w:rsidRDefault="00C476A1" w:rsidP="00F538B3">
            <w:pPr>
              <w:spacing w:before="120" w:after="120"/>
            </w:pPr>
            <w:r w:rsidRPr="006D4548">
              <w:t>Toutes les fonctionnalités demandées ont été implémentées</w:t>
            </w:r>
          </w:p>
        </w:tc>
        <w:tc>
          <w:tcPr>
            <w:tcW w:w="1850" w:type="pct"/>
          </w:tcPr>
          <w:p w14:paraId="5A859D89" w14:textId="0995AB5F" w:rsidR="00C476A1" w:rsidRPr="006D4548" w:rsidRDefault="00414C63" w:rsidP="00F538B3">
            <w:pPr>
              <w:spacing w:before="120" w:after="120"/>
            </w:pPr>
            <w:r>
              <w:t>L’utilisateur peut tout supprimer et non seulement ses ajouts</w:t>
            </w:r>
          </w:p>
        </w:tc>
      </w:tr>
      <w:tr w:rsidR="005C5D4F" w:rsidRPr="001B08D6" w14:paraId="72477949" w14:textId="77777777" w:rsidTr="005C5D4F">
        <w:trPr>
          <w:trHeight w:val="300"/>
          <w:jc w:val="center"/>
        </w:trPr>
        <w:tc>
          <w:tcPr>
            <w:tcW w:w="719" w:type="pct"/>
            <w:vMerge w:val="restart"/>
          </w:tcPr>
          <w:p w14:paraId="44D21BF9" w14:textId="77777777" w:rsidR="005C5D4F" w:rsidRPr="006D4548" w:rsidRDefault="005C5D4F" w:rsidP="00F538B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Qualité du code</w:t>
            </w:r>
          </w:p>
        </w:tc>
        <w:tc>
          <w:tcPr>
            <w:tcW w:w="2431" w:type="pct"/>
          </w:tcPr>
          <w:p w14:paraId="4B8805CF" w14:textId="3BEF8990" w:rsidR="005C5D4F" w:rsidRPr="006D4548" w:rsidRDefault="005C5D4F" w:rsidP="00F538B3">
            <w:pPr>
              <w:spacing w:before="120" w:after="120"/>
            </w:pPr>
            <w:r>
              <w:t>Respect de toutes les normes du cours, organisation, indentation</w:t>
            </w:r>
          </w:p>
        </w:tc>
        <w:tc>
          <w:tcPr>
            <w:tcW w:w="1850" w:type="pct"/>
          </w:tcPr>
          <w:p w14:paraId="3C53B4AF" w14:textId="0F55F514" w:rsidR="005C5D4F" w:rsidRPr="006D4548" w:rsidRDefault="00E325F3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  <w:tr w:rsidR="005C5D4F" w:rsidRPr="001B08D6" w14:paraId="5D286E46" w14:textId="77777777" w:rsidTr="005C5D4F">
        <w:trPr>
          <w:trHeight w:val="506"/>
          <w:jc w:val="center"/>
        </w:trPr>
        <w:tc>
          <w:tcPr>
            <w:tcW w:w="719" w:type="pct"/>
            <w:vMerge/>
          </w:tcPr>
          <w:p w14:paraId="4E4B4F49" w14:textId="77777777" w:rsidR="005C5D4F" w:rsidRDefault="005C5D4F" w:rsidP="00F538B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</w:tcPr>
          <w:p w14:paraId="3A2D7664" w14:textId="499550FA" w:rsidR="005C5D4F" w:rsidRDefault="005C5D4F" w:rsidP="00F538B3">
            <w:pPr>
              <w:spacing w:before="120" w:after="120"/>
            </w:pPr>
            <w:r>
              <w:t>Documentation</w:t>
            </w:r>
          </w:p>
        </w:tc>
        <w:tc>
          <w:tcPr>
            <w:tcW w:w="1850" w:type="pct"/>
          </w:tcPr>
          <w:p w14:paraId="7D23B01E" w14:textId="564D98CE" w:rsidR="005C5D4F" w:rsidRPr="006D4548" w:rsidRDefault="0060234F" w:rsidP="00F538B3">
            <w:pPr>
              <w:spacing w:before="120" w:after="120"/>
            </w:pPr>
            <w:proofErr w:type="gramStart"/>
            <w:r>
              <w:t>ok</w:t>
            </w:r>
            <w:proofErr w:type="gramEnd"/>
          </w:p>
        </w:tc>
      </w:tr>
    </w:tbl>
    <w:p w14:paraId="305AC3F1" w14:textId="77777777" w:rsidR="00C476A1" w:rsidRDefault="00C476A1"/>
    <w:p w14:paraId="396DE26D" w14:textId="25F3AC63" w:rsidR="005C5D4F" w:rsidRPr="005C5D4F" w:rsidRDefault="005C5D4F">
      <w:pPr>
        <w:rPr>
          <w:b/>
          <w:bCs/>
        </w:rPr>
      </w:pPr>
      <w:r w:rsidRPr="005C5D4F">
        <w:rPr>
          <w:b/>
          <w:bCs/>
        </w:rPr>
        <w:t>Remise :</w:t>
      </w:r>
    </w:p>
    <w:p w14:paraId="14156B72" w14:textId="1C9C25C9" w:rsidR="005C5D4F" w:rsidRDefault="005C5D4F" w:rsidP="005C5D4F">
      <w:pPr>
        <w:pStyle w:val="Paragraphedeliste"/>
        <w:numPr>
          <w:ilvl w:val="0"/>
          <w:numId w:val="7"/>
        </w:num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8D41" wp14:editId="4C6E0BA1">
                <wp:simplePos x="0" y="0"/>
                <wp:positionH relativeFrom="column">
                  <wp:posOffset>2728868</wp:posOffset>
                </wp:positionH>
                <wp:positionV relativeFrom="paragraph">
                  <wp:posOffset>156234</wp:posOffset>
                </wp:positionV>
                <wp:extent cx="3680750" cy="0"/>
                <wp:effectExtent l="0" t="0" r="0" b="0"/>
                <wp:wrapNone/>
                <wp:docPr id="39002968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F524A0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12.3pt" to="504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jonAEAAJQDAAAOAAAAZHJzL2Uyb0RvYy54bWysU02P0zAQvSPxHyzfadJF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Copier-coller </w:t>
      </w:r>
      <w:r w:rsidR="00D26D77">
        <w:t>l’URL</w:t>
      </w:r>
      <w:r>
        <w:t xml:space="preserve"> de votre examen déployé ici :    </w:t>
      </w:r>
    </w:p>
    <w:p w14:paraId="57285C0F" w14:textId="77777777" w:rsidR="00D26D77" w:rsidRDefault="005C5D4F" w:rsidP="005C5D4F">
      <w:pPr>
        <w:pStyle w:val="Paragraphedeliste"/>
        <w:numPr>
          <w:ilvl w:val="0"/>
          <w:numId w:val="7"/>
        </w:numPr>
        <w:ind w:left="-142"/>
      </w:pPr>
      <w:r>
        <w:t>Remettre un dossier compressé en format zip sur Léa contenant</w:t>
      </w:r>
      <w:r w:rsidR="00D26D77">
        <w:t> :</w:t>
      </w:r>
    </w:p>
    <w:p w14:paraId="5E2FA60B" w14:textId="070A7AB4" w:rsidR="00D26D77" w:rsidRDefault="00D26D77" w:rsidP="00D26D77">
      <w:pPr>
        <w:pStyle w:val="Paragraphedeliste"/>
        <w:numPr>
          <w:ilvl w:val="1"/>
          <w:numId w:val="7"/>
        </w:numPr>
        <w:ind w:left="567"/>
      </w:pPr>
      <w:r>
        <w:t>T</w:t>
      </w:r>
      <w:r w:rsidR="005C5D4F">
        <w:t>ou</w:t>
      </w:r>
      <w:r>
        <w:t>s</w:t>
      </w:r>
      <w:r w:rsidR="005C5D4F">
        <w:t xml:space="preserve"> vos fichiers de code</w:t>
      </w:r>
      <w:r>
        <w:t xml:space="preserve"> : html, </w:t>
      </w:r>
      <w:proofErr w:type="spellStart"/>
      <w:r>
        <w:t>css</w:t>
      </w:r>
      <w:proofErr w:type="spellEnd"/>
      <w:r>
        <w:t>, javascript;</w:t>
      </w:r>
    </w:p>
    <w:p w14:paraId="1D1EA584" w14:textId="0F2F1B98" w:rsidR="005C5D4F" w:rsidRDefault="00D26D77" w:rsidP="00D26D77">
      <w:pPr>
        <w:pStyle w:val="Paragraphedeliste"/>
        <w:numPr>
          <w:ilvl w:val="1"/>
          <w:numId w:val="7"/>
        </w:numPr>
        <w:ind w:left="567"/>
      </w:pPr>
      <w:r>
        <w:t>C</w:t>
      </w:r>
      <w:r w:rsidR="005C5D4F">
        <w:t>e fichier</w:t>
      </w:r>
      <w:r>
        <w:t xml:space="preserve"> contenant votre audit d’interface et votre URL de déploiement.</w:t>
      </w:r>
    </w:p>
    <w:p w14:paraId="6A075EBD" w14:textId="77777777" w:rsidR="005C5D4F" w:rsidRDefault="005C5D4F"/>
    <w:sectPr w:rsidR="005C5D4F" w:rsidSect="000B37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F194" w14:textId="77777777" w:rsidR="00481823" w:rsidRDefault="00481823" w:rsidP="00C476A1">
      <w:pPr>
        <w:spacing w:after="0" w:line="240" w:lineRule="auto"/>
      </w:pPr>
      <w:r>
        <w:separator/>
      </w:r>
    </w:p>
  </w:endnote>
  <w:endnote w:type="continuationSeparator" w:id="0">
    <w:p w14:paraId="5B92104B" w14:textId="77777777" w:rsidR="00481823" w:rsidRDefault="00481823" w:rsidP="00C4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2741" w14:textId="77777777" w:rsidR="00481823" w:rsidRDefault="00481823" w:rsidP="00C476A1">
      <w:pPr>
        <w:spacing w:after="0" w:line="240" w:lineRule="auto"/>
      </w:pPr>
      <w:r>
        <w:separator/>
      </w:r>
    </w:p>
  </w:footnote>
  <w:footnote w:type="continuationSeparator" w:id="0">
    <w:p w14:paraId="06E691D3" w14:textId="77777777" w:rsidR="00481823" w:rsidRDefault="00481823" w:rsidP="00C4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B2F"/>
    <w:multiLevelType w:val="multilevel"/>
    <w:tmpl w:val="7806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A5112"/>
    <w:multiLevelType w:val="multilevel"/>
    <w:tmpl w:val="C48E1D74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596F"/>
    <w:multiLevelType w:val="multilevel"/>
    <w:tmpl w:val="75C2001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Titre4"/>
      <w:lvlText w:val="(%4)"/>
      <w:lvlJc w:val="left"/>
      <w:pPr>
        <w:ind w:left="1800" w:hanging="360"/>
      </w:pPr>
    </w:lvl>
    <w:lvl w:ilvl="4">
      <w:start w:val="1"/>
      <w:numFmt w:val="lowerLetter"/>
      <w:pStyle w:val="Titre5"/>
      <w:lvlText w:val="(%5)"/>
      <w:lvlJc w:val="left"/>
      <w:pPr>
        <w:ind w:left="2160" w:hanging="360"/>
      </w:pPr>
    </w:lvl>
    <w:lvl w:ilvl="5">
      <w:start w:val="1"/>
      <w:numFmt w:val="lowerRoman"/>
      <w:pStyle w:val="Titre6"/>
      <w:lvlText w:val="(%6)"/>
      <w:lvlJc w:val="left"/>
      <w:pPr>
        <w:ind w:left="2520" w:hanging="360"/>
      </w:pPr>
    </w:lvl>
    <w:lvl w:ilvl="6">
      <w:start w:val="1"/>
      <w:numFmt w:val="decimal"/>
      <w:pStyle w:val="Titre7"/>
      <w:lvlText w:val="%7."/>
      <w:lvlJc w:val="left"/>
      <w:pPr>
        <w:ind w:left="2880" w:hanging="360"/>
      </w:pPr>
    </w:lvl>
    <w:lvl w:ilvl="7">
      <w:start w:val="1"/>
      <w:numFmt w:val="lowerLetter"/>
      <w:pStyle w:val="Titre8"/>
      <w:lvlText w:val="%8."/>
      <w:lvlJc w:val="left"/>
      <w:pPr>
        <w:ind w:left="3240" w:hanging="360"/>
      </w:pPr>
    </w:lvl>
    <w:lvl w:ilvl="8">
      <w:start w:val="1"/>
      <w:numFmt w:val="lowerRoman"/>
      <w:pStyle w:val="Titre9"/>
      <w:lvlText w:val="%9."/>
      <w:lvlJc w:val="left"/>
      <w:pPr>
        <w:ind w:left="3600" w:hanging="360"/>
      </w:pPr>
    </w:lvl>
  </w:abstractNum>
  <w:abstractNum w:abstractNumId="3" w15:restartNumberingAfterBreak="0">
    <w:nsid w:val="39E66E03"/>
    <w:multiLevelType w:val="multilevel"/>
    <w:tmpl w:val="583ED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B6A77"/>
    <w:multiLevelType w:val="hybridMultilevel"/>
    <w:tmpl w:val="6E38E882"/>
    <w:lvl w:ilvl="0" w:tplc="5C4A1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D727C"/>
    <w:multiLevelType w:val="hybridMultilevel"/>
    <w:tmpl w:val="1C6E27D6"/>
    <w:lvl w:ilvl="0" w:tplc="6B787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2E5F"/>
    <w:multiLevelType w:val="hybridMultilevel"/>
    <w:tmpl w:val="340C3C88"/>
    <w:lvl w:ilvl="0" w:tplc="CE8C8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0B378E"/>
    <w:rsid w:val="002F4C9B"/>
    <w:rsid w:val="002F662D"/>
    <w:rsid w:val="00414C63"/>
    <w:rsid w:val="00453735"/>
    <w:rsid w:val="00481823"/>
    <w:rsid w:val="005C5D4F"/>
    <w:rsid w:val="005C691B"/>
    <w:rsid w:val="0060234F"/>
    <w:rsid w:val="00787AAC"/>
    <w:rsid w:val="00AE42A1"/>
    <w:rsid w:val="00C476A1"/>
    <w:rsid w:val="00D26D77"/>
    <w:rsid w:val="00D627C7"/>
    <w:rsid w:val="00E325F3"/>
    <w:rsid w:val="00E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B02C"/>
  <w15:chartTrackingRefBased/>
  <w15:docId w15:val="{07F26A56-7AD9-4331-94B7-2C399605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6A1"/>
  </w:style>
  <w:style w:type="paragraph" w:styleId="Titre1">
    <w:name w:val="heading 1"/>
    <w:basedOn w:val="Normal"/>
    <w:link w:val="Titre1Car"/>
    <w:qFormat/>
    <w:rsid w:val="00EF37A8"/>
    <w:pPr>
      <w:numPr>
        <w:numId w:val="2"/>
      </w:numPr>
      <w:spacing w:before="360" w:after="240" w:line="320" w:lineRule="atLeast"/>
      <w:ind w:left="431" w:hanging="431"/>
      <w:outlineLvl w:val="0"/>
    </w:pPr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paragraph" w:styleId="Titre2">
    <w:name w:val="heading 2"/>
    <w:basedOn w:val="Normal"/>
    <w:link w:val="Titre2Car"/>
    <w:qFormat/>
    <w:rsid w:val="00EF37A8"/>
    <w:pPr>
      <w:numPr>
        <w:ilvl w:val="1"/>
        <w:numId w:val="2"/>
      </w:numPr>
      <w:spacing w:before="360"/>
      <w:ind w:left="578" w:hanging="578"/>
      <w:outlineLvl w:val="1"/>
    </w:pPr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paragraph" w:styleId="Titre3">
    <w:name w:val="heading 3"/>
    <w:basedOn w:val="Paragraphedeliste"/>
    <w:link w:val="Titre3Car"/>
    <w:uiPriority w:val="9"/>
    <w:qFormat/>
    <w:rsid w:val="00EF37A8"/>
    <w:pPr>
      <w:numPr>
        <w:numId w:val="3"/>
      </w:numPr>
      <w:overflowPunct w:val="0"/>
      <w:autoSpaceDE w:val="0"/>
      <w:autoSpaceDN w:val="0"/>
      <w:adjustRightInd w:val="0"/>
      <w:spacing w:before="360" w:after="0" w:line="480" w:lineRule="auto"/>
      <w:ind w:left="935" w:hanging="357"/>
      <w:contextualSpacing w:val="0"/>
      <w:jc w:val="both"/>
      <w:textAlignment w:val="baseline"/>
      <w:outlineLvl w:val="2"/>
    </w:pPr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F37A8"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qFormat/>
    <w:rsid w:val="00EF37A8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7A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7A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7A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7A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3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rsid w:val="00EF37A8"/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character" w:customStyle="1" w:styleId="Titre2Car">
    <w:name w:val="Titre 2 Car"/>
    <w:basedOn w:val="Policepardfaut"/>
    <w:link w:val="Titre2"/>
    <w:rsid w:val="00EF37A8"/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EF37A8"/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F37A8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5Car">
    <w:name w:val="Titre 5 Car"/>
    <w:basedOn w:val="Policepardfaut"/>
    <w:link w:val="Titre5"/>
    <w:rsid w:val="00EF37A8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F37A8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EF37A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EF37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EF37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paragraph" w:styleId="Paragraphedeliste">
    <w:name w:val="List Paragraph"/>
    <w:basedOn w:val="Normal"/>
    <w:uiPriority w:val="34"/>
    <w:qFormat/>
    <w:rsid w:val="00EF37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76A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C476A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76A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76A1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476A1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C47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05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43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008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40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41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5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6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3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7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4273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8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4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38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39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4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1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778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45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3359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76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15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422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89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10064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46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62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9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631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7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0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512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866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33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37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8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00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1375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94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16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85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102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2617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3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849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02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23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76684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1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22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07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44304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811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23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14318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72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34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96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78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00450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48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21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42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12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35642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1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7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0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6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08352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7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7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89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0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90633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9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3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292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57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6372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4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00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42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11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8528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4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63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95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78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103855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70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58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E3E8ED"/>
                                                                <w:left w:val="none" w:sz="0" w:space="12" w:color="E3E8ED"/>
                                                                <w:bottom w:val="none" w:sz="0" w:space="6" w:color="E3E8ED"/>
                                                                <w:right w:val="none" w:sz="0" w:space="12" w:color="E3E8ED"/>
                                                              </w:divBdr>
                                                              <w:divsChild>
                                                                <w:div w:id="2302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46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7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77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34">
          <w:marLeft w:val="0"/>
          <w:marRight w:val="0"/>
          <w:marTop w:val="0"/>
          <w:marBottom w:val="0"/>
          <w:divBdr>
            <w:top w:val="none" w:sz="0" w:space="6" w:color="E3E8ED"/>
            <w:left w:val="none" w:sz="0" w:space="12" w:color="E3E8ED"/>
            <w:bottom w:val="none" w:sz="0" w:space="6" w:color="E3E8ED"/>
            <w:right w:val="none" w:sz="0" w:space="12" w:color="E3E8ED"/>
          </w:divBdr>
          <w:divsChild>
            <w:div w:id="162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3</cp:revision>
  <dcterms:created xsi:type="dcterms:W3CDTF">2023-12-22T16:07:00Z</dcterms:created>
  <dcterms:modified xsi:type="dcterms:W3CDTF">2023-12-22T16:09:00Z</dcterms:modified>
</cp:coreProperties>
</file>