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BBBEA" w14:textId="77777777" w:rsidR="00425759" w:rsidRPr="00CD5459" w:rsidRDefault="00CD2C0E" w:rsidP="0070070C">
      <w:pPr>
        <w:jc w:val="center"/>
        <w:rPr>
          <w:rFonts w:ascii="Arial" w:hAnsi="Arial" w:cs="Arial"/>
        </w:rPr>
      </w:pPr>
      <w:r w:rsidRPr="00CD5459">
        <w:rPr>
          <w:rStyle w:val="fenetretextemot"/>
          <w:rFonts w:ascii="Arial" w:hAnsi="Arial" w:cs="Arial"/>
        </w:rPr>
        <w:t>UNIVERSITÉ DU QUÉBEC À TROIS-RIVIÈRES</w:t>
      </w:r>
      <w:r w:rsidRPr="00CD5459">
        <w:rPr>
          <w:rStyle w:val="apple-converted-space"/>
          <w:rFonts w:ascii="Arial" w:hAnsi="Arial" w:cs="Arial"/>
        </w:rPr>
        <w:t> </w:t>
      </w:r>
      <w:r w:rsidRPr="00CD5459">
        <w:rPr>
          <w:rFonts w:ascii="Arial" w:hAnsi="Arial" w:cs="Arial"/>
        </w:rPr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Pr="00CD5459">
        <w:rPr>
          <w:rStyle w:val="fenetretextemot"/>
          <w:rFonts w:ascii="Arial" w:hAnsi="Arial" w:cs="Arial"/>
        </w:rPr>
        <w:t>DEVOIR</w:t>
      </w:r>
      <w:r w:rsidRPr="00CD5459">
        <w:rPr>
          <w:rStyle w:val="apple-converted-space"/>
          <w:rFonts w:ascii="Arial" w:hAnsi="Arial" w:cs="Arial"/>
        </w:rPr>
        <w:t> </w:t>
      </w:r>
      <w:r w:rsidRPr="00CD5459">
        <w:rPr>
          <w:rFonts w:ascii="Arial" w:hAnsi="Arial" w:cs="Arial"/>
        </w:rPr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Pr="00CD5459">
        <w:rPr>
          <w:rStyle w:val="fenetretextemot"/>
          <w:rFonts w:ascii="Arial" w:hAnsi="Arial" w:cs="Arial"/>
        </w:rPr>
        <w:t>PRÉSENTÉ À</w:t>
      </w:r>
      <w:r w:rsidRPr="00CD5459">
        <w:rPr>
          <w:rStyle w:val="apple-converted-space"/>
          <w:rFonts w:ascii="Arial" w:hAnsi="Arial" w:cs="Arial"/>
        </w:rPr>
        <w:t> </w:t>
      </w:r>
      <w:r w:rsidRPr="00CD5459">
        <w:rPr>
          <w:rFonts w:ascii="Arial" w:hAnsi="Arial" w:cs="Arial"/>
        </w:rPr>
        <w:t> </w:t>
      </w:r>
    </w:p>
    <w:p w14:paraId="09E8A626" w14:textId="77777777" w:rsidR="00425759" w:rsidRPr="00CD5459" w:rsidRDefault="00425759" w:rsidP="00425759">
      <w:pPr>
        <w:jc w:val="center"/>
        <w:rPr>
          <w:rFonts w:ascii="Arial" w:hAnsi="Arial" w:cs="Arial"/>
          <w:shd w:val="clear" w:color="auto" w:fill="F1F1F1"/>
        </w:rPr>
      </w:pPr>
      <w:r w:rsidRPr="00592AC3">
        <w:rPr>
          <w:rFonts w:ascii="Arial" w:hAnsi="Arial" w:cs="Arial"/>
          <w:shd w:val="clear" w:color="auto" w:fill="F1F1F1"/>
        </w:rPr>
        <w:t xml:space="preserve">Ismaïl </w:t>
      </w:r>
      <w:proofErr w:type="spellStart"/>
      <w:r w:rsidRPr="00592AC3">
        <w:rPr>
          <w:rFonts w:ascii="Arial" w:hAnsi="Arial" w:cs="Arial"/>
          <w:shd w:val="clear" w:color="auto" w:fill="F1F1F1"/>
        </w:rPr>
        <w:t>Biskri</w:t>
      </w:r>
      <w:proofErr w:type="spellEnd"/>
    </w:p>
    <w:p w14:paraId="4CACE79D" w14:textId="4DE431EB" w:rsidR="0070070C" w:rsidRPr="00CD5459" w:rsidRDefault="00CD2C0E" w:rsidP="00425759">
      <w:pPr>
        <w:jc w:val="center"/>
        <w:rPr>
          <w:rFonts w:ascii="Arial" w:hAnsi="Arial" w:cs="Arial"/>
        </w:rPr>
      </w:pP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="008B145E" w:rsidRPr="00CD5459">
        <w:rPr>
          <w:rFonts w:ascii="Arial" w:hAnsi="Arial" w:cs="Arial"/>
        </w:rPr>
        <w:t>Mathématiques pour informaticiens I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="0077719A" w:rsidRPr="00CD5459">
        <w:rPr>
          <w:rFonts w:ascii="Arial" w:hAnsi="Arial" w:cs="Arial"/>
        </w:rPr>
        <w:t>PIF10</w:t>
      </w:r>
      <w:r w:rsidR="002B32FD">
        <w:rPr>
          <w:rFonts w:ascii="Arial" w:hAnsi="Arial" w:cs="Arial"/>
        </w:rPr>
        <w:t>0</w:t>
      </w:r>
      <w:r w:rsidR="0077719A" w:rsidRPr="00CD5459">
        <w:rPr>
          <w:rFonts w:ascii="Arial" w:hAnsi="Arial" w:cs="Arial"/>
        </w:rPr>
        <w:t>5</w:t>
      </w:r>
    </w:p>
    <w:p w14:paraId="129B0EE9" w14:textId="5E3E9BF0" w:rsidR="000547ED" w:rsidRPr="00CD5459" w:rsidRDefault="00CD2C0E" w:rsidP="0070070C">
      <w:pPr>
        <w:jc w:val="center"/>
        <w:rPr>
          <w:rStyle w:val="fenetretextemot"/>
          <w:rFonts w:ascii="Arial" w:hAnsi="Arial" w:cs="Arial"/>
        </w:rPr>
      </w:pP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Pr="00CD5459">
        <w:rPr>
          <w:rStyle w:val="fenetretextemot"/>
          <w:rFonts w:ascii="Arial" w:hAnsi="Arial" w:cs="Arial"/>
        </w:rPr>
        <w:t>PAR</w:t>
      </w:r>
      <w:r w:rsidRPr="00CD5459">
        <w:rPr>
          <w:rStyle w:val="apple-converted-space"/>
          <w:rFonts w:ascii="Arial" w:hAnsi="Arial" w:cs="Arial"/>
        </w:rPr>
        <w:t> </w:t>
      </w:r>
      <w:r w:rsidRPr="00CD5459">
        <w:rPr>
          <w:rFonts w:ascii="Arial" w:hAnsi="Arial" w:cs="Arial"/>
        </w:rPr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  <w:r w:rsidRPr="00CD5459">
        <w:rPr>
          <w:rStyle w:val="fenetretextemot"/>
          <w:rFonts w:ascii="Arial" w:hAnsi="Arial" w:cs="Arial"/>
        </w:rPr>
        <w:t>S</w:t>
      </w:r>
      <w:r w:rsidR="001D0638">
        <w:rPr>
          <w:rStyle w:val="fenetretextemot"/>
          <w:rFonts w:ascii="Arial" w:hAnsi="Arial" w:cs="Arial"/>
        </w:rPr>
        <w:t>imon Lavigne</w:t>
      </w:r>
    </w:p>
    <w:p w14:paraId="474DF51F" w14:textId="525E2E15" w:rsidR="00585D3D" w:rsidRPr="00CD5459" w:rsidRDefault="00CD2C0E" w:rsidP="0070070C">
      <w:pPr>
        <w:jc w:val="center"/>
        <w:rPr>
          <w:rFonts w:ascii="Arial" w:hAnsi="Arial" w:cs="Arial"/>
        </w:rPr>
      </w:pPr>
      <w:r w:rsidRPr="00CD5459">
        <w:rPr>
          <w:rStyle w:val="apple-converted-space"/>
          <w:rFonts w:ascii="Arial" w:hAnsi="Arial" w:cs="Arial"/>
        </w:rPr>
        <w:t> </w:t>
      </w:r>
      <w:r w:rsidR="000F4B8A" w:rsidRPr="00CD5459">
        <w:rPr>
          <w:rFonts w:ascii="Arial" w:hAnsi="Arial" w:cs="Arial"/>
        </w:rPr>
        <w:t>M</w:t>
      </w:r>
      <w:r w:rsidR="001D0638">
        <w:rPr>
          <w:rFonts w:ascii="Arial" w:hAnsi="Arial" w:cs="Arial"/>
        </w:rPr>
        <w:t xml:space="preserve">ehdi El </w:t>
      </w:r>
      <w:proofErr w:type="spellStart"/>
      <w:r w:rsidR="001D0638">
        <w:rPr>
          <w:rFonts w:ascii="Arial" w:hAnsi="Arial" w:cs="Arial"/>
        </w:rPr>
        <w:t>Jouhfi</w:t>
      </w:r>
      <w:proofErr w:type="spellEnd"/>
    </w:p>
    <w:p w14:paraId="6FE8622A" w14:textId="42581685" w:rsidR="0077719A" w:rsidRPr="00CD5459" w:rsidRDefault="001D0638" w:rsidP="007007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Marc-Emmanuel Nattier</w:t>
      </w:r>
    </w:p>
    <w:p w14:paraId="6197B791" w14:textId="63109D81" w:rsidR="00CD2C0E" w:rsidRPr="00CD5459" w:rsidRDefault="00CD2C0E" w:rsidP="0070070C">
      <w:pPr>
        <w:jc w:val="center"/>
        <w:rPr>
          <w:rFonts w:ascii="Arial" w:hAnsi="Arial" w:cs="Arial"/>
        </w:rPr>
      </w:pP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  <w:t> </w:t>
      </w:r>
      <w:r w:rsidRPr="00CD5459">
        <w:rPr>
          <w:rFonts w:ascii="Arial" w:hAnsi="Arial" w:cs="Arial"/>
        </w:rPr>
        <w:br/>
      </w:r>
    </w:p>
    <w:p w14:paraId="146A14FD" w14:textId="7E8AA432" w:rsidR="00CD2C0E" w:rsidRPr="00CD5459" w:rsidRDefault="00CD2C0E" w:rsidP="0070070C">
      <w:pPr>
        <w:jc w:val="center"/>
        <w:rPr>
          <w:rStyle w:val="fenetretextemot"/>
          <w:rFonts w:ascii="Arial" w:hAnsi="Arial" w:cs="Arial"/>
        </w:rPr>
      </w:pPr>
      <w:r w:rsidRPr="00CD5459">
        <w:rPr>
          <w:rFonts w:ascii="Arial" w:hAnsi="Arial" w:cs="Arial"/>
        </w:rPr>
        <w:br/>
      </w:r>
      <w:r w:rsidR="0077719A" w:rsidRPr="00CD5459">
        <w:rPr>
          <w:rStyle w:val="fenetretextemot"/>
          <w:rFonts w:ascii="Arial" w:hAnsi="Arial" w:cs="Arial"/>
        </w:rPr>
        <w:t xml:space="preserve">Devoir 1 : </w:t>
      </w:r>
    </w:p>
    <w:p w14:paraId="1ED72702" w14:textId="5CA3D905" w:rsidR="00585D3D" w:rsidRPr="00CD5459" w:rsidRDefault="0077719A" w:rsidP="0070070C">
      <w:pPr>
        <w:jc w:val="center"/>
        <w:rPr>
          <w:rStyle w:val="fenetretextemot"/>
          <w:rFonts w:ascii="Arial" w:hAnsi="Arial" w:cs="Arial"/>
        </w:rPr>
      </w:pPr>
      <w:r w:rsidRPr="00CD5459">
        <w:rPr>
          <w:rStyle w:val="fenetretextemot"/>
          <w:rFonts w:ascii="Arial" w:hAnsi="Arial" w:cs="Arial"/>
        </w:rPr>
        <w:t xml:space="preserve">Induction </w:t>
      </w:r>
    </w:p>
    <w:p w14:paraId="44B3E32F" w14:textId="77777777" w:rsidR="00CD2C0E" w:rsidRPr="00CD5459" w:rsidRDefault="00CD2C0E" w:rsidP="0070070C">
      <w:pPr>
        <w:jc w:val="center"/>
        <w:rPr>
          <w:rStyle w:val="fenetretextemot"/>
          <w:rFonts w:ascii="Arial" w:hAnsi="Arial" w:cs="Arial"/>
        </w:rPr>
      </w:pPr>
    </w:p>
    <w:p w14:paraId="6D867F66" w14:textId="77777777" w:rsidR="00CD2C0E" w:rsidRPr="00CD5459" w:rsidRDefault="00CD2C0E" w:rsidP="00585D3D">
      <w:pPr>
        <w:rPr>
          <w:rStyle w:val="fenetretextemot"/>
          <w:rFonts w:ascii="Arial" w:hAnsi="Arial" w:cs="Arial"/>
        </w:rPr>
      </w:pPr>
    </w:p>
    <w:p w14:paraId="5BD25661" w14:textId="77777777" w:rsidR="00CD2C0E" w:rsidRPr="00CD5459" w:rsidRDefault="00CD2C0E" w:rsidP="0070070C">
      <w:pPr>
        <w:jc w:val="center"/>
        <w:rPr>
          <w:rStyle w:val="fenetretextemot"/>
          <w:rFonts w:ascii="Arial" w:hAnsi="Arial" w:cs="Arial"/>
        </w:rPr>
      </w:pPr>
    </w:p>
    <w:p w14:paraId="1257F6EC" w14:textId="77777777" w:rsidR="00CD2C0E" w:rsidRPr="00CD5459" w:rsidRDefault="00CD2C0E" w:rsidP="00585D3D">
      <w:pPr>
        <w:rPr>
          <w:rStyle w:val="fenetretextemot"/>
          <w:rFonts w:ascii="Arial" w:hAnsi="Arial" w:cs="Arial"/>
        </w:rPr>
      </w:pPr>
    </w:p>
    <w:p w14:paraId="53A86A1D" w14:textId="7994ED24" w:rsidR="000547ED" w:rsidRPr="00425759" w:rsidRDefault="00067A84" w:rsidP="000547ED">
      <w:pPr>
        <w:jc w:val="center"/>
        <w:rPr>
          <w:rFonts w:ascii="Arial" w:hAnsi="Arial" w:cs="Arial"/>
          <w:color w:val="555555"/>
        </w:rPr>
      </w:pPr>
      <w:r w:rsidRPr="00CD5459">
        <w:rPr>
          <w:rStyle w:val="fenetretextemot"/>
          <w:rFonts w:ascii="Arial" w:hAnsi="Arial" w:cs="Arial"/>
        </w:rPr>
        <w:t>10</w:t>
      </w:r>
      <w:r w:rsidR="00CD2C0E" w:rsidRPr="00CD5459">
        <w:rPr>
          <w:rStyle w:val="fenetretextemot"/>
          <w:rFonts w:ascii="Arial" w:hAnsi="Arial" w:cs="Arial"/>
        </w:rPr>
        <w:t xml:space="preserve"> </w:t>
      </w:r>
      <w:r w:rsidRPr="00CD5459">
        <w:rPr>
          <w:rStyle w:val="fenetretextemot"/>
          <w:rFonts w:ascii="Arial" w:hAnsi="Arial" w:cs="Arial"/>
        </w:rPr>
        <w:t>/ 04 /</w:t>
      </w:r>
      <w:r w:rsidR="00CD2C0E" w:rsidRPr="00CD5459">
        <w:rPr>
          <w:rStyle w:val="fenetretextemot"/>
          <w:rFonts w:ascii="Arial" w:hAnsi="Arial" w:cs="Arial"/>
        </w:rPr>
        <w:t xml:space="preserve"> </w:t>
      </w:r>
      <w:r w:rsidRPr="00CD5459">
        <w:rPr>
          <w:rStyle w:val="fenetretextemot"/>
          <w:rFonts w:ascii="Arial" w:hAnsi="Arial" w:cs="Arial"/>
        </w:rPr>
        <w:t>2024</w:t>
      </w:r>
      <w:r w:rsidR="00CD2C0E" w:rsidRPr="00CD5459">
        <w:rPr>
          <w:rFonts w:ascii="Arial" w:hAnsi="Arial" w:cs="Arial"/>
        </w:rPr>
        <w:br/>
      </w:r>
      <w:r w:rsidR="00CD2C0E" w:rsidRPr="00425759">
        <w:rPr>
          <w:rFonts w:ascii="Arial" w:hAnsi="Arial" w:cs="Arial"/>
          <w:color w:val="555555"/>
        </w:rPr>
        <w:t> </w:t>
      </w:r>
      <w:r w:rsidR="00CD2C0E" w:rsidRPr="00425759">
        <w:rPr>
          <w:rFonts w:ascii="Arial" w:hAnsi="Arial" w:cs="Arial"/>
          <w:color w:val="555555"/>
        </w:rPr>
        <w:br/>
        <w:t> </w:t>
      </w:r>
    </w:p>
    <w:p w14:paraId="7EFBC514" w14:textId="77777777" w:rsidR="000547ED" w:rsidRPr="00425759" w:rsidRDefault="000547ED">
      <w:pPr>
        <w:rPr>
          <w:rFonts w:ascii="Arial" w:hAnsi="Arial" w:cs="Arial"/>
          <w:color w:val="555555"/>
        </w:rPr>
      </w:pPr>
      <w:r w:rsidRPr="00425759">
        <w:rPr>
          <w:rFonts w:ascii="Arial" w:hAnsi="Arial" w:cs="Arial"/>
          <w:color w:val="555555"/>
        </w:rPr>
        <w:br w:type="page"/>
      </w:r>
    </w:p>
    <w:p w14:paraId="72E99845" w14:textId="66216C76" w:rsidR="00A44D8A" w:rsidRPr="00401115" w:rsidRDefault="00C9099B" w:rsidP="00A44D8A">
      <w:pPr>
        <w:pStyle w:val="TOCHeading"/>
        <w:rPr>
          <w:rFonts w:ascii="Arial" w:hAnsi="Arial" w:cs="Arial"/>
          <w:b/>
          <w:bCs/>
          <w:u w:val="single"/>
          <w:lang w:val="fr-CA"/>
        </w:rPr>
      </w:pPr>
      <w:r w:rsidRPr="00401115">
        <w:rPr>
          <w:rFonts w:ascii="Arial" w:hAnsi="Arial" w:cs="Arial"/>
          <w:b/>
          <w:bCs/>
          <w:u w:val="single"/>
          <w:lang w:val="fr-CA"/>
        </w:rPr>
        <w:lastRenderedPageBreak/>
        <w:t>Numéro 1</w:t>
      </w:r>
    </w:p>
    <w:p w14:paraId="6F4C3B35" w14:textId="77777777" w:rsidR="00C9099B" w:rsidRPr="00425759" w:rsidRDefault="00C9099B" w:rsidP="00C9099B">
      <w:pPr>
        <w:rPr>
          <w:rFonts w:ascii="Arial" w:hAnsi="Arial" w:cs="Arial"/>
          <w:lang w:eastAsia="en-US"/>
        </w:rPr>
      </w:pPr>
    </w:p>
    <w:p w14:paraId="3A0C3B28" w14:textId="2FA9BDF8" w:rsidR="00C9099B" w:rsidRPr="00425759" w:rsidRDefault="002140BF" w:rsidP="00C9099B">
      <w:pPr>
        <w:rPr>
          <w:rFonts w:ascii="Arial" w:hAnsi="Arial" w:cs="Arial"/>
          <w:b/>
          <w:bCs/>
          <w:u w:val="single"/>
          <w:lang w:val="en-US" w:eastAsia="en-US"/>
        </w:rPr>
      </w:pPr>
      <w:r w:rsidRPr="00425759">
        <w:rPr>
          <w:rFonts w:ascii="Arial" w:hAnsi="Arial" w:cs="Arial"/>
          <w:b/>
          <w:bCs/>
          <w:u w:val="single"/>
          <w:lang w:val="en-US" w:eastAsia="en-US"/>
        </w:rPr>
        <w:t>Proposition:</w:t>
      </w:r>
      <w:r w:rsidR="00C9099B" w:rsidRPr="00425759">
        <w:rPr>
          <w:rFonts w:ascii="Arial" w:hAnsi="Arial" w:cs="Arial"/>
          <w:b/>
          <w:bCs/>
          <w:u w:val="single"/>
          <w:lang w:val="en-US" w:eastAsia="en-US"/>
        </w:rPr>
        <w:t xml:space="preserve"> </w:t>
      </w:r>
    </w:p>
    <w:p w14:paraId="07BEDA65" w14:textId="6068E285" w:rsidR="00C9099B" w:rsidRPr="00425759" w:rsidRDefault="001D4E69" w:rsidP="00C9099B">
      <w:pPr>
        <w:rPr>
          <w:rFonts w:ascii="Arial" w:hAnsi="Arial" w:cs="Arial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eastAsia="en-US"/>
            </w:rPr>
            <m:t xml:space="preserve"> n</m:t>
          </m:r>
          <m:r>
            <w:rPr>
              <w:rFonts w:ascii="Cambria Math" w:hAnsi="Cambria Math" w:cs="Arial"/>
              <w:lang w:eastAsia="en-US"/>
            </w:rPr>
            <m:t xml:space="preserve">∈ </m:t>
          </m:r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N</m:t>
          </m:r>
          <m:r>
            <w:rPr>
              <w:rFonts w:ascii="Cambria Math" w:hAnsi="Cambria Math" w:cs="Arial"/>
              <w:lang w:eastAsia="en-US"/>
            </w:rPr>
            <m:t xml:space="preserve">   , n≥2 , 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 * n!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(n + 1)!  </m:t>
              </m:r>
            </m:e>
          </m:nary>
        </m:oMath>
      </m:oMathPara>
    </w:p>
    <w:p w14:paraId="4DE9BFD0" w14:textId="77777777" w:rsidR="00024F9F" w:rsidRPr="00425759" w:rsidRDefault="0064134C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Cas de base : </w:t>
      </w:r>
    </w:p>
    <w:p w14:paraId="32C41CC9" w14:textId="1A1F13FD" w:rsidR="00024F9F" w:rsidRPr="00425759" w:rsidRDefault="00024F9F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>P(2) : ( 2 * 2!)  &lt; (2 +1)!</m:t>
          </m:r>
        </m:oMath>
      </m:oMathPara>
    </w:p>
    <w:p w14:paraId="0F916A6A" w14:textId="360BB956" w:rsidR="00024F9F" w:rsidRPr="00425759" w:rsidRDefault="00024F9F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2*2 &lt; 3!</m:t>
          </m:r>
        </m:oMath>
      </m:oMathPara>
    </w:p>
    <w:p w14:paraId="20F01D1B" w14:textId="7AD1F526" w:rsidR="00024F9F" w:rsidRPr="00425759" w:rsidRDefault="00024F9F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4 &lt; 6</m:t>
          </m:r>
        </m:oMath>
      </m:oMathPara>
    </w:p>
    <w:p w14:paraId="345C88D4" w14:textId="5156B755" w:rsidR="00024F9F" w:rsidRPr="00425759" w:rsidRDefault="00024F9F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Hypothèse : </w:t>
      </w:r>
    </w:p>
    <w:p w14:paraId="000E9510" w14:textId="5E9577B2" w:rsidR="00024F9F" w:rsidRPr="00425759" w:rsidRDefault="00401115">
      <w:pPr>
        <w:rPr>
          <w:rFonts w:ascii="Arial" w:hAnsi="Arial" w:cs="Arial"/>
          <w:b/>
          <w:bCs/>
          <w:u w:val="single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 xml:space="preserve"> 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(k + 1)!  </m:t>
              </m:r>
            </m:e>
          </m:nary>
          <m:r>
            <m:rPr>
              <m:sty m:val="p"/>
            </m:rPr>
            <w:rPr>
              <w:rFonts w:ascii="Cambria Math" w:hAnsi="Cambria Math" w:cs="Arial"/>
            </w:rPr>
            <m:t>⇒</m:t>
          </m:r>
          <m:r>
            <m:rPr>
              <m:sty m:val="p"/>
            </m:rPr>
            <w:rPr>
              <w:rFonts w:ascii="Cambria Math" w:hAnsi="Cambria Math" w:cs="Arial"/>
            </w:rPr>
            <m:t>Vrai</m:t>
          </m:r>
        </m:oMath>
      </m:oMathPara>
    </w:p>
    <w:p w14:paraId="574D0D13" w14:textId="52F57BB7" w:rsidR="00024F9F" w:rsidRPr="00425759" w:rsidRDefault="00BE6A26" w:rsidP="00024F9F">
      <w:pPr>
        <w:rPr>
          <w:rFonts w:ascii="Arial" w:hAnsi="Arial" w:cs="Arial"/>
          <w:b/>
          <w:bCs/>
          <w:u w:val="single"/>
        </w:rPr>
      </w:pPr>
      <w:r w:rsidRPr="00425759">
        <w:rPr>
          <w:rFonts w:ascii="Arial" w:hAnsi="Arial" w:cs="Arial"/>
          <w:b/>
          <w:bCs/>
          <w:u w:val="single"/>
        </w:rPr>
        <w:t>Induction :</w:t>
      </w:r>
    </w:p>
    <w:p w14:paraId="1BB3E872" w14:textId="3E475AEC" w:rsidR="00CD64DA" w:rsidRPr="00CB5456" w:rsidRDefault="00CD64DA" w:rsidP="00CD64DA">
      <w:pPr>
        <w:rPr>
          <w:rFonts w:ascii="Arial" w:hAnsi="Arial" w:cs="Arial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 xml:space="preserve"> 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+ 1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!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?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  <m:r>
                <w:rPr>
                  <w:rFonts w:ascii="Cambria Math" w:eastAsia="Cambria Math" w:hAnsi="Cambria Math" w:cs="Arial"/>
                  <w:lang w:eastAsia="en-US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(k +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)!  </m:t>
              </m:r>
            </m:e>
          </m:nary>
        </m:oMath>
      </m:oMathPara>
    </w:p>
    <w:p w14:paraId="6245FFE1" w14:textId="77777777" w:rsidR="00CB5456" w:rsidRDefault="00CB5456" w:rsidP="00CD64DA">
      <w:pPr>
        <w:rPr>
          <w:rFonts w:ascii="Arial" w:hAnsi="Arial" w:cs="Arial"/>
          <w:lang w:eastAsia="en-US"/>
        </w:rPr>
      </w:pPr>
    </w:p>
    <w:p w14:paraId="7DEE0ADD" w14:textId="53012A13" w:rsidR="00CB5456" w:rsidRPr="00AC62C6" w:rsidRDefault="00AC62C6" w:rsidP="00CD64DA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1)</m:t>
          </m:r>
          <m:r>
            <w:rPr>
              <w:rFonts w:ascii="Cambria Math" w:hAnsi="Cambria Math" w:cs="Arial"/>
              <w:lang w:eastAsia="en-US"/>
            </w:rPr>
            <m:t>P(k+1)</m:t>
          </m:r>
          <m:r>
            <w:rPr>
              <w:rFonts w:ascii="Cambria Math" w:hAnsi="Cambria Math" w:cs="Arial"/>
              <w:lang w:eastAsia="en-US"/>
            </w:rPr>
            <m:t xml:space="preserve"> </m:t>
          </m:r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(k + 2)!  </m:t>
              </m:r>
            </m:e>
          </m:nary>
        </m:oMath>
      </m:oMathPara>
    </w:p>
    <w:p w14:paraId="48E618BB" w14:textId="132E91D9" w:rsidR="00AC62C6" w:rsidRPr="00CB5456" w:rsidRDefault="00AC62C6" w:rsidP="00AC62C6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 xml:space="preserve">2) </m:t>
          </m:r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  <m:r>
                <w:rPr>
                  <w:rFonts w:ascii="Cambria Math" w:hAnsi="Cambria Math" w:cs="Arial"/>
                  <w:lang w:eastAsia="en-US"/>
                </w:rPr>
                <m:t>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color w:val="FF0000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color w:val="FF0000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color w:val="FF0000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&lt;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 w:cs="Arial"/>
                  <w:color w:val="FF0000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  </m:t>
              </m:r>
            </m:e>
          </m:nary>
        </m:oMath>
      </m:oMathPara>
    </w:p>
    <w:p w14:paraId="67DDFA23" w14:textId="36E16786" w:rsidR="00AC62C6" w:rsidRPr="00CB5456" w:rsidRDefault="00AC62C6" w:rsidP="00AC62C6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3</m:t>
          </m:r>
          <m:r>
            <w:rPr>
              <w:rFonts w:ascii="Cambria Math" w:hAnsi="Cambria Math" w:cs="Arial"/>
              <w:lang w:eastAsia="en-US"/>
            </w:rPr>
            <m:t>)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+ 1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 </m:t>
              </m:r>
            </m:e>
          </m:nary>
        </m:oMath>
      </m:oMathPara>
    </w:p>
    <w:p w14:paraId="21427C31" w14:textId="64896110" w:rsidR="00BD209A" w:rsidRPr="00CB5456" w:rsidRDefault="00BD209A" w:rsidP="00BD209A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4</m:t>
          </m:r>
          <m:r>
            <w:rPr>
              <w:rFonts w:ascii="Cambria Math" w:hAnsi="Cambria Math" w:cs="Arial"/>
              <w:lang w:eastAsia="en-US"/>
            </w:rPr>
            <m:t xml:space="preserve">) </m:t>
          </m:r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&lt;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 + 1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*(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6E72A51D" w14:textId="150C56B0" w:rsidR="00BD209A" w:rsidRPr="00CB5456" w:rsidRDefault="00BD209A" w:rsidP="00BD209A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5</m:t>
          </m:r>
          <m:r>
            <w:rPr>
              <w:rFonts w:ascii="Cambria Math" w:hAnsi="Cambria Math" w:cs="Arial"/>
              <w:lang w:eastAsia="en-US"/>
            </w:rPr>
            <m:t>)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 * k!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 + 1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!*(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Arial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 xml:space="preserve">) </m:t>
              </m:r>
            </m:e>
          </m:nary>
        </m:oMath>
      </m:oMathPara>
    </w:p>
    <w:p w14:paraId="1159A0AA" w14:textId="0622458A" w:rsidR="00BD209A" w:rsidRPr="00CB5456" w:rsidRDefault="00BD209A" w:rsidP="00BD209A">
      <w:pPr>
        <w:rPr>
          <w:rFonts w:ascii="Arial" w:hAnsi="Arial" w:cs="Arial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6</m:t>
        </m:r>
        <m:r>
          <w:rPr>
            <w:rFonts w:ascii="Cambria Math" w:hAnsi="Cambria Math" w:cs="Arial"/>
            <w:lang w:eastAsia="en-US"/>
          </w:rPr>
          <m:t>) P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k+1</m:t>
            </m:r>
          </m:e>
        </m:d>
        <m:r>
          <w:rPr>
            <w:rFonts w:ascii="Cambria Math" w:hAnsi="Cambria Math" w:cs="Arial"/>
            <w:lang w:eastAsia="en-US"/>
          </w:rPr>
          <m:t>:</m:t>
        </m:r>
        <m:nary>
          <m:naryPr>
            <m:chr m:val="∑"/>
            <m:grow m:val="1"/>
            <m:ctrlPr>
              <w:rPr>
                <w:rFonts w:ascii="Cambria Math" w:hAnsi="Cambria Math" w:cs="Arial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Arial"/>
                <w:lang w:eastAsia="en-US"/>
              </w:rPr>
              <m:t>i=2</m:t>
            </m:r>
          </m:sub>
          <m:sup>
            <m:r>
              <w:rPr>
                <w:rFonts w:ascii="Cambria Math" w:eastAsia="Cambria Math" w:hAnsi="Cambria Math" w:cs="Arial"/>
                <w:lang w:eastAsia="en-US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 * k!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&lt;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 + 1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!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*(</m:t>
            </m:r>
            <m:r>
              <w:rPr>
                <w:rFonts w:ascii="Cambria Math" w:hAnsi="Cambria Math" w:cs="Arial"/>
                <w:color w:val="FF0000"/>
              </w:rPr>
              <m:t>1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 xml:space="preserve">) </m:t>
            </m:r>
          </m:e>
        </m:nary>
      </m:oMath>
      <w:r w:rsidR="00C6242B">
        <w:rPr>
          <w:rFonts w:ascii="Arial" w:hAnsi="Arial" w:cs="Arial"/>
          <w:lang w:eastAsia="en-US"/>
        </w:rPr>
        <w:tab/>
      </w:r>
      <w:r w:rsidR="00C6242B">
        <w:rPr>
          <w:rFonts w:ascii="Arial" w:hAnsi="Arial" w:cs="Arial"/>
          <w:lang w:eastAsia="en-US"/>
        </w:rPr>
        <w:tab/>
        <w:t>(Vrai par hypothèse de l’induction)</w:t>
      </w:r>
    </w:p>
    <w:p w14:paraId="09DF7F82" w14:textId="77777777" w:rsidR="00CB5456" w:rsidRPr="00CB5456" w:rsidRDefault="00CB5456" w:rsidP="00CD64DA">
      <w:pPr>
        <w:rPr>
          <w:rFonts w:ascii="Arial" w:hAnsi="Arial" w:cs="Arial"/>
          <w:b/>
          <w:bCs/>
          <w:u w:val="single"/>
          <w:lang w:eastAsia="en-US"/>
        </w:rPr>
      </w:pPr>
    </w:p>
    <w:p w14:paraId="2BF3964D" w14:textId="1A2E8697" w:rsidR="00BE6A26" w:rsidRPr="00CA4FF8" w:rsidRDefault="000442CF" w:rsidP="00BE6A26">
      <w:pPr>
        <w:pStyle w:val="TOCHeading"/>
        <w:rPr>
          <w:rFonts w:ascii="Arial" w:hAnsi="Arial" w:cs="Arial"/>
          <w:b/>
          <w:bCs/>
          <w:u w:val="single"/>
          <w:lang w:val="fr-CA"/>
        </w:rPr>
      </w:pPr>
      <w:r w:rsidRPr="004C0B96">
        <w:rPr>
          <w:rFonts w:ascii="Arial" w:hAnsi="Arial" w:cs="Arial"/>
          <w:sz w:val="22"/>
          <w:szCs w:val="22"/>
          <w:lang w:val="fr-CA"/>
        </w:rPr>
        <w:br w:type="page"/>
      </w:r>
      <w:r w:rsidR="00BE6A26" w:rsidRPr="00CA4FF8">
        <w:rPr>
          <w:rFonts w:ascii="Arial" w:hAnsi="Arial" w:cs="Arial"/>
          <w:b/>
          <w:bCs/>
          <w:u w:val="single"/>
          <w:lang w:val="fr-CA"/>
        </w:rPr>
        <w:lastRenderedPageBreak/>
        <w:t>Numéro 2</w:t>
      </w:r>
    </w:p>
    <w:p w14:paraId="3AD9BF7F" w14:textId="77777777" w:rsidR="00BE6A26" w:rsidRPr="004C0B96" w:rsidRDefault="00BE6A26" w:rsidP="00BE6A26">
      <w:pPr>
        <w:rPr>
          <w:rFonts w:ascii="Arial" w:hAnsi="Arial" w:cs="Arial"/>
          <w:lang w:eastAsia="en-US"/>
        </w:rPr>
      </w:pPr>
    </w:p>
    <w:p w14:paraId="4E943577" w14:textId="77777777" w:rsidR="00BE6A26" w:rsidRPr="00425759" w:rsidRDefault="00BE6A26" w:rsidP="00BE6A26">
      <w:pPr>
        <w:rPr>
          <w:rFonts w:ascii="Arial" w:hAnsi="Arial" w:cs="Arial"/>
          <w:b/>
          <w:bCs/>
          <w:u w:val="single"/>
          <w:lang w:val="en-US" w:eastAsia="en-US"/>
        </w:rPr>
      </w:pPr>
      <w:r w:rsidRPr="00425759">
        <w:rPr>
          <w:rFonts w:ascii="Arial" w:hAnsi="Arial" w:cs="Arial"/>
          <w:b/>
          <w:bCs/>
          <w:u w:val="single"/>
          <w:lang w:val="en-US" w:eastAsia="en-US"/>
        </w:rPr>
        <w:t xml:space="preserve">Proposition: </w:t>
      </w:r>
    </w:p>
    <w:p w14:paraId="26D3F744" w14:textId="1D0E024C" w:rsidR="00BE6A26" w:rsidRPr="00425759" w:rsidRDefault="00BE6A26" w:rsidP="00BE6A26">
      <w:pPr>
        <w:rPr>
          <w:rFonts w:ascii="Arial" w:hAnsi="Arial" w:cs="Arial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eastAsia="en-US"/>
            </w:rPr>
            <m:t xml:space="preserve"> n∈ </m:t>
          </m:r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N</m:t>
          </m:r>
          <m:r>
            <w:rPr>
              <w:rFonts w:ascii="Cambria Math" w:hAnsi="Cambria Math" w:cs="Arial"/>
              <w:lang w:eastAsia="en-US"/>
            </w:rPr>
            <m:t xml:space="preserve">   , n≥1 ,  P(</m:t>
          </m:r>
          <m:r>
            <w:rPr>
              <w:rFonts w:ascii="Cambria Math" w:hAnsi="Cambria Math" w:cs="Arial"/>
              <w:lang w:eastAsia="en-US"/>
            </w:rPr>
            <m:t>n</m:t>
          </m:r>
          <m:r>
            <w:rPr>
              <w:rFonts w:ascii="Cambria Math" w:hAnsi="Cambria Math" w:cs="Arial"/>
              <w:lang w:eastAsia="en-US"/>
            </w:rPr>
            <m:t>)</m:t>
          </m:r>
          <m:r>
            <w:rPr>
              <w:rFonts w:ascii="Cambria Math" w:eastAsia="Cambria Math" w:hAnsi="Cambria Math" w:cs="Arial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 (i+1)(i+2)&gt;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nary>
        </m:oMath>
      </m:oMathPara>
    </w:p>
    <w:p w14:paraId="2CC1A7CC" w14:textId="77777777" w:rsidR="00BE6A26" w:rsidRPr="00425759" w:rsidRDefault="00BE6A26" w:rsidP="00BE6A26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Cas de base : </w:t>
      </w:r>
    </w:p>
    <w:p w14:paraId="1C4F0A83" w14:textId="25B60C64" w:rsidR="00BE6A26" w:rsidRPr="00425759" w:rsidRDefault="00BE6A26" w:rsidP="00BE6A26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P(1) : 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1 (1+1)(1+2)&gt;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nary>
        </m:oMath>
      </m:oMathPara>
    </w:p>
    <w:p w14:paraId="50834ED1" w14:textId="5D0D2344" w:rsidR="00BE6A26" w:rsidRPr="00425759" w:rsidRDefault="00296EDF" w:rsidP="00BE6A26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6&gt; </m:t>
          </m:r>
          <m:f>
            <m:f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eastAsia="en-US"/>
                </w:rPr>
                <m:t>4</m:t>
              </m:r>
            </m:den>
          </m:f>
        </m:oMath>
      </m:oMathPara>
    </w:p>
    <w:p w14:paraId="587384B0" w14:textId="77777777" w:rsidR="00BE6A26" w:rsidRPr="00425759" w:rsidRDefault="00BE6A26" w:rsidP="00BE6A26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Hypothèse : </w:t>
      </w:r>
    </w:p>
    <w:p w14:paraId="62B628D4" w14:textId="0C6CC91F" w:rsidR="00BE6A26" w:rsidRPr="00425759" w:rsidRDefault="00296EDF" w:rsidP="00BE6A26">
      <w:pPr>
        <w:rPr>
          <w:rFonts w:ascii="Arial" w:hAnsi="Arial" w:cs="Arial"/>
          <w:b/>
          <w:bCs/>
          <w:u w:val="single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 (k+1)(k+2)&gt;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</w:rPr>
            <m:t>⇒</m:t>
          </m:r>
          <m:r>
            <m:rPr>
              <m:sty m:val="p"/>
            </m:rPr>
            <w:rPr>
              <w:rFonts w:ascii="Cambria Math" w:hAnsi="Cambria Math" w:cs="Arial"/>
            </w:rPr>
            <m:t>Vrai</m:t>
          </m:r>
        </m:oMath>
      </m:oMathPara>
    </w:p>
    <w:p w14:paraId="01494581" w14:textId="77777777" w:rsidR="00BE6A26" w:rsidRDefault="00BE6A26" w:rsidP="00BE6A26">
      <w:pPr>
        <w:rPr>
          <w:rFonts w:ascii="Arial" w:hAnsi="Arial" w:cs="Arial"/>
          <w:b/>
          <w:bCs/>
          <w:u w:val="single"/>
        </w:rPr>
      </w:pPr>
      <w:r w:rsidRPr="00425759">
        <w:rPr>
          <w:rFonts w:ascii="Arial" w:hAnsi="Arial" w:cs="Arial"/>
          <w:b/>
          <w:bCs/>
          <w:u w:val="single"/>
        </w:rPr>
        <w:t>Induction :</w:t>
      </w:r>
    </w:p>
    <w:p w14:paraId="616F21FD" w14:textId="30BEEBD7" w:rsidR="00FB36BF" w:rsidRPr="00087C04" w:rsidRDefault="00FB36BF" w:rsidP="00BE6A26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 xml:space="preserve"> 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⇒?  </m:t>
              </m:r>
            </m:e>
          </m:nary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k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 xml:space="preserve">k +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5CD58FE9" w14:textId="77777777" w:rsidR="00CD5459" w:rsidRPr="00425759" w:rsidRDefault="00CD5459" w:rsidP="00BE6A26">
      <w:pPr>
        <w:rPr>
          <w:rFonts w:ascii="Arial" w:hAnsi="Arial" w:cs="Arial"/>
          <w:b/>
          <w:bCs/>
          <w:u w:val="single"/>
        </w:rPr>
      </w:pPr>
    </w:p>
    <w:p w14:paraId="4FBE2E00" w14:textId="3728C05B" w:rsidR="00CD5459" w:rsidRPr="00087C04" w:rsidRDefault="00CD5459" w:rsidP="00087C04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k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k + 1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3DCE643C" w14:textId="572D05A8" w:rsidR="00A60D5F" w:rsidRPr="00087C04" w:rsidRDefault="00CD5459" w:rsidP="00087C04">
      <w:pPr>
        <w:rPr>
          <w:rFonts w:ascii="Arial" w:hAnsi="Arial" w:cs="Arial"/>
          <w:b/>
          <w:bCs/>
          <w:u w:val="single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k+2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k + 1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427888E0" w14:textId="0EB433EE" w:rsidR="00A60D5F" w:rsidRPr="00087C04" w:rsidRDefault="00A60D5F" w:rsidP="00087C04">
      <w:pPr>
        <w:rPr>
          <w:rFonts w:ascii="Arial" w:hAnsi="Arial" w:cs="Arial"/>
          <w:b/>
          <w:bCs/>
          <w:u w:val="single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k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6k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k+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+4k+1)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2B89BB5B" w14:textId="2C353798" w:rsidR="008D36FE" w:rsidRPr="001056A8" w:rsidRDefault="002227BD" w:rsidP="002227BD">
      <w:pPr>
        <w:rPr>
          <w:rFonts w:ascii="Arial" w:hAnsi="Arial" w:cs="Arial"/>
          <w:b/>
          <w:bCs/>
          <w:u w:val="single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i=2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k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k+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>&gt;0</m:t>
              </m:r>
            </m:e>
          </m:nary>
        </m:oMath>
      </m:oMathPara>
    </w:p>
    <w:p w14:paraId="75C23F33" w14:textId="59EF097C" w:rsidR="00C6242B" w:rsidRPr="00C6242B" w:rsidRDefault="00C6242B" w:rsidP="009D3B1C">
      <w:pPr>
        <w:rPr>
          <w:rFonts w:ascii="Arial" w:hAnsi="Arial" w:cs="Arial"/>
          <w:b/>
          <w:bCs/>
          <w:u w:val="single"/>
          <w:lang w:eastAsia="en-US"/>
        </w:rPr>
      </w:pPr>
      <w:r w:rsidRPr="00C6242B">
        <w:rPr>
          <w:rFonts w:ascii="Arial" w:hAnsi="Arial" w:cs="Arial"/>
          <w:b/>
          <w:bCs/>
          <w:u w:val="single"/>
          <w:lang w:eastAsia="en-US"/>
        </w:rPr>
        <w:lastRenderedPageBreak/>
        <w:t>Or :</w:t>
      </w:r>
    </w:p>
    <w:p w14:paraId="36BA4D50" w14:textId="3EF12CD2" w:rsidR="009D3B1C" w:rsidRDefault="009D3B1C" w:rsidP="009D3B1C">
      <w:pPr>
        <w:rPr>
          <w:rFonts w:ascii="Arial" w:hAnsi="Arial" w:cs="Arial"/>
          <w:lang w:eastAsia="en-US"/>
        </w:rPr>
      </w:pPr>
      <m:oMath>
        <m:nary>
          <m:naryPr>
            <m:chr m:val="∑"/>
            <m:grow m:val="1"/>
            <m:ctrlPr>
              <w:rPr>
                <w:rFonts w:ascii="Cambria Math" w:hAnsi="Cambria Math" w:cs="Arial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Arial"/>
                <w:lang w:eastAsia="en-US"/>
              </w:rPr>
              <m:t>i=2</m:t>
            </m:r>
          </m:sub>
          <m:sup>
            <m:r>
              <w:rPr>
                <w:rFonts w:ascii="Cambria Math" w:eastAsia="Cambria Math" w:hAnsi="Cambria Math" w:cs="Arial"/>
                <w:lang w:eastAsia="en-US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k 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k+2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&gt;0</m:t>
            </m:r>
          </m:e>
        </m:nary>
      </m:oMath>
      <w:r>
        <w:rPr>
          <w:rFonts w:ascii="Arial" w:hAnsi="Arial" w:cs="Arial"/>
          <w:lang w:eastAsia="en-US"/>
        </w:rPr>
        <w:tab/>
      </w:r>
      <w:r w:rsidR="00C6242B">
        <w:rPr>
          <w:rFonts w:ascii="Arial" w:hAnsi="Arial" w:cs="Arial"/>
          <w:lang w:eastAsia="en-US"/>
        </w:rPr>
        <w:t>(</w:t>
      </w:r>
      <w:r w:rsidR="00A52FBC">
        <w:rPr>
          <w:rFonts w:ascii="Arial" w:hAnsi="Arial" w:cs="Arial"/>
          <w:lang w:eastAsia="en-US"/>
        </w:rPr>
        <w:t xml:space="preserve">Vrai </w:t>
      </w:r>
      <w:r>
        <w:rPr>
          <w:rFonts w:ascii="Arial" w:hAnsi="Arial" w:cs="Arial"/>
          <w:lang w:eastAsia="en-US"/>
        </w:rPr>
        <w:t>Par hypothèse de l’induction</w:t>
      </w:r>
      <w:r w:rsidR="00C6242B">
        <w:rPr>
          <w:rFonts w:ascii="Arial" w:hAnsi="Arial" w:cs="Arial"/>
          <w:lang w:eastAsia="en-US"/>
        </w:rPr>
        <w:t>)</w:t>
      </w:r>
    </w:p>
    <w:p w14:paraId="5D3FF7FD" w14:textId="69CD965A" w:rsidR="002510DA" w:rsidRPr="009D3B1C" w:rsidRDefault="002510DA" w:rsidP="009D3B1C">
      <w:pPr>
        <w:rPr>
          <w:rFonts w:ascii="Arial" w:hAnsi="Arial" w:cs="Arial"/>
          <w:b/>
          <w:bCs/>
          <w:u w:val="single"/>
          <w:lang w:eastAsia="en-US"/>
        </w:rPr>
      </w:pPr>
    </w:p>
    <w:p w14:paraId="61399C9C" w14:textId="22F98F5C" w:rsidR="002510DA" w:rsidRDefault="002510DA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10</m:t>
        </m:r>
        <m:r>
          <m:rPr>
            <m:sty m:val="p"/>
          </m:rPr>
          <w:rPr>
            <w:rFonts w:ascii="Cambria Math" w:hAnsi="Cambria Math" w:cs="Arial"/>
          </w:rPr>
          <m:t>k+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&gt;0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6242B">
        <w:rPr>
          <w:rFonts w:ascii="Arial" w:hAnsi="Arial" w:cs="Arial"/>
        </w:rPr>
        <w:t>(</w:t>
      </w:r>
      <w:r>
        <w:rPr>
          <w:rFonts w:ascii="Arial" w:hAnsi="Arial" w:cs="Arial"/>
        </w:rPr>
        <w:t>Vrai pour tout k&gt;0</w:t>
      </w:r>
      <w:r w:rsidR="00C6242B">
        <w:rPr>
          <w:rFonts w:ascii="Arial" w:hAnsi="Arial" w:cs="Arial"/>
        </w:rPr>
        <w:t>)</w:t>
      </w:r>
    </w:p>
    <w:p w14:paraId="7294F1A9" w14:textId="77777777" w:rsidR="002510DA" w:rsidRDefault="002510DA">
      <w:pPr>
        <w:rPr>
          <w:rFonts w:ascii="Arial" w:hAnsi="Arial" w:cs="Arial"/>
        </w:rPr>
      </w:pPr>
    </w:p>
    <w:p w14:paraId="769033C7" w14:textId="193C51E8" w:rsidR="002510DA" w:rsidRPr="002510DA" w:rsidRDefault="002510DA">
      <w:pPr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⇒</m:t>
          </m:r>
        </m:oMath>
      </m:oMathPara>
    </w:p>
    <w:p w14:paraId="43B66A51" w14:textId="6BFD7D89" w:rsidR="002510DA" w:rsidRPr="00BA2EEA" w:rsidRDefault="002510DA" w:rsidP="002510DA">
      <w:pPr>
        <w:rPr>
          <w:rFonts w:ascii="Arial" w:hAnsi="Arial" w:cs="Arial"/>
          <w:b/>
          <w:bCs/>
          <w:u w:val="single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P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k</m:t>
            </m:r>
            <m:r>
              <w:rPr>
                <w:rFonts w:ascii="Cambria Math" w:hAnsi="Cambria Math" w:cs="Arial"/>
                <w:lang w:eastAsia="en-US"/>
              </w:rPr>
              <m:t>+1</m:t>
            </m:r>
          </m:e>
        </m:d>
        <m:r>
          <w:rPr>
            <w:rFonts w:ascii="Cambria Math" w:hAnsi="Cambria Math" w:cs="Arial"/>
            <w:lang w:eastAsia="en-US"/>
          </w:rPr>
          <m:t>:</m:t>
        </m:r>
        <m:nary>
          <m:naryPr>
            <m:chr m:val="∑"/>
            <m:grow m:val="1"/>
            <m:ctrlPr>
              <w:rPr>
                <w:rFonts w:ascii="Cambria Math" w:hAnsi="Cambria Math" w:cs="Arial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Arial"/>
                <w:lang w:eastAsia="en-US"/>
              </w:rPr>
              <m:t>i</m:t>
            </m:r>
            <m:r>
              <w:rPr>
                <w:rFonts w:ascii="Cambria Math" w:eastAsia="Cambria Math" w:hAnsi="Cambria Math" w:cs="Arial"/>
                <w:lang w:eastAsia="en-US"/>
              </w:rPr>
              <m:t>=2</m:t>
            </m:r>
          </m:sub>
          <m:sup>
            <m:r>
              <w:rPr>
                <w:rFonts w:ascii="Cambria Math" w:eastAsia="Cambria Math" w:hAnsi="Cambria Math" w:cs="Arial"/>
                <w:lang w:eastAsia="en-US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k 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k+2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+10k+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&gt;0</m:t>
            </m:r>
          </m:e>
        </m:nary>
      </m:oMath>
      <w:r w:rsidR="00BA2EEA">
        <w:rPr>
          <w:rFonts w:ascii="Arial" w:hAnsi="Arial" w:cs="Arial"/>
          <w:lang w:eastAsia="en-US"/>
        </w:rPr>
        <w:t xml:space="preserve">  </w:t>
      </w:r>
      <w:r w:rsidR="00C6242B">
        <w:rPr>
          <w:rFonts w:ascii="Arial" w:hAnsi="Arial" w:cs="Arial"/>
          <w:lang w:eastAsia="en-US"/>
        </w:rPr>
        <w:t>(</w:t>
      </w:r>
      <w:r w:rsidR="00BA2EEA" w:rsidRPr="00BA2EEA">
        <w:rPr>
          <w:rFonts w:ascii="Arial" w:hAnsi="Arial" w:cs="Arial"/>
          <w:lang w:eastAsia="en-US"/>
        </w:rPr>
        <w:t>Si</w:t>
      </w:r>
      <w:r w:rsidR="00BA2EEA">
        <w:rPr>
          <w:rFonts w:ascii="Arial" w:hAnsi="Arial" w:cs="Arial"/>
          <w:lang w:eastAsia="en-US"/>
        </w:rPr>
        <w:t xml:space="preserve"> a&gt;b, c&gt;b =&gt; a +c</w:t>
      </w:r>
      <w:r w:rsidR="00C6242B">
        <w:rPr>
          <w:rFonts w:ascii="Arial" w:hAnsi="Arial" w:cs="Arial"/>
          <w:lang w:eastAsia="en-US"/>
        </w:rPr>
        <w:t xml:space="preserve"> </w:t>
      </w:r>
      <w:r w:rsidR="00BA2EEA">
        <w:rPr>
          <w:rFonts w:ascii="Arial" w:hAnsi="Arial" w:cs="Arial"/>
          <w:lang w:eastAsia="en-US"/>
        </w:rPr>
        <w:t>&gt;b</w:t>
      </w:r>
      <w:r w:rsidR="00C6242B">
        <w:rPr>
          <w:rFonts w:ascii="Arial" w:hAnsi="Arial" w:cs="Arial"/>
          <w:lang w:eastAsia="en-US"/>
        </w:rPr>
        <w:t>)</w:t>
      </w:r>
    </w:p>
    <w:p w14:paraId="1A027C95" w14:textId="7A3A04B4" w:rsidR="00592542" w:rsidRPr="00BA2EEA" w:rsidRDefault="00592542">
      <w:pPr>
        <w:rPr>
          <w:rFonts w:ascii="Arial" w:eastAsiaTheme="majorEastAsia" w:hAnsi="Arial" w:cs="Arial"/>
          <w:b/>
          <w:bCs/>
          <w:color w:val="2E74B5" w:themeColor="accent1" w:themeShade="BF"/>
          <w:sz w:val="24"/>
          <w:szCs w:val="24"/>
          <w:u w:val="single"/>
          <w:lang w:eastAsia="en-US"/>
        </w:rPr>
      </w:pPr>
      <w:r w:rsidRPr="00BA2EEA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4E5D1597" w14:textId="73D3A8E0" w:rsidR="008D36FE" w:rsidRPr="00CA4FF8" w:rsidRDefault="008D36FE" w:rsidP="008D36FE">
      <w:pPr>
        <w:pStyle w:val="TOCHeading"/>
        <w:rPr>
          <w:rFonts w:ascii="Arial" w:hAnsi="Arial" w:cs="Arial"/>
          <w:b/>
          <w:bCs/>
          <w:u w:val="single"/>
          <w:lang w:val="fr-CA"/>
        </w:rPr>
      </w:pPr>
      <w:r w:rsidRPr="00CA4FF8">
        <w:rPr>
          <w:rFonts w:ascii="Arial" w:hAnsi="Arial" w:cs="Arial"/>
          <w:b/>
          <w:bCs/>
          <w:u w:val="single"/>
          <w:lang w:val="fr-CA"/>
        </w:rPr>
        <w:lastRenderedPageBreak/>
        <w:t>Numéro 3</w:t>
      </w:r>
    </w:p>
    <w:p w14:paraId="64121F37" w14:textId="77777777" w:rsidR="008D36FE" w:rsidRPr="004C0B96" w:rsidRDefault="008D36FE" w:rsidP="008D36FE">
      <w:pPr>
        <w:rPr>
          <w:rFonts w:ascii="Arial" w:hAnsi="Arial" w:cs="Arial"/>
          <w:lang w:eastAsia="en-US"/>
        </w:rPr>
      </w:pPr>
    </w:p>
    <w:p w14:paraId="26446742" w14:textId="77777777" w:rsidR="008D36FE" w:rsidRPr="004C0B96" w:rsidRDefault="008D36FE" w:rsidP="008D36FE">
      <w:pPr>
        <w:rPr>
          <w:rFonts w:ascii="Arial" w:hAnsi="Arial" w:cs="Arial"/>
          <w:b/>
          <w:bCs/>
          <w:u w:val="single"/>
          <w:lang w:eastAsia="en-US"/>
        </w:rPr>
      </w:pPr>
      <w:r w:rsidRPr="004C0B96">
        <w:rPr>
          <w:rFonts w:ascii="Arial" w:hAnsi="Arial" w:cs="Arial"/>
          <w:b/>
          <w:bCs/>
          <w:u w:val="single"/>
          <w:lang w:eastAsia="en-US"/>
        </w:rPr>
        <w:t xml:space="preserve">Proposition: </w:t>
      </w:r>
    </w:p>
    <w:p w14:paraId="293A267F" w14:textId="21E58B78" w:rsidR="008D36FE" w:rsidRPr="00425759" w:rsidRDefault="008D36FE" w:rsidP="008D36FE">
      <w:pPr>
        <w:rPr>
          <w:rFonts w:ascii="Arial" w:hAnsi="Arial" w:cs="Arial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eastAsia="en-US"/>
            </w:rPr>
            <m:t xml:space="preserve"> n∈ </m:t>
          </m:r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N</m:t>
          </m:r>
          <m:r>
            <w:rPr>
              <w:rFonts w:ascii="Cambria Math" w:hAnsi="Cambria Math" w:cs="Arial"/>
              <w:lang w:eastAsia="en-US"/>
            </w:rPr>
            <m:t xml:space="preserve">   , n≥1 ,  P(</m:t>
          </m:r>
          <m:r>
            <w:rPr>
              <w:rFonts w:ascii="Cambria Math" w:hAnsi="Cambria Math" w:cs="Arial"/>
              <w:lang w:eastAsia="en-US"/>
            </w:rPr>
            <m:t>n</m:t>
          </m:r>
          <m:r>
            <w:rPr>
              <w:rFonts w:ascii="Cambria Math" w:hAnsi="Cambria Math" w:cs="Arial"/>
              <w:lang w:eastAsia="en-US"/>
            </w:rPr>
            <m:t>)</m:t>
          </m:r>
          <m:r>
            <w:rPr>
              <w:rFonts w:ascii="Cambria Math" w:eastAsia="Cambria Math" w:hAnsi="Cambria Math" w:cs="Arial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nary>
        </m:oMath>
      </m:oMathPara>
    </w:p>
    <w:p w14:paraId="36E38F9C" w14:textId="77777777" w:rsidR="008D36FE" w:rsidRPr="00425759" w:rsidRDefault="008D36FE" w:rsidP="008D36FE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Cas de base : </w:t>
      </w:r>
    </w:p>
    <w:p w14:paraId="5309135C" w14:textId="60698086" w:rsidR="008D36FE" w:rsidRPr="00425759" w:rsidRDefault="008D36FE" w:rsidP="008D36FE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P(1) : 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nary>
        </m:oMath>
      </m:oMathPara>
    </w:p>
    <w:p w14:paraId="1E389966" w14:textId="08A32A1D" w:rsidR="008D36FE" w:rsidRPr="00425759" w:rsidRDefault="00CD5459" w:rsidP="008D36FE">
      <w:pPr>
        <w:rPr>
          <w:rFonts w:ascii="Cambria Math" w:hAnsi="Cambria Math" w:cs="Arial"/>
          <w:lang w:eastAsia="en-US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eastAsia="en-US"/>
                </w:rPr>
                <m:t>2</m:t>
              </m:r>
            </m:den>
          </m:f>
          <m:r>
            <w:rPr>
              <w:rFonts w:ascii="Cambria Math" w:hAnsi="Cambria Math" w:cs="Arial"/>
              <w:lang w:eastAsia="en-US"/>
            </w:rPr>
            <m:t xml:space="preserve">&gt; </m:t>
          </m:r>
          <m:f>
            <m:f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eastAsia="en-US"/>
                </w:rPr>
                <m:t>3</m:t>
              </m:r>
            </m:den>
          </m:f>
        </m:oMath>
      </m:oMathPara>
    </w:p>
    <w:p w14:paraId="48D92065" w14:textId="77777777" w:rsidR="008D36FE" w:rsidRPr="00425759" w:rsidRDefault="008D36FE" w:rsidP="008D36FE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Hypothèse : </w:t>
      </w:r>
    </w:p>
    <w:p w14:paraId="4CBC8FF1" w14:textId="50D9C2B8" w:rsidR="008D36FE" w:rsidRPr="00425759" w:rsidRDefault="008D36FE" w:rsidP="008D36FE">
      <w:pPr>
        <w:rPr>
          <w:rFonts w:ascii="Arial" w:hAnsi="Arial" w:cs="Arial"/>
          <w:b/>
          <w:bCs/>
          <w:u w:val="single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  <m:r>
            <w:rPr>
              <w:rFonts w:ascii="Cambria Math" w:hAnsi="Cambria Math" w:cs="Arial"/>
              <w:lang w:eastAsia="en-US"/>
            </w:rPr>
            <m:t>⇒Vrai</m:t>
          </m:r>
        </m:oMath>
      </m:oMathPara>
    </w:p>
    <w:p w14:paraId="78EAF4CD" w14:textId="77777777" w:rsidR="008D36FE" w:rsidRPr="00425759" w:rsidRDefault="008D36FE" w:rsidP="008D36FE">
      <w:pPr>
        <w:rPr>
          <w:rFonts w:ascii="Arial" w:hAnsi="Arial" w:cs="Arial"/>
          <w:b/>
          <w:bCs/>
          <w:u w:val="single"/>
        </w:rPr>
      </w:pPr>
      <w:r w:rsidRPr="00425759">
        <w:rPr>
          <w:rFonts w:ascii="Arial" w:hAnsi="Arial" w:cs="Arial"/>
          <w:b/>
          <w:bCs/>
          <w:u w:val="single"/>
        </w:rPr>
        <w:t>Induction :</w:t>
      </w:r>
    </w:p>
    <w:p w14:paraId="75D755EB" w14:textId="77777777" w:rsidR="00893243" w:rsidRPr="00893243" w:rsidRDefault="00893243">
      <w:pPr>
        <w:rPr>
          <w:rFonts w:ascii="Arial" w:hAnsi="Arial" w:cs="Arial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  <m:r>
            <w:rPr>
              <w:rFonts w:ascii="Cambria Math" w:hAnsi="Cambria Math" w:cs="Arial"/>
              <w:lang w:eastAsia="en-US"/>
            </w:rPr>
            <m:t xml:space="preserve"> ⇒? </m:t>
          </m:r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  <m:r>
                <w:rPr>
                  <w:rFonts w:ascii="Cambria Math" w:hAnsi="Cambria Math" w:cs="Arial"/>
                  <w:lang w:eastAsia="en-US"/>
                </w:rPr>
                <m:t>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  <m:r>
                <w:rPr>
                  <w:rFonts w:ascii="Cambria Math" w:eastAsia="Cambria Math" w:hAnsi="Cambria Math" w:cs="Arial"/>
                  <w:lang w:eastAsia="en-US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3FEA0BF9" w14:textId="77777777" w:rsidR="00893243" w:rsidRDefault="00893243">
      <w:pPr>
        <w:rPr>
          <w:rFonts w:ascii="Arial" w:hAnsi="Arial" w:cs="Arial"/>
          <w:lang w:eastAsia="en-US"/>
        </w:rPr>
      </w:pPr>
    </w:p>
    <w:p w14:paraId="7E83F82A" w14:textId="77777777" w:rsidR="00D50E27" w:rsidRPr="00D50E27" w:rsidRDefault="00893243">
      <w:pPr>
        <w:rPr>
          <w:rFonts w:ascii="Arial" w:hAnsi="Arial" w:cs="Arial"/>
          <w:b/>
          <w:bCs/>
          <w:u w:val="single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08BEE637" w14:textId="5893258D" w:rsidR="00D50E27" w:rsidRPr="00D50E27" w:rsidRDefault="00D50E27" w:rsidP="00D50E27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iCs/>
                  <w:lang w:eastAsia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f>
                <m:fPr>
                  <m:ctrlPr>
                    <w:rPr>
                      <w:rFonts w:ascii="Cambria Math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77319347" w14:textId="77777777" w:rsidR="00A52FBC" w:rsidRPr="00A52FBC" w:rsidRDefault="00D50E27" w:rsidP="00D50E27">
      <w:pPr>
        <w:jc w:val="both"/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&gt;</m:t>
              </m:r>
              <m:r>
                <w:rPr>
                  <w:rFonts w:ascii="Cambria Math" w:hAnsi="Cambria Math" w:cs="Arial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1A2297E5" w14:textId="21A5F841" w:rsidR="00D50E27" w:rsidRPr="00D50E27" w:rsidRDefault="00D50E27" w:rsidP="00D50E27">
      <w:pPr>
        <w:jc w:val="both"/>
        <w:rPr>
          <w:rFonts w:ascii="Arial" w:hAnsi="Arial" w:cs="Arial"/>
          <w:b/>
          <w:bCs/>
          <w:iCs/>
          <w:u w:val="single"/>
          <w:lang w:eastAsia="en-US"/>
        </w:rPr>
      </w:pPr>
      <w:r w:rsidRPr="00D50E27">
        <w:rPr>
          <w:rFonts w:ascii="Arial" w:hAnsi="Arial" w:cs="Arial"/>
          <w:b/>
          <w:bCs/>
          <w:iCs/>
          <w:sz w:val="24"/>
          <w:szCs w:val="24"/>
          <w:u w:val="single"/>
        </w:rPr>
        <w:br w:type="page"/>
      </w:r>
    </w:p>
    <w:p w14:paraId="33671AF2" w14:textId="7BEC6A6E" w:rsidR="00A52FBC" w:rsidRDefault="00A52FBC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 xml:space="preserve">Or : </w:t>
      </w:r>
    </w:p>
    <w:p w14:paraId="1D350E1D" w14:textId="77777777" w:rsidR="00A52FBC" w:rsidRDefault="00A52FBC">
      <w:pPr>
        <w:rPr>
          <w:rFonts w:ascii="Arial" w:hAnsi="Arial" w:cs="Arial"/>
          <w:lang w:eastAsia="en-US"/>
        </w:rPr>
      </w:pPr>
      <m:oMath>
        <m:nary>
          <m:naryPr>
            <m:chr m:val="∑"/>
            <m:grow m:val="1"/>
            <m:ctrlPr>
              <w:rPr>
                <w:rFonts w:ascii="Cambria Math" w:hAnsi="Cambria Math" w:cs="Arial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Arial"/>
                <w:lang w:eastAsia="en-US"/>
              </w:rPr>
              <m:t>i=1</m:t>
            </m:r>
          </m:sub>
          <m:sup>
            <m:r>
              <w:rPr>
                <w:rFonts w:ascii="Cambria Math" w:eastAsia="Cambria Math" w:hAnsi="Cambria Math" w:cs="Arial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&gt;</m:t>
            </m:r>
            <m:r>
              <w:rPr>
                <w:rFonts w:ascii="Cambria Math" w:hAnsi="Cambria Math" w:cs="Arial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</m:e>
        </m:nary>
      </m:oMath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  <w:t>Vrai par hypothèse de l’induction</w:t>
      </w:r>
    </w:p>
    <w:p w14:paraId="7372C5A8" w14:textId="1515A2AA" w:rsidR="009328C1" w:rsidRDefault="009328C1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,</w:t>
      </w:r>
    </w:p>
    <w:p w14:paraId="4C133DF1" w14:textId="77777777" w:rsidR="00A52FBC" w:rsidRDefault="00A52FBC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&gt;</m:t>
        </m:r>
        <m:r>
          <w:rPr>
            <w:rFonts w:ascii="Cambria Math" w:hAnsi="Cambria Math" w:cs="Arial"/>
          </w:rPr>
          <m:t>0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Vrai pour k &gt; 0</w:t>
      </w:r>
    </w:p>
    <w:p w14:paraId="35D849CA" w14:textId="77777777" w:rsidR="00A52FBC" w:rsidRDefault="00A52FBC">
      <w:pPr>
        <w:rPr>
          <w:rFonts w:ascii="Arial" w:hAnsi="Arial" w:cs="Arial"/>
        </w:rPr>
      </w:pPr>
    </w:p>
    <w:p w14:paraId="4593A0C6" w14:textId="77777777" w:rsidR="00A52FBC" w:rsidRPr="002510DA" w:rsidRDefault="00A52FBC" w:rsidP="00A52FBC">
      <w:pPr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⇒</m:t>
          </m:r>
        </m:oMath>
      </m:oMathPara>
    </w:p>
    <w:p w14:paraId="164CB971" w14:textId="0ECAEE08" w:rsidR="00A52FBC" w:rsidRPr="00A52FBC" w:rsidRDefault="00A52FBC">
      <w:pPr>
        <w:rPr>
          <w:rFonts w:ascii="Arial" w:eastAsiaTheme="majorEastAsia" w:hAnsi="Arial" w:cs="Arial"/>
          <w:b/>
          <w:bCs/>
          <w:color w:val="2E74B5" w:themeColor="accent1" w:themeShade="BF"/>
          <w:sz w:val="24"/>
          <w:szCs w:val="24"/>
          <w:u w:val="single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P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k+1</m:t>
            </m:r>
          </m:e>
        </m:d>
        <m:r>
          <w:rPr>
            <w:rFonts w:ascii="Cambria Math" w:eastAsia="Cambria Math" w:hAnsi="Cambria Math" w:cs="Arial"/>
            <w:lang w:eastAsia="en-US"/>
          </w:rPr>
          <m:t>:</m:t>
        </m:r>
        <m:nary>
          <m:naryPr>
            <m:chr m:val="∑"/>
            <m:grow m:val="1"/>
            <m:ctrlPr>
              <w:rPr>
                <w:rFonts w:ascii="Cambria Math" w:hAnsi="Cambria Math" w:cs="Arial"/>
                <w:lang w:eastAsia="en-US"/>
              </w:rPr>
            </m:ctrlPr>
          </m:naryPr>
          <m:sub>
            <m:r>
              <w:rPr>
                <w:rFonts w:ascii="Cambria Math" w:eastAsia="Cambria Math" w:hAnsi="Cambria Math" w:cs="Arial"/>
                <w:lang w:eastAsia="en-US"/>
              </w:rPr>
              <m:t>i=1</m:t>
            </m:r>
          </m:sub>
          <m:sup>
            <m:r>
              <w:rPr>
                <w:rFonts w:ascii="Cambria Math" w:eastAsia="Cambria Math" w:hAnsi="Cambria Math" w:cs="Arial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&gt;</m:t>
            </m:r>
            <m:r>
              <w:rPr>
                <w:rFonts w:ascii="Cambria Math" w:hAnsi="Cambria Math" w:cs="Arial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</m:t>
            </m:r>
          </m:e>
        </m:nary>
      </m:oMath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>(</w:t>
      </w:r>
      <w:r w:rsidRPr="00BA2EEA">
        <w:rPr>
          <w:rFonts w:ascii="Arial" w:hAnsi="Arial" w:cs="Arial"/>
          <w:lang w:eastAsia="en-US"/>
        </w:rPr>
        <w:t>Si</w:t>
      </w:r>
      <w:r>
        <w:rPr>
          <w:rFonts w:ascii="Arial" w:hAnsi="Arial" w:cs="Arial"/>
          <w:lang w:eastAsia="en-US"/>
        </w:rPr>
        <w:t xml:space="preserve"> a&gt;b, c&gt;b =&gt; a +</w:t>
      </w:r>
      <w:r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c &gt;b)</w:t>
      </w: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717200BF" w14:textId="2FC43C5E" w:rsidR="006C65AE" w:rsidRPr="00CA4FF8" w:rsidRDefault="006C65AE" w:rsidP="006C65AE">
      <w:pPr>
        <w:pStyle w:val="TOCHeading"/>
        <w:rPr>
          <w:rFonts w:ascii="Arial" w:hAnsi="Arial" w:cs="Arial"/>
          <w:b/>
          <w:bCs/>
          <w:u w:val="single"/>
          <w:lang w:val="fr-CA"/>
        </w:rPr>
      </w:pPr>
      <w:r w:rsidRPr="00CA4FF8">
        <w:rPr>
          <w:rFonts w:ascii="Arial" w:hAnsi="Arial" w:cs="Arial"/>
          <w:b/>
          <w:bCs/>
          <w:u w:val="single"/>
          <w:lang w:val="fr-CA"/>
        </w:rPr>
        <w:lastRenderedPageBreak/>
        <w:t>Numéro 4</w:t>
      </w:r>
    </w:p>
    <w:p w14:paraId="68C325AD" w14:textId="77777777" w:rsidR="008543DB" w:rsidRPr="008543DB" w:rsidRDefault="008543DB" w:rsidP="008543DB">
      <w:pPr>
        <w:rPr>
          <w:lang w:eastAsia="en-US"/>
        </w:rPr>
      </w:pPr>
    </w:p>
    <w:p w14:paraId="414290DD" w14:textId="77777777" w:rsidR="008543DB" w:rsidRPr="004C0B96" w:rsidRDefault="008543DB" w:rsidP="008543DB">
      <w:pPr>
        <w:rPr>
          <w:rFonts w:ascii="Arial" w:hAnsi="Arial" w:cs="Arial"/>
          <w:b/>
          <w:bCs/>
          <w:u w:val="single"/>
          <w:lang w:eastAsia="en-US"/>
        </w:rPr>
      </w:pPr>
      <w:r w:rsidRPr="004C0B96">
        <w:rPr>
          <w:rFonts w:ascii="Arial" w:hAnsi="Arial" w:cs="Arial"/>
          <w:b/>
          <w:bCs/>
          <w:u w:val="single"/>
          <w:lang w:eastAsia="en-US"/>
        </w:rPr>
        <w:t xml:space="preserve">Proposition: </w:t>
      </w:r>
    </w:p>
    <w:p w14:paraId="31BC335F" w14:textId="0B5E6276" w:rsidR="008543DB" w:rsidRPr="00425759" w:rsidRDefault="008543DB" w:rsidP="008543DB">
      <w:pPr>
        <w:rPr>
          <w:rFonts w:ascii="Arial" w:hAnsi="Arial" w:cs="Arial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eastAsia="en-US"/>
            </w:rPr>
            <m:t xml:space="preserve"> n∈ </m:t>
          </m:r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N</m:t>
          </m:r>
          <m:r>
            <w:rPr>
              <w:rFonts w:ascii="Cambria Math" w:hAnsi="Cambria Math" w:cs="Arial"/>
              <w:lang w:eastAsia="en-US"/>
            </w:rPr>
            <m:t xml:space="preserve">   , n≥1 ,  P(n)</m:t>
          </m:r>
          <m:r>
            <w:rPr>
              <w:rFonts w:ascii="Cambria Math" w:eastAsia="Cambria Math" w:hAnsi="Cambria Math" w:cs="Arial"/>
              <w:lang w:eastAsia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</m:oMath>
      </m:oMathPara>
    </w:p>
    <w:p w14:paraId="1C0B891F" w14:textId="77777777" w:rsidR="008543DB" w:rsidRPr="00425759" w:rsidRDefault="008543DB" w:rsidP="008543DB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Cas de base : </w:t>
      </w:r>
    </w:p>
    <w:p w14:paraId="01983A4A" w14:textId="71F01741" w:rsidR="008543DB" w:rsidRPr="00425759" w:rsidRDefault="008543DB" w:rsidP="008543DB">
      <w:pPr>
        <w:rPr>
          <w:rFonts w:ascii="Cambria Math" w:hAnsi="Cambria Math" w:cs="Arial"/>
          <w:lang w:eastAsia="en-US"/>
          <w:oMath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P(1) : 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≤1</m:t>
              </m:r>
            </m:e>
          </m:nary>
        </m:oMath>
      </m:oMathPara>
    </w:p>
    <w:p w14:paraId="4800DC0F" w14:textId="4B20AFDC" w:rsidR="008543DB" w:rsidRPr="00425759" w:rsidRDefault="008543DB" w:rsidP="008543DB">
      <w:pPr>
        <w:rPr>
          <w:rFonts w:ascii="Cambria Math" w:hAnsi="Cambria Math" w:cs="Arial"/>
          <w:lang w:eastAsia="en-US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Arial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eastAsia="en-US"/>
                </w:rPr>
                <m:t>2</m:t>
              </m:r>
            </m:den>
          </m:f>
          <m:r>
            <w:rPr>
              <w:rFonts w:ascii="Cambria Math" w:hAnsi="Cambria Math" w:cs="Arial"/>
              <w:lang w:eastAsia="en-US"/>
            </w:rPr>
            <m:t>≤</m:t>
          </m:r>
          <m:r>
            <w:rPr>
              <w:rFonts w:ascii="Cambria Math" w:hAnsi="Cambria Math" w:cs="Arial"/>
              <w:lang w:eastAsia="en-US"/>
            </w:rPr>
            <m:t xml:space="preserve"> </m:t>
          </m:r>
          <m:r>
            <w:rPr>
              <w:rFonts w:ascii="Cambria Math" w:hAnsi="Cambria Math" w:cs="Arial"/>
              <w:lang w:eastAsia="en-US"/>
            </w:rPr>
            <m:t>1</m:t>
          </m:r>
        </m:oMath>
      </m:oMathPara>
    </w:p>
    <w:p w14:paraId="6407079C" w14:textId="77777777" w:rsidR="008543DB" w:rsidRPr="00425759" w:rsidRDefault="008543DB" w:rsidP="008543DB">
      <w:pPr>
        <w:rPr>
          <w:rFonts w:ascii="Arial" w:hAnsi="Arial" w:cs="Arial"/>
          <w:b/>
          <w:bCs/>
          <w:u w:val="single"/>
          <w:lang w:eastAsia="en-US"/>
        </w:rPr>
      </w:pPr>
      <w:r w:rsidRPr="00425759">
        <w:rPr>
          <w:rFonts w:ascii="Arial" w:hAnsi="Arial" w:cs="Arial"/>
          <w:b/>
          <w:bCs/>
          <w:u w:val="single"/>
          <w:lang w:eastAsia="en-US"/>
        </w:rPr>
        <w:t xml:space="preserve">Hypothèse : </w:t>
      </w:r>
    </w:p>
    <w:p w14:paraId="7CBBE102" w14:textId="6BDA0693" w:rsidR="008543DB" w:rsidRPr="00425759" w:rsidRDefault="008543DB" w:rsidP="008543DB">
      <w:pPr>
        <w:rPr>
          <w:rFonts w:ascii="Arial" w:hAnsi="Arial" w:cs="Arial"/>
          <w:b/>
          <w:bCs/>
          <w:u w:val="single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 xml:space="preserve">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  <m:r>
            <w:rPr>
              <w:rFonts w:ascii="Cambria Math" w:hAnsi="Cambria Math" w:cs="Arial"/>
              <w:lang w:eastAsia="en-US"/>
            </w:rPr>
            <m:t>⇒Vrai</m:t>
          </m:r>
        </m:oMath>
      </m:oMathPara>
    </w:p>
    <w:p w14:paraId="7A2D6256" w14:textId="77777777" w:rsidR="00F30AF6" w:rsidRPr="00425759" w:rsidRDefault="00F30AF6" w:rsidP="00F30AF6">
      <w:pPr>
        <w:rPr>
          <w:rFonts w:ascii="Arial" w:hAnsi="Arial" w:cs="Arial"/>
          <w:b/>
          <w:bCs/>
          <w:u w:val="single"/>
        </w:rPr>
      </w:pPr>
      <w:r w:rsidRPr="00425759">
        <w:rPr>
          <w:rFonts w:ascii="Arial" w:hAnsi="Arial" w:cs="Arial"/>
          <w:b/>
          <w:bCs/>
          <w:u w:val="single"/>
        </w:rPr>
        <w:t>Induction :</w:t>
      </w:r>
    </w:p>
    <w:p w14:paraId="3A2287C9" w14:textId="11907C74" w:rsidR="00F30AF6" w:rsidRPr="00CA4FF8" w:rsidRDefault="00F30AF6" w:rsidP="00F30AF6">
      <w:pPr>
        <w:rPr>
          <w:rFonts w:ascii="Arial" w:hAnsi="Arial" w:cs="Arial"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  <m:r>
            <w:rPr>
              <w:rFonts w:ascii="Cambria Math" w:hAnsi="Cambria Math" w:cs="Arial"/>
              <w:lang w:eastAsia="en-US"/>
            </w:rPr>
            <m:t xml:space="preserve"> ⇒? 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1974CA8F" w14:textId="77777777" w:rsidR="00CA4FF8" w:rsidRPr="00893243" w:rsidRDefault="00CA4FF8" w:rsidP="00F30AF6">
      <w:pPr>
        <w:rPr>
          <w:rFonts w:ascii="Arial" w:hAnsi="Arial" w:cs="Arial"/>
          <w:lang w:eastAsia="en-US"/>
        </w:rPr>
      </w:pPr>
    </w:p>
    <w:p w14:paraId="21CDDBB2" w14:textId="56CBD3AA" w:rsidR="00A17423" w:rsidRPr="00CA4FF8" w:rsidRDefault="00CA4FF8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 </m:t>
          </m:r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30475392" w14:textId="616A771E" w:rsidR="00CA4FF8" w:rsidRPr="006E5B8C" w:rsidRDefault="00CA4FF8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(k+1)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6C6F0782" w14:textId="7177B517" w:rsidR="006E5B8C" w:rsidRPr="006E5B8C" w:rsidRDefault="006E5B8C">
      <w:pPr>
        <w:rPr>
          <w:rFonts w:ascii="Arial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Arial"/>
                  <w:lang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 w:cs="Arial"/>
                  <w:lang w:eastAsia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≤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+2k+1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</m:nary>
        </m:oMath>
      </m:oMathPara>
    </w:p>
    <w:p w14:paraId="6C80C3F1" w14:textId="3B90175C" w:rsidR="006E5B8C" w:rsidRDefault="0052104C">
      <w:pPr>
        <w:rPr>
          <w:rFonts w:ascii="Arial" w:hAnsi="Arial" w:cs="Arial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P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k+1</m:t>
            </m:r>
          </m:e>
        </m:d>
        <m:r>
          <w:rPr>
            <w:rFonts w:ascii="Cambria Math" w:eastAsia="Cambria Math" w:hAnsi="Cambria Math" w:cs="Arial"/>
            <w:lang w:eastAsia="en-US"/>
          </w:rPr>
          <m:t>: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≤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+2k+1</m:t>
        </m:r>
      </m:oMath>
      <w:r w:rsidR="006E5B8C">
        <w:rPr>
          <w:rFonts w:ascii="Arial" w:hAnsi="Arial" w:cs="Arial"/>
          <w:lang w:eastAsia="en-US"/>
        </w:rPr>
        <w:br w:type="page"/>
      </w:r>
    </w:p>
    <w:p w14:paraId="015744C8" w14:textId="58C77211" w:rsidR="006E5B8C" w:rsidRPr="006D76C6" w:rsidRDefault="0052104C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≤2k+1</m:t>
          </m:r>
        </m:oMath>
      </m:oMathPara>
    </w:p>
    <w:p w14:paraId="3D8CAC15" w14:textId="6966B52B" w:rsidR="006D76C6" w:rsidRPr="006D76C6" w:rsidRDefault="006D76C6" w:rsidP="006D76C6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k+1</m:t>
              </m:r>
            </m:e>
          </m:d>
          <m:r>
            <w:rPr>
              <w:rFonts w:ascii="Cambria Math" w:eastAsia="Cambria Math" w:hAnsi="Cambria Math" w:cs="Arial"/>
              <w:lang w:eastAsia="en-US"/>
            </w:rPr>
            <m:t>: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0</m:t>
          </m:r>
          <m:r>
            <m:rPr>
              <m:sty m:val="p"/>
            </m:rPr>
            <w:rPr>
              <w:rFonts w:ascii="Cambria Math" w:hAnsi="Cambria Math" w:cs="Arial"/>
            </w:rPr>
            <m:t>≤2k+1</m:t>
          </m:r>
          <m:r>
            <m:rPr>
              <m:sty m:val="p"/>
            </m:rPr>
            <w:rPr>
              <w:rFonts w:ascii="Cambria Math" w:hAnsi="Cambria Math" w:cs="Arial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k+1</m:t>
              </m:r>
            </m:sup>
          </m:sSup>
        </m:oMath>
      </m:oMathPara>
    </w:p>
    <w:p w14:paraId="6B6D5CE3" w14:textId="77777777" w:rsidR="006D76C6" w:rsidRPr="006D76C6" w:rsidRDefault="006D76C6">
      <w:pPr>
        <w:rPr>
          <w:rFonts w:ascii="Arial" w:hAnsi="Arial" w:cs="Arial"/>
        </w:rPr>
      </w:pPr>
    </w:p>
    <w:p w14:paraId="33C5796B" w14:textId="1969A436" w:rsidR="006D76C6" w:rsidRPr="006D76C6" w:rsidRDefault="006D76C6">
      <w:pPr>
        <w:rPr>
          <w:rFonts w:ascii="Arial" w:hAnsi="Arial" w:cs="Arial"/>
          <w:b/>
          <w:bCs/>
          <w:u w:val="single"/>
        </w:rPr>
      </w:pPr>
      <w:r w:rsidRPr="006D76C6">
        <w:rPr>
          <w:rFonts w:ascii="Arial" w:hAnsi="Arial" w:cs="Arial"/>
          <w:b/>
          <w:bCs/>
          <w:u w:val="single"/>
        </w:rPr>
        <w:t>Or :</w:t>
      </w:r>
    </w:p>
    <w:p w14:paraId="580A9344" w14:textId="2FA69D89" w:rsidR="006D76C6" w:rsidRDefault="006D76C6">
      <w:pPr>
        <w:rPr>
          <w:rFonts w:ascii="Arial" w:hAnsi="Arial" w:cs="Arial"/>
          <w:lang w:eastAsia="en-US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2k+1-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k+1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ab/>
        <w:t xml:space="preserve">  </w:t>
      </w:r>
      <m:oMath>
        <m:r>
          <w:rPr>
            <w:rFonts w:ascii="Cambria Math" w:hAnsi="Cambria Math" w:cs="Arial"/>
            <w:lang w:eastAsia="en-US"/>
          </w:rPr>
          <m:t>∈</m:t>
        </m:r>
        <m:r>
          <w:rPr>
            <w:rFonts w:ascii="Cambria Math" w:hAnsi="Cambria Math" w:cs="Arial"/>
          </w:rPr>
          <m:t>[2.75 ,∞]</m:t>
        </m:r>
        <m:r>
          <w:rPr>
            <w:rFonts w:ascii="Cambria Math" w:hAnsi="Cambria Math" w:cs="Arial"/>
            <w:lang w:eastAsia="en-US"/>
          </w:rPr>
          <m:t xml:space="preserve">  , </m:t>
        </m:r>
        <m:r>
          <w:rPr>
            <w:rFonts w:ascii="Cambria Math" w:hAnsi="Cambria Math" w:cs="Arial"/>
            <w:lang w:eastAsia="en-US"/>
          </w:rPr>
          <m:t>k</m:t>
        </m:r>
        <m:r>
          <w:rPr>
            <w:rFonts w:ascii="Cambria Math" w:hAnsi="Cambria Math" w:cs="Arial"/>
            <w:lang w:eastAsia="en-US"/>
          </w:rPr>
          <m:t>≥1</m:t>
        </m:r>
      </m:oMath>
    </w:p>
    <w:p w14:paraId="22376089" w14:textId="5BC71863" w:rsidR="006D76C6" w:rsidRPr="006D76C6" w:rsidRDefault="006D76C6">
      <w:pPr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⇒</m:t>
          </m:r>
        </m:oMath>
      </m:oMathPara>
    </w:p>
    <w:p w14:paraId="3465265C" w14:textId="1D57CA56" w:rsidR="006D76C6" w:rsidRPr="006D76C6" w:rsidRDefault="006D76C6" w:rsidP="006D76C6">
      <w:pPr>
        <w:rPr>
          <w:rFonts w:ascii="Arial" w:hAnsi="Arial" w:cs="Arial"/>
        </w:rPr>
      </w:pPr>
      <m:oMath>
        <m:r>
          <w:rPr>
            <w:rFonts w:ascii="Cambria Math" w:hAnsi="Cambria Math" w:cs="Arial"/>
            <w:lang w:eastAsia="en-US"/>
          </w:rPr>
          <m:t>P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r>
              <w:rPr>
                <w:rFonts w:ascii="Cambria Math" w:hAnsi="Cambria Math" w:cs="Arial"/>
                <w:lang w:eastAsia="en-US"/>
              </w:rPr>
              <m:t>k+1</m:t>
            </m:r>
          </m:e>
        </m:d>
        <m:r>
          <w:rPr>
            <w:rFonts w:ascii="Cambria Math" w:eastAsia="Cambria Math" w:hAnsi="Cambria Math" w:cs="Arial"/>
            <w:lang w:eastAsia="en-US"/>
          </w:rPr>
          <m:t>: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 xml:space="preserve">0≤2k+1-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k+1</m:t>
            </m:r>
          </m:sup>
        </m:sSup>
      </m:oMath>
      <w:r>
        <w:rPr>
          <w:rFonts w:ascii="Arial" w:hAnsi="Arial" w:cs="Arial"/>
        </w:rPr>
        <w:t xml:space="preserve"> </w:t>
      </w:r>
    </w:p>
    <w:p w14:paraId="7380EF31" w14:textId="77777777" w:rsidR="006D76C6" w:rsidRPr="00CA4FF8" w:rsidRDefault="006D76C6">
      <w:pPr>
        <w:rPr>
          <w:rFonts w:ascii="Arial" w:hAnsi="Arial" w:cs="Arial"/>
          <w:b/>
          <w:bCs/>
          <w:u w:val="single"/>
          <w:lang w:eastAsia="en-US"/>
        </w:rPr>
      </w:pPr>
    </w:p>
    <w:sectPr w:rsidR="006D76C6" w:rsidRPr="00CA4FF8" w:rsidSect="00DB742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6F9EE" w14:textId="77777777" w:rsidR="00E179B9" w:rsidRDefault="00E179B9" w:rsidP="00DB7426">
      <w:pPr>
        <w:spacing w:after="0" w:line="240" w:lineRule="auto"/>
      </w:pPr>
      <w:r>
        <w:separator/>
      </w:r>
    </w:p>
  </w:endnote>
  <w:endnote w:type="continuationSeparator" w:id="0">
    <w:p w14:paraId="48F78B36" w14:textId="77777777" w:rsidR="00E179B9" w:rsidRDefault="00E179B9" w:rsidP="00DB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D14B3" w14:textId="4B84C616" w:rsidR="005A4FF0" w:rsidRDefault="00643B92" w:rsidP="00DB7426">
    <w:pPr>
      <w:pStyle w:val="Footer"/>
      <w:tabs>
        <w:tab w:val="clear" w:pos="4680"/>
        <w:tab w:val="clear" w:pos="9360"/>
        <w:tab w:val="left" w:pos="1005"/>
      </w:tabs>
    </w:pPr>
    <w:r>
      <w:t>PIF10</w:t>
    </w:r>
    <w:r w:rsidR="00C203CC">
      <w:t>0</w:t>
    </w:r>
    <w:r>
      <w:t>5</w:t>
    </w:r>
    <w:r w:rsidR="005A4FF0">
      <w:t> </w:t>
    </w:r>
    <w:r w:rsidR="005A4FF0">
      <w:t xml:space="preserve">: </w:t>
    </w:r>
    <w:r w:rsidR="00F800C6">
      <w:t>Devoir 1</w:t>
    </w:r>
    <w:r w:rsidR="005A4FF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9F732" w14:textId="77777777" w:rsidR="00E179B9" w:rsidRDefault="00E179B9" w:rsidP="00DB7426">
      <w:pPr>
        <w:spacing w:after="0" w:line="240" w:lineRule="auto"/>
      </w:pPr>
      <w:r>
        <w:separator/>
      </w:r>
    </w:p>
  </w:footnote>
  <w:footnote w:type="continuationSeparator" w:id="0">
    <w:p w14:paraId="60E2C224" w14:textId="77777777" w:rsidR="00E179B9" w:rsidRDefault="00E179B9" w:rsidP="00DB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49109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21B84A5" w14:textId="3A0D034C" w:rsidR="005A4FF0" w:rsidRPr="0020445E" w:rsidRDefault="005A4FF0" w:rsidP="0020445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740" w:rsidRPr="00611740">
          <w:rPr>
            <w:b/>
            <w:bCs/>
            <w:noProof/>
          </w:rPr>
          <w:t>26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8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8628A"/>
    <w:multiLevelType w:val="hybridMultilevel"/>
    <w:tmpl w:val="4E743C6C"/>
    <w:lvl w:ilvl="0" w:tplc="0EECF0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2DB"/>
    <w:multiLevelType w:val="hybridMultilevel"/>
    <w:tmpl w:val="E1F05244"/>
    <w:lvl w:ilvl="0" w:tplc="A98250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180D"/>
    <w:multiLevelType w:val="hybridMultilevel"/>
    <w:tmpl w:val="4732A422"/>
    <w:lvl w:ilvl="0" w:tplc="019886B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413A8"/>
    <w:multiLevelType w:val="multilevel"/>
    <w:tmpl w:val="A99A18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3496AB5"/>
    <w:multiLevelType w:val="hybridMultilevel"/>
    <w:tmpl w:val="07C8E396"/>
    <w:lvl w:ilvl="0" w:tplc="988EF6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C1488"/>
    <w:multiLevelType w:val="hybridMultilevel"/>
    <w:tmpl w:val="30DA8B16"/>
    <w:lvl w:ilvl="0" w:tplc="56DA58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55BAA"/>
    <w:multiLevelType w:val="hybridMultilevel"/>
    <w:tmpl w:val="80C80CB4"/>
    <w:lvl w:ilvl="0" w:tplc="5C906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A0648"/>
    <w:multiLevelType w:val="hybridMultilevel"/>
    <w:tmpl w:val="D9EE009E"/>
    <w:lvl w:ilvl="0" w:tplc="0D46A03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3F163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21063F"/>
    <w:multiLevelType w:val="hybridMultilevel"/>
    <w:tmpl w:val="F71A3030"/>
    <w:lvl w:ilvl="0" w:tplc="29BC62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F365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D06AB4"/>
    <w:multiLevelType w:val="hybridMultilevel"/>
    <w:tmpl w:val="9A82F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823BA"/>
    <w:multiLevelType w:val="multilevel"/>
    <w:tmpl w:val="B7F2347E"/>
    <w:lvl w:ilvl="0">
      <w:start w:val="1"/>
      <w:numFmt w:val="decimal"/>
      <w:lvlText w:val="%1"/>
      <w:lvlJc w:val="left"/>
      <w:pPr>
        <w:ind w:left="405" w:hanging="405"/>
      </w:pPr>
      <w:rPr>
        <w:rFonts w:eastAsia="Times New Roman" w:hint="default"/>
        <w:u w:val="single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="Times New Roman"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u w:val="single"/>
      </w:rPr>
    </w:lvl>
  </w:abstractNum>
  <w:abstractNum w:abstractNumId="14" w15:restartNumberingAfterBreak="0">
    <w:nsid w:val="629C3E2D"/>
    <w:multiLevelType w:val="hybridMultilevel"/>
    <w:tmpl w:val="9782C164"/>
    <w:lvl w:ilvl="0" w:tplc="152223AA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E2243896">
      <w:start w:val="1"/>
      <w:numFmt w:val="decimal"/>
      <w:lvlText w:val="%2.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tabs>
          <w:tab w:val="num" w:pos="3210"/>
        </w:tabs>
        <w:ind w:left="3210" w:hanging="360"/>
      </w:p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77E71D3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num w:numId="1" w16cid:durableId="1115557111">
    <w:abstractNumId w:val="10"/>
  </w:num>
  <w:num w:numId="2" w16cid:durableId="391739057">
    <w:abstractNumId w:val="6"/>
  </w:num>
  <w:num w:numId="3" w16cid:durableId="413943580">
    <w:abstractNumId w:val="8"/>
  </w:num>
  <w:num w:numId="4" w16cid:durableId="984431013">
    <w:abstractNumId w:val="1"/>
  </w:num>
  <w:num w:numId="5" w16cid:durableId="1525553784">
    <w:abstractNumId w:val="2"/>
  </w:num>
  <w:num w:numId="6" w16cid:durableId="605042568">
    <w:abstractNumId w:val="9"/>
  </w:num>
  <w:num w:numId="7" w16cid:durableId="2049911097">
    <w:abstractNumId w:val="4"/>
  </w:num>
  <w:num w:numId="8" w16cid:durableId="654065080">
    <w:abstractNumId w:val="13"/>
  </w:num>
  <w:num w:numId="9" w16cid:durableId="1279291310">
    <w:abstractNumId w:val="14"/>
  </w:num>
  <w:num w:numId="10" w16cid:durableId="863448231">
    <w:abstractNumId w:val="15"/>
  </w:num>
  <w:num w:numId="11" w16cid:durableId="2012633567">
    <w:abstractNumId w:val="3"/>
  </w:num>
  <w:num w:numId="12" w16cid:durableId="1141193592">
    <w:abstractNumId w:val="0"/>
  </w:num>
  <w:num w:numId="13" w16cid:durableId="68579346">
    <w:abstractNumId w:val="11"/>
  </w:num>
  <w:num w:numId="14" w16cid:durableId="887258506">
    <w:abstractNumId w:val="12"/>
  </w:num>
  <w:num w:numId="15" w16cid:durableId="1617564322">
    <w:abstractNumId w:val="7"/>
  </w:num>
  <w:num w:numId="16" w16cid:durableId="798690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0E"/>
    <w:rsid w:val="00015052"/>
    <w:rsid w:val="00022DAD"/>
    <w:rsid w:val="00024F9F"/>
    <w:rsid w:val="00025DF6"/>
    <w:rsid w:val="000442CF"/>
    <w:rsid w:val="000547ED"/>
    <w:rsid w:val="000550C2"/>
    <w:rsid w:val="000564F8"/>
    <w:rsid w:val="00067373"/>
    <w:rsid w:val="00067A84"/>
    <w:rsid w:val="00075112"/>
    <w:rsid w:val="000806DC"/>
    <w:rsid w:val="00082B41"/>
    <w:rsid w:val="00084D7C"/>
    <w:rsid w:val="00087C04"/>
    <w:rsid w:val="000969B1"/>
    <w:rsid w:val="000B4FFE"/>
    <w:rsid w:val="000C68FB"/>
    <w:rsid w:val="000D29A5"/>
    <w:rsid w:val="000D31BF"/>
    <w:rsid w:val="000D3638"/>
    <w:rsid w:val="000F4B8A"/>
    <w:rsid w:val="000F6110"/>
    <w:rsid w:val="00100424"/>
    <w:rsid w:val="0010360B"/>
    <w:rsid w:val="001056A8"/>
    <w:rsid w:val="00113C7F"/>
    <w:rsid w:val="00124E76"/>
    <w:rsid w:val="00150C7C"/>
    <w:rsid w:val="0015353A"/>
    <w:rsid w:val="00164FA7"/>
    <w:rsid w:val="00171717"/>
    <w:rsid w:val="001805FA"/>
    <w:rsid w:val="00197C55"/>
    <w:rsid w:val="001B4C08"/>
    <w:rsid w:val="001B78E7"/>
    <w:rsid w:val="001C5878"/>
    <w:rsid w:val="001D014D"/>
    <w:rsid w:val="001D0638"/>
    <w:rsid w:val="001D4E69"/>
    <w:rsid w:val="001F46DD"/>
    <w:rsid w:val="0020445E"/>
    <w:rsid w:val="00206F84"/>
    <w:rsid w:val="00210284"/>
    <w:rsid w:val="002140BF"/>
    <w:rsid w:val="0021530F"/>
    <w:rsid w:val="00217535"/>
    <w:rsid w:val="00217C94"/>
    <w:rsid w:val="002227BD"/>
    <w:rsid w:val="002355A3"/>
    <w:rsid w:val="00235D04"/>
    <w:rsid w:val="00237F90"/>
    <w:rsid w:val="00250A06"/>
    <w:rsid w:val="002510DA"/>
    <w:rsid w:val="00262027"/>
    <w:rsid w:val="00263E8A"/>
    <w:rsid w:val="002736BF"/>
    <w:rsid w:val="00296549"/>
    <w:rsid w:val="00296EDF"/>
    <w:rsid w:val="00297319"/>
    <w:rsid w:val="002A1CB0"/>
    <w:rsid w:val="002B32FD"/>
    <w:rsid w:val="002C2389"/>
    <w:rsid w:val="002F330C"/>
    <w:rsid w:val="00301B6C"/>
    <w:rsid w:val="00310DBA"/>
    <w:rsid w:val="003178EA"/>
    <w:rsid w:val="003205D9"/>
    <w:rsid w:val="00321166"/>
    <w:rsid w:val="0032462F"/>
    <w:rsid w:val="003703DE"/>
    <w:rsid w:val="00371EFB"/>
    <w:rsid w:val="003728CB"/>
    <w:rsid w:val="00374047"/>
    <w:rsid w:val="003A722C"/>
    <w:rsid w:val="003B42CF"/>
    <w:rsid w:val="003D03C9"/>
    <w:rsid w:val="003D2A89"/>
    <w:rsid w:val="003D7E11"/>
    <w:rsid w:val="003F2943"/>
    <w:rsid w:val="003F4619"/>
    <w:rsid w:val="00401115"/>
    <w:rsid w:val="00422A22"/>
    <w:rsid w:val="00425759"/>
    <w:rsid w:val="004477E7"/>
    <w:rsid w:val="004833DF"/>
    <w:rsid w:val="00486C12"/>
    <w:rsid w:val="00490D81"/>
    <w:rsid w:val="00495963"/>
    <w:rsid w:val="004A34B4"/>
    <w:rsid w:val="004B2253"/>
    <w:rsid w:val="004C0B96"/>
    <w:rsid w:val="004E38A4"/>
    <w:rsid w:val="004F3280"/>
    <w:rsid w:val="004F6F1A"/>
    <w:rsid w:val="0052104C"/>
    <w:rsid w:val="005572CD"/>
    <w:rsid w:val="00567AFC"/>
    <w:rsid w:val="00583052"/>
    <w:rsid w:val="00585D3D"/>
    <w:rsid w:val="00592542"/>
    <w:rsid w:val="00592AC3"/>
    <w:rsid w:val="005A1DB3"/>
    <w:rsid w:val="005A2315"/>
    <w:rsid w:val="005A3703"/>
    <w:rsid w:val="005A4FF0"/>
    <w:rsid w:val="005A4FF1"/>
    <w:rsid w:val="005C4930"/>
    <w:rsid w:val="005E4A80"/>
    <w:rsid w:val="00611740"/>
    <w:rsid w:val="00613C02"/>
    <w:rsid w:val="00623F68"/>
    <w:rsid w:val="0063369F"/>
    <w:rsid w:val="006345A0"/>
    <w:rsid w:val="0063630B"/>
    <w:rsid w:val="00636C7E"/>
    <w:rsid w:val="00637A50"/>
    <w:rsid w:val="0064134C"/>
    <w:rsid w:val="00643B92"/>
    <w:rsid w:val="00656447"/>
    <w:rsid w:val="0066689B"/>
    <w:rsid w:val="006744E1"/>
    <w:rsid w:val="00680E34"/>
    <w:rsid w:val="00683886"/>
    <w:rsid w:val="006B3FCE"/>
    <w:rsid w:val="006C0E98"/>
    <w:rsid w:val="006C152E"/>
    <w:rsid w:val="006C65AE"/>
    <w:rsid w:val="006D757B"/>
    <w:rsid w:val="006D76C6"/>
    <w:rsid w:val="006E5B8C"/>
    <w:rsid w:val="006F1DF7"/>
    <w:rsid w:val="0070070C"/>
    <w:rsid w:val="00720D80"/>
    <w:rsid w:val="007305F2"/>
    <w:rsid w:val="00752003"/>
    <w:rsid w:val="00762604"/>
    <w:rsid w:val="0076348A"/>
    <w:rsid w:val="00767B27"/>
    <w:rsid w:val="00770BE5"/>
    <w:rsid w:val="007731EF"/>
    <w:rsid w:val="0077719A"/>
    <w:rsid w:val="00784BFB"/>
    <w:rsid w:val="00786E4F"/>
    <w:rsid w:val="007A011D"/>
    <w:rsid w:val="007A29A4"/>
    <w:rsid w:val="007A2D82"/>
    <w:rsid w:val="007B451C"/>
    <w:rsid w:val="007D7FA0"/>
    <w:rsid w:val="007F350A"/>
    <w:rsid w:val="007F7237"/>
    <w:rsid w:val="00817D07"/>
    <w:rsid w:val="00826762"/>
    <w:rsid w:val="00831913"/>
    <w:rsid w:val="00832A04"/>
    <w:rsid w:val="00833FA4"/>
    <w:rsid w:val="00846092"/>
    <w:rsid w:val="008525D6"/>
    <w:rsid w:val="008543DB"/>
    <w:rsid w:val="00873135"/>
    <w:rsid w:val="00875D16"/>
    <w:rsid w:val="00876D85"/>
    <w:rsid w:val="0088320A"/>
    <w:rsid w:val="00891BB8"/>
    <w:rsid w:val="00891E6A"/>
    <w:rsid w:val="00893243"/>
    <w:rsid w:val="0089473D"/>
    <w:rsid w:val="008960E3"/>
    <w:rsid w:val="008A695C"/>
    <w:rsid w:val="008B145E"/>
    <w:rsid w:val="008D36FE"/>
    <w:rsid w:val="008E3E22"/>
    <w:rsid w:val="008E5774"/>
    <w:rsid w:val="008F772A"/>
    <w:rsid w:val="009003C0"/>
    <w:rsid w:val="00911D86"/>
    <w:rsid w:val="00922F78"/>
    <w:rsid w:val="009328C1"/>
    <w:rsid w:val="00934DC9"/>
    <w:rsid w:val="0094300E"/>
    <w:rsid w:val="009434D0"/>
    <w:rsid w:val="00945BE6"/>
    <w:rsid w:val="009650CF"/>
    <w:rsid w:val="00971F39"/>
    <w:rsid w:val="0097290A"/>
    <w:rsid w:val="0098435D"/>
    <w:rsid w:val="00984DB5"/>
    <w:rsid w:val="009863CC"/>
    <w:rsid w:val="009920FF"/>
    <w:rsid w:val="009A12FA"/>
    <w:rsid w:val="009B2FA7"/>
    <w:rsid w:val="009B7BA6"/>
    <w:rsid w:val="009C0722"/>
    <w:rsid w:val="009C34FD"/>
    <w:rsid w:val="009D06AD"/>
    <w:rsid w:val="009D3B1C"/>
    <w:rsid w:val="009D75FA"/>
    <w:rsid w:val="009E2138"/>
    <w:rsid w:val="009E459E"/>
    <w:rsid w:val="009E4CCF"/>
    <w:rsid w:val="009E7F95"/>
    <w:rsid w:val="009F2998"/>
    <w:rsid w:val="009F3439"/>
    <w:rsid w:val="00A1443B"/>
    <w:rsid w:val="00A17423"/>
    <w:rsid w:val="00A2185F"/>
    <w:rsid w:val="00A26AA6"/>
    <w:rsid w:val="00A44D8A"/>
    <w:rsid w:val="00A52FBC"/>
    <w:rsid w:val="00A530F8"/>
    <w:rsid w:val="00A54156"/>
    <w:rsid w:val="00A5755F"/>
    <w:rsid w:val="00A60D5F"/>
    <w:rsid w:val="00A70B6F"/>
    <w:rsid w:val="00A757D0"/>
    <w:rsid w:val="00AA4EA6"/>
    <w:rsid w:val="00AB48A5"/>
    <w:rsid w:val="00AC15D6"/>
    <w:rsid w:val="00AC62C6"/>
    <w:rsid w:val="00AD0259"/>
    <w:rsid w:val="00AD1567"/>
    <w:rsid w:val="00AD2BF7"/>
    <w:rsid w:val="00AE4F8B"/>
    <w:rsid w:val="00AE5EF1"/>
    <w:rsid w:val="00AF496F"/>
    <w:rsid w:val="00B02307"/>
    <w:rsid w:val="00B05EFC"/>
    <w:rsid w:val="00B34781"/>
    <w:rsid w:val="00B555DA"/>
    <w:rsid w:val="00B63ED3"/>
    <w:rsid w:val="00B64809"/>
    <w:rsid w:val="00B679B3"/>
    <w:rsid w:val="00B80F26"/>
    <w:rsid w:val="00B86A69"/>
    <w:rsid w:val="00BA2EEA"/>
    <w:rsid w:val="00BA7271"/>
    <w:rsid w:val="00BB30A5"/>
    <w:rsid w:val="00BB3538"/>
    <w:rsid w:val="00BD209A"/>
    <w:rsid w:val="00BD4098"/>
    <w:rsid w:val="00BE6A26"/>
    <w:rsid w:val="00BF0AF2"/>
    <w:rsid w:val="00C068EC"/>
    <w:rsid w:val="00C12C6F"/>
    <w:rsid w:val="00C203CC"/>
    <w:rsid w:val="00C23695"/>
    <w:rsid w:val="00C4069C"/>
    <w:rsid w:val="00C5293E"/>
    <w:rsid w:val="00C559D6"/>
    <w:rsid w:val="00C6242B"/>
    <w:rsid w:val="00C657AE"/>
    <w:rsid w:val="00C7439E"/>
    <w:rsid w:val="00C762FD"/>
    <w:rsid w:val="00C9099B"/>
    <w:rsid w:val="00CA4FF8"/>
    <w:rsid w:val="00CB5456"/>
    <w:rsid w:val="00CC3C7C"/>
    <w:rsid w:val="00CC67A9"/>
    <w:rsid w:val="00CD14B5"/>
    <w:rsid w:val="00CD2C0E"/>
    <w:rsid w:val="00CD2E5E"/>
    <w:rsid w:val="00CD5459"/>
    <w:rsid w:val="00CD64DA"/>
    <w:rsid w:val="00CE66E8"/>
    <w:rsid w:val="00CF086F"/>
    <w:rsid w:val="00CF7A64"/>
    <w:rsid w:val="00CF7AC2"/>
    <w:rsid w:val="00D000F2"/>
    <w:rsid w:val="00D05F92"/>
    <w:rsid w:val="00D35773"/>
    <w:rsid w:val="00D4505B"/>
    <w:rsid w:val="00D50E27"/>
    <w:rsid w:val="00D608FA"/>
    <w:rsid w:val="00D86B05"/>
    <w:rsid w:val="00DA0BCE"/>
    <w:rsid w:val="00DB16FA"/>
    <w:rsid w:val="00DB2EAD"/>
    <w:rsid w:val="00DB424D"/>
    <w:rsid w:val="00DB7426"/>
    <w:rsid w:val="00DC233E"/>
    <w:rsid w:val="00DC47DA"/>
    <w:rsid w:val="00DD4D33"/>
    <w:rsid w:val="00DE51DA"/>
    <w:rsid w:val="00DF2231"/>
    <w:rsid w:val="00E030EC"/>
    <w:rsid w:val="00E04E43"/>
    <w:rsid w:val="00E07C17"/>
    <w:rsid w:val="00E179B9"/>
    <w:rsid w:val="00E32F1F"/>
    <w:rsid w:val="00E347D0"/>
    <w:rsid w:val="00E44643"/>
    <w:rsid w:val="00E45DCA"/>
    <w:rsid w:val="00E71CD2"/>
    <w:rsid w:val="00E82AC0"/>
    <w:rsid w:val="00E971CC"/>
    <w:rsid w:val="00EA0FA0"/>
    <w:rsid w:val="00EA1098"/>
    <w:rsid w:val="00EA4165"/>
    <w:rsid w:val="00EA46AD"/>
    <w:rsid w:val="00EB029A"/>
    <w:rsid w:val="00EB6CD3"/>
    <w:rsid w:val="00EC0A83"/>
    <w:rsid w:val="00EC1DF9"/>
    <w:rsid w:val="00ED14D1"/>
    <w:rsid w:val="00ED42AE"/>
    <w:rsid w:val="00ED57F1"/>
    <w:rsid w:val="00F17A28"/>
    <w:rsid w:val="00F22C70"/>
    <w:rsid w:val="00F30AF6"/>
    <w:rsid w:val="00F36D00"/>
    <w:rsid w:val="00F415BF"/>
    <w:rsid w:val="00F47F1D"/>
    <w:rsid w:val="00F70D7A"/>
    <w:rsid w:val="00F711B0"/>
    <w:rsid w:val="00F74D47"/>
    <w:rsid w:val="00F800C6"/>
    <w:rsid w:val="00FB36BF"/>
    <w:rsid w:val="00FB465A"/>
    <w:rsid w:val="00FB4A50"/>
    <w:rsid w:val="00FB734D"/>
    <w:rsid w:val="00FC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2F89F7"/>
  <w15:chartTrackingRefBased/>
  <w15:docId w15:val="{B5FD0AAF-50ED-4808-AD90-B92142A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enetretextemot">
    <w:name w:val="fenetretextemot"/>
    <w:basedOn w:val="DefaultParagraphFont"/>
    <w:rsid w:val="00CD2C0E"/>
  </w:style>
  <w:style w:type="character" w:customStyle="1" w:styleId="apple-converted-space">
    <w:name w:val="apple-converted-space"/>
    <w:basedOn w:val="DefaultParagraphFont"/>
    <w:rsid w:val="00CD2C0E"/>
  </w:style>
  <w:style w:type="character" w:styleId="Hyperlink">
    <w:name w:val="Hyperlink"/>
    <w:basedOn w:val="DefaultParagraphFont"/>
    <w:uiPriority w:val="99"/>
    <w:unhideWhenUsed/>
    <w:rsid w:val="00CD2C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7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426"/>
  </w:style>
  <w:style w:type="paragraph" w:styleId="Footer">
    <w:name w:val="footer"/>
    <w:basedOn w:val="Normal"/>
    <w:link w:val="FooterChar"/>
    <w:uiPriority w:val="99"/>
    <w:unhideWhenUsed/>
    <w:rsid w:val="00DB7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426"/>
  </w:style>
  <w:style w:type="table" w:styleId="TableGrid">
    <w:name w:val="Table Grid"/>
    <w:basedOn w:val="TableNormal"/>
    <w:uiPriority w:val="39"/>
    <w:rsid w:val="0023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69F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7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6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E3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3E2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71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1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C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FB"/>
    <w:rPr>
      <w:rFonts w:asciiTheme="majorHAnsi" w:eastAsiaTheme="majorEastAsia" w:hAnsiTheme="majorHAnsi" w:cstheme="majorBidi"/>
      <w:i/>
      <w:iCs/>
      <w:color w:val="2E74B5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FB"/>
    <w:rPr>
      <w:rFonts w:asciiTheme="majorHAnsi" w:eastAsiaTheme="majorEastAsia" w:hAnsiTheme="majorHAnsi" w:cstheme="majorBidi"/>
      <w:color w:val="2E74B5" w:themeColor="accent1" w:themeShade="BF"/>
      <w:lang w:val="fr-CA"/>
    </w:rPr>
  </w:style>
  <w:style w:type="character" w:styleId="PlaceholderText">
    <w:name w:val="Placeholder Text"/>
    <w:basedOn w:val="DefaultParagraphFont"/>
    <w:uiPriority w:val="99"/>
    <w:semiHidden/>
    <w:rsid w:val="00A60D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886A-95FD-466C-A7AA-98F57C56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slavigne</dc:creator>
  <cp:keywords/>
  <dc:description/>
  <cp:lastModifiedBy>Simon Lavigne</cp:lastModifiedBy>
  <cp:revision>4</cp:revision>
  <dcterms:created xsi:type="dcterms:W3CDTF">2024-04-15T02:42:00Z</dcterms:created>
  <dcterms:modified xsi:type="dcterms:W3CDTF">2024-04-15T02:47:00Z</dcterms:modified>
</cp:coreProperties>
</file>