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3"/>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3"/>
      <w:r w:rsidR="006A228A">
        <w:rPr>
          <w:rStyle w:val="Kommentarhenvisning"/>
        </w:rPr>
        <w:commentReference w:id="3"/>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4"/>
      <w:commentRangeStart w:id="5"/>
      <w:commentRangeStart w:id="6"/>
      <w:r w:rsidR="00A85823">
        <w:t xml:space="preserve">over time. </w:t>
      </w:r>
      <w:commentRangeEnd w:id="4"/>
      <w:r w:rsidR="00BF5E9C">
        <w:rPr>
          <w:rStyle w:val="Kommentarhenvisning"/>
        </w:rPr>
        <w:commentReference w:id="4"/>
      </w:r>
      <w:commentRangeEnd w:id="5"/>
      <w:r w:rsidR="00750710">
        <w:rPr>
          <w:rStyle w:val="Kommentarhenvisning"/>
        </w:rPr>
        <w:commentReference w:id="5"/>
      </w:r>
      <w:commentRangeEnd w:id="6"/>
      <w:r w:rsidR="00F548BE">
        <w:rPr>
          <w:rStyle w:val="Kommentarhenvisning"/>
        </w:rPr>
        <w:commentReference w:id="6"/>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7"/>
      <w:commentRangeStart w:id="8"/>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7"/>
      <w:r w:rsidR="00750710">
        <w:rPr>
          <w:rStyle w:val="Kommentarhenvisning"/>
        </w:rPr>
        <w:commentReference w:id="7"/>
      </w:r>
      <w:commentRangeEnd w:id="8"/>
      <w:r w:rsidR="00F548BE">
        <w:rPr>
          <w:rStyle w:val="Kommentarhenvisning"/>
        </w:rPr>
        <w:commentReference w:id="8"/>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9"/>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9"/>
      <w:r w:rsidR="009B386C">
        <w:rPr>
          <w:rStyle w:val="Kommentarhenvisning"/>
        </w:rPr>
        <w:commentReference w:id="9"/>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0"/>
      <w:r w:rsidR="00604AA6">
        <w:t>4 to 2 years</w:t>
      </w:r>
      <w:commentRangeEnd w:id="10"/>
      <w:r w:rsidR="007A368B">
        <w:rPr>
          <w:rStyle w:val="Kommentarhenvisning"/>
        </w:rPr>
        <w:commentReference w:id="10"/>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1"/>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1"/>
      <w:r w:rsidR="007A368B">
        <w:rPr>
          <w:rStyle w:val="Kommentarhenvisning"/>
        </w:rPr>
        <w:commentReference w:id="11"/>
      </w:r>
      <w:r w:rsidR="00D7453A">
        <w:t xml:space="preserve">. </w:t>
      </w:r>
      <w:commentRangeStart w:id="12"/>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2"/>
      <w:r w:rsidR="00F548BE">
        <w:rPr>
          <w:rStyle w:val="Kommentarhenvisning"/>
        </w:rPr>
        <w:commentReference w:id="12"/>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7104FCFC" w:rsidR="00BA35A4" w:rsidRDefault="007F31FE" w:rsidP="00367558">
      <w:pPr>
        <w:pStyle w:val="Overskrift1"/>
      </w:pPr>
      <w:r>
        <w:t xml:space="preserve">Section 2: </w:t>
      </w:r>
      <w:commentRangeStart w:id="13"/>
      <w:commentRangeStart w:id="14"/>
      <w:r>
        <w:t>Lit review</w:t>
      </w:r>
      <w:commentRangeEnd w:id="13"/>
      <w:r w:rsidR="00565802">
        <w:rPr>
          <w:rStyle w:val="Kommentarhenvisning"/>
          <w:rFonts w:asciiTheme="minorHAnsi" w:eastAsiaTheme="minorHAnsi" w:hAnsiTheme="minorHAnsi" w:cstheme="minorBidi"/>
          <w:color w:val="auto"/>
        </w:rPr>
        <w:commentReference w:id="13"/>
      </w:r>
      <w:commentRangeEnd w:id="14"/>
      <w:r w:rsidR="00056B79">
        <w:rPr>
          <w:rStyle w:val="Kommentarhenvisning"/>
          <w:rFonts w:asciiTheme="minorHAnsi" w:eastAsiaTheme="minorHAnsi" w:hAnsiTheme="minorHAnsi" w:cstheme="minorBidi"/>
          <w:color w:val="auto"/>
        </w:rPr>
        <w:commentReference w:id="14"/>
      </w:r>
    </w:p>
    <w:p w14:paraId="676A324D" w14:textId="77777777" w:rsidR="00DB5A7D" w:rsidRPr="00DB5A7D" w:rsidRDefault="00DB5A7D"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5"/>
      <w:r w:rsidR="00C16738">
        <w:t>Danish</w:t>
      </w:r>
      <w:r>
        <w:t xml:space="preserve"> </w:t>
      </w:r>
      <w:r w:rsidR="00C16738">
        <w:t>Ministry of employment</w:t>
      </w:r>
      <w:commentRangeEnd w:id="15"/>
      <w:r w:rsidR="006A0343">
        <w:rPr>
          <w:rStyle w:val="Kommentarhenvisning"/>
        </w:rPr>
        <w:commentReference w:id="15"/>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6"/>
      <w:commentRangeStart w:id="17"/>
      <w:commentRangeStart w:id="18"/>
      <w:r w:rsidR="002E48B7">
        <w:t xml:space="preserve">unemployment insurance companies </w:t>
      </w:r>
      <w:commentRangeEnd w:id="16"/>
      <w:r w:rsidR="002E48B7">
        <w:rPr>
          <w:rStyle w:val="Kommentarhenvisning"/>
        </w:rPr>
        <w:commentReference w:id="16"/>
      </w:r>
      <w:commentRangeEnd w:id="17"/>
      <w:r w:rsidR="00884655">
        <w:rPr>
          <w:rStyle w:val="Kommentarhenvisning"/>
        </w:rPr>
        <w:commentReference w:id="17"/>
      </w:r>
      <w:commentRangeEnd w:id="18"/>
      <w:r w:rsidR="00884655">
        <w:rPr>
          <w:rStyle w:val="Kommentarhenvisning"/>
        </w:rPr>
        <w:commentReference w:id="18"/>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lastRenderedPageBreak/>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w:t>
      </w:r>
      <w:r w:rsidR="00670703">
        <w:lastRenderedPageBreak/>
        <w:t xml:space="preserve">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7998F5FD"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0"/>
      <w:commentRangeStart w:id="21"/>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movement from employment to being </w:t>
      </w:r>
      <w:r w:rsidR="008B6507">
        <w:t>unemployed and</w:t>
      </w:r>
      <w:r w:rsidR="009959D9">
        <w:t xml:space="preserve"> </w:t>
      </w:r>
      <w:r w:rsidR="008F0D92">
        <w:t>thereby receiving</w:t>
      </w:r>
      <w:r w:rsidR="009959D9">
        <w:t xml:space="preserve"> income insurance. </w:t>
      </w:r>
      <w:commentRangeEnd w:id="20"/>
      <w:r w:rsidR="00BB6B8C">
        <w:rPr>
          <w:rStyle w:val="Kommentarhenvisning"/>
        </w:rPr>
        <w:commentReference w:id="20"/>
      </w:r>
      <w:commentRangeEnd w:id="21"/>
      <w:r w:rsidR="002E5465">
        <w:rPr>
          <w:rStyle w:val="Kommentarhenvisning"/>
        </w:rPr>
        <w:commentReference w:id="21"/>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lastRenderedPageBreak/>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5CAB08E" w14:textId="0D63AF5C"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7E70A45D" w14:textId="77777777" w:rsidR="005449E6" w:rsidRDefault="005449E6" w:rsidP="000F1AED">
      <w:pPr>
        <w:spacing w:line="360" w:lineRule="auto"/>
      </w:pPr>
    </w:p>
    <w:p w14:paraId="6801EF71" w14:textId="5C8C65CC" w:rsidR="00445BFF" w:rsidRDefault="001D0A2F" w:rsidP="00766B70">
      <w:pPr>
        <w:spacing w:line="360" w:lineRule="auto"/>
      </w:pPr>
      <w:r>
        <w:lastRenderedPageBreak/>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4"/>
      <w:r w:rsidR="00617AB9">
        <w:t xml:space="preserve">regulation percentage for 2021, 2022 and 2023. </w:t>
      </w:r>
      <w:commentRangeEnd w:id="24"/>
      <w:r w:rsidR="00617AB9">
        <w:rPr>
          <w:rStyle w:val="Kommentarhenvisning"/>
        </w:rPr>
        <w:commentReference w:id="24"/>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5"/>
      <w:r w:rsidR="005C2A72">
        <w:t xml:space="preserve">criticizes the fact that 45% of the increase in expenses are coming from an effect that as mentioned above has no empirical evidence for existing. </w:t>
      </w:r>
      <w:commentRangeEnd w:id="25"/>
      <w:r w:rsidR="005C2A72">
        <w:rPr>
          <w:rStyle w:val="Kommentarhenvisning"/>
        </w:rPr>
        <w:commentReference w:id="25"/>
      </w:r>
      <w:r w:rsidR="004B7170">
        <w:t xml:space="preserve"> </w:t>
      </w:r>
      <w:commentRangeStart w:id="26"/>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6"/>
      <w:r w:rsidR="002C04F2">
        <w:rPr>
          <w:rStyle w:val="Kommentarhenvisning"/>
        </w:rPr>
        <w:commentReference w:id="26"/>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7"/>
      <w:commentRangeStart w:id="28"/>
      <w:r w:rsidR="00CF6060">
        <w:t>member</w:t>
      </w:r>
      <w:commentRangeEnd w:id="27"/>
      <w:r w:rsidR="00DD500B">
        <w:rPr>
          <w:rStyle w:val="Kommentarhenvisning"/>
        </w:rPr>
        <w:commentReference w:id="27"/>
      </w:r>
      <w:commentRangeEnd w:id="28"/>
      <w:r w:rsidR="00FF3B74">
        <w:rPr>
          <w:rStyle w:val="Kommentarhenvisning"/>
        </w:rPr>
        <w:commentReference w:id="28"/>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9"/>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w:t>
      </w:r>
      <w:r w:rsidR="007C3869">
        <w:lastRenderedPageBreak/>
        <w:t xml:space="preserve">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9"/>
      <w:r w:rsidR="00A33F6E">
        <w:rPr>
          <w:rStyle w:val="Kommentarhenvisning"/>
        </w:rPr>
        <w:commentReference w:id="29"/>
      </w:r>
    </w:p>
    <w:p w14:paraId="3004B379" w14:textId="14789411" w:rsidR="002B7326" w:rsidRDefault="00BE6053" w:rsidP="00CA5C6A">
      <w:pPr>
        <w:spacing w:line="360" w:lineRule="auto"/>
      </w:pPr>
      <w:commentRangeStart w:id="30"/>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0"/>
      <w:r w:rsidR="00FF3B74">
        <w:rPr>
          <w:rStyle w:val="Kommentarhenvisning"/>
        </w:rPr>
        <w:commentReference w:id="30"/>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lastRenderedPageBreak/>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p>
    <w:p w14:paraId="79773465" w14:textId="65BD3129"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 </w:t>
      </w:r>
      <w:commentRangeStart w:id="34"/>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4"/>
      <w:r w:rsidR="00FC29A1">
        <w:rPr>
          <w:rStyle w:val="Kommentarhenvisning"/>
        </w:rPr>
        <w:commentReference w:id="34"/>
      </w:r>
      <w:r w:rsidR="003D4B98">
        <w:br/>
        <w:t xml:space="preserve">To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commentRangeEnd w:id="35"/>
      <w:r>
        <w:rPr>
          <w:rStyle w:val="Kommentarhenvisning"/>
          <w:rFonts w:asciiTheme="minorHAnsi" w:eastAsiaTheme="minorHAnsi" w:hAnsiTheme="minorHAnsi" w:cstheme="minorBidi"/>
          <w:color w:val="auto"/>
        </w:rPr>
        <w:commentReference w:id="35"/>
      </w:r>
      <w:r w:rsidR="00FC29A1">
        <w:t xml:space="preserve"> of the income insurance model</w:t>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6"/>
      <w:r w:rsidR="005E1037">
        <w:t>Theoretically we should look at the reservation salary but as this is not observable</w:t>
      </w:r>
      <w:r w:rsidR="00CD3A03">
        <w:t xml:space="preserve"> studies usually uses different measures of the wage</w:t>
      </w:r>
      <w:r w:rsidR="005E1037">
        <w:t xml:space="preserve">.  </w:t>
      </w:r>
      <w:commentRangeEnd w:id="36"/>
      <w:r w:rsidR="005E1037">
        <w:rPr>
          <w:rStyle w:val="Kommentarhenvisning"/>
        </w:rPr>
        <w:commentReference w:id="36"/>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37"/>
      <w:r w:rsidR="00593F91">
        <w:t>one of the effects presented is the wage-effect</w:t>
      </w:r>
      <w:commentRangeEnd w:id="37"/>
      <w:r w:rsidR="006D53C0">
        <w:rPr>
          <w:rStyle w:val="Kommentarhenvisning"/>
        </w:rPr>
        <w:commentReference w:id="37"/>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8"/>
      <w:proofErr w:type="spellStart"/>
      <w:r w:rsidR="00205146">
        <w:t>xyz</w:t>
      </w:r>
      <w:commentRangeEnd w:id="38"/>
      <w:proofErr w:type="spellEnd"/>
      <w:r w:rsidR="00205146">
        <w:rPr>
          <w:rStyle w:val="Kommentarhenvisning"/>
        </w:rPr>
        <w:commentReference w:id="38"/>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3F877C53" w:rsidR="00305E92" w:rsidRDefault="00CE439A" w:rsidP="004D12B6">
      <w:pPr>
        <w:spacing w:line="360" w:lineRule="auto"/>
      </w:pPr>
      <w:commentRangeStart w:id="39"/>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 xml:space="preserve">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w:t>
      </w:r>
      <w:r w:rsidR="00631720">
        <w:t>These</w:t>
      </w:r>
      <w:r>
        <w:t xml:space="preserve"> effects will be included to get an idea of how the suppressing of the rate regulation has affected the Danish economy. </w:t>
      </w:r>
      <w:commentRangeEnd w:id="39"/>
      <w:r w:rsidR="00D61B0A">
        <w:rPr>
          <w:rStyle w:val="Kommentarhenvisning"/>
        </w:rPr>
        <w:commentReference w:id="39"/>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3EFA60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w:t>
      </w:r>
      <w:r w:rsidRPr="00E01B59">
        <w:t xml:space="preserve"> </w:t>
      </w:r>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E01B59">
        <w:t xml:space="preserve">The next section will </w:t>
      </w:r>
      <w:r w:rsidR="00711A72">
        <w:t>focus on the central equations added to include the new dynamics</w:t>
      </w:r>
      <w:r w:rsidR="00E01B59">
        <w:t xml:space="preserve">. </w:t>
      </w:r>
    </w:p>
    <w:p w14:paraId="4AA852BF" w14:textId="367B3464" w:rsidR="00E01B59" w:rsidRDefault="00E01B59" w:rsidP="004A796F"/>
    <w:p w14:paraId="3F79331F" w14:textId="6C59BB07" w:rsidR="00E01B59" w:rsidRDefault="00E01B59" w:rsidP="00F92F65">
      <w:pPr>
        <w:pStyle w:val="Overskrift2"/>
      </w:pPr>
      <w:r>
        <w:t xml:space="preserve">Labor market </w:t>
      </w:r>
      <w:r w:rsidR="006B0059">
        <w:t>equations</w:t>
      </w:r>
    </w:p>
    <w:p w14:paraId="391A9832" w14:textId="4C4D8D61" w:rsidR="00DE16C7" w:rsidRDefault="00DE16C7" w:rsidP="006B0059"/>
    <w:p w14:paraId="477B5D2E" w14:textId="71570BA5" w:rsidR="000F0B47" w:rsidRPr="008406D1" w:rsidRDefault="00DE16C7" w:rsidP="008A606E">
      <w:pPr>
        <w:spacing w:line="360" w:lineRule="auto"/>
      </w:pPr>
      <w:commentRangeStart w:id="40"/>
      <w:r w:rsidRPr="008406D1">
        <w:t>One of the key variables in the labor market is the participation rate, showing the ratio of the population being in the labor force</w:t>
      </w:r>
      <w:r w:rsidR="00E14C64" w:rsidRPr="008406D1">
        <w:t>.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rsidR="00CC304A">
        <w:t xml:space="preserve"> </w:t>
      </w:r>
      <w:r w:rsidR="009B61E6">
        <w:t xml:space="preserve">In the income insurance model, the choice of being in the labor force is somehow the same effect captured by the static </w:t>
      </w:r>
      <w:proofErr w:type="spellStart"/>
      <w:r w:rsidR="009B61E6">
        <w:t>kontanthjælps</w:t>
      </w:r>
      <w:proofErr w:type="spellEnd"/>
      <w:r w:rsidR="009B61E6">
        <w:t xml:space="preserve"> model. The idea is that if the income insurance increases compared to the </w:t>
      </w:r>
      <w:proofErr w:type="spellStart"/>
      <w:r w:rsidR="009B61E6">
        <w:t>kontanthjælp</w:t>
      </w:r>
      <w:proofErr w:type="spellEnd"/>
      <w:r w:rsidR="009B61E6">
        <w:t xml:space="preserve">, more people will actively stay in the labor force. The same concept included in (ADAM) where the compensation rate has positive </w:t>
      </w:r>
      <w:r w:rsidR="009B61E6">
        <w:lastRenderedPageBreak/>
        <w:t xml:space="preserve">relationship with the structural unemployment rate, meaning that if the compensation rate increases more people will join the labor force increasing the unemployment rate.  In the </w:t>
      </w:r>
      <w:r w:rsidR="00504BF2" w:rsidRPr="008406D1">
        <w:t xml:space="preserve">2. Scenario </w:t>
      </w:r>
      <w:r w:rsidR="009B61E6">
        <w:t>this</w:t>
      </w:r>
      <w:r w:rsidR="008A606E" w:rsidRPr="008406D1">
        <w:t xml:space="preserve"> </w:t>
      </w:r>
      <w:r w:rsidR="009B61E6">
        <w:t>effect will be captured</w:t>
      </w:r>
      <w:r w:rsidR="008A606E" w:rsidRPr="008406D1">
        <w:t xml:space="preserve"> </w:t>
      </w:r>
      <w:r w:rsidR="009B61E6">
        <w:t xml:space="preserve">by </w:t>
      </w:r>
      <w:r w:rsidR="008A606E" w:rsidRPr="008406D1">
        <w:t xml:space="preserve">endogenizing the participation rate and thereby creating a new channel for changes in the maximum level of income insurance through a compensation rate.  </w:t>
      </w:r>
      <w:commentRangeEnd w:id="40"/>
      <w:r w:rsidR="00054260">
        <w:rPr>
          <w:rStyle w:val="Kommentarhenvisning"/>
        </w:rPr>
        <w:commentReference w:id="40"/>
      </w:r>
    </w:p>
    <w:p w14:paraId="5E6FB62B" w14:textId="5B6D7EA4" w:rsidR="002B7C95" w:rsidRDefault="009B61E6" w:rsidP="00362402">
      <w:pPr>
        <w:spacing w:line="360" w:lineRule="auto"/>
      </w:pPr>
      <w:r>
        <w:t xml:space="preserve">Another addition to the labor market equations is the </w:t>
      </w:r>
      <w:r w:rsidR="00E37596" w:rsidRPr="008406D1">
        <w:t xml:space="preserve">compensation rate </w:t>
      </w:r>
      <w:r>
        <w:t xml:space="preserve">it </w:t>
      </w:r>
      <w:r w:rsidR="000F0B47" w:rsidRPr="008406D1">
        <w:t>appear</w:t>
      </w:r>
      <w:r w:rsidR="00C24122" w:rsidRPr="008406D1">
        <w:t>s</w:t>
      </w:r>
      <w:r w:rsidR="000F0B47" w:rsidRPr="008406D1">
        <w:t xml:space="preserve"> as an</w:t>
      </w:r>
      <w:r w:rsidR="00E37596" w:rsidRPr="008406D1">
        <w:t xml:space="preserve"> endogenous</w:t>
      </w:r>
      <w:r w:rsidR="000F0B47" w:rsidRPr="008406D1">
        <w:t xml:space="preserve"> </w:t>
      </w:r>
      <w:r w:rsidR="002B7C95" w:rsidRPr="008406D1">
        <w:t>variable in</w:t>
      </w:r>
      <w:r w:rsidR="00E37596" w:rsidRPr="008406D1">
        <w:t xml:space="preserve"> the model</w:t>
      </w:r>
      <w:r w:rsidR="000F0B47" w:rsidRPr="008406D1">
        <w:t xml:space="preserve"> </w:t>
      </w:r>
      <w:r w:rsidR="00C24122" w:rsidRPr="008406D1">
        <w:t>e</w:t>
      </w:r>
      <w:r w:rsidR="000F0B47" w:rsidRPr="008406D1">
        <w:t xml:space="preserve">stimated as the fraction of the </w:t>
      </w:r>
      <w:r w:rsidR="007A3DA7" w:rsidRPr="008406D1">
        <w:t>average amount a</w:t>
      </w:r>
      <w:r w:rsidR="002B7C95" w:rsidRPr="008406D1">
        <w:t>n unemployed on income insurance would receive (</w:t>
      </w:r>
      <w:proofErr w:type="spellStart"/>
      <w:r w:rsidR="002B7C95" w:rsidRPr="008406D1">
        <w:t>dp_person</w:t>
      </w:r>
      <w:proofErr w:type="spellEnd"/>
      <w:r w:rsidR="002B7C95" w:rsidRPr="008406D1">
        <w:t xml:space="preserve">), </w:t>
      </w:r>
      <w:r w:rsidR="007A3DA7" w:rsidRPr="008406D1">
        <w:t>to the average wage</w:t>
      </w:r>
      <w:r w:rsidR="002B7C95" w:rsidRPr="008406D1">
        <w:t xml:space="preserve"> received</w:t>
      </w:r>
      <w:r w:rsidR="007A3DA7" w:rsidRPr="008406D1">
        <w:t xml:space="preserve"> </w:t>
      </w:r>
      <w:r w:rsidR="002B7C95" w:rsidRPr="008406D1">
        <w:t>given employment</w:t>
      </w:r>
      <w:r w:rsidR="00C24122" w:rsidRPr="008406D1">
        <w:t xml:space="preserve"> (</w:t>
      </w:r>
      <w:proofErr w:type="spellStart"/>
      <w:r w:rsidR="00C24122" w:rsidRPr="008406D1">
        <w:t>wage_</w:t>
      </w:r>
      <w:r w:rsidR="00E23ABB">
        <w:t>ds</w:t>
      </w:r>
      <w:proofErr w:type="spellEnd"/>
      <w:r w:rsidR="00C24122" w:rsidRPr="008406D1">
        <w:t>)</w:t>
      </w:r>
      <w:r w:rsidR="007A3DA7" w:rsidRPr="008406D1">
        <w:t>.</w:t>
      </w:r>
      <w:r w:rsidR="007A3DA7">
        <w:t xml:space="preserve"> </w:t>
      </w:r>
    </w:p>
    <w:p w14:paraId="6BA465B1" w14:textId="0E5EE578" w:rsidR="002B7C95" w:rsidRDefault="009B61E6" w:rsidP="00E01B59">
      <w:r w:rsidRPr="009B61E6">
        <w:rPr>
          <w:noProof/>
        </w:rPr>
        <w:drawing>
          <wp:inline distT="0" distB="0" distL="0" distR="0" wp14:anchorId="6995E829" wp14:editId="36F8563F">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6"/>
                    <a:stretch>
                      <a:fillRect/>
                    </a:stretch>
                  </pic:blipFill>
                  <pic:spPr>
                    <a:xfrm>
                      <a:off x="0" y="0"/>
                      <a:ext cx="2609850" cy="514350"/>
                    </a:xfrm>
                    <a:prstGeom prst="rect">
                      <a:avLst/>
                    </a:prstGeom>
                  </pic:spPr>
                </pic:pic>
              </a:graphicData>
            </a:graphic>
          </wp:inline>
        </w:drawing>
      </w:r>
    </w:p>
    <w:p w14:paraId="236CC6C5" w14:textId="43789152" w:rsidR="00C5121C" w:rsidRPr="008406D1" w:rsidRDefault="002B7C95" w:rsidP="00620D69">
      <w:pPr>
        <w:spacing w:line="360" w:lineRule="auto"/>
      </w:pPr>
      <w:r w:rsidRPr="008406D1">
        <w:t>T</w:t>
      </w:r>
      <w:r w:rsidR="003204AC" w:rsidRPr="008406D1">
        <w:t xml:space="preserve">o calculate </w:t>
      </w:r>
      <w:proofErr w:type="spellStart"/>
      <w:r w:rsidR="003204AC" w:rsidRPr="008406D1">
        <w:t>dp_person</w:t>
      </w:r>
      <w:proofErr w:type="spellEnd"/>
      <w:r w:rsidR="003204AC" w:rsidRPr="008406D1">
        <w:t xml:space="preserve"> we use a </w:t>
      </w:r>
      <w:r w:rsidR="00175E58" w:rsidRPr="008406D1">
        <w:t xml:space="preserve">simple </w:t>
      </w:r>
      <w:proofErr w:type="spellStart"/>
      <w:r w:rsidR="00175E58" w:rsidRPr="008406D1">
        <w:t>ols</w:t>
      </w:r>
      <w:proofErr w:type="spellEnd"/>
      <w:r w:rsidR="00175E58" w:rsidRPr="008406D1">
        <w:t xml:space="preserve"> </w:t>
      </w:r>
      <w:r w:rsidR="003204AC" w:rsidRPr="008406D1">
        <w:t xml:space="preserve">regression linking the maximum level of income insurance to the average benefits received by unemployed eligible for income insurance. This is done as an alternative </w:t>
      </w:r>
      <w:r w:rsidR="00C24122" w:rsidRPr="008406D1">
        <w:t>of</w:t>
      </w:r>
      <w:r w:rsidR="003204AC" w:rsidRPr="008406D1">
        <w:t xml:space="preserve"> </w:t>
      </w:r>
      <w:r w:rsidR="009457AA" w:rsidRPr="008406D1">
        <w:t xml:space="preserve">using aggregated data of benefits received by households, as the </w:t>
      </w:r>
      <w:r w:rsidR="00C5121C" w:rsidRPr="008406D1">
        <w:t>gap</w:t>
      </w:r>
      <w:r w:rsidR="009457AA" w:rsidRPr="008406D1">
        <w:t xml:space="preserve"> between observed unemployment and estimated unemployment in the model is large</w:t>
      </w:r>
      <w:r w:rsidR="00945EB8" w:rsidRPr="008406D1">
        <w:t>,</w:t>
      </w:r>
      <w:r w:rsidR="009457AA" w:rsidRPr="008406D1">
        <w:t xml:space="preserve"> </w:t>
      </w:r>
      <w:r w:rsidR="00C24122" w:rsidRPr="008406D1">
        <w:t>c</w:t>
      </w:r>
      <w:r w:rsidR="009457AA" w:rsidRPr="008406D1">
        <w:t xml:space="preserve">reating a lower average of benefits received. </w:t>
      </w:r>
      <w:r w:rsidR="00945EB8" w:rsidRPr="008406D1">
        <w:t>We also prefer t</w:t>
      </w:r>
      <w:r w:rsidR="000B3321" w:rsidRPr="008406D1">
        <w:t>he regression as we</w:t>
      </w:r>
      <w:r w:rsidR="009457AA" w:rsidRPr="008406D1">
        <w:t xml:space="preserve"> </w:t>
      </w:r>
      <w:r w:rsidR="00E45206" w:rsidRPr="008406D1">
        <w:t>can</w:t>
      </w:r>
      <w:r w:rsidR="00945EB8" w:rsidRPr="008406D1">
        <w:t xml:space="preserve"> </w:t>
      </w:r>
      <w:r w:rsidR="009457AA" w:rsidRPr="008406D1">
        <w:t xml:space="preserve">capture the direct effect of an increased </w:t>
      </w:r>
      <w:r w:rsidR="002E7386" w:rsidRPr="008406D1">
        <w:t>level of maximum income insurance</w:t>
      </w:r>
      <w:r w:rsidR="00945EB8" w:rsidRPr="008406D1">
        <w:t xml:space="preserve"> but at the same </w:t>
      </w:r>
      <w:r w:rsidR="00620D69" w:rsidRPr="008406D1">
        <w:t>time,</w:t>
      </w:r>
      <w:r w:rsidR="00945EB8" w:rsidRPr="008406D1">
        <w:t xml:space="preserve"> we know that only around 85% eligible for income insurance receive the maximum level meaning that the increase for the </w:t>
      </w:r>
      <w:r w:rsidR="00620D69" w:rsidRPr="008406D1">
        <w:t xml:space="preserve">people not getting the maximum level would be </w:t>
      </w:r>
      <w:commentRangeStart w:id="41"/>
      <w:r w:rsidR="00620D69" w:rsidRPr="008406D1">
        <w:t>less</w:t>
      </w:r>
      <w:commentRangeEnd w:id="41"/>
      <w:r w:rsidR="00620D69" w:rsidRPr="008406D1">
        <w:rPr>
          <w:rStyle w:val="Kommentarhenvisning"/>
        </w:rPr>
        <w:commentReference w:id="41"/>
      </w:r>
      <w:r w:rsidR="00620D69"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17"/>
                    <a:stretch>
                      <a:fillRect/>
                    </a:stretch>
                  </pic:blipFill>
                  <pic:spPr>
                    <a:xfrm>
                      <a:off x="0" y="0"/>
                      <a:ext cx="2181225" cy="495300"/>
                    </a:xfrm>
                    <a:prstGeom prst="rect">
                      <a:avLst/>
                    </a:prstGeom>
                  </pic:spPr>
                </pic:pic>
              </a:graphicData>
            </a:graphic>
          </wp:inline>
        </w:drawing>
      </w:r>
    </w:p>
    <w:p w14:paraId="70B34ACE" w14:textId="62367465" w:rsidR="00C5121C" w:rsidRDefault="00711C0B" w:rsidP="00362402">
      <w:pPr>
        <w:spacing w:line="360" w:lineRule="auto"/>
      </w:pPr>
      <w:r>
        <w:t>Now, after defining how the maximum level of income insurance (</w:t>
      </w:r>
      <w:proofErr w:type="spellStart"/>
      <w:r>
        <w:t>max_dp</w:t>
      </w:r>
      <w:proofErr w:type="spellEnd"/>
      <w:r>
        <w:t xml:space="preserve">) affects </w:t>
      </w:r>
      <w:proofErr w:type="spellStart"/>
      <w:r>
        <w:t>dp_</w:t>
      </w:r>
      <w:commentRangeStart w:id="42"/>
      <w:r>
        <w:t>person</w:t>
      </w:r>
      <w:commentRangeEnd w:id="42"/>
      <w:proofErr w:type="spellEnd"/>
      <w:r w:rsidR="00C56F57">
        <w:rPr>
          <w:rStyle w:val="Kommentarhenvisning"/>
        </w:rPr>
        <w:commentReference w:id="42"/>
      </w:r>
      <w:r>
        <w:t xml:space="preserve">, we now define the equation for </w:t>
      </w:r>
      <w:proofErr w:type="spellStart"/>
      <w:r>
        <w:t>max_dp</w:t>
      </w:r>
      <w:proofErr w:type="spellEnd"/>
      <w:r w:rsidR="00922D7E">
        <w:t xml:space="preserve">, </w:t>
      </w:r>
      <w:r>
        <w:t xml:space="preserve">the </w:t>
      </w:r>
      <w:r w:rsidR="00CD2B12">
        <w:t>ministry</w:t>
      </w:r>
      <w:r>
        <w:t xml:space="preserve"> of Finance will only calculate this once every year and</w:t>
      </w:r>
      <w:r w:rsidR="00922D7E">
        <w:t xml:space="preserve"> the variable will</w:t>
      </w:r>
      <w:r>
        <w:t xml:space="preserve"> therefor</w:t>
      </w:r>
      <w:r w:rsidR="00922D7E">
        <w:t xml:space="preserve"> only change in the 1. Quarter </w:t>
      </w:r>
      <w:r w:rsidR="00C04215">
        <w:t>and stay fixed for the rest of the year. In the baseline model “</w:t>
      </w:r>
      <w:proofErr w:type="spellStart"/>
      <w:r w:rsidR="00C04215">
        <w:t>max_dp</w:t>
      </w:r>
      <w:proofErr w:type="spellEnd"/>
      <w:r w:rsidR="00C04215">
        <w:t xml:space="preserve">” follows the political regulations stated </w:t>
      </w:r>
      <w:r>
        <w:t xml:space="preserve">in the introduction. </w:t>
      </w:r>
      <w:r w:rsidR="00C04215">
        <w:t xml:space="preserve">It follows that the maximum level of income insurance grows by the </w:t>
      </w:r>
      <w:r w:rsidR="00CA09FF">
        <w:t>state regulation percentage</w:t>
      </w:r>
      <w:r w:rsidR="00C04215">
        <w:t xml:space="preserve"> plus the </w:t>
      </w:r>
      <w:r w:rsidR="00CA09FF">
        <w:t>rate adjustment percentage</w:t>
      </w:r>
      <w:r w:rsidR="00C04215">
        <w:t xml:space="preserve"> </w:t>
      </w:r>
      <w:r w:rsidR="00CD2B12">
        <w:t>e</w:t>
      </w:r>
      <w:r w:rsidR="00C04215">
        <w:t xml:space="preserve">ach year. </w:t>
      </w:r>
    </w:p>
    <w:p w14:paraId="19408109" w14:textId="5AA2F25C" w:rsidR="002E04A2" w:rsidRDefault="002E04A2" w:rsidP="00E01B59"/>
    <w:p w14:paraId="3838A730" w14:textId="1ACDC146" w:rsidR="002E04A2" w:rsidRDefault="002E04A2" w:rsidP="00E01B59">
      <w:r>
        <w:rPr>
          <w:noProof/>
        </w:rPr>
        <w:lastRenderedPageBreak/>
        <w:drawing>
          <wp:inline distT="0" distB="0" distL="0" distR="0" wp14:anchorId="5F4975F1" wp14:editId="203E8DAC">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8"/>
                    <a:stretch>
                      <a:fillRect/>
                    </a:stretch>
                  </pic:blipFill>
                  <pic:spPr>
                    <a:xfrm>
                      <a:off x="0" y="0"/>
                      <a:ext cx="4943475" cy="1781175"/>
                    </a:xfrm>
                    <a:prstGeom prst="rect">
                      <a:avLst/>
                    </a:prstGeom>
                  </pic:spPr>
                </pic:pic>
              </a:graphicData>
            </a:graphic>
          </wp:inline>
        </w:drawing>
      </w:r>
    </w:p>
    <w:p w14:paraId="627C6056" w14:textId="5888AF23" w:rsidR="002E04A2" w:rsidRDefault="002E04A2" w:rsidP="00E01B59"/>
    <w:p w14:paraId="5AB735E0" w14:textId="2B635B98" w:rsidR="002E04A2" w:rsidRDefault="002E04A2" w:rsidP="00362402">
      <w:pPr>
        <w:spacing w:line="360" w:lineRule="auto"/>
      </w:pPr>
      <w:r>
        <w:t xml:space="preserve">As the Ministry of </w:t>
      </w:r>
      <w:r w:rsidR="000B3321">
        <w:t>Finance determine</w:t>
      </w:r>
      <w:r>
        <w:t xml:space="preserve"> the </w:t>
      </w:r>
      <w:r w:rsidR="00CA09FF">
        <w:t>state regulation percentage</w:t>
      </w:r>
      <w:r>
        <w:t xml:space="preserve"> it is held exogenous in the model</w:t>
      </w:r>
      <w:r w:rsidR="00AB36A2">
        <w:t xml:space="preserve">. On the other </w:t>
      </w:r>
      <w:r w:rsidR="000B3321">
        <w:t>hand,</w:t>
      </w:r>
      <w:r w:rsidR="00AB36A2">
        <w:t xml:space="preserve"> the </w:t>
      </w:r>
      <w:r w:rsidR="00CA09FF">
        <w:t xml:space="preserve">rate adjustment percentage </w:t>
      </w:r>
      <w:r w:rsidR="00AB36A2">
        <w:t xml:space="preserve">is calculated each year, using the </w:t>
      </w:r>
      <w:r w:rsidR="006E4491">
        <w:t>adaption percentage</w:t>
      </w:r>
      <w:r w:rsidR="00AB36A2">
        <w:t xml:space="preserve">. </w:t>
      </w:r>
      <w:r w:rsidR="00745A47">
        <w:t>To match what was explained in the introduction we need to set up</w:t>
      </w:r>
      <w:r w:rsidR="00AB36A2">
        <w:t xml:space="preserve"> three conditions</w:t>
      </w:r>
      <w:r w:rsidR="00C13BE7">
        <w:t>:</w:t>
      </w:r>
      <w:r w:rsidR="00AB36A2">
        <w:t xml:space="preserve"> First, if the </w:t>
      </w:r>
      <w:r w:rsidR="006E4491">
        <w:t xml:space="preserve">adaption percentage </w:t>
      </w:r>
      <w:r w:rsidR="00AB36A2">
        <w:t xml:space="preserve">is lower than 0 </w:t>
      </w:r>
      <w:r w:rsidR="00CA09FF">
        <w:t xml:space="preserve">rate adjustment percentage </w:t>
      </w:r>
      <w:r w:rsidR="00AB36A2">
        <w:t xml:space="preserve">is equal to the </w:t>
      </w:r>
      <w:r w:rsidR="006E4491">
        <w:t>adaption percentage</w:t>
      </w:r>
      <w:r w:rsidR="00AB36A2">
        <w:t xml:space="preserve">. Second, if </w:t>
      </w:r>
      <w:r w:rsidR="00C13BE7">
        <w:t xml:space="preserve">the </w:t>
      </w:r>
      <w:r w:rsidR="006E4491">
        <w:t>adaption percentage</w:t>
      </w:r>
      <w:r w:rsidR="00AB36A2">
        <w:t xml:space="preserve"> is between 0.0 - 0.3</w:t>
      </w:r>
      <w:r w:rsidR="00C13BE7">
        <w:t>% the</w:t>
      </w:r>
      <w:r w:rsidR="00AB36A2">
        <w:t xml:space="preserve"> </w:t>
      </w:r>
      <w:r w:rsidR="00CA09FF">
        <w:t xml:space="preserve">rate adjustment percentage </w:t>
      </w:r>
      <w:r w:rsidR="00AB36A2">
        <w:t xml:space="preserve">is set to 0. Third, if </w:t>
      </w:r>
      <w:r w:rsidR="00C13BE7">
        <w:t xml:space="preserve">the </w:t>
      </w:r>
      <w:r w:rsidR="006E4491">
        <w:t xml:space="preserve">adaption percentage </w:t>
      </w:r>
      <w:r w:rsidR="00AB36A2">
        <w:t xml:space="preserve">is above 0.3% </w:t>
      </w:r>
      <w:r w:rsidR="003622FD">
        <w:t xml:space="preserve">the </w:t>
      </w:r>
      <w:r w:rsidR="006E4491">
        <w:t>rate adjustment percentage</w:t>
      </w:r>
      <w:r w:rsidR="003622FD">
        <w:t xml:space="preserve"> is equal to the </w:t>
      </w:r>
      <w:r w:rsidR="006E4491">
        <w:t xml:space="preserve">adaption percentage </w:t>
      </w:r>
      <w:r w:rsidR="003622FD">
        <w:t>minus 0.3%</w:t>
      </w:r>
      <w:r w:rsidR="000B3321">
        <w:t xml:space="preserve"> points</w:t>
      </w:r>
      <w:r w:rsidR="003622FD">
        <w:t xml:space="preserve">. </w:t>
      </w:r>
      <w:r w:rsidR="003622FD">
        <w:br/>
        <w:t>As</w:t>
      </w:r>
      <w:r w:rsidR="00C13BE7">
        <w:t xml:space="preserve"> with</w:t>
      </w:r>
      <w:r w:rsidR="003622FD">
        <w:t xml:space="preserve"> “</w:t>
      </w:r>
      <w:proofErr w:type="spellStart"/>
      <w:r w:rsidR="003622FD">
        <w:t>max_dp</w:t>
      </w:r>
      <w:proofErr w:type="spellEnd"/>
      <w:r w:rsidR="003622FD">
        <w:t xml:space="preserve">” the </w:t>
      </w:r>
      <w:r w:rsidR="006E4491">
        <w:t xml:space="preserve">rate adjustment percentage </w:t>
      </w:r>
      <w:r w:rsidR="003622FD">
        <w:t xml:space="preserve">is calculated in the 1. Quarter and held fixed to the end of the year.  </w:t>
      </w:r>
    </w:p>
    <w:p w14:paraId="397022B2" w14:textId="1DEFD3EB" w:rsidR="00333AEC" w:rsidRDefault="00333AEC" w:rsidP="00E01B59"/>
    <w:p w14:paraId="14A19C44" w14:textId="1F58D5BD" w:rsidR="00333AEC" w:rsidRDefault="00333AEC" w:rsidP="00E01B59">
      <w:r>
        <w:rPr>
          <w:noProof/>
        </w:rPr>
        <w:drawing>
          <wp:inline distT="0" distB="0" distL="0" distR="0" wp14:anchorId="70985BDE" wp14:editId="20094996">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9"/>
                    <a:stretch>
                      <a:fillRect/>
                    </a:stretch>
                  </pic:blipFill>
                  <pic:spPr>
                    <a:xfrm>
                      <a:off x="0" y="0"/>
                      <a:ext cx="3581400" cy="2838450"/>
                    </a:xfrm>
                    <a:prstGeom prst="rect">
                      <a:avLst/>
                    </a:prstGeom>
                  </pic:spPr>
                </pic:pic>
              </a:graphicData>
            </a:graphic>
          </wp:inline>
        </w:drawing>
      </w:r>
    </w:p>
    <w:p w14:paraId="2E0C69C3" w14:textId="2D4216DD" w:rsidR="00333AEC" w:rsidRDefault="00333AEC" w:rsidP="00E01B59"/>
    <w:p w14:paraId="5B73D887" w14:textId="2487948D" w:rsidR="00333AEC" w:rsidRDefault="00C13BE7" w:rsidP="00362402">
      <w:pPr>
        <w:spacing w:line="360" w:lineRule="auto"/>
      </w:pPr>
      <w:r>
        <w:lastRenderedPageBreak/>
        <w:t>The a</w:t>
      </w:r>
      <w:r w:rsidR="006E4491">
        <w:t xml:space="preserve">daption percentage </w:t>
      </w:r>
      <w:r w:rsidR="00333AEC">
        <w:t xml:space="preserve">is calculated by taking the wage growth two years before the financial year subtracted by 2% point, </w:t>
      </w:r>
      <w:r w:rsidR="00C6598F">
        <w:t xml:space="preserve">it should be noted that </w:t>
      </w:r>
      <w:r w:rsidR="00745A47">
        <w:t>we use</w:t>
      </w:r>
      <w:r w:rsidR="00C6598F">
        <w:t xml:space="preserve"> the yearly wage growth</w:t>
      </w:r>
      <w:r w:rsidR="00745A47">
        <w:t>,</w:t>
      </w:r>
      <w:r w:rsidR="00C6598F">
        <w:t xml:space="preserve"> which in the model is calculated using the 1. Quarter, therefor the </w:t>
      </w:r>
      <w:r w:rsidR="006E4491">
        <w:t xml:space="preserve">adaption percentage </w:t>
      </w:r>
      <w:r w:rsidR="00C6598F">
        <w:t xml:space="preserve">is only calculated for 1. Quarter and held constant for the rest of the year. </w:t>
      </w:r>
    </w:p>
    <w:p w14:paraId="07CA1E2E" w14:textId="55CE92B3" w:rsidR="00C6598F" w:rsidRDefault="003B01A3" w:rsidP="00E01B59">
      <w:r>
        <w:rPr>
          <w:noProof/>
        </w:rPr>
        <w:drawing>
          <wp:inline distT="0" distB="0" distL="0" distR="0" wp14:anchorId="5EBA43C4" wp14:editId="2AC6ABFE">
            <wp:extent cx="5076825" cy="1876425"/>
            <wp:effectExtent l="0" t="0" r="9525" b="9525"/>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20"/>
                    <a:stretch>
                      <a:fillRect/>
                    </a:stretch>
                  </pic:blipFill>
                  <pic:spPr>
                    <a:xfrm>
                      <a:off x="0" y="0"/>
                      <a:ext cx="5076825" cy="1876425"/>
                    </a:xfrm>
                    <a:prstGeom prst="rect">
                      <a:avLst/>
                    </a:prstGeom>
                  </pic:spPr>
                </pic:pic>
              </a:graphicData>
            </a:graphic>
          </wp:inline>
        </w:drawing>
      </w:r>
      <w:r>
        <w:rPr>
          <w:noProof/>
        </w:rPr>
        <w:t xml:space="preserve"> </w:t>
      </w:r>
    </w:p>
    <w:p w14:paraId="1B43B179" w14:textId="063B3512" w:rsidR="003622FD" w:rsidRDefault="003622FD" w:rsidP="00E01B59"/>
    <w:p w14:paraId="7754F15B" w14:textId="54B66C15" w:rsidR="00AC33B8" w:rsidRDefault="00AC33B8" w:rsidP="00362402">
      <w:pPr>
        <w:spacing w:line="360" w:lineRule="auto"/>
      </w:pPr>
      <w:r>
        <w:t>The endogenization of “</w:t>
      </w:r>
      <w:proofErr w:type="spellStart"/>
      <w:r>
        <w:t>max_dp</w:t>
      </w:r>
      <w:proofErr w:type="spellEnd"/>
      <w:r>
        <w:t xml:space="preserve">” is now completed within the model, and we can adjust the same variables as the Ministry of Finance when making regulations to the maximum level of income insurance. </w:t>
      </w:r>
    </w:p>
    <w:p w14:paraId="0EF7D0D3" w14:textId="5C25D316" w:rsidR="005E2F00" w:rsidRDefault="002535ED" w:rsidP="00C12A03">
      <w:pPr>
        <w:pStyle w:val="Overskrift1"/>
      </w:pPr>
      <w:r>
        <w:t xml:space="preserve">Validation of the model </w:t>
      </w:r>
    </w:p>
    <w:p w14:paraId="321FDCF1" w14:textId="0B6BDD40" w:rsidR="002535ED" w:rsidRDefault="002535ED" w:rsidP="002535ED"/>
    <w:p w14:paraId="4A296629" w14:textId="51C5C198"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 with actual data, with a specific focus on the variables in the labor market.</w:t>
      </w:r>
    </w:p>
    <w:p w14:paraId="687F049D" w14:textId="0F432E8E" w:rsidR="00E55BA0" w:rsidRPr="00E55BA0" w:rsidRDefault="002535ED" w:rsidP="00E55BA0">
      <w:pPr>
        <w:spacing w:line="360" w:lineRule="auto"/>
      </w:pPr>
      <w:r>
        <w:t xml:space="preserve">In the below figures we compare the simulated </w:t>
      </w:r>
      <w:r w:rsidR="0025132E">
        <w:t xml:space="preserve">and actual data for GDP, Employment, maximum level of income insurance and compensation rate. </w:t>
      </w:r>
      <w:r>
        <w:t xml:space="preserve"> </w:t>
      </w:r>
    </w:p>
    <w:p w14:paraId="13D487CA" w14:textId="5F8D67A2" w:rsidR="00C12A03" w:rsidRDefault="001E3AAB" w:rsidP="00C12A03">
      <w:r w:rsidRPr="001E3AAB">
        <w:rPr>
          <w:noProof/>
        </w:rPr>
        <w:lastRenderedPageBreak/>
        <w:drawing>
          <wp:inline distT="0" distB="0" distL="0" distR="0" wp14:anchorId="5A318DC4" wp14:editId="7666BCB1">
            <wp:extent cx="6086475" cy="288607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955" cy="2898157"/>
                    </a:xfrm>
                    <a:prstGeom prst="rect">
                      <a:avLst/>
                    </a:prstGeom>
                  </pic:spPr>
                </pic:pic>
              </a:graphicData>
            </a:graphic>
          </wp:inline>
        </w:drawing>
      </w:r>
    </w:p>
    <w:p w14:paraId="5C77B017" w14:textId="3224A099" w:rsidR="002535ED" w:rsidRDefault="00C13BE7" w:rsidP="00362402">
      <w:pPr>
        <w:spacing w:line="360" w:lineRule="auto"/>
      </w:pPr>
      <w:r>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p>
    <w:p w14:paraId="553A3962" w14:textId="6E835A8F" w:rsidR="00F010F8" w:rsidRDefault="00B91883" w:rsidP="00F279C2">
      <w:r w:rsidRPr="00B91883">
        <w:rPr>
          <w:noProof/>
        </w:rPr>
        <w:lastRenderedPageBreak/>
        <w:drawing>
          <wp:inline distT="0" distB="0" distL="0" distR="0" wp14:anchorId="78DCA80A" wp14:editId="728B8BE9">
            <wp:extent cx="6120130" cy="356997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4438EC6B" w14:textId="5E367D13" w:rsidR="000A6093" w:rsidRDefault="000A6093" w:rsidP="0078484D">
      <w:pPr>
        <w:spacing w:line="360" w:lineRule="auto"/>
      </w:pPr>
      <w:r>
        <w:t xml:space="preserve">The increase in the average level of income insurance, increases the net social benefits received by the households, and there 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076" cy="3347124"/>
                    </a:xfrm>
                    <a:prstGeom prst="rect">
                      <a:avLst/>
                    </a:prstGeom>
                  </pic:spPr>
                </pic:pic>
              </a:graphicData>
            </a:graphic>
          </wp:inline>
        </w:drawing>
      </w:r>
    </w:p>
    <w:p w14:paraId="6BFBB603" w14:textId="1671598A" w:rsidR="00B373E3" w:rsidRDefault="00C04F99" w:rsidP="0078484D">
      <w:pPr>
        <w:spacing w:line="360" w:lineRule="auto"/>
      </w:pPr>
      <w:r>
        <w:lastRenderedPageBreak/>
        <w:t>The increase in disposable income increase</w:t>
      </w:r>
      <w:r w:rsidR="0027521C">
        <w:t>s</w:t>
      </w:r>
      <w:r>
        <w:t xml:space="preserve"> the consumption and therefor also the </w:t>
      </w:r>
      <w:proofErr w:type="spellStart"/>
      <w:r>
        <w:t>gdp</w:t>
      </w:r>
      <w:proofErr w:type="spellEnd"/>
      <w:r>
        <w:t xml:space="preserve">. The increase in </w:t>
      </w:r>
      <w:proofErr w:type="spellStart"/>
      <w:r>
        <w:t>gdp</w:t>
      </w:r>
      <w:proofErr w:type="spellEnd"/>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2BF1747C" w:rsidR="00B373E3"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In the next scenario more channels will be opened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518729F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the literature section 3</w:t>
      </w:r>
      <w:r>
        <w:t>. The wage bargaining in the model is created through a targeted wage (</w:t>
      </w:r>
      <w:proofErr w:type="spellStart"/>
      <w:r>
        <w:t>wage_ds_t</w:t>
      </w:r>
      <w:proofErr w:type="spellEnd"/>
      <w:r>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 between the wage and the maximum level of income insurance, to make sure that there will still be a strong incentive for people to go into employment.  In the case where inflation is not able to close </w:t>
      </w:r>
      <w:r>
        <w:lastRenderedPageBreak/>
        <w:t xml:space="preserve">this gap alone (thereby leaving the gap to be below 40% of the wage), the labor unions would set the target wage so that the wage gap is exactly 40% of the wage. The equation for the target wage and the wage gap can be seen below: </w:t>
      </w:r>
    </w:p>
    <w:p w14:paraId="7444EBA5" w14:textId="4A33A348" w:rsidR="00C858D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6"/>
                    <a:stretch>
                      <a:fillRect/>
                    </a:stretch>
                  </pic:blipFill>
                  <pic:spPr>
                    <a:xfrm>
                      <a:off x="0" y="0"/>
                      <a:ext cx="4943475" cy="2733675"/>
                    </a:xfrm>
                    <a:prstGeom prst="rect">
                      <a:avLst/>
                    </a:prstGeom>
                  </pic:spPr>
                </pic:pic>
              </a:graphicData>
            </a:graphic>
          </wp:inline>
        </w:drawing>
      </w:r>
    </w:p>
    <w:p w14:paraId="4D68556A" w14:textId="4BACB81A" w:rsidR="00DC2929" w:rsidRDefault="00DC2929" w:rsidP="00DC2929">
      <w:pPr>
        <w:spacing w:line="360" w:lineRule="auto"/>
      </w:pPr>
      <w:r>
        <w:rPr>
          <w:noProof/>
        </w:rPr>
        <w:drawing>
          <wp:inline distT="0" distB="0" distL="0" distR="0" wp14:anchorId="59F532E1" wp14:editId="2EADC492">
            <wp:extent cx="5467350" cy="5334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33400"/>
                    </a:xfrm>
                    <a:prstGeom prst="rect">
                      <a:avLst/>
                    </a:prstGeom>
                  </pic:spPr>
                </pic:pic>
              </a:graphicData>
            </a:graphic>
          </wp:inline>
        </w:drawing>
      </w:r>
    </w:p>
    <w:p w14:paraId="36A1B15B" w14:textId="77777777" w:rsidR="00DC2929" w:rsidRPr="00046BAD" w:rsidRDefault="00DC2929" w:rsidP="00DC2929">
      <w:pPr>
        <w:spacing w:line="360" w:lineRule="auto"/>
      </w:pPr>
      <w:r>
        <w:t xml:space="preserve">The targeted wage is now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2ED339E3" w:rsidR="001B37D9" w:rsidRDefault="0027521C" w:rsidP="00DC2929">
      <w:pPr>
        <w:spacing w:line="360" w:lineRule="auto"/>
        <w:rPr>
          <w:b/>
          <w:bCs/>
        </w:rPr>
      </w:pPr>
      <w:r>
        <w:lastRenderedPageBreak/>
        <w:t>Performing the same shock as in scenario 1 and removing the suppressing of the rate regulation rate, we see to</w:t>
      </w:r>
      <w:r w:rsidR="001B37D9">
        <w:t xml:space="preserve"> </w:t>
      </w:r>
      <w:r>
        <w:t>t</w:t>
      </w:r>
      <w:r w:rsidR="001B37D9">
        <w:t>he right in the plot below that the wage gap can not remain under 40%, as the wage negotiations happening every 1 quarter will bring the gap back to at least 40%. We can also observe the effect it has on the targeted wage</w:t>
      </w:r>
      <w:r w:rsidR="008B6674">
        <w:t xml:space="preserve">, increasing it by more than 5% in 2016. </w:t>
      </w:r>
      <w:r w:rsidR="001B37D9">
        <w:t xml:space="preserve"> </w:t>
      </w:r>
    </w:p>
    <w:p w14:paraId="17E10722" w14:textId="0F30628C" w:rsidR="001B37D9" w:rsidRDefault="001B37D9" w:rsidP="00DC2929">
      <w:pPr>
        <w:spacing w:line="360" w:lineRule="auto"/>
        <w:rPr>
          <w:b/>
          <w:bCs/>
        </w:rPr>
      </w:pPr>
      <w:r w:rsidRPr="001B37D9">
        <w:rPr>
          <w:noProof/>
        </w:rPr>
        <w:drawing>
          <wp:inline distT="0" distB="0" distL="0" distR="0" wp14:anchorId="3A0FE0D7" wp14:editId="55274899">
            <wp:extent cx="6120130" cy="2457907"/>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8441" cy="2461245"/>
                    </a:xfrm>
                    <a:prstGeom prst="rect">
                      <a:avLst/>
                    </a:prstGeom>
                  </pic:spPr>
                </pic:pic>
              </a:graphicData>
            </a:graphic>
          </wp:inline>
        </w:drawing>
      </w:r>
    </w:p>
    <w:p w14:paraId="4E413D65" w14:textId="187E07E0" w:rsidR="008F54CE" w:rsidRDefault="008F54CE" w:rsidP="00DC2929">
      <w:pPr>
        <w:spacing w:line="360" w:lineRule="auto"/>
        <w:rPr>
          <w:b/>
          <w:bCs/>
        </w:rPr>
      </w:pPr>
    </w:p>
    <w:p w14:paraId="3600D8EB" w14:textId="22AC8B67" w:rsidR="00B866C3" w:rsidRDefault="00B866C3" w:rsidP="00DC2929">
      <w:pPr>
        <w:spacing w:line="360" w:lineRule="auto"/>
        <w:rPr>
          <w:b/>
          <w:bCs/>
        </w:rPr>
      </w:pPr>
    </w:p>
    <w:p w14:paraId="506CB440" w14:textId="1A8F0EE7" w:rsidR="00B866C3" w:rsidRDefault="00B866C3" w:rsidP="00DC2929">
      <w:pPr>
        <w:spacing w:line="360" w:lineRule="auto"/>
        <w:rPr>
          <w:b/>
          <w:bCs/>
        </w:rPr>
      </w:pPr>
    </w:p>
    <w:p w14:paraId="7D3B7ADF" w14:textId="6DE5BDBC" w:rsidR="00B866C3" w:rsidRDefault="00B866C3" w:rsidP="00DC2929">
      <w:pPr>
        <w:spacing w:line="360" w:lineRule="auto"/>
        <w:rPr>
          <w:b/>
          <w:bCs/>
        </w:rPr>
      </w:pPr>
    </w:p>
    <w:p w14:paraId="04E48154" w14:textId="11F22145" w:rsidR="00B866C3" w:rsidRPr="00B866C3" w:rsidRDefault="00B866C3" w:rsidP="00DC2929">
      <w:pPr>
        <w:spacing w:line="360" w:lineRule="auto"/>
      </w:pPr>
      <w:r>
        <w:t xml:space="preserve">We see that the wage negotiations </w:t>
      </w:r>
      <w:r w:rsidR="0027521C">
        <w:t>are</w:t>
      </w:r>
      <w:r>
        <w:t xml:space="preserve"> affected of the increase in the targeted wage, and thereby increasing the wages, as the firms are now experiencing higher costs, this will go into the consumer prices. </w:t>
      </w:r>
    </w:p>
    <w:p w14:paraId="7BD94738" w14:textId="689BA5C8" w:rsidR="00B866C3" w:rsidRPr="002A139F" w:rsidRDefault="00B866C3" w:rsidP="00DC2929">
      <w:pPr>
        <w:spacing w:line="360" w:lineRule="auto"/>
        <w:rPr>
          <w:b/>
          <w:bCs/>
        </w:rPr>
      </w:pPr>
      <w:r w:rsidRPr="00B866C3">
        <w:rPr>
          <w:noProof/>
        </w:rPr>
        <w:lastRenderedPageBreak/>
        <w:drawing>
          <wp:inline distT="0" distB="0" distL="0" distR="0" wp14:anchorId="3633CB83" wp14:editId="3C213940">
            <wp:extent cx="6120130" cy="377698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52DF30B5" w14:textId="777C162F" w:rsidR="00C858DE" w:rsidRDefault="00C858DE" w:rsidP="00DC2929">
      <w:pPr>
        <w:spacing w:line="360" w:lineRule="auto"/>
      </w:pPr>
    </w:p>
    <w:p w14:paraId="5C41EF11" w14:textId="5E04E39A"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the import is falling even more than the export in the end of the period, duo to a fall in the economic activity. </w:t>
      </w:r>
    </w:p>
    <w:p w14:paraId="59446AC1" w14:textId="7F890697" w:rsidR="00C858DE" w:rsidRDefault="00B866C3" w:rsidP="0078484D">
      <w:pPr>
        <w:spacing w:line="360" w:lineRule="auto"/>
      </w:pPr>
      <w:r w:rsidRPr="00B866C3">
        <w:rPr>
          <w:noProof/>
        </w:rPr>
        <w:drawing>
          <wp:inline distT="0" distB="0" distL="0" distR="0" wp14:anchorId="46CECDDC" wp14:editId="228EB4DB">
            <wp:extent cx="5686425" cy="225679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571" cy="2259229"/>
                    </a:xfrm>
                    <a:prstGeom prst="rect">
                      <a:avLst/>
                    </a:prstGeom>
                  </pic:spPr>
                </pic:pic>
              </a:graphicData>
            </a:graphic>
          </wp:inline>
        </w:drawing>
      </w:r>
    </w:p>
    <w:p w14:paraId="771226FE" w14:textId="238BA101" w:rsidR="00C858DE" w:rsidRDefault="00B866C3" w:rsidP="0078484D">
      <w:pPr>
        <w:spacing w:line="360" w:lineRule="auto"/>
      </w:pPr>
      <w:r>
        <w:t xml:space="preserve">To analyze why we see a fall in the economic activity we start </w:t>
      </w:r>
      <w:r w:rsidR="00521ACE">
        <w:t xml:space="preserve">by looking at the consumption and investment. </w:t>
      </w:r>
    </w:p>
    <w:p w14:paraId="3EAC5DCF" w14:textId="76A395B5" w:rsidR="00521ACE" w:rsidRDefault="00521ACE" w:rsidP="0078484D">
      <w:pPr>
        <w:spacing w:line="360" w:lineRule="auto"/>
      </w:pPr>
      <w:r>
        <w:lastRenderedPageBreak/>
        <w:t>We observe a fall in the investments, as the wages increase, this creates an increase in the wage share and thereby lowering the profit share.</w:t>
      </w:r>
      <w:commentRangeStart w:id="44"/>
      <w:r>
        <w:t xml:space="preserve"> As the profit share goes directly into the investments of the </w:t>
      </w:r>
      <w:r w:rsidR="005A17E0">
        <w:t xml:space="preserve">firms this decreases the future investments </w:t>
      </w:r>
      <w:commentRangeEnd w:id="44"/>
      <w:r w:rsidR="005A17E0">
        <w:rPr>
          <w:rStyle w:val="Kommentarhenvisning"/>
        </w:rPr>
        <w:commentReference w:id="4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4FAFD0C0" w14:textId="77777777" w:rsidR="00C858DE" w:rsidRDefault="00C858DE" w:rsidP="0078484D">
      <w:pPr>
        <w:spacing w:line="360" w:lineRule="auto"/>
      </w:pPr>
    </w:p>
    <w:p w14:paraId="142D6122" w14:textId="61C84DFC" w:rsidR="00425D00" w:rsidRDefault="00C858DE" w:rsidP="0078484D">
      <w:pPr>
        <w:spacing w:line="360" w:lineRule="auto"/>
      </w:pPr>
      <w:r w:rsidRPr="00C858DE">
        <w:rPr>
          <w:noProof/>
        </w:rPr>
        <w:drawing>
          <wp:inline distT="0" distB="0" distL="0" distR="0" wp14:anchorId="25093920" wp14:editId="24D33CC4">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218115" w14:textId="56E54C20" w:rsidR="005A17E0" w:rsidRDefault="005A17E0" w:rsidP="0078484D">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p>
    <w:p w14:paraId="71C3472B" w14:textId="39CFCECA" w:rsidR="005A17E0" w:rsidRDefault="005A17E0" w:rsidP="0078484D">
      <w:pPr>
        <w:spacing w:line="360" w:lineRule="auto"/>
      </w:pPr>
      <w:r w:rsidRPr="005A17E0">
        <w:rPr>
          <w:noProof/>
        </w:rPr>
        <w:lastRenderedPageBreak/>
        <w:drawing>
          <wp:inline distT="0" distB="0" distL="0" distR="0" wp14:anchorId="743CFFB5" wp14:editId="1AC80E75">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479B609C" w14:textId="651753E0" w:rsidR="005A17E0" w:rsidRDefault="005A17E0" w:rsidP="0078484D">
      <w:pPr>
        <w:spacing w:line="360" w:lineRule="auto"/>
      </w:pPr>
    </w:p>
    <w:p w14:paraId="4AF9B73A" w14:textId="35A54560" w:rsidR="00656813" w:rsidRDefault="00656813" w:rsidP="0078484D">
      <w:pPr>
        <w:spacing w:line="360" w:lineRule="auto"/>
      </w:pPr>
      <w:r w:rsidRPr="00656813">
        <w:rPr>
          <w:highlight w:val="yellow"/>
        </w:rPr>
        <w:t>Put in plot of GDP falling</w:t>
      </w:r>
    </w:p>
    <w:p w14:paraId="6AA44B0B" w14:textId="77777777"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0633B95"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would not be able to recreate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4"/>
                    <a:stretch>
                      <a:fillRect/>
                    </a:stretch>
                  </pic:blipFill>
                  <pic:spPr>
                    <a:xfrm>
                      <a:off x="0" y="0"/>
                      <a:ext cx="6120130" cy="817245"/>
                    </a:xfrm>
                    <a:prstGeom prst="rect">
                      <a:avLst/>
                    </a:prstGeom>
                  </pic:spPr>
                </pic:pic>
              </a:graphicData>
            </a:graphic>
          </wp:inline>
        </w:drawing>
      </w:r>
    </w:p>
    <w:p w14:paraId="1EE6E824" w14:textId="20A3EC78" w:rsidR="00CD2B12" w:rsidRDefault="00CD2B12" w:rsidP="0078484D">
      <w:pPr>
        <w:spacing w:line="360" w:lineRule="auto"/>
      </w:pPr>
      <w:r>
        <w:lastRenderedPageBreak/>
        <w:t xml:space="preserve">It should be noted that the data for the percentage of people being a member of the income insurance program is based on data from ADAMS databank, therefor we only estimate the equation till 2017 quarter 4 as the variable is constant after this period. </w:t>
      </w:r>
    </w:p>
    <w:p w14:paraId="36B160AA" w14:textId="5F1FA9BD" w:rsidR="00ED0C06" w:rsidRDefault="00ED0C06" w:rsidP="0078484D">
      <w:pPr>
        <w:spacing w:line="360" w:lineRule="auto"/>
      </w:pPr>
      <w:r>
        <w:t>Comparing the effect of the shock from scenario 1</w:t>
      </w:r>
      <w:r w:rsidR="00656813">
        <w:t xml:space="preserve"> and 2</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5439D55" w:rsidR="00DC2C78" w:rsidRDefault="00DC2C78" w:rsidP="0078484D">
      <w:pPr>
        <w:spacing w:line="360" w:lineRule="auto"/>
      </w:pPr>
    </w:p>
    <w:p w14:paraId="3DF7C69B" w14:textId="51B68736" w:rsidR="00ED0C06" w:rsidRDefault="00ED0C06" w:rsidP="0078484D">
      <w:pPr>
        <w:spacing w:line="360" w:lineRule="auto"/>
      </w:pPr>
    </w:p>
    <w:p w14:paraId="626DFCD4" w14:textId="30894588" w:rsidR="00ED0C06" w:rsidRDefault="00ED0C06" w:rsidP="0078484D">
      <w:pPr>
        <w:spacing w:line="360" w:lineRule="auto"/>
      </w:pPr>
      <w:r w:rsidRPr="00E43D4F">
        <w:rPr>
          <w:noProof/>
        </w:rPr>
        <w:drawing>
          <wp:inline distT="0" distB="0" distL="0" distR="0" wp14:anchorId="1D3D3731" wp14:editId="50D990FC">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E5BF595" w14:textId="337492C8" w:rsidR="00DC2C78" w:rsidRDefault="000A3027" w:rsidP="0078484D">
      <w:pPr>
        <w:spacing w:line="360" w:lineRule="auto"/>
      </w:pPr>
      <w:r>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22C39A3" w14:textId="3F346E8F" w:rsidR="00BD7A2E" w:rsidRDefault="00BD7A2E" w:rsidP="0078484D">
      <w:pPr>
        <w:spacing w:line="360" w:lineRule="auto"/>
      </w:pPr>
      <w:r w:rsidRPr="00BD7A2E">
        <w:rPr>
          <w:noProof/>
        </w:rPr>
        <w:lastRenderedPageBreak/>
        <w:drawing>
          <wp:inline distT="0" distB="0" distL="0" distR="0" wp14:anchorId="5982426F" wp14:editId="5A4A6434">
            <wp:extent cx="5162550" cy="31860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4412" cy="3193340"/>
                    </a:xfrm>
                    <a:prstGeom prst="rect">
                      <a:avLst/>
                    </a:prstGeom>
                  </pic:spPr>
                </pic:pic>
              </a:graphicData>
            </a:graphic>
          </wp:inline>
        </w:drawing>
      </w:r>
    </w:p>
    <w:p w14:paraId="50F711CB" w14:textId="6790939B" w:rsidR="00E43D4F" w:rsidRDefault="000A3027" w:rsidP="00E43D4F">
      <w:pPr>
        <w:spacing w:line="360" w:lineRule="auto"/>
      </w:pPr>
      <w:r>
        <w:t xml:space="preserve">Lastly, we can look at the effect of employment and the unemployment rate where we can see that the effect increases the employment and lowers the employment rate. </w:t>
      </w:r>
    </w:p>
    <w:p w14:paraId="4EF3F24C" w14:textId="6F4BA4FA" w:rsidR="00ED0C06" w:rsidRDefault="00ED0C06" w:rsidP="00E43D4F">
      <w:pPr>
        <w:spacing w:line="360" w:lineRule="auto"/>
      </w:pPr>
      <w:r w:rsidRPr="00ED0C06">
        <w:rPr>
          <w:noProof/>
        </w:rPr>
        <w:drawing>
          <wp:inline distT="0" distB="0" distL="0" distR="0" wp14:anchorId="4404F080" wp14:editId="38B1D251">
            <wp:extent cx="4800600" cy="2962645"/>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1537" cy="2969395"/>
                    </a:xfrm>
                    <a:prstGeom prst="rect">
                      <a:avLst/>
                    </a:prstGeom>
                  </pic:spPr>
                </pic:pic>
              </a:graphicData>
            </a:graphic>
          </wp:inline>
        </w:drawing>
      </w:r>
    </w:p>
    <w:p w14:paraId="1165D65A" w14:textId="18DE3655" w:rsidR="00E43D4F" w:rsidRDefault="00E43D4F" w:rsidP="00E43D4F">
      <w:pPr>
        <w:spacing w:line="360" w:lineRule="auto"/>
      </w:pPr>
    </w:p>
    <w:p w14:paraId="1FD72A9B" w14:textId="1C8A39FA" w:rsidR="000A3027" w:rsidRDefault="000A3027" w:rsidP="00E43D4F">
      <w:pPr>
        <w:spacing w:line="360" w:lineRule="auto"/>
      </w:pPr>
    </w:p>
    <w:p w14:paraId="7DDEF219" w14:textId="77777777" w:rsidR="000A3027" w:rsidRDefault="000A3027" w:rsidP="00E43D4F">
      <w:pPr>
        <w:spacing w:line="360" w:lineRule="auto"/>
      </w:pPr>
    </w:p>
    <w:p w14:paraId="49D83985" w14:textId="315E7952" w:rsidR="008C02FE" w:rsidRDefault="008C02FE" w:rsidP="008C02FE">
      <w:pPr>
        <w:pStyle w:val="Overskrift2"/>
      </w:pPr>
      <w:r>
        <w:lastRenderedPageBreak/>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38"/>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5"/>
      <w:commentRangeStart w:id="46"/>
      <w:commentRangeStart w:id="47"/>
      <w:r>
        <w:t xml:space="preserve">We can see a difference in the trend of the two variables, where the participation rate of the population being younger than 65 years slopes upwards. </w:t>
      </w:r>
      <w:commentRangeEnd w:id="45"/>
      <w:r>
        <w:rPr>
          <w:rStyle w:val="Kommentarhenvisning"/>
        </w:rPr>
        <w:commentReference w:id="45"/>
      </w:r>
      <w:commentRangeEnd w:id="46"/>
      <w:r>
        <w:rPr>
          <w:rStyle w:val="Kommentarhenvisning"/>
        </w:rPr>
        <w:commentReference w:id="46"/>
      </w:r>
      <w:commentRangeEnd w:id="47"/>
      <w:r w:rsidR="006A1276">
        <w:rPr>
          <w:rStyle w:val="Kommentarhenvisning"/>
        </w:rPr>
        <w:commentReference w:id="47"/>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8"/>
      <w:r>
        <w:t xml:space="preserve">We observe that the participation rate increases, as more people are actively searching for jobs when the level of income insurance is larger. </w:t>
      </w:r>
      <w:commentRangeEnd w:id="48"/>
      <w:r>
        <w:rPr>
          <w:rStyle w:val="Kommentarhenvisning"/>
        </w:rPr>
        <w:commentReference w:id="48"/>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CACC02B" w14:textId="551CE025" w:rsidR="002F66FF" w:rsidRDefault="001061B2" w:rsidP="0078484D">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776980"/>
                    </a:xfrm>
                    <a:prstGeom prst="rect">
                      <a:avLst/>
                    </a:prstGeom>
                  </pic:spPr>
                </pic:pic>
              </a:graphicData>
            </a:graphic>
          </wp:inline>
        </w:drawing>
      </w:r>
    </w:p>
    <w:p w14:paraId="603A1951" w14:textId="42B7D2C8" w:rsidR="009954FC" w:rsidRDefault="009954FC" w:rsidP="009954FC">
      <w:pPr>
        <w:pStyle w:val="Overskrift2"/>
      </w:pPr>
      <w:r>
        <w:lastRenderedPageBreak/>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49"/>
      <w:r>
        <w:t>2003</w:t>
      </w:r>
      <w:r w:rsidR="00077A49">
        <w:t xml:space="preserve"> </w:t>
      </w:r>
      <w:commentRangeEnd w:id="49"/>
      <w:r w:rsidR="008A7460">
        <w:rPr>
          <w:rStyle w:val="Kommentarhenvisning"/>
        </w:rPr>
        <w:commentReference w:id="49"/>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Default="001D5D5B" w:rsidP="00A426F5">
      <w:pPr>
        <w:rPr>
          <w:lang w:val="da-DK"/>
        </w:rPr>
      </w:pPr>
    </w:p>
    <w:p w14:paraId="6C473474" w14:textId="02B428FA" w:rsidR="001D5D5B" w:rsidRDefault="001D5D5B" w:rsidP="00A426F5">
      <w:pPr>
        <w:rPr>
          <w:lang w:val="da-DK"/>
        </w:rPr>
      </w:pPr>
    </w:p>
    <w:p w14:paraId="5494A269" w14:textId="33E25ACF" w:rsidR="001D5D5B" w:rsidRDefault="001D5D5B" w:rsidP="00A426F5">
      <w:pPr>
        <w:rPr>
          <w:lang w:val="da-DK"/>
        </w:rPr>
      </w:pPr>
    </w:p>
    <w:p w14:paraId="0DC28F3E" w14:textId="7BFE0168" w:rsidR="0095038F" w:rsidRDefault="0095038F" w:rsidP="00A426F5">
      <w:pPr>
        <w:rPr>
          <w:lang w:val="da-DK"/>
        </w:rPr>
      </w:pPr>
    </w:p>
    <w:p w14:paraId="5A88E259" w14:textId="77777777" w:rsidR="0095038F" w:rsidRDefault="0095038F" w:rsidP="00A426F5">
      <w:pPr>
        <w:rPr>
          <w:lang w:val="da-DK"/>
        </w:rPr>
      </w:pPr>
    </w:p>
    <w:p w14:paraId="3E2D6A92" w14:textId="6F5E31DC" w:rsidR="00745A47" w:rsidRDefault="00745A47" w:rsidP="00175E58"/>
    <w:p w14:paraId="0BABC86D" w14:textId="083CD2D2" w:rsidR="00745A47" w:rsidRDefault="00733BD5" w:rsidP="00733BD5">
      <w:pPr>
        <w:pStyle w:val="Overskrift2"/>
      </w:pPr>
      <w:r>
        <w:lastRenderedPageBreak/>
        <w:t xml:space="preserve">Sensitivity analysis </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1527" cy="2975559"/>
                    </a:xfrm>
                    <a:prstGeom prst="rect">
                      <a:avLst/>
                    </a:prstGeom>
                  </pic:spPr>
                </pic:pic>
              </a:graphicData>
            </a:graphic>
          </wp:inline>
        </w:drawing>
      </w:r>
    </w:p>
    <w:p w14:paraId="7739B3BC" w14:textId="5D6C6E1B"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518986C4" w14:textId="77777777" w:rsidR="003438B4" w:rsidRPr="003438B4" w:rsidRDefault="003438B4" w:rsidP="003438B4"/>
    <w:p w14:paraId="1ED17257" w14:textId="77777777" w:rsidR="00745A47" w:rsidRPr="00823A0C" w:rsidRDefault="00745A47" w:rsidP="00175E58"/>
    <w:p w14:paraId="6FDF99D5" w14:textId="7851F271" w:rsidR="00C12A03" w:rsidRPr="00C12A03" w:rsidRDefault="00C12A03" w:rsidP="00AA2F82">
      <w:pPr>
        <w:pStyle w:val="Overskrift1"/>
      </w:pPr>
      <w:r>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0"/>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1"/>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2"/>
      <w:headerReference w:type="default" r:id="rId53"/>
      <w:footerReference w:type="even" r:id="rId54"/>
      <w:footerReference w:type="default" r:id="rId55"/>
      <w:headerReference w:type="first" r:id="rId56"/>
      <w:footerReference w:type="first" r:id="rId5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3"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4"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5"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6"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7"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8" w:author="Simon Thomsen" w:date="2022-09-25T13:44:00Z" w:initials="ST">
    <w:p w14:paraId="6D116417" w14:textId="77777777" w:rsidR="006220BD" w:rsidRDefault="00F548BE">
      <w:pPr>
        <w:pStyle w:val="Kommentartekst"/>
      </w:pPr>
      <w:r>
        <w:rPr>
          <w:rStyle w:val="Kommentarhenvisning"/>
        </w:rPr>
        <w:annotationRef/>
      </w:r>
      <w:r w:rsidR="006220BD">
        <w:t>Dette er lige nu det første stød, lavet sammen med at der ikke fratrækkes de 0.3% point ved lønstigninger over 2%</w:t>
      </w:r>
    </w:p>
  </w:comment>
  <w:comment w:id="9" w:author="Simon Thomsen" w:date="2022-09-22T08:39:00Z" w:initials="ST">
    <w:p w14:paraId="3AA542C2" w14:textId="76A06BA7" w:rsidR="009B386C" w:rsidRDefault="009B386C">
      <w:pPr>
        <w:pStyle w:val="Kommentartekst"/>
      </w:pPr>
      <w:r>
        <w:rPr>
          <w:rStyle w:val="Kommentarhenvisning"/>
        </w:rPr>
        <w:annotationRef/>
      </w:r>
      <w:r>
        <w:t xml:space="preserve">Inkluderer på en måde </w:t>
      </w:r>
    </w:p>
  </w:comment>
  <w:comment w:id="10"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1"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2"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3"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4"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5" w:author="Simon Thomsen" w:date="2022-09-22T08:44:00Z" w:initials="ST">
    <w:p w14:paraId="55791592" w14:textId="6A984459" w:rsidR="006A0343" w:rsidRDefault="006A0343">
      <w:pPr>
        <w:pStyle w:val="Kommentartekst"/>
      </w:pPr>
      <w:r>
        <w:rPr>
          <w:rStyle w:val="Kommentarhenvisning"/>
        </w:rPr>
        <w:annotationRef/>
      </w:r>
      <w:r>
        <w:t>Dagpenge kommissionen</w:t>
      </w:r>
    </w:p>
  </w:comment>
  <w:comment w:id="16" w:author="Simon Thomsen" w:date="2022-09-19T07:54:00Z" w:initials="ST">
    <w:p w14:paraId="0807F23F" w14:textId="7B5C021C" w:rsidR="002E48B7" w:rsidRDefault="002E48B7">
      <w:pPr>
        <w:pStyle w:val="Kommentartekst"/>
      </w:pPr>
      <w:r>
        <w:rPr>
          <w:rStyle w:val="Kommentarhenvisning"/>
        </w:rPr>
        <w:annotationRef/>
      </w:r>
      <w:r>
        <w:t>LO, FOH</w:t>
      </w:r>
    </w:p>
  </w:comment>
  <w:comment w:id="17" w:author="Simon Thomsen" w:date="2022-09-22T20:01:00Z" w:initials="ST">
    <w:p w14:paraId="3A169F58" w14:textId="77777777" w:rsidR="00884655" w:rsidRDefault="00884655">
      <w:pPr>
        <w:pStyle w:val="Kommentartekst"/>
      </w:pPr>
      <w:r>
        <w:rPr>
          <w:rStyle w:val="Kommentarhenvisning"/>
        </w:rPr>
        <w:annotationRef/>
      </w:r>
      <w:r>
        <w:t>CEVEA</w:t>
      </w:r>
    </w:p>
  </w:comment>
  <w:comment w:id="18"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19"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0"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1"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5"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6"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27"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8"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9"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0"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1"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4"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5"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6"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37" w:author="Simon Thomsen" w:date="2022-10-10T10:54:00Z" w:initials="ST">
    <w:p w14:paraId="26E2E60E" w14:textId="77777777" w:rsidR="006D53C0" w:rsidRDefault="006D53C0" w:rsidP="001C312A">
      <w:pPr>
        <w:pStyle w:val="Kommentartekst"/>
      </w:pPr>
      <w:r>
        <w:rPr>
          <w:rStyle w:val="Kommentarhenvisning"/>
        </w:rPr>
        <w:annotationRef/>
      </w:r>
      <w:r>
        <w:t>Her</w:t>
      </w:r>
    </w:p>
  </w:comment>
  <w:comment w:id="38" w:author="Simon Thomsen" w:date="2022-10-10T10:11:00Z" w:initials="ST">
    <w:p w14:paraId="52798DDF" w14:textId="4E89F7B8" w:rsidR="00205146" w:rsidRDefault="00205146" w:rsidP="00C32ECB">
      <w:pPr>
        <w:pStyle w:val="Kommentartekst"/>
      </w:pPr>
      <w:r>
        <w:rPr>
          <w:rStyle w:val="Kommentarhenvisning"/>
        </w:rPr>
        <w:annotationRef/>
      </w:r>
      <w:r>
        <w:t>Wage negotiation kilder</w:t>
      </w:r>
    </w:p>
  </w:comment>
  <w:comment w:id="39" w:author="Simon Thomsen" w:date="2022-10-10T10:46:00Z" w:initials="ST">
    <w:p w14:paraId="1483219C" w14:textId="77777777" w:rsidR="00D61B0A" w:rsidRDefault="00D61B0A" w:rsidP="002044B8">
      <w:pPr>
        <w:pStyle w:val="Kommentartekst"/>
      </w:pPr>
      <w:r>
        <w:rPr>
          <w:rStyle w:val="Kommentarhenvisning"/>
        </w:rPr>
        <w:annotationRef/>
      </w:r>
      <w:r>
        <w:t xml:space="preserve">I mention the match-effect, which i might try to include by somehow make productivity dependent on the level if income insurance. I have also removed the endogeniation of the participation rate.  </w:t>
      </w:r>
    </w:p>
  </w:comment>
  <w:comment w:id="40" w:author="Simon Thomsen" w:date="2022-10-07T10:35:00Z" w:initials="ST">
    <w:p w14:paraId="3366AE0E" w14:textId="3B6D70EC" w:rsidR="00054260" w:rsidRDefault="00054260" w:rsidP="007137A5">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1" w:author="Simon Thomsen" w:date="2022-09-15T19:28:00Z" w:initials="ST">
    <w:p w14:paraId="619FF186" w14:textId="5BB99BF3" w:rsidR="00620D69" w:rsidRDefault="00620D69">
      <w:pPr>
        <w:pStyle w:val="Kommentartekst"/>
      </w:pPr>
      <w:r>
        <w:rPr>
          <w:rStyle w:val="Kommentarhenvisning"/>
        </w:rPr>
        <w:annotationRef/>
      </w:r>
      <w:r>
        <w:t>Måske fodnote og skrive fordi det er 90% af lønnen</w:t>
      </w:r>
    </w:p>
  </w:comment>
  <w:comment w:id="42" w:author="Simon Thomsen" w:date="2022-09-17T17:50:00Z" w:initials="ST">
    <w:p w14:paraId="2932E631" w14:textId="77777777" w:rsidR="00C56F57" w:rsidRDefault="00C56F57">
      <w:pPr>
        <w:pStyle w:val="Kommentartekst"/>
      </w:pPr>
      <w:r>
        <w:rPr>
          <w:rStyle w:val="Kommentarhenvisning"/>
        </w:rPr>
        <w:annotationRef/>
      </w:r>
      <w:r>
        <w:t>Skal måske også have linket fra dp_person til at det går ind i net social benefits for household --&gt; tjek om det også kommer ind som en udgift for staten --&gt; Brug Dørs 2014 191 til at forklarer hvor meget staten dækker</w:t>
      </w:r>
    </w:p>
  </w:comment>
  <w:comment w:id="43" w:author="Simon Thomsen" w:date="2022-10-07T10:47:00Z" w:initials="ST">
    <w:p w14:paraId="3EBBBFB2" w14:textId="77777777"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45"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6"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7"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8"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9"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0"/>
  <w15:commentEx w15:paraId="0B01ECF2" w15:done="0"/>
  <w15:commentEx w15:paraId="118BEABC" w15:paraIdParent="0B01ECF2"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26E2E60E" w15:done="0"/>
  <w15:commentEx w15:paraId="52798DDF" w15:done="0"/>
  <w15:commentEx w15:paraId="1483219C" w15:done="0"/>
  <w15:commentEx w15:paraId="3366AE0E" w15:done="0"/>
  <w15:commentEx w15:paraId="619FF186" w15:done="0"/>
  <w15:commentEx w15:paraId="2932E631"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D843A1" w16cex:dateUtc="2022-09-23T12:39:00Z"/>
  <w16cex:commentExtensible w16cex:durableId="26DBFD3E" w16cex:dateUtc="2022-09-26T08:28: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E785B" w16cex:dateUtc="2022-10-10T08:54:00Z"/>
  <w16cex:commentExtensible w16cex:durableId="26EE6E58" w16cex:dateUtc="2022-10-10T08:11:00Z"/>
  <w16cex:commentExtensible w16cex:durableId="26EE7686" w16cex:dateUtc="2022-10-10T08:46:00Z"/>
  <w16cex:commentExtensible w16cex:durableId="26EA7F59" w16cex:dateUtc="2022-10-07T08:35:00Z"/>
  <w16cex:commentExtensible w16cex:durableId="26CDFB55" w16cex:dateUtc="2022-09-15T17:28:00Z"/>
  <w16cex:commentExtensible w16cex:durableId="26D08762" w16cex:dateUtc="2022-09-17T15:50: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0B01ECF2" w16cid:durableId="26D843A1"/>
  <w16cid:commentId w16cid:paraId="118BEABC" w16cid:durableId="26DBFD3E"/>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26E2E60E" w16cid:durableId="26EE785B"/>
  <w16cid:commentId w16cid:paraId="52798DDF" w16cid:durableId="26EE6E58"/>
  <w16cid:commentId w16cid:paraId="1483219C" w16cid:durableId="26EE7686"/>
  <w16cid:commentId w16cid:paraId="3366AE0E" w16cid:durableId="26EA7F59"/>
  <w16cid:commentId w16cid:paraId="619FF186" w16cid:durableId="26CDFB55"/>
  <w16cid:commentId w16cid:paraId="2932E631" w16cid:durableId="26D08762"/>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8571D" w14:textId="77777777" w:rsidR="00BD2562" w:rsidRDefault="00BD2562" w:rsidP="005F6ED0">
      <w:pPr>
        <w:spacing w:after="0" w:line="240" w:lineRule="auto"/>
      </w:pPr>
      <w:r>
        <w:separator/>
      </w:r>
    </w:p>
  </w:endnote>
  <w:endnote w:type="continuationSeparator" w:id="0">
    <w:p w14:paraId="66AFC46B" w14:textId="77777777" w:rsidR="00BD2562" w:rsidRDefault="00BD256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6A28" w14:textId="77777777" w:rsidR="00BD2562" w:rsidRDefault="00BD2562" w:rsidP="005F6ED0">
      <w:pPr>
        <w:spacing w:after="0" w:line="240" w:lineRule="auto"/>
      </w:pPr>
      <w:r>
        <w:separator/>
      </w:r>
    </w:p>
  </w:footnote>
  <w:footnote w:type="continuationSeparator" w:id="0">
    <w:p w14:paraId="1E9D324B" w14:textId="77777777" w:rsidR="00BD2562" w:rsidRDefault="00BD256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3676"/>
    <w:rsid w:val="000A3027"/>
    <w:rsid w:val="000A6093"/>
    <w:rsid w:val="000B3321"/>
    <w:rsid w:val="000B6CD9"/>
    <w:rsid w:val="000C6735"/>
    <w:rsid w:val="000D5AB6"/>
    <w:rsid w:val="000F0B47"/>
    <w:rsid w:val="000F1AED"/>
    <w:rsid w:val="000F317D"/>
    <w:rsid w:val="00100B51"/>
    <w:rsid w:val="00103347"/>
    <w:rsid w:val="00105580"/>
    <w:rsid w:val="001061B2"/>
    <w:rsid w:val="00107F45"/>
    <w:rsid w:val="00114EED"/>
    <w:rsid w:val="00120836"/>
    <w:rsid w:val="001271AB"/>
    <w:rsid w:val="00133187"/>
    <w:rsid w:val="001417FD"/>
    <w:rsid w:val="00145BA3"/>
    <w:rsid w:val="00150DB5"/>
    <w:rsid w:val="00160AA0"/>
    <w:rsid w:val="00162CBB"/>
    <w:rsid w:val="00162CD9"/>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32E"/>
    <w:rsid w:val="00253117"/>
    <w:rsid w:val="002535ED"/>
    <w:rsid w:val="00262F3F"/>
    <w:rsid w:val="00267CBC"/>
    <w:rsid w:val="0027521C"/>
    <w:rsid w:val="00281F51"/>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90BFE"/>
    <w:rsid w:val="0039626A"/>
    <w:rsid w:val="003A012E"/>
    <w:rsid w:val="003A113B"/>
    <w:rsid w:val="003B01A3"/>
    <w:rsid w:val="003B1255"/>
    <w:rsid w:val="003B5240"/>
    <w:rsid w:val="003C249F"/>
    <w:rsid w:val="003D0CEF"/>
    <w:rsid w:val="003D314F"/>
    <w:rsid w:val="003D4B98"/>
    <w:rsid w:val="003D574E"/>
    <w:rsid w:val="003E28E7"/>
    <w:rsid w:val="003F066C"/>
    <w:rsid w:val="00421DBA"/>
    <w:rsid w:val="00425D00"/>
    <w:rsid w:val="004260CF"/>
    <w:rsid w:val="00434265"/>
    <w:rsid w:val="004355A7"/>
    <w:rsid w:val="00440727"/>
    <w:rsid w:val="00445BFF"/>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640C"/>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C2A72"/>
    <w:rsid w:val="005C7B22"/>
    <w:rsid w:val="005D394C"/>
    <w:rsid w:val="005E1037"/>
    <w:rsid w:val="005E2F00"/>
    <w:rsid w:val="005E538A"/>
    <w:rsid w:val="005E57F5"/>
    <w:rsid w:val="005F034B"/>
    <w:rsid w:val="005F5CFA"/>
    <w:rsid w:val="005F6ED0"/>
    <w:rsid w:val="005F74C9"/>
    <w:rsid w:val="00604AA6"/>
    <w:rsid w:val="006129D8"/>
    <w:rsid w:val="00616FAC"/>
    <w:rsid w:val="00617AB9"/>
    <w:rsid w:val="00620D69"/>
    <w:rsid w:val="006220BD"/>
    <w:rsid w:val="00623E6C"/>
    <w:rsid w:val="00630334"/>
    <w:rsid w:val="00631720"/>
    <w:rsid w:val="00635057"/>
    <w:rsid w:val="00636A70"/>
    <w:rsid w:val="00637370"/>
    <w:rsid w:val="00656813"/>
    <w:rsid w:val="00661FFD"/>
    <w:rsid w:val="00662F9B"/>
    <w:rsid w:val="00663217"/>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752D"/>
    <w:rsid w:val="00762FD9"/>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C7AAF"/>
    <w:rsid w:val="008D5FA7"/>
    <w:rsid w:val="008F0D92"/>
    <w:rsid w:val="008F54CE"/>
    <w:rsid w:val="008F6D03"/>
    <w:rsid w:val="009029C0"/>
    <w:rsid w:val="00904464"/>
    <w:rsid w:val="00906730"/>
    <w:rsid w:val="0091768F"/>
    <w:rsid w:val="00922D7E"/>
    <w:rsid w:val="00933239"/>
    <w:rsid w:val="009457AA"/>
    <w:rsid w:val="00945EB8"/>
    <w:rsid w:val="00947449"/>
    <w:rsid w:val="0095038F"/>
    <w:rsid w:val="0095297C"/>
    <w:rsid w:val="00956BF1"/>
    <w:rsid w:val="009652E4"/>
    <w:rsid w:val="009706FE"/>
    <w:rsid w:val="009754C1"/>
    <w:rsid w:val="00981213"/>
    <w:rsid w:val="00981518"/>
    <w:rsid w:val="0099039F"/>
    <w:rsid w:val="00993688"/>
    <w:rsid w:val="00993F84"/>
    <w:rsid w:val="009954FC"/>
    <w:rsid w:val="009959D9"/>
    <w:rsid w:val="009968BA"/>
    <w:rsid w:val="00996B47"/>
    <w:rsid w:val="009B0C4F"/>
    <w:rsid w:val="009B386C"/>
    <w:rsid w:val="009B61E6"/>
    <w:rsid w:val="009C7D76"/>
    <w:rsid w:val="009D28BD"/>
    <w:rsid w:val="009D470F"/>
    <w:rsid w:val="009E610D"/>
    <w:rsid w:val="00A1110D"/>
    <w:rsid w:val="00A12CDC"/>
    <w:rsid w:val="00A21C17"/>
    <w:rsid w:val="00A25DAD"/>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5C5C"/>
    <w:rsid w:val="00BF5E9C"/>
    <w:rsid w:val="00C04215"/>
    <w:rsid w:val="00C04F99"/>
    <w:rsid w:val="00C11286"/>
    <w:rsid w:val="00C12A03"/>
    <w:rsid w:val="00C13BE7"/>
    <w:rsid w:val="00C155F4"/>
    <w:rsid w:val="00C16738"/>
    <w:rsid w:val="00C21116"/>
    <w:rsid w:val="00C21C3D"/>
    <w:rsid w:val="00C24122"/>
    <w:rsid w:val="00C376AB"/>
    <w:rsid w:val="00C5121C"/>
    <w:rsid w:val="00C56F57"/>
    <w:rsid w:val="00C63E25"/>
    <w:rsid w:val="00C6598F"/>
    <w:rsid w:val="00C6733C"/>
    <w:rsid w:val="00C83D12"/>
    <w:rsid w:val="00C858DE"/>
    <w:rsid w:val="00C913D8"/>
    <w:rsid w:val="00C92956"/>
    <w:rsid w:val="00C939CA"/>
    <w:rsid w:val="00C964B0"/>
    <w:rsid w:val="00CA076F"/>
    <w:rsid w:val="00CA09FF"/>
    <w:rsid w:val="00CA188B"/>
    <w:rsid w:val="00CA5C6A"/>
    <w:rsid w:val="00CA6774"/>
    <w:rsid w:val="00CB7792"/>
    <w:rsid w:val="00CC1AB0"/>
    <w:rsid w:val="00CC304A"/>
    <w:rsid w:val="00CC532F"/>
    <w:rsid w:val="00CC6F6A"/>
    <w:rsid w:val="00CD06AB"/>
    <w:rsid w:val="00CD2B12"/>
    <w:rsid w:val="00CD3A03"/>
    <w:rsid w:val="00CE439A"/>
    <w:rsid w:val="00CE51A5"/>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66DA"/>
    <w:rsid w:val="00F2697F"/>
    <w:rsid w:val="00F279C2"/>
    <w:rsid w:val="00F47727"/>
    <w:rsid w:val="00F53F1C"/>
    <w:rsid w:val="00F548BE"/>
    <w:rsid w:val="00F64BBC"/>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10887</TotalTime>
  <Pages>39</Pages>
  <Words>7852</Words>
  <Characters>44763</Characters>
  <Application>Microsoft Office Word</Application>
  <DocSecurity>0</DocSecurity>
  <Lines>373</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27</cp:revision>
  <dcterms:created xsi:type="dcterms:W3CDTF">2022-09-24T11:26:00Z</dcterms:created>
  <dcterms:modified xsi:type="dcterms:W3CDTF">2022-10-10T09:01:00Z</dcterms:modified>
</cp:coreProperties>
</file>