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4909551E" w:rsidR="00577455" w:rsidRPr="0084081B" w:rsidRDefault="00DA6CD1" w:rsidP="003E1997">
      <w:pPr>
        <w:pStyle w:val="Titel"/>
        <w:rPr>
          <w:rFonts w:ascii="Calibri" w:eastAsiaTheme="minorEastAsia" w:hAnsi="Calibri" w:cs="Calibri"/>
          <w:b/>
          <w:bCs/>
          <w:sz w:val="28"/>
          <w:szCs w:val="28"/>
        </w:rPr>
      </w:pPr>
      <w:r w:rsidRPr="0084081B">
        <w:rPr>
          <w:rFonts w:ascii="Calibri" w:hAnsi="Calibri" w:cs="Calibri"/>
          <w:b/>
          <w:bCs/>
          <w:sz w:val="28"/>
          <w:szCs w:val="28"/>
        </w:rPr>
        <w:t xml:space="preserve">Macroeconomic </w:t>
      </w:r>
      <w:r w:rsidR="00E41407" w:rsidRPr="0084081B">
        <w:rPr>
          <w:rFonts w:ascii="Calibri" w:hAnsi="Calibri" w:cs="Calibri"/>
          <w:b/>
          <w:bCs/>
          <w:sz w:val="28"/>
          <w:szCs w:val="28"/>
        </w:rPr>
        <w:t>aspects</w:t>
      </w:r>
      <w:r w:rsidRPr="0084081B">
        <w:rPr>
          <w:rFonts w:ascii="Calibri" w:hAnsi="Calibri" w:cs="Calibri"/>
          <w:b/>
          <w:bCs/>
          <w:sz w:val="28"/>
          <w:szCs w:val="28"/>
        </w:rPr>
        <w:t xml:space="preserve"> </w:t>
      </w:r>
      <w:r w:rsidR="00326974" w:rsidRPr="0084081B">
        <w:rPr>
          <w:rFonts w:ascii="Calibri" w:hAnsi="Calibri" w:cs="Calibri"/>
          <w:b/>
          <w:bCs/>
          <w:sz w:val="28"/>
          <w:szCs w:val="28"/>
        </w:rPr>
        <w:t xml:space="preserve">of </w:t>
      </w:r>
      <w:r w:rsidR="00BC12CE" w:rsidRPr="0084081B">
        <w:rPr>
          <w:rFonts w:ascii="Calibri" w:hAnsi="Calibri" w:cs="Calibri"/>
          <w:b/>
          <w:bCs/>
          <w:sz w:val="28"/>
          <w:szCs w:val="28"/>
        </w:rPr>
        <w:t>unemployment</w:t>
      </w:r>
      <w:r w:rsidR="007551C6" w:rsidRPr="0084081B">
        <w:rPr>
          <w:rFonts w:ascii="Calibri" w:hAnsi="Calibri" w:cs="Calibri"/>
          <w:b/>
          <w:bCs/>
          <w:sz w:val="28"/>
          <w:szCs w:val="28"/>
        </w:rPr>
        <w:t xml:space="preserve"> insuranc</w:t>
      </w:r>
      <w:r w:rsidR="00027700" w:rsidRPr="0084081B">
        <w:rPr>
          <w:rFonts w:ascii="Calibri" w:hAnsi="Calibri" w:cs="Calibri"/>
          <w:b/>
          <w:bCs/>
          <w:sz w:val="28"/>
          <w:szCs w:val="28"/>
        </w:rPr>
        <w:t>e</w:t>
      </w:r>
      <w:r w:rsidR="00326974" w:rsidRPr="0084081B">
        <w:rPr>
          <w:rFonts w:ascii="Calibri" w:hAnsi="Calibri" w:cs="Calibri"/>
          <w:b/>
          <w:bCs/>
          <w:sz w:val="28"/>
          <w:szCs w:val="28"/>
        </w:rPr>
        <w:t xml:space="preserve">: </w:t>
      </w:r>
      <w:r w:rsidR="00CB2B3F" w:rsidRPr="0084081B">
        <w:rPr>
          <w:rFonts w:ascii="Calibri" w:hAnsi="Calibri" w:cs="Calibri"/>
          <w:b/>
          <w:bCs/>
          <w:sz w:val="28"/>
          <w:szCs w:val="28"/>
        </w:rPr>
        <w:t xml:space="preserve">evaluating the Danish </w:t>
      </w:r>
      <w:r w:rsidR="00F6389D" w:rsidRPr="0084081B">
        <w:rPr>
          <w:rFonts w:ascii="Calibri" w:hAnsi="Calibri" w:cs="Calibri"/>
          <w:b/>
          <w:bCs/>
          <w:sz w:val="28"/>
          <w:szCs w:val="28"/>
        </w:rPr>
        <w:t>policy</w:t>
      </w:r>
    </w:p>
    <w:p w14:paraId="4B8A30B5" w14:textId="77777777" w:rsidR="00577455" w:rsidRPr="003E1997" w:rsidRDefault="00577455" w:rsidP="003E1997">
      <w:pPr>
        <w:spacing w:line="240" w:lineRule="auto"/>
        <w:rPr>
          <w:rFonts w:ascii="Calibri" w:hAnsi="Calibri" w:cs="Calibri"/>
          <w:sz w:val="24"/>
          <w:szCs w:val="24"/>
        </w:rPr>
      </w:pPr>
    </w:p>
    <w:p w14:paraId="0C88FE27" w14:textId="66934647" w:rsidR="00577455" w:rsidRPr="00736308" w:rsidRDefault="00577455" w:rsidP="003E1997">
      <w:pPr>
        <w:spacing w:line="240" w:lineRule="auto"/>
        <w:rPr>
          <w:rFonts w:ascii="Calibri" w:hAnsi="Calibri" w:cs="Calibri"/>
          <w:b/>
          <w:bCs/>
          <w:sz w:val="24"/>
          <w:szCs w:val="24"/>
        </w:rPr>
      </w:pPr>
      <w:r w:rsidRPr="00736308">
        <w:rPr>
          <w:rFonts w:ascii="Calibri" w:hAnsi="Calibri" w:cs="Calibri"/>
          <w:b/>
          <w:bCs/>
          <w:sz w:val="24"/>
          <w:szCs w:val="24"/>
        </w:rPr>
        <w:t>Abstract</w:t>
      </w:r>
    </w:p>
    <w:p w14:paraId="633C98EF" w14:textId="11E68F6F" w:rsidR="00E55C92" w:rsidRPr="003E1997" w:rsidRDefault="00577455" w:rsidP="003E1997">
      <w:pPr>
        <w:spacing w:line="240" w:lineRule="auto"/>
        <w:rPr>
          <w:rFonts w:ascii="Calibri" w:hAnsi="Calibri" w:cs="Calibri"/>
          <w:sz w:val="24"/>
          <w:szCs w:val="24"/>
        </w:rPr>
      </w:pPr>
      <w:r w:rsidRPr="003E1997">
        <w:rPr>
          <w:rFonts w:ascii="Calibri" w:hAnsi="Calibri" w:cs="Calibri"/>
          <w:sz w:val="24"/>
          <w:szCs w:val="24"/>
        </w:rPr>
        <w:t xml:space="preserve">This paper </w:t>
      </w:r>
      <w:r w:rsidR="00294E44" w:rsidRPr="003E1997">
        <w:rPr>
          <w:rFonts w:ascii="Calibri" w:hAnsi="Calibri" w:cs="Calibri"/>
          <w:sz w:val="24"/>
          <w:szCs w:val="24"/>
        </w:rPr>
        <w:t xml:space="preserve">provides a macroeconomic </w:t>
      </w:r>
      <w:r w:rsidR="00CB2B3F" w:rsidRPr="003E1997">
        <w:rPr>
          <w:rFonts w:ascii="Calibri" w:hAnsi="Calibri" w:cs="Calibri"/>
          <w:sz w:val="24"/>
          <w:szCs w:val="24"/>
        </w:rPr>
        <w:t xml:space="preserve">assessment </w:t>
      </w:r>
      <w:r w:rsidR="00294E44" w:rsidRPr="003E1997">
        <w:rPr>
          <w:rFonts w:ascii="Calibri" w:hAnsi="Calibri" w:cs="Calibri"/>
          <w:sz w:val="24"/>
          <w:szCs w:val="24"/>
        </w:rPr>
        <w:t>of</w:t>
      </w:r>
      <w:r w:rsidR="00554015" w:rsidRPr="003E1997">
        <w:rPr>
          <w:rFonts w:ascii="Calibri" w:hAnsi="Calibri" w:cs="Calibri"/>
          <w:sz w:val="24"/>
          <w:szCs w:val="24"/>
        </w:rPr>
        <w:t xml:space="preserve"> the</w:t>
      </w:r>
      <w:r w:rsidRPr="003E1997">
        <w:rPr>
          <w:rFonts w:ascii="Calibri" w:hAnsi="Calibri" w:cs="Calibri"/>
          <w:sz w:val="24"/>
          <w:szCs w:val="24"/>
        </w:rPr>
        <w:t xml:space="preserve"> </w:t>
      </w:r>
      <w:r w:rsidR="00553D5E" w:rsidRPr="003E1997">
        <w:rPr>
          <w:rFonts w:ascii="Calibri" w:hAnsi="Calibri" w:cs="Calibri"/>
          <w:sz w:val="24"/>
          <w:szCs w:val="24"/>
        </w:rPr>
        <w:t xml:space="preserve">Danish public </w:t>
      </w:r>
      <w:r w:rsidR="004B1727" w:rsidRPr="003E1997">
        <w:rPr>
          <w:rFonts w:ascii="Calibri" w:hAnsi="Calibri" w:cs="Calibri"/>
          <w:sz w:val="24"/>
          <w:szCs w:val="24"/>
        </w:rPr>
        <w:t>policy</w:t>
      </w:r>
      <w:r w:rsidRPr="003E1997">
        <w:rPr>
          <w:rFonts w:ascii="Calibri" w:hAnsi="Calibri" w:cs="Calibri"/>
          <w:sz w:val="24"/>
          <w:szCs w:val="24"/>
        </w:rPr>
        <w:t xml:space="preserve"> of </w:t>
      </w:r>
      <w:r w:rsidR="004B1727" w:rsidRPr="003E1997">
        <w:rPr>
          <w:rFonts w:ascii="Calibri" w:hAnsi="Calibri" w:cs="Calibri"/>
          <w:sz w:val="24"/>
          <w:szCs w:val="24"/>
        </w:rPr>
        <w:t>reducing unemployment benefits</w:t>
      </w:r>
      <w:r w:rsidRPr="003E1997">
        <w:rPr>
          <w:rFonts w:ascii="Calibri" w:hAnsi="Calibri" w:cs="Calibri"/>
          <w:sz w:val="24"/>
          <w:szCs w:val="24"/>
        </w:rPr>
        <w:t xml:space="preserve">, voted by the Danish government in the tax reform of 2012. We do so by estimating the macro elasticity of income insurance on unemployment. We find it important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the full macroeconomic effects as the Danish income insurance model, used by the Danish government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changes to the Danish income insurance program today, do not include any macroeconomic effects. To obtain these macro effects we utilize the quarterly Stock-Flow-Consistent model for the Danish economy</w:t>
      </w:r>
      <w:r w:rsidR="00617B5F" w:rsidRPr="003E1997">
        <w:rPr>
          <w:rFonts w:ascii="Calibri" w:hAnsi="Calibri" w:cs="Calibri"/>
          <w:sz w:val="24"/>
          <w:szCs w:val="24"/>
        </w:rPr>
        <w:t xml:space="preserve">. </w:t>
      </w:r>
      <w:r w:rsidRPr="003E1997">
        <w:rPr>
          <w:rFonts w:ascii="Calibri" w:hAnsi="Calibri" w:cs="Calibri"/>
          <w:sz w:val="24"/>
          <w:szCs w:val="24"/>
        </w:rPr>
        <w:t xml:space="preserve">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55195A08" w14:textId="77777777" w:rsidR="00DA3513" w:rsidRPr="003E1997" w:rsidRDefault="00DA3513" w:rsidP="003E1997">
      <w:pPr>
        <w:spacing w:line="240" w:lineRule="auto"/>
        <w:rPr>
          <w:rFonts w:ascii="Calibri" w:hAnsi="Calibri" w:cs="Calibri"/>
          <w:sz w:val="24"/>
          <w:szCs w:val="24"/>
        </w:rPr>
      </w:pPr>
    </w:p>
    <w:p w14:paraId="57072B90" w14:textId="4ACCB0B1" w:rsidR="00577455" w:rsidRPr="003E1997" w:rsidRDefault="00577455" w:rsidP="003E1997">
      <w:pPr>
        <w:spacing w:line="240" w:lineRule="auto"/>
        <w:rPr>
          <w:rFonts w:ascii="Calibri" w:hAnsi="Calibri" w:cs="Calibri"/>
          <w:sz w:val="24"/>
          <w:szCs w:val="24"/>
        </w:rPr>
      </w:pPr>
      <w:r w:rsidRPr="003E1997">
        <w:rPr>
          <w:rFonts w:ascii="Calibri" w:hAnsi="Calibri" w:cs="Calibri"/>
          <w:b/>
          <w:bCs/>
          <w:sz w:val="24"/>
          <w:szCs w:val="24"/>
        </w:rPr>
        <w:t xml:space="preserve">Keywords: </w:t>
      </w:r>
      <w:r w:rsidRPr="003E1997">
        <w:rPr>
          <w:rFonts w:ascii="Calibri" w:hAnsi="Calibri" w:cs="Calibri"/>
          <w:sz w:val="24"/>
          <w:szCs w:val="24"/>
        </w:rPr>
        <w:t>Unemployment Benefits, Stock-Flow Consistent Models, Denmark</w:t>
      </w:r>
    </w:p>
    <w:p w14:paraId="4581F26B" w14:textId="489FD466" w:rsidR="00E55C92" w:rsidRPr="003E1997" w:rsidRDefault="00577455" w:rsidP="003E1997">
      <w:pPr>
        <w:pStyle w:val="Brdtekst"/>
        <w:spacing w:line="240" w:lineRule="auto"/>
        <w:rPr>
          <w:rFonts w:ascii="Calibri" w:hAnsi="Calibri" w:cs="Calibri"/>
          <w:sz w:val="24"/>
          <w:szCs w:val="24"/>
        </w:rPr>
      </w:pPr>
      <w:r w:rsidRPr="003E1997">
        <w:rPr>
          <w:rFonts w:ascii="Calibri" w:hAnsi="Calibri" w:cs="Calibri"/>
          <w:b/>
          <w:bCs/>
          <w:sz w:val="24"/>
          <w:szCs w:val="24"/>
        </w:rPr>
        <w:t>JEL-codes:</w:t>
      </w:r>
      <w:r w:rsidRPr="003E1997">
        <w:rPr>
          <w:rFonts w:ascii="Calibri" w:hAnsi="Calibri" w:cs="Calibri"/>
          <w:sz w:val="24"/>
          <w:szCs w:val="24"/>
        </w:rPr>
        <w:t xml:space="preserve"> E12, E25, E57, E01</w:t>
      </w:r>
    </w:p>
    <w:p w14:paraId="36A431AF" w14:textId="77777777" w:rsidR="00DA3513" w:rsidRPr="003E1997" w:rsidRDefault="00DA3513" w:rsidP="003E1997">
      <w:pPr>
        <w:pStyle w:val="Brdtekst"/>
        <w:spacing w:line="240" w:lineRule="auto"/>
        <w:rPr>
          <w:rFonts w:ascii="Calibri" w:hAnsi="Calibri" w:cs="Calibri"/>
          <w:sz w:val="24"/>
          <w:szCs w:val="24"/>
        </w:rPr>
      </w:pPr>
    </w:p>
    <w:p w14:paraId="73D66D6B" w14:textId="157AC463" w:rsidR="00BF51C8" w:rsidRPr="00D9286C" w:rsidRDefault="003C249F" w:rsidP="003E1997">
      <w:pPr>
        <w:pStyle w:val="Overskrift1"/>
        <w:numPr>
          <w:ilvl w:val="0"/>
          <w:numId w:val="11"/>
        </w:numPr>
        <w:spacing w:line="240" w:lineRule="auto"/>
        <w:ind w:left="426" w:hanging="426"/>
        <w:rPr>
          <w:rFonts w:ascii="Calibri" w:hAnsi="Calibri" w:cs="Calibri"/>
          <w:b/>
          <w:bCs/>
          <w:sz w:val="24"/>
          <w:szCs w:val="24"/>
        </w:rPr>
      </w:pPr>
      <w:r w:rsidRPr="00D9286C">
        <w:rPr>
          <w:rFonts w:ascii="Calibri" w:hAnsi="Calibri" w:cs="Calibri"/>
          <w:b/>
          <w:bCs/>
          <w:sz w:val="24"/>
          <w:szCs w:val="24"/>
        </w:rPr>
        <w:t>Introdu</w:t>
      </w:r>
      <w:r w:rsidR="007C7EE5" w:rsidRPr="00D9286C">
        <w:rPr>
          <w:rFonts w:ascii="Calibri" w:hAnsi="Calibri" w:cs="Calibri"/>
          <w:b/>
          <w:bCs/>
          <w:sz w:val="24"/>
          <w:szCs w:val="24"/>
        </w:rPr>
        <w:t>c</w:t>
      </w:r>
      <w:r w:rsidRPr="00D9286C">
        <w:rPr>
          <w:rFonts w:ascii="Calibri" w:hAnsi="Calibri" w:cs="Calibri"/>
          <w:b/>
          <w:bCs/>
          <w:sz w:val="24"/>
          <w:szCs w:val="24"/>
        </w:rPr>
        <w:t>tion</w:t>
      </w:r>
    </w:p>
    <w:p w14:paraId="21CCD9FE" w14:textId="77777777" w:rsidR="005D2734" w:rsidRPr="003E1997" w:rsidRDefault="005D2734" w:rsidP="003E1997">
      <w:pPr>
        <w:rPr>
          <w:sz w:val="24"/>
          <w:szCs w:val="24"/>
        </w:rPr>
      </w:pPr>
    </w:p>
    <w:p w14:paraId="4EE491C0" w14:textId="0396FEF6" w:rsidR="001840C5" w:rsidRPr="003E1997" w:rsidRDefault="00BF51C8" w:rsidP="003E1997">
      <w:pPr>
        <w:spacing w:line="240" w:lineRule="auto"/>
        <w:rPr>
          <w:rFonts w:ascii="Calibri" w:hAnsi="Calibri" w:cs="Calibri"/>
          <w:sz w:val="24"/>
          <w:szCs w:val="24"/>
        </w:rPr>
      </w:pPr>
      <w:r w:rsidRPr="003E1997">
        <w:rPr>
          <w:rFonts w:ascii="Calibri" w:hAnsi="Calibri" w:cs="Calibri"/>
          <w:sz w:val="24"/>
          <w:szCs w:val="24"/>
        </w:rPr>
        <w:t xml:space="preserve">The Danish </w:t>
      </w:r>
      <w:r w:rsidR="00F6131F" w:rsidRPr="003E1997">
        <w:rPr>
          <w:rFonts w:ascii="Calibri" w:hAnsi="Calibri" w:cs="Calibri"/>
          <w:sz w:val="24"/>
          <w:szCs w:val="24"/>
        </w:rPr>
        <w:t>labour market</w:t>
      </w:r>
      <w:r w:rsidR="00D54FB9" w:rsidRPr="003E1997">
        <w:rPr>
          <w:rFonts w:ascii="Calibri" w:hAnsi="Calibri" w:cs="Calibri"/>
          <w:sz w:val="24"/>
          <w:szCs w:val="24"/>
        </w:rPr>
        <w:t>, also known as the flexicurity model,</w:t>
      </w:r>
      <w:r w:rsidRPr="003E1997">
        <w:rPr>
          <w:rFonts w:ascii="Calibri" w:hAnsi="Calibri" w:cs="Calibri"/>
          <w:sz w:val="24"/>
          <w:szCs w:val="24"/>
        </w:rPr>
        <w:t xml:space="preserve"> is </w:t>
      </w:r>
      <w:r w:rsidR="00D54FB9" w:rsidRPr="003E1997">
        <w:rPr>
          <w:rFonts w:ascii="Calibri" w:hAnsi="Calibri" w:cs="Calibri"/>
          <w:sz w:val="24"/>
          <w:szCs w:val="24"/>
        </w:rPr>
        <w:t xml:space="preserve">widely </w:t>
      </w:r>
      <w:r w:rsidR="00337429" w:rsidRPr="003E1997">
        <w:rPr>
          <w:rFonts w:ascii="Calibri" w:hAnsi="Calibri" w:cs="Calibri"/>
          <w:sz w:val="24"/>
          <w:szCs w:val="24"/>
        </w:rPr>
        <w:t xml:space="preserve">recognised </w:t>
      </w:r>
      <w:r w:rsidRPr="003E1997">
        <w:rPr>
          <w:rFonts w:ascii="Calibri" w:hAnsi="Calibri" w:cs="Calibri"/>
          <w:sz w:val="24"/>
          <w:szCs w:val="24"/>
        </w:rPr>
        <w:t>for keeping a low and stable unemployment rate</w:t>
      </w:r>
      <w:r w:rsidR="009A065B" w:rsidRPr="003E1997">
        <w:rPr>
          <w:rFonts w:ascii="Calibri" w:hAnsi="Calibri" w:cs="Calibri"/>
          <w:sz w:val="24"/>
          <w:szCs w:val="24"/>
        </w:rPr>
        <w:t>,</w:t>
      </w:r>
      <w:r w:rsidRPr="003E1997">
        <w:rPr>
          <w:rFonts w:ascii="Calibri" w:hAnsi="Calibri" w:cs="Calibri"/>
          <w:sz w:val="24"/>
          <w:szCs w:val="24"/>
        </w:rPr>
        <w:t xml:space="preserve"> compared to </w:t>
      </w:r>
      <w:r w:rsidR="00A56928" w:rsidRPr="003E1997">
        <w:rPr>
          <w:rFonts w:ascii="Calibri" w:hAnsi="Calibri" w:cs="Calibri"/>
          <w:sz w:val="24"/>
          <w:szCs w:val="24"/>
        </w:rPr>
        <w:t>other</w:t>
      </w:r>
      <w:r w:rsidRPr="003E1997">
        <w:rPr>
          <w:rFonts w:ascii="Calibri" w:hAnsi="Calibri" w:cs="Calibri"/>
          <w:sz w:val="24"/>
          <w:szCs w:val="24"/>
        </w:rPr>
        <w:t xml:space="preserve"> countries. </w:t>
      </w:r>
      <w:r w:rsidR="00390401" w:rsidRPr="003E1997">
        <w:rPr>
          <w:rFonts w:ascii="Calibri" w:hAnsi="Calibri" w:cs="Calibri"/>
          <w:sz w:val="24"/>
          <w:szCs w:val="24"/>
        </w:rPr>
        <w:t xml:space="preserve">Three core features </w:t>
      </w:r>
      <w:r w:rsidR="002D5FDD" w:rsidRPr="003E1997">
        <w:rPr>
          <w:rFonts w:ascii="Calibri" w:hAnsi="Calibri" w:cs="Calibri"/>
          <w:sz w:val="24"/>
          <w:szCs w:val="24"/>
        </w:rPr>
        <w:t xml:space="preserve">characterise </w:t>
      </w:r>
      <w:r w:rsidR="005155F2" w:rsidRPr="003E1997">
        <w:rPr>
          <w:rFonts w:ascii="Calibri" w:hAnsi="Calibri" w:cs="Calibri"/>
          <w:sz w:val="24"/>
          <w:szCs w:val="24"/>
        </w:rPr>
        <w:t xml:space="preserve">the </w:t>
      </w:r>
      <w:r w:rsidR="00D54FB9" w:rsidRPr="003E1997">
        <w:rPr>
          <w:rFonts w:ascii="Calibri" w:hAnsi="Calibri" w:cs="Calibri"/>
          <w:sz w:val="24"/>
          <w:szCs w:val="24"/>
        </w:rPr>
        <w:t>f</w:t>
      </w:r>
      <w:r w:rsidR="004F0B32" w:rsidRPr="003E1997">
        <w:rPr>
          <w:rFonts w:ascii="Calibri" w:hAnsi="Calibri" w:cs="Calibri"/>
          <w:sz w:val="24"/>
          <w:szCs w:val="24"/>
        </w:rPr>
        <w:t>lexicurity model</w:t>
      </w:r>
      <w:r w:rsidR="008A24D2" w:rsidRPr="003E1997">
        <w:rPr>
          <w:rFonts w:ascii="Calibri" w:hAnsi="Calibri" w:cs="Calibri"/>
          <w:sz w:val="24"/>
          <w:szCs w:val="24"/>
        </w:rPr>
        <w:t>,</w:t>
      </w:r>
      <w:r w:rsidR="00C56947" w:rsidRPr="003E1997">
        <w:rPr>
          <w:rFonts w:ascii="Calibri" w:hAnsi="Calibri" w:cs="Calibri"/>
          <w:sz w:val="24"/>
          <w:szCs w:val="24"/>
        </w:rPr>
        <w:t xml:space="preserve"> as highlighted by</w:t>
      </w:r>
      <w:r w:rsidR="005155F2" w:rsidRPr="003E1997">
        <w:rPr>
          <w:rFonts w:ascii="Calibri" w:hAnsi="Calibri" w:cs="Calibri"/>
          <w:sz w:val="24"/>
          <w:szCs w:val="24"/>
        </w:rPr>
        <w:t xml:space="preserve"> </w:t>
      </w:r>
      <w:r w:rsidRPr="003E1997">
        <w:rPr>
          <w:rFonts w:ascii="Calibri" w:hAnsi="Calibri" w:cs="Calibri"/>
          <w:color w:val="4472C4" w:themeColor="accent1"/>
          <w:sz w:val="24"/>
          <w:szCs w:val="24"/>
        </w:rPr>
        <w:t xml:space="preserve">Andersen and Svarer </w:t>
      </w:r>
      <w:r w:rsidR="00C56947" w:rsidRPr="003E1997">
        <w:rPr>
          <w:rFonts w:ascii="Calibri" w:hAnsi="Calibri" w:cs="Calibri"/>
          <w:color w:val="4472C4" w:themeColor="accent1"/>
          <w:sz w:val="24"/>
          <w:szCs w:val="24"/>
        </w:rPr>
        <w:t>(</w:t>
      </w:r>
      <w:r w:rsidRPr="003E1997">
        <w:rPr>
          <w:rFonts w:ascii="Calibri" w:hAnsi="Calibri" w:cs="Calibri"/>
          <w:color w:val="4472C4" w:themeColor="accent1"/>
          <w:sz w:val="24"/>
          <w:szCs w:val="24"/>
        </w:rPr>
        <w:fldChar w:fldCharType="begin" w:fldLock="1"/>
      </w:r>
      <w:r w:rsidRPr="003E1997">
        <w:rPr>
          <w:rFonts w:ascii="Calibri" w:hAnsi="Calibri" w:cs="Calibri"/>
          <w:color w:val="4472C4" w:themeColor="accent1"/>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Pr="003E1997">
        <w:rPr>
          <w:rFonts w:ascii="Calibri" w:hAnsi="Calibri" w:cs="Calibri"/>
          <w:color w:val="4472C4" w:themeColor="accent1"/>
          <w:sz w:val="24"/>
          <w:szCs w:val="24"/>
        </w:rPr>
        <w:fldChar w:fldCharType="separate"/>
      </w:r>
      <w:r w:rsidRPr="003E1997">
        <w:rPr>
          <w:rFonts w:ascii="Calibri" w:hAnsi="Calibri" w:cs="Calibri"/>
          <w:noProof/>
          <w:color w:val="4472C4" w:themeColor="accent1"/>
          <w:sz w:val="24"/>
          <w:szCs w:val="24"/>
        </w:rPr>
        <w:t>2006)</w:t>
      </w:r>
      <w:r w:rsidRPr="003E1997">
        <w:rPr>
          <w:rFonts w:ascii="Calibri" w:hAnsi="Calibri" w:cs="Calibri"/>
          <w:color w:val="4472C4" w:themeColor="accent1"/>
          <w:sz w:val="24"/>
          <w:szCs w:val="24"/>
        </w:rPr>
        <w:fldChar w:fldCharType="end"/>
      </w:r>
      <w:r w:rsidRPr="003E1997">
        <w:rPr>
          <w:rFonts w:ascii="Calibri" w:hAnsi="Calibri" w:cs="Calibri"/>
          <w:color w:val="000000" w:themeColor="text1"/>
          <w:sz w:val="24"/>
          <w:szCs w:val="24"/>
        </w:rPr>
        <w:t xml:space="preserve">: </w:t>
      </w:r>
      <w:proofErr w:type="spellStart"/>
      <w:r w:rsidRPr="003E1997">
        <w:rPr>
          <w:rFonts w:ascii="Calibri" w:hAnsi="Calibri" w:cs="Calibri"/>
          <w:color w:val="000000" w:themeColor="text1"/>
          <w:sz w:val="24"/>
          <w:szCs w:val="24"/>
        </w:rPr>
        <w:t>i</w:t>
      </w:r>
      <w:proofErr w:type="spellEnd"/>
      <w:r w:rsidRPr="003E1997">
        <w:rPr>
          <w:rFonts w:ascii="Calibri" w:hAnsi="Calibri" w:cs="Calibri"/>
          <w:color w:val="000000" w:themeColor="text1"/>
          <w:sz w:val="24"/>
          <w:szCs w:val="24"/>
        </w:rPr>
        <w:t xml:space="preserve">) flexibility in </w:t>
      </w:r>
      <w:r w:rsidR="0024036B" w:rsidRPr="003E1997">
        <w:rPr>
          <w:rFonts w:ascii="Calibri" w:hAnsi="Calibri" w:cs="Calibri"/>
          <w:color w:val="000000" w:themeColor="text1"/>
          <w:sz w:val="24"/>
          <w:szCs w:val="24"/>
        </w:rPr>
        <w:t>hiring and laying off workers</w:t>
      </w:r>
      <w:r w:rsidRPr="003E1997">
        <w:rPr>
          <w:rFonts w:ascii="Calibri" w:hAnsi="Calibri" w:cs="Calibri"/>
          <w:color w:val="000000" w:themeColor="text1"/>
          <w:sz w:val="24"/>
          <w:szCs w:val="24"/>
        </w:rPr>
        <w:t xml:space="preserve">, ii) </w:t>
      </w:r>
      <w:r w:rsidR="00AD3972" w:rsidRPr="003E1997">
        <w:rPr>
          <w:rFonts w:ascii="Calibri" w:hAnsi="Calibri" w:cs="Calibri"/>
          <w:color w:val="000000" w:themeColor="text1"/>
          <w:sz w:val="24"/>
          <w:szCs w:val="24"/>
        </w:rPr>
        <w:t xml:space="preserve">income </w:t>
      </w:r>
      <w:r w:rsidRPr="003E1997">
        <w:rPr>
          <w:rFonts w:ascii="Calibri" w:hAnsi="Calibri" w:cs="Calibri"/>
          <w:color w:val="000000" w:themeColor="text1"/>
          <w:sz w:val="24"/>
          <w:szCs w:val="24"/>
        </w:rPr>
        <w:t xml:space="preserve">security in the form of generous unemployment benefits, and iii) an active </w:t>
      </w:r>
      <w:r w:rsidR="00D460FE" w:rsidRPr="003E1997">
        <w:rPr>
          <w:rFonts w:ascii="Calibri" w:hAnsi="Calibri" w:cs="Calibri"/>
          <w:color w:val="000000" w:themeColor="text1"/>
          <w:sz w:val="24"/>
          <w:szCs w:val="24"/>
        </w:rPr>
        <w:t>labour</w:t>
      </w:r>
      <w:r w:rsidRPr="003E1997">
        <w:rPr>
          <w:rFonts w:ascii="Calibri" w:hAnsi="Calibri" w:cs="Calibri"/>
          <w:color w:val="000000" w:themeColor="text1"/>
          <w:sz w:val="24"/>
          <w:szCs w:val="24"/>
        </w:rPr>
        <w:t xml:space="preserve"> market policy. </w:t>
      </w:r>
      <w:r w:rsidR="00863602" w:rsidRPr="003E1997">
        <w:rPr>
          <w:rFonts w:ascii="Calibri" w:hAnsi="Calibri" w:cs="Calibri"/>
          <w:color w:val="000000" w:themeColor="text1"/>
          <w:sz w:val="24"/>
          <w:szCs w:val="24"/>
        </w:rPr>
        <w:t xml:space="preserve">These three features </w:t>
      </w:r>
      <w:r w:rsidR="000B0FAE" w:rsidRPr="003E1997">
        <w:rPr>
          <w:rFonts w:ascii="Calibri" w:hAnsi="Calibri" w:cs="Calibri"/>
          <w:color w:val="000000" w:themeColor="text1"/>
          <w:sz w:val="24"/>
          <w:szCs w:val="24"/>
        </w:rPr>
        <w:t>combined</w:t>
      </w:r>
      <w:r w:rsidR="00C00723" w:rsidRPr="003E1997">
        <w:rPr>
          <w:rFonts w:ascii="Calibri" w:hAnsi="Calibri" w:cs="Calibri"/>
          <w:color w:val="000000" w:themeColor="text1"/>
          <w:sz w:val="24"/>
          <w:szCs w:val="24"/>
        </w:rPr>
        <w:t>,</w:t>
      </w:r>
      <w:r w:rsidR="00863602" w:rsidRPr="003E1997">
        <w:rPr>
          <w:rFonts w:ascii="Calibri" w:hAnsi="Calibri" w:cs="Calibri"/>
          <w:color w:val="000000" w:themeColor="text1"/>
          <w:sz w:val="24"/>
          <w:szCs w:val="24"/>
        </w:rPr>
        <w:t xml:space="preserve"> makes the labour market </w:t>
      </w:r>
      <w:r w:rsidR="00A67330" w:rsidRPr="003E1997">
        <w:rPr>
          <w:rFonts w:ascii="Calibri" w:hAnsi="Calibri" w:cs="Calibri"/>
          <w:color w:val="000000" w:themeColor="text1"/>
          <w:sz w:val="24"/>
          <w:szCs w:val="24"/>
        </w:rPr>
        <w:t>well-functioning</w:t>
      </w:r>
      <w:r w:rsidR="00C11097" w:rsidRPr="003E1997">
        <w:rPr>
          <w:rFonts w:ascii="Calibri" w:hAnsi="Calibri" w:cs="Calibri"/>
          <w:color w:val="000000" w:themeColor="text1"/>
          <w:sz w:val="24"/>
          <w:szCs w:val="24"/>
        </w:rPr>
        <w:t>:</w:t>
      </w:r>
      <w:r w:rsidR="000B0FAE" w:rsidRPr="003E1997">
        <w:rPr>
          <w:rFonts w:ascii="Calibri" w:hAnsi="Calibri" w:cs="Calibri"/>
          <w:color w:val="000000" w:themeColor="text1"/>
          <w:sz w:val="24"/>
          <w:szCs w:val="24"/>
        </w:rPr>
        <w:t xml:space="preserve"> </w:t>
      </w:r>
      <w:r w:rsidR="0084797F" w:rsidRPr="003E1997">
        <w:rPr>
          <w:rFonts w:ascii="Calibri" w:hAnsi="Calibri" w:cs="Calibri"/>
          <w:sz w:val="24"/>
          <w:szCs w:val="24"/>
        </w:rPr>
        <w:t>t</w:t>
      </w:r>
      <w:r w:rsidRPr="003E1997">
        <w:rPr>
          <w:rFonts w:ascii="Calibri" w:hAnsi="Calibri" w:cs="Calibri"/>
          <w:sz w:val="24"/>
          <w:szCs w:val="24"/>
        </w:rPr>
        <w:t>he flexib</w:t>
      </w:r>
      <w:r w:rsidR="0084797F" w:rsidRPr="003E1997">
        <w:rPr>
          <w:rFonts w:ascii="Calibri" w:hAnsi="Calibri" w:cs="Calibri"/>
          <w:sz w:val="24"/>
          <w:szCs w:val="24"/>
        </w:rPr>
        <w:t>ility in hiring and laying-off</w:t>
      </w:r>
      <w:r w:rsidR="0022341B" w:rsidRPr="003E1997">
        <w:rPr>
          <w:rFonts w:ascii="Calibri" w:hAnsi="Calibri" w:cs="Calibri"/>
          <w:sz w:val="24"/>
          <w:szCs w:val="24"/>
        </w:rPr>
        <w:t xml:space="preserve"> </w:t>
      </w:r>
      <w:r w:rsidR="00745D05" w:rsidRPr="003E1997">
        <w:rPr>
          <w:rFonts w:ascii="Calibri" w:hAnsi="Calibri" w:cs="Calibri"/>
          <w:sz w:val="24"/>
          <w:szCs w:val="24"/>
        </w:rPr>
        <w:t xml:space="preserve">workers </w:t>
      </w:r>
      <w:r w:rsidRPr="003E1997">
        <w:rPr>
          <w:rFonts w:ascii="Calibri" w:hAnsi="Calibri" w:cs="Calibri"/>
          <w:sz w:val="24"/>
          <w:szCs w:val="24"/>
        </w:rPr>
        <w:t>ensure</w:t>
      </w:r>
      <w:r w:rsidR="00C00723" w:rsidRPr="003E1997">
        <w:rPr>
          <w:rFonts w:ascii="Calibri" w:hAnsi="Calibri" w:cs="Calibri"/>
          <w:sz w:val="24"/>
          <w:szCs w:val="24"/>
        </w:rPr>
        <w:t>s</w:t>
      </w:r>
      <w:r w:rsidRPr="003E1997">
        <w:rPr>
          <w:rFonts w:ascii="Calibri" w:hAnsi="Calibri" w:cs="Calibri"/>
          <w:sz w:val="24"/>
          <w:szCs w:val="24"/>
        </w:rPr>
        <w:t xml:space="preserve"> that Danish </w:t>
      </w:r>
      <w:r w:rsidR="00040BB7" w:rsidRPr="003E1997">
        <w:rPr>
          <w:rFonts w:ascii="Calibri" w:hAnsi="Calibri" w:cs="Calibri"/>
          <w:sz w:val="24"/>
          <w:szCs w:val="24"/>
        </w:rPr>
        <w:t>employers</w:t>
      </w:r>
      <w:r w:rsidR="00096F80" w:rsidRPr="003E1997">
        <w:rPr>
          <w:rFonts w:ascii="Calibri" w:hAnsi="Calibri" w:cs="Calibri"/>
          <w:sz w:val="24"/>
          <w:szCs w:val="24"/>
        </w:rPr>
        <w:t xml:space="preserve"> can</w:t>
      </w:r>
      <w:r w:rsidRPr="003E1997">
        <w:rPr>
          <w:rFonts w:ascii="Calibri" w:hAnsi="Calibri" w:cs="Calibri"/>
          <w:sz w:val="24"/>
          <w:szCs w:val="24"/>
        </w:rPr>
        <w:t xml:space="preserve"> </w:t>
      </w:r>
      <w:r w:rsidR="00BC08A0" w:rsidRPr="003E1997">
        <w:rPr>
          <w:rFonts w:ascii="Calibri" w:hAnsi="Calibri" w:cs="Calibri"/>
          <w:sz w:val="24"/>
          <w:szCs w:val="24"/>
        </w:rPr>
        <w:t xml:space="preserve">quickly </w:t>
      </w:r>
      <w:r w:rsidRPr="003E1997">
        <w:rPr>
          <w:rFonts w:ascii="Calibri" w:hAnsi="Calibri" w:cs="Calibri"/>
          <w:sz w:val="24"/>
          <w:szCs w:val="24"/>
        </w:rPr>
        <w:t xml:space="preserve">adjust their workforce according to </w:t>
      </w:r>
      <w:r w:rsidR="00096F80" w:rsidRPr="003E1997">
        <w:rPr>
          <w:rFonts w:ascii="Calibri" w:hAnsi="Calibri" w:cs="Calibri"/>
          <w:sz w:val="24"/>
          <w:szCs w:val="24"/>
        </w:rPr>
        <w:t>their needs</w:t>
      </w:r>
      <w:r w:rsidR="00E37EF4" w:rsidRPr="003E1997">
        <w:rPr>
          <w:rFonts w:ascii="Calibri" w:hAnsi="Calibri" w:cs="Calibri"/>
          <w:sz w:val="24"/>
          <w:szCs w:val="24"/>
        </w:rPr>
        <w:t>;</w:t>
      </w:r>
      <w:r w:rsidRPr="003E1997">
        <w:rPr>
          <w:rFonts w:ascii="Calibri" w:hAnsi="Calibri" w:cs="Calibri"/>
          <w:sz w:val="24"/>
          <w:szCs w:val="24"/>
        </w:rPr>
        <w:t xml:space="preserve"> </w:t>
      </w:r>
      <w:r w:rsidR="00E37EF4" w:rsidRPr="003E1997">
        <w:rPr>
          <w:rFonts w:ascii="Calibri" w:hAnsi="Calibri" w:cs="Calibri"/>
          <w:sz w:val="24"/>
          <w:szCs w:val="24"/>
        </w:rPr>
        <w:t>t</w:t>
      </w:r>
      <w:r w:rsidRPr="003E1997">
        <w:rPr>
          <w:rFonts w:ascii="Calibri" w:hAnsi="Calibri" w:cs="Calibri"/>
          <w:sz w:val="24"/>
          <w:szCs w:val="24"/>
        </w:rPr>
        <w:t xml:space="preserve">he </w:t>
      </w:r>
      <w:r w:rsidR="0084797F" w:rsidRPr="003E1997">
        <w:rPr>
          <w:rFonts w:ascii="Calibri" w:hAnsi="Calibri" w:cs="Calibri"/>
          <w:sz w:val="24"/>
          <w:szCs w:val="24"/>
        </w:rPr>
        <w:t>labour</w:t>
      </w:r>
      <w:r w:rsidRPr="003E1997">
        <w:rPr>
          <w:rFonts w:ascii="Calibri" w:hAnsi="Calibri" w:cs="Calibri"/>
          <w:sz w:val="24"/>
          <w:szCs w:val="24"/>
        </w:rPr>
        <w:t xml:space="preserve"> unions</w:t>
      </w:r>
      <w:r w:rsidR="001E4E15" w:rsidRPr="003E1997">
        <w:rPr>
          <w:rFonts w:ascii="Calibri" w:hAnsi="Calibri" w:cs="Calibri"/>
          <w:sz w:val="24"/>
          <w:szCs w:val="24"/>
        </w:rPr>
        <w:t xml:space="preserve"> </w:t>
      </w:r>
      <w:r w:rsidRPr="003E1997">
        <w:rPr>
          <w:rFonts w:ascii="Calibri" w:hAnsi="Calibri" w:cs="Calibri"/>
          <w:sz w:val="24"/>
          <w:szCs w:val="24"/>
        </w:rPr>
        <w:t xml:space="preserve">allow </w:t>
      </w:r>
      <w:r w:rsidR="009A249B" w:rsidRPr="003E1997">
        <w:rPr>
          <w:rFonts w:ascii="Calibri" w:hAnsi="Calibri" w:cs="Calibri"/>
          <w:sz w:val="24"/>
          <w:szCs w:val="24"/>
        </w:rPr>
        <w:t xml:space="preserve">lax hiring and </w:t>
      </w:r>
      <w:r w:rsidR="00714089" w:rsidRPr="003E1997">
        <w:rPr>
          <w:rFonts w:ascii="Calibri" w:hAnsi="Calibri" w:cs="Calibri"/>
          <w:sz w:val="24"/>
          <w:szCs w:val="24"/>
        </w:rPr>
        <w:t xml:space="preserve">laying-off </w:t>
      </w:r>
      <w:r w:rsidR="005A5805" w:rsidRPr="003E1997">
        <w:rPr>
          <w:rFonts w:ascii="Calibri" w:hAnsi="Calibri" w:cs="Calibri"/>
          <w:sz w:val="24"/>
          <w:szCs w:val="24"/>
        </w:rPr>
        <w:t>conditions</w:t>
      </w:r>
      <w:r w:rsidRPr="003E1997">
        <w:rPr>
          <w:rFonts w:ascii="Calibri" w:hAnsi="Calibri" w:cs="Calibri"/>
          <w:sz w:val="24"/>
          <w:szCs w:val="24"/>
        </w:rPr>
        <w:t xml:space="preserve"> </w:t>
      </w:r>
      <w:r w:rsidR="004114A5" w:rsidRPr="003E1997">
        <w:rPr>
          <w:rFonts w:ascii="Calibri" w:hAnsi="Calibri" w:cs="Calibri"/>
          <w:sz w:val="24"/>
          <w:szCs w:val="24"/>
        </w:rPr>
        <w:t>due to</w:t>
      </w:r>
      <w:r w:rsidRPr="003E1997">
        <w:rPr>
          <w:rFonts w:ascii="Calibri" w:hAnsi="Calibri" w:cs="Calibri"/>
          <w:sz w:val="24"/>
          <w:szCs w:val="24"/>
        </w:rPr>
        <w:t xml:space="preserve"> </w:t>
      </w:r>
      <w:r w:rsidR="00BE1635" w:rsidRPr="003E1997">
        <w:rPr>
          <w:rFonts w:ascii="Calibri" w:hAnsi="Calibri" w:cs="Calibri"/>
          <w:sz w:val="24"/>
          <w:szCs w:val="24"/>
        </w:rPr>
        <w:t xml:space="preserve">high income security for </w:t>
      </w:r>
      <w:r w:rsidR="00714089" w:rsidRPr="003E1997">
        <w:rPr>
          <w:rFonts w:ascii="Calibri" w:hAnsi="Calibri" w:cs="Calibri"/>
          <w:sz w:val="24"/>
          <w:szCs w:val="24"/>
        </w:rPr>
        <w:t xml:space="preserve">unemployed </w:t>
      </w:r>
      <w:r w:rsidR="00437A55" w:rsidRPr="003E1997">
        <w:rPr>
          <w:rFonts w:ascii="Calibri" w:hAnsi="Calibri" w:cs="Calibri"/>
          <w:sz w:val="24"/>
          <w:szCs w:val="24"/>
        </w:rPr>
        <w:t>workers</w:t>
      </w:r>
      <w:r w:rsidR="00C55CD5" w:rsidRPr="003E1997">
        <w:rPr>
          <w:rFonts w:ascii="Calibri" w:hAnsi="Calibri" w:cs="Calibri"/>
          <w:sz w:val="24"/>
          <w:szCs w:val="24"/>
        </w:rPr>
        <w:t>;</w:t>
      </w:r>
      <w:r w:rsidRPr="003E1997">
        <w:rPr>
          <w:rFonts w:ascii="Calibri" w:hAnsi="Calibri" w:cs="Calibri"/>
          <w:sz w:val="24"/>
          <w:szCs w:val="24"/>
        </w:rPr>
        <w:t xml:space="preserve"> </w:t>
      </w:r>
      <w:r w:rsidR="00475A81" w:rsidRPr="003E1997">
        <w:rPr>
          <w:rFonts w:ascii="Calibri" w:hAnsi="Calibri" w:cs="Calibri"/>
          <w:sz w:val="24"/>
          <w:szCs w:val="24"/>
        </w:rPr>
        <w:t>t</w:t>
      </w:r>
      <w:r w:rsidR="0084797F" w:rsidRPr="003E1997">
        <w:rPr>
          <w:rFonts w:ascii="Calibri" w:hAnsi="Calibri" w:cs="Calibri"/>
          <w:sz w:val="24"/>
          <w:szCs w:val="24"/>
        </w:rPr>
        <w:t xml:space="preserve">he active labour market policy </w:t>
      </w:r>
      <w:r w:rsidR="008442D6" w:rsidRPr="003E1997">
        <w:rPr>
          <w:rFonts w:ascii="Calibri" w:hAnsi="Calibri" w:cs="Calibri"/>
          <w:sz w:val="24"/>
          <w:szCs w:val="24"/>
        </w:rPr>
        <w:t>en</w:t>
      </w:r>
      <w:r w:rsidR="00F90993" w:rsidRPr="003E1997">
        <w:rPr>
          <w:rFonts w:ascii="Calibri" w:hAnsi="Calibri" w:cs="Calibri"/>
          <w:sz w:val="24"/>
          <w:szCs w:val="24"/>
        </w:rPr>
        <w:t>sures</w:t>
      </w:r>
      <w:r w:rsidR="008442D6" w:rsidRPr="003E1997">
        <w:rPr>
          <w:rFonts w:ascii="Calibri" w:hAnsi="Calibri" w:cs="Calibri"/>
          <w:sz w:val="24"/>
          <w:szCs w:val="24"/>
        </w:rPr>
        <w:t xml:space="preserve"> that</w:t>
      </w:r>
      <w:r w:rsidR="0084797F" w:rsidRPr="003E1997">
        <w:rPr>
          <w:rFonts w:ascii="Calibri" w:hAnsi="Calibri" w:cs="Calibri"/>
          <w:sz w:val="24"/>
          <w:szCs w:val="24"/>
        </w:rPr>
        <w:t xml:space="preserve"> </w:t>
      </w:r>
      <w:r w:rsidR="00C55CD5" w:rsidRPr="003E1997">
        <w:rPr>
          <w:rStyle w:val="cf01"/>
          <w:rFonts w:ascii="Calibri" w:hAnsi="Calibri" w:cs="Calibri"/>
          <w:sz w:val="24"/>
          <w:szCs w:val="24"/>
        </w:rPr>
        <w:t>laid-off workers</w:t>
      </w:r>
      <w:r w:rsidR="00714211" w:rsidRPr="003E1997">
        <w:rPr>
          <w:rStyle w:val="cf01"/>
          <w:rFonts w:ascii="Calibri" w:hAnsi="Calibri" w:cs="Calibri"/>
          <w:sz w:val="24"/>
          <w:szCs w:val="24"/>
        </w:rPr>
        <w:t xml:space="preserve">, </w:t>
      </w:r>
      <w:r w:rsidR="00822900" w:rsidRPr="003E1997">
        <w:rPr>
          <w:rStyle w:val="cf01"/>
          <w:rFonts w:ascii="Calibri" w:hAnsi="Calibri" w:cs="Calibri"/>
          <w:sz w:val="24"/>
          <w:szCs w:val="24"/>
        </w:rPr>
        <w:t>while searching for a job,</w:t>
      </w:r>
      <w:r w:rsidRPr="003E1997">
        <w:rPr>
          <w:rStyle w:val="cf01"/>
          <w:rFonts w:ascii="Calibri" w:hAnsi="Calibri" w:cs="Calibri"/>
          <w:sz w:val="24"/>
          <w:szCs w:val="24"/>
        </w:rPr>
        <w:t xml:space="preserve"> take</w:t>
      </w:r>
      <w:r w:rsidR="00822900" w:rsidRPr="003E1997">
        <w:rPr>
          <w:rStyle w:val="cf01"/>
          <w:rFonts w:ascii="Calibri" w:hAnsi="Calibri" w:cs="Calibri"/>
          <w:sz w:val="24"/>
          <w:szCs w:val="24"/>
        </w:rPr>
        <w:t xml:space="preserve"> active</w:t>
      </w:r>
      <w:r w:rsidRPr="003E1997">
        <w:rPr>
          <w:rStyle w:val="cf01"/>
          <w:rFonts w:ascii="Calibri" w:hAnsi="Calibri" w:cs="Calibri"/>
          <w:sz w:val="24"/>
          <w:szCs w:val="24"/>
        </w:rPr>
        <w:t xml:space="preserve"> part in activities </w:t>
      </w:r>
      <w:r w:rsidR="00C83205" w:rsidRPr="003E1997">
        <w:rPr>
          <w:rStyle w:val="cf01"/>
          <w:rFonts w:ascii="Calibri" w:hAnsi="Calibri" w:cs="Calibri"/>
          <w:sz w:val="24"/>
          <w:szCs w:val="24"/>
        </w:rPr>
        <w:t xml:space="preserve">that can </w:t>
      </w:r>
      <w:r w:rsidRPr="003E1997">
        <w:rPr>
          <w:rStyle w:val="cf01"/>
          <w:rFonts w:ascii="Calibri" w:hAnsi="Calibri" w:cs="Calibri"/>
          <w:sz w:val="24"/>
          <w:szCs w:val="24"/>
        </w:rPr>
        <w:t>improv</w:t>
      </w:r>
      <w:r w:rsidR="00C83205" w:rsidRPr="003E1997">
        <w:rPr>
          <w:rStyle w:val="cf01"/>
          <w:rFonts w:ascii="Calibri" w:hAnsi="Calibri" w:cs="Calibri"/>
          <w:sz w:val="24"/>
          <w:szCs w:val="24"/>
        </w:rPr>
        <w:t>e</w:t>
      </w:r>
      <w:r w:rsidRPr="003E1997">
        <w:rPr>
          <w:rStyle w:val="cf01"/>
          <w:rFonts w:ascii="Calibri" w:hAnsi="Calibri" w:cs="Calibri"/>
          <w:sz w:val="24"/>
          <w:szCs w:val="24"/>
        </w:rPr>
        <w:t xml:space="preserve"> their skills and knowledge</w:t>
      </w:r>
      <w:r w:rsidR="0063644C" w:rsidRPr="003E1997">
        <w:rPr>
          <w:rStyle w:val="cf01"/>
          <w:rFonts w:ascii="Calibri" w:hAnsi="Calibri" w:cs="Calibri"/>
          <w:sz w:val="24"/>
          <w:szCs w:val="24"/>
        </w:rPr>
        <w:t>.</w:t>
      </w:r>
      <w:r w:rsidR="00C83205" w:rsidRPr="003E1997">
        <w:rPr>
          <w:rStyle w:val="cf01"/>
          <w:rFonts w:ascii="Calibri" w:hAnsi="Calibri" w:cs="Calibri"/>
          <w:sz w:val="24"/>
          <w:szCs w:val="24"/>
        </w:rPr>
        <w:t xml:space="preserve"> </w:t>
      </w:r>
    </w:p>
    <w:p w14:paraId="5B560C1D" w14:textId="41B9EC64" w:rsidR="00D81BE6" w:rsidRPr="003E1997" w:rsidRDefault="000E5498" w:rsidP="003E1997">
      <w:pPr>
        <w:spacing w:line="240" w:lineRule="auto"/>
        <w:rPr>
          <w:rFonts w:ascii="Calibri" w:hAnsi="Calibri" w:cs="Calibri"/>
          <w:sz w:val="24"/>
          <w:szCs w:val="24"/>
        </w:rPr>
      </w:pPr>
      <w:r w:rsidRPr="003E1997">
        <w:rPr>
          <w:rFonts w:ascii="Calibri" w:hAnsi="Calibri" w:cs="Calibri"/>
          <w:sz w:val="24"/>
          <w:szCs w:val="24"/>
        </w:rPr>
        <w:lastRenderedPageBreak/>
        <w:t xml:space="preserve">Despite the success of </w:t>
      </w:r>
      <w:r w:rsidR="001B22FF" w:rsidRPr="003E1997">
        <w:rPr>
          <w:rFonts w:ascii="Calibri" w:hAnsi="Calibri" w:cs="Calibri"/>
          <w:sz w:val="24"/>
          <w:szCs w:val="24"/>
        </w:rPr>
        <w:t>flexicurity model, t</w:t>
      </w:r>
      <w:r w:rsidR="00ED5F9E" w:rsidRPr="003E1997">
        <w:rPr>
          <w:rFonts w:ascii="Calibri" w:hAnsi="Calibri" w:cs="Calibri"/>
          <w:sz w:val="24"/>
          <w:szCs w:val="24"/>
        </w:rPr>
        <w:t xml:space="preserve">he public policy </w:t>
      </w:r>
      <w:r w:rsidR="001E0AA5" w:rsidRPr="003E1997">
        <w:rPr>
          <w:rFonts w:ascii="Calibri" w:hAnsi="Calibri" w:cs="Calibri"/>
          <w:sz w:val="24"/>
          <w:szCs w:val="24"/>
        </w:rPr>
        <w:t>in relation to</w:t>
      </w:r>
      <w:r w:rsidR="00ED5F9E" w:rsidRPr="003E1997">
        <w:rPr>
          <w:rFonts w:ascii="Calibri" w:hAnsi="Calibri" w:cs="Calibri"/>
          <w:sz w:val="24"/>
          <w:szCs w:val="24"/>
        </w:rPr>
        <w:t xml:space="preserve"> unemployment insurance</w:t>
      </w:r>
      <w:r w:rsidR="008F5FCC" w:rsidRPr="003E1997">
        <w:rPr>
          <w:rFonts w:ascii="Calibri" w:hAnsi="Calibri" w:cs="Calibri"/>
          <w:sz w:val="24"/>
          <w:szCs w:val="24"/>
        </w:rPr>
        <w:t xml:space="preserve"> </w:t>
      </w:r>
      <w:r w:rsidR="00677688" w:rsidRPr="003E1997">
        <w:rPr>
          <w:rFonts w:ascii="Calibri" w:hAnsi="Calibri" w:cs="Calibri"/>
          <w:sz w:val="24"/>
          <w:szCs w:val="24"/>
        </w:rPr>
        <w:t xml:space="preserve">has </w:t>
      </w:r>
      <w:r w:rsidR="000637B5" w:rsidRPr="003E1997">
        <w:rPr>
          <w:rFonts w:ascii="Calibri" w:hAnsi="Calibri" w:cs="Calibri"/>
          <w:sz w:val="24"/>
          <w:szCs w:val="24"/>
        </w:rPr>
        <w:t>shifted</w:t>
      </w:r>
      <w:r w:rsidR="00677688" w:rsidRPr="003E1997">
        <w:rPr>
          <w:rFonts w:ascii="Calibri" w:hAnsi="Calibri" w:cs="Calibri"/>
          <w:sz w:val="24"/>
          <w:szCs w:val="24"/>
        </w:rPr>
        <w:t xml:space="preserve"> </w:t>
      </w:r>
      <w:r w:rsidR="00ED5F9E" w:rsidRPr="003E1997">
        <w:rPr>
          <w:rFonts w:ascii="Calibri" w:hAnsi="Calibri" w:cs="Calibri"/>
          <w:sz w:val="24"/>
          <w:szCs w:val="24"/>
        </w:rPr>
        <w:t>over</w:t>
      </w:r>
      <w:r w:rsidR="006E6F4A" w:rsidRPr="003E1997">
        <w:rPr>
          <w:rFonts w:ascii="Calibri" w:hAnsi="Calibri" w:cs="Calibri"/>
          <w:sz w:val="24"/>
          <w:szCs w:val="24"/>
        </w:rPr>
        <w:t xml:space="preserve"> the last decade</w:t>
      </w:r>
      <w:r w:rsidR="005F19B0" w:rsidRPr="003E1997">
        <w:rPr>
          <w:rFonts w:ascii="Calibri" w:hAnsi="Calibri" w:cs="Calibri"/>
          <w:sz w:val="24"/>
          <w:szCs w:val="24"/>
        </w:rPr>
        <w:t xml:space="preserve"> or so</w:t>
      </w:r>
      <w:r w:rsidR="00333540" w:rsidRPr="003E1997">
        <w:rPr>
          <w:rFonts w:ascii="Calibri" w:hAnsi="Calibri" w:cs="Calibri"/>
          <w:color w:val="000000" w:themeColor="text1"/>
          <w:sz w:val="24"/>
          <w:szCs w:val="24"/>
        </w:rPr>
        <w:t xml:space="preserve">. </w:t>
      </w:r>
      <w:r w:rsidR="00202B53" w:rsidRPr="003E1997">
        <w:rPr>
          <w:rFonts w:ascii="Calibri" w:hAnsi="Calibri" w:cs="Calibri"/>
          <w:color w:val="000000" w:themeColor="text1"/>
          <w:sz w:val="24"/>
          <w:szCs w:val="24"/>
        </w:rPr>
        <w:t>The Danish government, a</w:t>
      </w:r>
      <w:r w:rsidR="00AF1FEC" w:rsidRPr="003E1997">
        <w:rPr>
          <w:rFonts w:ascii="Calibri" w:hAnsi="Calibri" w:cs="Calibri"/>
          <w:color w:val="000000" w:themeColor="text1"/>
          <w:sz w:val="24"/>
          <w:szCs w:val="24"/>
        </w:rPr>
        <w:t>s part of the</w:t>
      </w:r>
      <w:r w:rsidR="00164F43" w:rsidRPr="003E1997">
        <w:rPr>
          <w:rFonts w:ascii="Calibri" w:hAnsi="Calibri" w:cs="Calibri"/>
          <w:color w:val="000000" w:themeColor="text1"/>
          <w:sz w:val="24"/>
          <w:szCs w:val="24"/>
        </w:rPr>
        <w:t xml:space="preserve"> 2012 tax reform</w:t>
      </w:r>
      <w:r w:rsidR="007823DF" w:rsidRPr="003E1997">
        <w:rPr>
          <w:rFonts w:ascii="Calibri" w:hAnsi="Calibri" w:cs="Calibri"/>
          <w:color w:val="000000" w:themeColor="text1"/>
          <w:sz w:val="24"/>
          <w:szCs w:val="24"/>
        </w:rPr>
        <w:t>,</w:t>
      </w:r>
      <w:r w:rsidR="00164F43" w:rsidRPr="003E1997">
        <w:rPr>
          <w:rFonts w:ascii="Calibri" w:hAnsi="Calibri" w:cs="Calibri"/>
          <w:color w:val="000000" w:themeColor="text1"/>
          <w:sz w:val="24"/>
          <w:szCs w:val="24"/>
        </w:rPr>
        <w:t xml:space="preserve"> </w:t>
      </w:r>
      <w:r w:rsidR="003700C7" w:rsidRPr="003E1997">
        <w:rPr>
          <w:rFonts w:ascii="Calibri" w:hAnsi="Calibri" w:cs="Calibri"/>
          <w:color w:val="000000" w:themeColor="text1"/>
          <w:sz w:val="24"/>
          <w:szCs w:val="24"/>
        </w:rPr>
        <w:t xml:space="preserve">decided </w:t>
      </w:r>
      <w:r w:rsidR="00930CE2" w:rsidRPr="003E1997">
        <w:rPr>
          <w:rFonts w:ascii="Calibri" w:hAnsi="Calibri" w:cs="Calibri"/>
          <w:color w:val="000000" w:themeColor="text1"/>
          <w:sz w:val="24"/>
          <w:szCs w:val="24"/>
        </w:rPr>
        <w:t>to lower</w:t>
      </w:r>
      <w:r w:rsidR="00DD4279" w:rsidRPr="003E1997">
        <w:rPr>
          <w:rFonts w:ascii="Calibri" w:hAnsi="Calibri" w:cs="Calibri"/>
          <w:color w:val="000000" w:themeColor="text1"/>
          <w:sz w:val="24"/>
          <w:szCs w:val="24"/>
        </w:rPr>
        <w:t xml:space="preserve"> </w:t>
      </w:r>
      <w:r w:rsidR="00CA6CCB" w:rsidRPr="003E1997">
        <w:rPr>
          <w:rFonts w:ascii="Calibri" w:hAnsi="Calibri" w:cs="Calibri"/>
          <w:color w:val="000000" w:themeColor="text1"/>
          <w:sz w:val="24"/>
          <w:szCs w:val="24"/>
        </w:rPr>
        <w:t>un</w:t>
      </w:r>
      <w:r w:rsidR="00A56D55" w:rsidRPr="003E1997">
        <w:rPr>
          <w:rFonts w:ascii="Calibri" w:hAnsi="Calibri" w:cs="Calibri"/>
          <w:color w:val="000000" w:themeColor="text1"/>
          <w:sz w:val="24"/>
          <w:szCs w:val="24"/>
        </w:rPr>
        <w:t>employment benefits</w:t>
      </w:r>
      <w:r w:rsidR="00DD4279" w:rsidRPr="003E1997">
        <w:rPr>
          <w:rFonts w:ascii="Calibri" w:hAnsi="Calibri" w:cs="Calibri"/>
          <w:color w:val="000000" w:themeColor="text1"/>
          <w:sz w:val="24"/>
          <w:szCs w:val="24"/>
        </w:rPr>
        <w:t xml:space="preserve"> for </w:t>
      </w:r>
      <w:r w:rsidR="00A56D55" w:rsidRPr="003E1997">
        <w:rPr>
          <w:rFonts w:ascii="Calibri" w:hAnsi="Calibri" w:cs="Calibri"/>
          <w:color w:val="000000" w:themeColor="text1"/>
          <w:sz w:val="24"/>
          <w:szCs w:val="24"/>
        </w:rPr>
        <w:t xml:space="preserve">the period </w:t>
      </w:r>
      <w:r w:rsidR="005F74C9" w:rsidRPr="003E1997">
        <w:rPr>
          <w:rFonts w:ascii="Calibri" w:hAnsi="Calibri" w:cs="Calibri"/>
          <w:color w:val="000000" w:themeColor="text1"/>
          <w:sz w:val="24"/>
          <w:szCs w:val="24"/>
        </w:rPr>
        <w:t>of</w:t>
      </w:r>
      <w:r w:rsidR="00A56D55" w:rsidRPr="003E1997">
        <w:rPr>
          <w:rFonts w:ascii="Calibri" w:hAnsi="Calibri" w:cs="Calibri"/>
          <w:color w:val="000000" w:themeColor="text1"/>
          <w:sz w:val="24"/>
          <w:szCs w:val="24"/>
        </w:rPr>
        <w:t xml:space="preserve"> 2016-2023</w:t>
      </w:r>
      <w:r w:rsidR="001F2016" w:rsidRPr="003E1997">
        <w:rPr>
          <w:rFonts w:ascii="Calibri" w:hAnsi="Calibri" w:cs="Calibri"/>
          <w:color w:val="000000" w:themeColor="text1"/>
          <w:sz w:val="24"/>
          <w:szCs w:val="24"/>
        </w:rPr>
        <w:t>,</w:t>
      </w:r>
      <w:r w:rsidR="0031594C" w:rsidRPr="003E1997">
        <w:rPr>
          <w:rFonts w:ascii="Calibri" w:hAnsi="Calibri" w:cs="Calibri"/>
          <w:color w:val="000000" w:themeColor="text1"/>
          <w:sz w:val="24"/>
          <w:szCs w:val="24"/>
        </w:rPr>
        <w:t xml:space="preserve"> with the aim of </w:t>
      </w:r>
      <w:r w:rsidR="007E6CD2" w:rsidRPr="003E1997">
        <w:rPr>
          <w:rFonts w:ascii="Calibri" w:hAnsi="Calibri" w:cs="Calibri"/>
          <w:color w:val="000000" w:themeColor="text1"/>
          <w:sz w:val="24"/>
          <w:szCs w:val="24"/>
        </w:rPr>
        <w:t>increas</w:t>
      </w:r>
      <w:r w:rsidR="0031594C" w:rsidRPr="003E1997">
        <w:rPr>
          <w:rFonts w:ascii="Calibri" w:hAnsi="Calibri" w:cs="Calibri"/>
          <w:color w:val="000000" w:themeColor="text1"/>
          <w:sz w:val="24"/>
          <w:szCs w:val="24"/>
        </w:rPr>
        <w:t>ing</w:t>
      </w:r>
      <w:r w:rsidR="00BC51A5" w:rsidRPr="003E1997">
        <w:rPr>
          <w:rFonts w:ascii="Calibri" w:hAnsi="Calibri" w:cs="Calibri"/>
          <w:color w:val="000000" w:themeColor="text1"/>
          <w:sz w:val="24"/>
          <w:szCs w:val="24"/>
        </w:rPr>
        <w:t xml:space="preserve"> </w:t>
      </w:r>
      <w:r w:rsidR="007E6CD2" w:rsidRPr="003E1997">
        <w:rPr>
          <w:rFonts w:ascii="Calibri" w:hAnsi="Calibri" w:cs="Calibri"/>
          <w:color w:val="000000" w:themeColor="text1"/>
          <w:sz w:val="24"/>
          <w:szCs w:val="24"/>
        </w:rPr>
        <w:t>economic growth</w:t>
      </w:r>
      <w:r w:rsidR="00BC51A5"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and</w:t>
      </w:r>
      <w:r w:rsidR="007E6CD2" w:rsidRPr="003E1997">
        <w:rPr>
          <w:rFonts w:ascii="Calibri" w:hAnsi="Calibri" w:cs="Calibri"/>
          <w:color w:val="000000" w:themeColor="text1"/>
          <w:sz w:val="24"/>
          <w:szCs w:val="24"/>
        </w:rPr>
        <w:t xml:space="preserve"> employment</w:t>
      </w:r>
      <w:r w:rsidR="00BC51A5" w:rsidRPr="003E1997">
        <w:rPr>
          <w:rFonts w:ascii="Calibri" w:hAnsi="Calibri" w:cs="Calibri"/>
          <w:color w:val="000000" w:themeColor="text1"/>
          <w:sz w:val="24"/>
          <w:szCs w:val="24"/>
        </w:rPr>
        <w:t>,</w:t>
      </w:r>
      <w:r w:rsidR="007E6CD2"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 xml:space="preserve">while reducing pressure </w:t>
      </w:r>
      <w:r w:rsidR="009108A7" w:rsidRPr="003E1997">
        <w:rPr>
          <w:rFonts w:ascii="Calibri" w:hAnsi="Calibri" w:cs="Calibri"/>
          <w:color w:val="000000" w:themeColor="text1"/>
          <w:sz w:val="24"/>
          <w:szCs w:val="24"/>
        </w:rPr>
        <w:t xml:space="preserve">on </w:t>
      </w:r>
      <w:r w:rsidR="007E6CD2" w:rsidRPr="003E1997">
        <w:rPr>
          <w:rFonts w:ascii="Calibri" w:hAnsi="Calibri" w:cs="Calibri"/>
          <w:color w:val="000000" w:themeColor="text1"/>
          <w:sz w:val="24"/>
          <w:szCs w:val="24"/>
        </w:rPr>
        <w:t xml:space="preserve">the public </w:t>
      </w:r>
      <w:r w:rsidR="00AC3C17" w:rsidRPr="003E1997">
        <w:rPr>
          <w:rFonts w:ascii="Calibri" w:hAnsi="Calibri" w:cs="Calibri"/>
          <w:color w:val="000000" w:themeColor="text1"/>
          <w:sz w:val="24"/>
          <w:szCs w:val="24"/>
        </w:rPr>
        <w:t>expenditures</w:t>
      </w:r>
      <w:r w:rsidR="008C3E64" w:rsidRPr="003E1997">
        <w:rPr>
          <w:rFonts w:ascii="Calibri" w:hAnsi="Calibri" w:cs="Calibri"/>
          <w:color w:val="000000" w:themeColor="text1"/>
          <w:sz w:val="24"/>
          <w:szCs w:val="24"/>
        </w:rPr>
        <w:t>.</w:t>
      </w:r>
      <w:r w:rsidR="00D22628" w:rsidRPr="003E1997">
        <w:rPr>
          <w:rFonts w:ascii="Calibri" w:hAnsi="Calibri" w:cs="Calibri"/>
          <w:color w:val="000000" w:themeColor="text1"/>
          <w:sz w:val="24"/>
          <w:szCs w:val="24"/>
        </w:rPr>
        <w:t xml:space="preserve"> </w:t>
      </w:r>
      <w:r w:rsidR="0088093F" w:rsidRPr="003E1997">
        <w:rPr>
          <w:rFonts w:ascii="Calibri" w:hAnsi="Calibri" w:cs="Calibri"/>
          <w:color w:val="000000" w:themeColor="text1"/>
          <w:sz w:val="24"/>
          <w:szCs w:val="24"/>
        </w:rPr>
        <w:t xml:space="preserve">To </w:t>
      </w:r>
      <w:r w:rsidR="00BA3A4A" w:rsidRPr="003E1997">
        <w:rPr>
          <w:rFonts w:ascii="Calibri" w:hAnsi="Calibri" w:cs="Calibri"/>
          <w:sz w:val="24"/>
          <w:szCs w:val="24"/>
        </w:rPr>
        <w:t xml:space="preserve">formally </w:t>
      </w:r>
      <w:r w:rsidR="00057552" w:rsidRPr="003E1997">
        <w:rPr>
          <w:rFonts w:ascii="Calibri" w:hAnsi="Calibri" w:cs="Calibri"/>
          <w:sz w:val="24"/>
          <w:szCs w:val="24"/>
        </w:rPr>
        <w:t>evaluate the policy</w:t>
      </w:r>
      <w:r w:rsidR="00CA31C2" w:rsidRPr="003E1997">
        <w:rPr>
          <w:rFonts w:ascii="Calibri" w:hAnsi="Calibri" w:cs="Calibri"/>
          <w:sz w:val="24"/>
          <w:szCs w:val="24"/>
        </w:rPr>
        <w:t xml:space="preserve"> prior to its implementation,</w:t>
      </w:r>
      <w:r w:rsidR="0088093F" w:rsidRPr="003E1997">
        <w:rPr>
          <w:rFonts w:ascii="Calibri" w:hAnsi="Calibri" w:cs="Calibri"/>
          <w:sz w:val="24"/>
          <w:szCs w:val="24"/>
        </w:rPr>
        <w:t xml:space="preserve"> </w:t>
      </w:r>
      <w:r w:rsidR="0057506C" w:rsidRPr="003E1997">
        <w:rPr>
          <w:rFonts w:ascii="Calibri" w:hAnsi="Calibri" w:cs="Calibri"/>
          <w:sz w:val="24"/>
          <w:szCs w:val="24"/>
        </w:rPr>
        <w:t>the</w:t>
      </w:r>
      <w:r w:rsidR="008F749F" w:rsidRPr="003E1997">
        <w:rPr>
          <w:rFonts w:ascii="Calibri" w:hAnsi="Calibri" w:cs="Calibri"/>
          <w:sz w:val="24"/>
          <w:szCs w:val="24"/>
        </w:rPr>
        <w:t xml:space="preserve"> Danish income insurance model (IS-model)</w:t>
      </w:r>
      <w:r w:rsidR="0088093F" w:rsidRPr="003E1997">
        <w:rPr>
          <w:rFonts w:ascii="Calibri" w:hAnsi="Calibri" w:cs="Calibri"/>
          <w:sz w:val="24"/>
          <w:szCs w:val="24"/>
        </w:rPr>
        <w:t xml:space="preserve"> was developed</w:t>
      </w:r>
      <w:r w:rsidR="00A44308" w:rsidRPr="003E1997">
        <w:rPr>
          <w:rFonts w:ascii="Calibri" w:hAnsi="Calibri" w:cs="Calibri"/>
          <w:sz w:val="24"/>
          <w:szCs w:val="24"/>
        </w:rPr>
        <w:t xml:space="preserve"> in 2015</w:t>
      </w:r>
      <w:r w:rsidR="002A09ED" w:rsidRPr="003E1997">
        <w:rPr>
          <w:rFonts w:ascii="Calibri" w:hAnsi="Calibri" w:cs="Calibri"/>
          <w:sz w:val="24"/>
          <w:szCs w:val="24"/>
        </w:rPr>
        <w:t>:</w:t>
      </w:r>
      <w:r w:rsidR="008F749F" w:rsidRPr="003E1997">
        <w:rPr>
          <w:rFonts w:ascii="Calibri" w:hAnsi="Calibri" w:cs="Calibri"/>
          <w:sz w:val="24"/>
          <w:szCs w:val="24"/>
        </w:rPr>
        <w:t xml:space="preserve"> </w:t>
      </w:r>
      <w:r w:rsidR="00452F3E" w:rsidRPr="003E1997">
        <w:rPr>
          <w:rFonts w:ascii="Calibri" w:hAnsi="Calibri" w:cs="Calibri"/>
          <w:sz w:val="24"/>
          <w:szCs w:val="24"/>
        </w:rPr>
        <w:t>t</w:t>
      </w:r>
      <w:r w:rsidR="008F749F" w:rsidRPr="003E1997">
        <w:rPr>
          <w:rFonts w:ascii="Calibri" w:hAnsi="Calibri" w:cs="Calibri"/>
          <w:sz w:val="24"/>
          <w:szCs w:val="24"/>
        </w:rPr>
        <w:t xml:space="preserve">he </w:t>
      </w:r>
      <w:r w:rsidR="00826CE3" w:rsidRPr="003E1997">
        <w:rPr>
          <w:rFonts w:ascii="Calibri" w:hAnsi="Calibri" w:cs="Calibri"/>
          <w:sz w:val="24"/>
          <w:szCs w:val="24"/>
        </w:rPr>
        <w:t>results</w:t>
      </w:r>
      <w:r w:rsidR="008F749F" w:rsidRPr="003E1997">
        <w:rPr>
          <w:rFonts w:ascii="Calibri" w:hAnsi="Calibri" w:cs="Calibri"/>
          <w:sz w:val="24"/>
          <w:szCs w:val="24"/>
        </w:rPr>
        <w:t xml:space="preserve"> of</w:t>
      </w:r>
      <w:r w:rsidR="00EC0451" w:rsidRPr="003E1997">
        <w:rPr>
          <w:rFonts w:ascii="Calibri" w:hAnsi="Calibri" w:cs="Calibri"/>
          <w:sz w:val="24"/>
          <w:szCs w:val="24"/>
        </w:rPr>
        <w:t xml:space="preserve"> the model</w:t>
      </w:r>
      <w:r w:rsidR="004759DF" w:rsidRPr="003E1997">
        <w:rPr>
          <w:rFonts w:ascii="Calibri" w:hAnsi="Calibri" w:cs="Calibri"/>
          <w:sz w:val="24"/>
          <w:szCs w:val="24"/>
        </w:rPr>
        <w:t xml:space="preserve"> -</w:t>
      </w:r>
      <w:r w:rsidR="00EC0451" w:rsidRPr="003E1997">
        <w:rPr>
          <w:rFonts w:ascii="Calibri" w:hAnsi="Calibri" w:cs="Calibri"/>
          <w:sz w:val="24"/>
          <w:szCs w:val="24"/>
        </w:rPr>
        <w:t xml:space="preserve"> broadly in line with the existing literature </w:t>
      </w:r>
      <w:r w:rsidR="00EC0451" w:rsidRPr="003E1997">
        <w:rPr>
          <w:rFonts w:ascii="Calibri" w:hAnsi="Calibri" w:cs="Calibri"/>
          <w:color w:val="4472C4" w:themeColor="accent1"/>
          <w:sz w:val="24"/>
          <w:szCs w:val="24"/>
        </w:rPr>
        <w:t>(</w:t>
      </w:r>
      <w:r w:rsidR="00017EF8" w:rsidRPr="003E1997">
        <w:rPr>
          <w:rFonts w:ascii="Calibri" w:hAnsi="Calibri" w:cs="Calibri"/>
          <w:noProof/>
          <w:color w:val="4472C4" w:themeColor="accent1"/>
          <w:sz w:val="24"/>
          <w:szCs w:val="24"/>
        </w:rPr>
        <w:t xml:space="preserve">Andersen et al. </w:t>
      </w:r>
      <w:r w:rsidR="00017EF8" w:rsidRPr="003E1997">
        <w:rPr>
          <w:rFonts w:ascii="Calibri" w:hAnsi="Calibri" w:cs="Calibri"/>
          <w:color w:val="4472C4" w:themeColor="accent1"/>
          <w:sz w:val="24"/>
          <w:szCs w:val="24"/>
        </w:rPr>
        <w:fldChar w:fldCharType="begin" w:fldLock="1"/>
      </w:r>
      <w:r w:rsidR="00017EF8" w:rsidRPr="003E1997">
        <w:rPr>
          <w:rFonts w:ascii="Calibri" w:hAnsi="Calibri" w:cs="Calibri"/>
          <w:color w:val="4472C4" w:themeColor="accen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017EF8" w:rsidRPr="003E1997">
        <w:rPr>
          <w:rFonts w:ascii="Calibri" w:hAnsi="Calibri" w:cs="Calibri"/>
          <w:color w:val="4472C4" w:themeColor="accent1"/>
          <w:sz w:val="24"/>
          <w:szCs w:val="24"/>
        </w:rPr>
        <w:fldChar w:fldCharType="separate"/>
      </w:r>
      <w:r w:rsidR="00017EF8" w:rsidRPr="003E1997">
        <w:rPr>
          <w:rFonts w:ascii="Calibri" w:hAnsi="Calibri" w:cs="Calibri"/>
          <w:noProof/>
          <w:color w:val="4472C4" w:themeColor="accent1"/>
          <w:sz w:val="24"/>
          <w:szCs w:val="24"/>
        </w:rPr>
        <w:t>2015)</w:t>
      </w:r>
      <w:r w:rsidR="00017EF8" w:rsidRPr="003E1997">
        <w:rPr>
          <w:rFonts w:ascii="Calibri" w:hAnsi="Calibri" w:cs="Calibri"/>
          <w:color w:val="4472C4" w:themeColor="accent1"/>
          <w:sz w:val="24"/>
          <w:szCs w:val="24"/>
        </w:rPr>
        <w:fldChar w:fldCharType="end"/>
      </w:r>
      <w:r w:rsidR="004759DF" w:rsidRPr="003E1997">
        <w:rPr>
          <w:rFonts w:ascii="Calibri" w:hAnsi="Calibri" w:cs="Calibri"/>
          <w:color w:val="4472C4" w:themeColor="accent1"/>
          <w:sz w:val="24"/>
          <w:szCs w:val="24"/>
        </w:rPr>
        <w:t xml:space="preserve"> </w:t>
      </w:r>
      <w:r w:rsidR="004759DF" w:rsidRPr="003E1997">
        <w:rPr>
          <w:rFonts w:ascii="Calibri" w:hAnsi="Calibri" w:cs="Calibri"/>
          <w:sz w:val="24"/>
          <w:szCs w:val="24"/>
        </w:rPr>
        <w:t>-</w:t>
      </w:r>
      <w:r w:rsidR="00EC0451" w:rsidRPr="003E1997">
        <w:rPr>
          <w:rFonts w:ascii="Calibri" w:hAnsi="Calibri" w:cs="Calibri"/>
          <w:sz w:val="24"/>
          <w:szCs w:val="24"/>
        </w:rPr>
        <w:t xml:space="preserve"> </w:t>
      </w:r>
      <w:r w:rsidR="008F749F" w:rsidRPr="003E1997">
        <w:rPr>
          <w:rFonts w:ascii="Calibri" w:hAnsi="Calibri" w:cs="Calibri"/>
          <w:sz w:val="24"/>
          <w:szCs w:val="24"/>
        </w:rPr>
        <w:t>favoured the</w:t>
      </w:r>
      <w:r w:rsidR="00375EE5" w:rsidRPr="003E1997">
        <w:rPr>
          <w:rFonts w:ascii="Calibri" w:hAnsi="Calibri" w:cs="Calibri"/>
          <w:sz w:val="24"/>
          <w:szCs w:val="24"/>
        </w:rPr>
        <w:t xml:space="preserve"> policy of</w:t>
      </w:r>
      <w:r w:rsidR="008F749F" w:rsidRPr="003E1997">
        <w:rPr>
          <w:rFonts w:ascii="Calibri" w:hAnsi="Calibri" w:cs="Calibri"/>
          <w:sz w:val="24"/>
          <w:szCs w:val="24"/>
        </w:rPr>
        <w:t xml:space="preserve"> lower</w:t>
      </w:r>
      <w:r w:rsidR="00375EE5" w:rsidRPr="003E1997">
        <w:rPr>
          <w:rFonts w:ascii="Calibri" w:hAnsi="Calibri" w:cs="Calibri"/>
          <w:sz w:val="24"/>
          <w:szCs w:val="24"/>
        </w:rPr>
        <w:t>ing</w:t>
      </w:r>
      <w:r w:rsidR="001057C8" w:rsidRPr="003E1997">
        <w:rPr>
          <w:rFonts w:ascii="Calibri" w:hAnsi="Calibri" w:cs="Calibri"/>
          <w:sz w:val="24"/>
          <w:szCs w:val="24"/>
        </w:rPr>
        <w:t xml:space="preserve"> the</w:t>
      </w:r>
      <w:r w:rsidR="008F749F" w:rsidRPr="003E1997">
        <w:rPr>
          <w:rFonts w:ascii="Calibri" w:hAnsi="Calibri" w:cs="Calibri"/>
          <w:sz w:val="24"/>
          <w:szCs w:val="24"/>
        </w:rPr>
        <w:t xml:space="preserve"> level of income insurance</w:t>
      </w:r>
      <w:r w:rsidR="00250B44" w:rsidRPr="003E1997">
        <w:rPr>
          <w:rFonts w:ascii="Calibri" w:hAnsi="Calibri" w:cs="Calibri"/>
          <w:sz w:val="24"/>
          <w:szCs w:val="24"/>
        </w:rPr>
        <w:t xml:space="preserve">, specifically, </w:t>
      </w:r>
      <w:r w:rsidR="00826CE3" w:rsidRPr="003E1997">
        <w:rPr>
          <w:rFonts w:ascii="Calibri" w:hAnsi="Calibri" w:cs="Calibri"/>
          <w:sz w:val="24"/>
          <w:szCs w:val="24"/>
        </w:rPr>
        <w:t xml:space="preserve">finding that lowering unemployment insurance can considerably </w:t>
      </w:r>
      <w:r w:rsidR="007742FC" w:rsidRPr="003E1997">
        <w:rPr>
          <w:rFonts w:ascii="Calibri" w:hAnsi="Calibri" w:cs="Calibri"/>
          <w:sz w:val="24"/>
          <w:szCs w:val="24"/>
        </w:rPr>
        <w:t xml:space="preserve">increase </w:t>
      </w:r>
      <w:r w:rsidR="007742FC" w:rsidRPr="003E1997">
        <w:rPr>
          <w:rFonts w:ascii="Calibri" w:hAnsi="Calibri" w:cs="Calibri"/>
          <w:color w:val="000000" w:themeColor="text1"/>
          <w:sz w:val="24"/>
          <w:szCs w:val="24"/>
        </w:rPr>
        <w:t>the exit-rate from unemployment</w:t>
      </w:r>
      <w:r w:rsidR="008F749F" w:rsidRPr="003E1997">
        <w:rPr>
          <w:rFonts w:ascii="Calibri" w:hAnsi="Calibri" w:cs="Calibri"/>
          <w:sz w:val="24"/>
          <w:szCs w:val="24"/>
        </w:rPr>
        <w:t>. Th</w:t>
      </w:r>
      <w:r w:rsidR="00B05FFD" w:rsidRPr="003E1997">
        <w:rPr>
          <w:rFonts w:ascii="Calibri" w:hAnsi="Calibri" w:cs="Calibri"/>
          <w:sz w:val="24"/>
          <w:szCs w:val="24"/>
        </w:rPr>
        <w:t>e</w:t>
      </w:r>
      <w:r w:rsidR="00FE24EB" w:rsidRPr="003E1997">
        <w:rPr>
          <w:rFonts w:ascii="Calibri" w:hAnsi="Calibri" w:cs="Calibri"/>
          <w:sz w:val="24"/>
          <w:szCs w:val="24"/>
        </w:rPr>
        <w:t xml:space="preserve"> </w:t>
      </w:r>
      <w:r w:rsidR="002F4960" w:rsidRPr="003E1997">
        <w:rPr>
          <w:rFonts w:ascii="Calibri" w:hAnsi="Calibri" w:cs="Calibri"/>
          <w:sz w:val="24"/>
          <w:szCs w:val="24"/>
        </w:rPr>
        <w:t>model findings</w:t>
      </w:r>
      <w:r w:rsidR="00061241" w:rsidRPr="003E1997">
        <w:rPr>
          <w:rFonts w:ascii="Calibri" w:hAnsi="Calibri" w:cs="Calibri"/>
          <w:sz w:val="24"/>
          <w:szCs w:val="24"/>
        </w:rPr>
        <w:t xml:space="preserve"> </w:t>
      </w:r>
      <w:r w:rsidR="007E02A9" w:rsidRPr="003E1997">
        <w:rPr>
          <w:rFonts w:ascii="Calibri" w:hAnsi="Calibri" w:cs="Calibri"/>
          <w:sz w:val="24"/>
          <w:szCs w:val="24"/>
        </w:rPr>
        <w:t>were subject to criticism</w:t>
      </w:r>
      <w:r w:rsidR="008F749F" w:rsidRPr="003E1997">
        <w:rPr>
          <w:rFonts w:ascii="Calibri" w:hAnsi="Calibri" w:cs="Calibri"/>
          <w:sz w:val="24"/>
          <w:szCs w:val="24"/>
        </w:rPr>
        <w:t xml:space="preserve"> from worker unions and unemployment insurance companies</w:t>
      </w:r>
      <w:r w:rsidR="005E6F81" w:rsidRPr="003E1997">
        <w:rPr>
          <w:rFonts w:ascii="Calibri" w:hAnsi="Calibri" w:cs="Calibri"/>
          <w:sz w:val="24"/>
          <w:szCs w:val="24"/>
        </w:rPr>
        <w:t>,</w:t>
      </w:r>
      <w:r w:rsidR="008F749F" w:rsidRPr="003E1997">
        <w:rPr>
          <w:rFonts w:ascii="Calibri" w:hAnsi="Calibri" w:cs="Calibri"/>
          <w:sz w:val="24"/>
          <w:szCs w:val="24"/>
        </w:rPr>
        <w:t xml:space="preserve"> arguing that the estimates </w:t>
      </w:r>
      <w:r w:rsidR="001D585B" w:rsidRPr="003E1997">
        <w:rPr>
          <w:rFonts w:ascii="Calibri" w:hAnsi="Calibri" w:cs="Calibri"/>
          <w:sz w:val="24"/>
          <w:szCs w:val="24"/>
        </w:rPr>
        <w:t>(based on</w:t>
      </w:r>
      <w:r w:rsidR="008F749F" w:rsidRPr="003E1997">
        <w:rPr>
          <w:rFonts w:ascii="Calibri" w:hAnsi="Calibri" w:cs="Calibri"/>
          <w:sz w:val="24"/>
          <w:szCs w:val="24"/>
        </w:rPr>
        <w:t xml:space="preserve"> </w:t>
      </w:r>
      <w:r w:rsidR="002E3F8E" w:rsidRPr="003E1997">
        <w:rPr>
          <w:rFonts w:ascii="Calibri" w:hAnsi="Calibri" w:cs="Calibri"/>
          <w:sz w:val="24"/>
          <w:szCs w:val="24"/>
        </w:rPr>
        <w:t xml:space="preserve">purely </w:t>
      </w:r>
      <w:r w:rsidR="008F749F" w:rsidRPr="003E1997">
        <w:rPr>
          <w:rFonts w:ascii="Calibri" w:hAnsi="Calibri" w:cs="Calibri"/>
          <w:sz w:val="24"/>
          <w:szCs w:val="24"/>
        </w:rPr>
        <w:t xml:space="preserve">micro </w:t>
      </w:r>
      <w:r w:rsidR="00013172" w:rsidRPr="003E1997">
        <w:rPr>
          <w:rFonts w:ascii="Calibri" w:hAnsi="Calibri" w:cs="Calibri"/>
          <w:sz w:val="24"/>
          <w:szCs w:val="24"/>
        </w:rPr>
        <w:t>aspects</w:t>
      </w:r>
      <w:r w:rsidR="001D585B" w:rsidRPr="003E1997">
        <w:rPr>
          <w:rFonts w:ascii="Calibri" w:hAnsi="Calibri" w:cs="Calibri"/>
          <w:sz w:val="24"/>
          <w:szCs w:val="24"/>
        </w:rPr>
        <w:t>)</w:t>
      </w:r>
      <w:r w:rsidR="00E96B6D" w:rsidRPr="003E1997">
        <w:rPr>
          <w:rFonts w:ascii="Calibri" w:hAnsi="Calibri" w:cs="Calibri"/>
          <w:sz w:val="24"/>
          <w:szCs w:val="24"/>
        </w:rPr>
        <w:t xml:space="preserve"> were unreliable</w:t>
      </w:r>
      <w:r w:rsidR="00BD2A08" w:rsidRPr="003E1997">
        <w:rPr>
          <w:rFonts w:ascii="Calibri" w:hAnsi="Calibri" w:cs="Calibri"/>
          <w:sz w:val="24"/>
          <w:szCs w:val="24"/>
        </w:rPr>
        <w:t xml:space="preserve"> </w:t>
      </w:r>
      <w:r w:rsidR="007B6A58" w:rsidRPr="003E1997">
        <w:rPr>
          <w:rFonts w:ascii="Calibri" w:hAnsi="Calibri" w:cs="Calibri"/>
          <w:sz w:val="24"/>
          <w:szCs w:val="24"/>
        </w:rPr>
        <w:t>and that</w:t>
      </w:r>
      <w:r w:rsidR="00BD2A08" w:rsidRPr="003E1997">
        <w:rPr>
          <w:rFonts w:ascii="Calibri" w:hAnsi="Calibri" w:cs="Calibri"/>
          <w:sz w:val="24"/>
          <w:szCs w:val="24"/>
        </w:rPr>
        <w:t xml:space="preserve"> </w:t>
      </w:r>
      <w:r w:rsidR="008F749F" w:rsidRPr="003E1997">
        <w:rPr>
          <w:rFonts w:ascii="Calibri" w:hAnsi="Calibri" w:cs="Calibri"/>
          <w:sz w:val="24"/>
          <w:szCs w:val="24"/>
        </w:rPr>
        <w:t xml:space="preserve">important macroeconomic </w:t>
      </w:r>
      <w:r w:rsidR="00BD2A08" w:rsidRPr="003E1997">
        <w:rPr>
          <w:rFonts w:ascii="Calibri" w:hAnsi="Calibri" w:cs="Calibri"/>
          <w:sz w:val="24"/>
          <w:szCs w:val="24"/>
        </w:rPr>
        <w:t>channels</w:t>
      </w:r>
      <w:r w:rsidR="00A87C9D" w:rsidRPr="003E1997">
        <w:rPr>
          <w:rFonts w:ascii="Calibri" w:hAnsi="Calibri" w:cs="Calibri"/>
          <w:sz w:val="24"/>
          <w:szCs w:val="24"/>
        </w:rPr>
        <w:t xml:space="preserve">, amongst </w:t>
      </w:r>
      <w:r w:rsidR="007752B8" w:rsidRPr="003E1997">
        <w:rPr>
          <w:rFonts w:ascii="Calibri" w:hAnsi="Calibri" w:cs="Calibri"/>
          <w:sz w:val="24"/>
          <w:szCs w:val="24"/>
        </w:rPr>
        <w:t>several other aspects</w:t>
      </w:r>
      <w:r w:rsidR="00A87C9D" w:rsidRPr="003E1997">
        <w:rPr>
          <w:rFonts w:ascii="Calibri" w:hAnsi="Calibri" w:cs="Calibri"/>
          <w:sz w:val="24"/>
          <w:szCs w:val="24"/>
        </w:rPr>
        <w:t>,</w:t>
      </w:r>
      <w:r w:rsidR="008F749F" w:rsidRPr="003E1997">
        <w:rPr>
          <w:rFonts w:ascii="Calibri" w:hAnsi="Calibri" w:cs="Calibri"/>
          <w:sz w:val="24"/>
          <w:szCs w:val="24"/>
        </w:rPr>
        <w:t xml:space="preserve"> were </w:t>
      </w:r>
      <w:r w:rsidR="00BD2A08" w:rsidRPr="003E1997">
        <w:rPr>
          <w:rFonts w:ascii="Calibri" w:hAnsi="Calibri" w:cs="Calibri"/>
          <w:sz w:val="24"/>
          <w:szCs w:val="24"/>
        </w:rPr>
        <w:t>absent in</w:t>
      </w:r>
      <w:r w:rsidR="008F749F" w:rsidRPr="003E1997">
        <w:rPr>
          <w:rFonts w:ascii="Calibri" w:hAnsi="Calibri" w:cs="Calibri"/>
          <w:sz w:val="24"/>
          <w:szCs w:val="24"/>
        </w:rPr>
        <w:t xml:space="preserve"> the </w:t>
      </w:r>
      <w:r w:rsidR="00BC5C83" w:rsidRPr="003E1997">
        <w:rPr>
          <w:rFonts w:ascii="Calibri" w:hAnsi="Calibri" w:cs="Calibri"/>
          <w:sz w:val="24"/>
          <w:szCs w:val="24"/>
        </w:rPr>
        <w:t>evaluation</w:t>
      </w:r>
      <w:r w:rsidR="00410CA8" w:rsidRPr="003E1997">
        <w:rPr>
          <w:rFonts w:ascii="Calibri" w:hAnsi="Calibri" w:cs="Calibri"/>
          <w:sz w:val="24"/>
          <w:szCs w:val="24"/>
        </w:rPr>
        <w:t xml:space="preserve"> </w:t>
      </w:r>
      <w:r w:rsidR="00410CA8" w:rsidRPr="003E1997">
        <w:rPr>
          <w:rFonts w:ascii="Calibri" w:hAnsi="Calibri" w:cs="Calibri"/>
          <w:color w:val="4472C4" w:themeColor="accent1"/>
          <w:sz w:val="24"/>
          <w:szCs w:val="24"/>
        </w:rPr>
        <w:t>(citations?)</w:t>
      </w:r>
      <w:r w:rsidR="00614316" w:rsidRPr="003E1997">
        <w:rPr>
          <w:rFonts w:ascii="Calibri" w:hAnsi="Calibri" w:cs="Calibri"/>
          <w:color w:val="4472C4" w:themeColor="accent1"/>
          <w:sz w:val="24"/>
          <w:szCs w:val="24"/>
        </w:rPr>
        <w:t>.</w:t>
      </w:r>
      <w:r w:rsidR="002A555C" w:rsidRPr="003E1997">
        <w:rPr>
          <w:rFonts w:ascii="Calibri" w:hAnsi="Calibri" w:cs="Calibri"/>
          <w:color w:val="4472C4" w:themeColor="accent1"/>
          <w:sz w:val="24"/>
          <w:szCs w:val="24"/>
        </w:rPr>
        <w:t xml:space="preserve"> </w:t>
      </w:r>
    </w:p>
    <w:p w14:paraId="7C7BAF45" w14:textId="1FA17B00" w:rsidR="00557218" w:rsidRPr="008249A6" w:rsidRDefault="00E83AB6" w:rsidP="003E1997">
      <w:pPr>
        <w:spacing w:line="240" w:lineRule="auto"/>
        <w:rPr>
          <w:rFonts w:ascii="Calibri" w:hAnsi="Calibri" w:cs="Calibri"/>
          <w:color w:val="000000" w:themeColor="text1"/>
          <w:sz w:val="24"/>
          <w:szCs w:val="24"/>
          <w:lang w:val="en-US"/>
        </w:rPr>
      </w:pPr>
      <w:r w:rsidRPr="003E1997">
        <w:rPr>
          <w:rFonts w:ascii="Calibri" w:hAnsi="Calibri" w:cs="Calibri"/>
          <w:color w:val="000000" w:themeColor="text1"/>
          <w:sz w:val="24"/>
          <w:szCs w:val="24"/>
        </w:rPr>
        <w:t>The aim of this paper is to</w:t>
      </w:r>
      <w:r w:rsidR="0098459A" w:rsidRPr="003E1997">
        <w:rPr>
          <w:rFonts w:ascii="Calibri" w:hAnsi="Calibri" w:cs="Calibri"/>
          <w:color w:val="000000" w:themeColor="text1"/>
          <w:sz w:val="24"/>
          <w:szCs w:val="24"/>
        </w:rPr>
        <w:t xml:space="preserve"> introduce</w:t>
      </w:r>
      <w:r w:rsidR="007E6CD2" w:rsidRPr="003E1997">
        <w:rPr>
          <w:rFonts w:ascii="Calibri" w:hAnsi="Calibri" w:cs="Calibri"/>
          <w:color w:val="000000" w:themeColor="text1"/>
          <w:sz w:val="24"/>
          <w:szCs w:val="24"/>
        </w:rPr>
        <w:t xml:space="preserve"> </w:t>
      </w:r>
      <w:r w:rsidR="00020E13" w:rsidRPr="003E1997">
        <w:rPr>
          <w:rFonts w:ascii="Calibri" w:hAnsi="Calibri" w:cs="Calibri"/>
          <w:color w:val="000000" w:themeColor="text1"/>
          <w:sz w:val="24"/>
          <w:szCs w:val="24"/>
        </w:rPr>
        <w:t>relevant macroeconomic channels</w:t>
      </w:r>
      <w:r w:rsidR="007E6CD2" w:rsidRPr="003E1997">
        <w:rPr>
          <w:rFonts w:ascii="Calibri" w:hAnsi="Calibri" w:cs="Calibri"/>
          <w:color w:val="000000" w:themeColor="text1"/>
          <w:sz w:val="24"/>
          <w:szCs w:val="24"/>
        </w:rPr>
        <w:t xml:space="preserve"> </w:t>
      </w:r>
      <w:r w:rsidR="00AA4C96" w:rsidRPr="003E1997">
        <w:rPr>
          <w:rFonts w:ascii="Calibri" w:hAnsi="Calibri" w:cs="Calibri"/>
          <w:color w:val="000000" w:themeColor="text1"/>
          <w:sz w:val="24"/>
          <w:szCs w:val="24"/>
        </w:rPr>
        <w:t>in the a</w:t>
      </w:r>
      <w:r w:rsidR="001C176B" w:rsidRPr="003E1997">
        <w:rPr>
          <w:rFonts w:ascii="Calibri" w:hAnsi="Calibri" w:cs="Calibri"/>
          <w:color w:val="000000" w:themeColor="text1"/>
          <w:sz w:val="24"/>
          <w:szCs w:val="24"/>
        </w:rPr>
        <w:t xml:space="preserve">ssessment </w:t>
      </w:r>
      <w:r w:rsidR="00AA4C96" w:rsidRPr="003E1997">
        <w:rPr>
          <w:rFonts w:ascii="Calibri" w:hAnsi="Calibri" w:cs="Calibri"/>
          <w:color w:val="000000" w:themeColor="text1"/>
          <w:sz w:val="24"/>
          <w:szCs w:val="24"/>
        </w:rPr>
        <w:t>of unemployment insurance</w:t>
      </w:r>
      <w:r w:rsidR="0002072D" w:rsidRPr="003E1997">
        <w:rPr>
          <w:rFonts w:ascii="Calibri" w:hAnsi="Calibri" w:cs="Calibri"/>
          <w:color w:val="000000" w:themeColor="text1"/>
          <w:sz w:val="24"/>
          <w:szCs w:val="24"/>
        </w:rPr>
        <w:t xml:space="preserve"> policy</w:t>
      </w:r>
      <w:r w:rsidR="00A75542" w:rsidRPr="003E1997">
        <w:rPr>
          <w:rFonts w:ascii="Calibri" w:hAnsi="Calibri" w:cs="Calibri"/>
          <w:color w:val="000000" w:themeColor="text1"/>
          <w:sz w:val="24"/>
          <w:szCs w:val="24"/>
        </w:rPr>
        <w:t xml:space="preserve"> while</w:t>
      </w:r>
      <w:r w:rsidR="00700519" w:rsidRPr="003E1997">
        <w:rPr>
          <w:rFonts w:ascii="Calibri" w:hAnsi="Calibri" w:cs="Calibri"/>
          <w:color w:val="000000" w:themeColor="text1"/>
          <w:sz w:val="24"/>
          <w:szCs w:val="24"/>
        </w:rPr>
        <w:t xml:space="preserve"> </w:t>
      </w:r>
      <w:r w:rsidR="00A6240B" w:rsidRPr="003E1997">
        <w:rPr>
          <w:rFonts w:ascii="Calibri" w:hAnsi="Calibri" w:cs="Calibri"/>
          <w:color w:val="000000" w:themeColor="text1"/>
          <w:sz w:val="24"/>
          <w:szCs w:val="24"/>
        </w:rPr>
        <w:t xml:space="preserve">evaluating </w:t>
      </w:r>
      <w:r w:rsidR="007E6CD2" w:rsidRPr="003E1997">
        <w:rPr>
          <w:rFonts w:ascii="Calibri" w:hAnsi="Calibri" w:cs="Calibri"/>
          <w:color w:val="000000" w:themeColor="text1"/>
          <w:sz w:val="24"/>
          <w:szCs w:val="24"/>
        </w:rPr>
        <w:t>the</w:t>
      </w:r>
      <w:r w:rsidR="008C3E64" w:rsidRPr="003E1997">
        <w:rPr>
          <w:rFonts w:ascii="Calibri" w:hAnsi="Calibri" w:cs="Calibri"/>
          <w:color w:val="000000" w:themeColor="text1"/>
          <w:sz w:val="24"/>
          <w:szCs w:val="24"/>
        </w:rPr>
        <w:t xml:space="preserve"> </w:t>
      </w:r>
      <w:r w:rsidR="00A75542" w:rsidRPr="003E1997">
        <w:rPr>
          <w:rFonts w:ascii="Calibri" w:hAnsi="Calibri" w:cs="Calibri"/>
          <w:color w:val="000000" w:themeColor="text1"/>
          <w:sz w:val="24"/>
          <w:szCs w:val="24"/>
        </w:rPr>
        <w:t>Danish tax reform of 2012</w:t>
      </w:r>
      <w:r w:rsidR="00A6240B" w:rsidRPr="003E1997">
        <w:rPr>
          <w:rFonts w:ascii="Calibri" w:hAnsi="Calibri" w:cs="Calibri"/>
          <w:color w:val="000000" w:themeColor="text1"/>
          <w:sz w:val="24"/>
          <w:szCs w:val="24"/>
        </w:rPr>
        <w:t xml:space="preserve"> as a case study</w:t>
      </w:r>
      <w:r w:rsidR="00163367" w:rsidRPr="003E1997">
        <w:rPr>
          <w:rFonts w:ascii="Calibri" w:hAnsi="Calibri" w:cs="Calibri"/>
          <w:color w:val="000000" w:themeColor="text1"/>
          <w:sz w:val="24"/>
          <w:szCs w:val="24"/>
        </w:rPr>
        <w:t>.</w:t>
      </w:r>
      <w:r w:rsidR="00492F7F" w:rsidRPr="003E1997">
        <w:rPr>
          <w:rFonts w:ascii="Calibri" w:hAnsi="Calibri" w:cs="Calibri"/>
          <w:color w:val="000000" w:themeColor="text1"/>
          <w:sz w:val="24"/>
          <w:szCs w:val="24"/>
        </w:rPr>
        <w:t xml:space="preserve"> </w:t>
      </w:r>
      <w:r w:rsidR="00311532" w:rsidRPr="003E1997">
        <w:rPr>
          <w:rFonts w:ascii="Calibri" w:hAnsi="Calibri" w:cs="Calibri"/>
          <w:color w:val="000000" w:themeColor="text1"/>
          <w:sz w:val="24"/>
          <w:szCs w:val="24"/>
        </w:rPr>
        <w:t>In particular, t</w:t>
      </w:r>
      <w:r w:rsidR="00E77A39" w:rsidRPr="003E1997">
        <w:rPr>
          <w:rFonts w:ascii="Calibri" w:hAnsi="Calibri" w:cs="Calibri"/>
          <w:color w:val="000000" w:themeColor="text1"/>
          <w:sz w:val="24"/>
          <w:szCs w:val="24"/>
        </w:rPr>
        <w:t>he paper explores</w:t>
      </w:r>
      <w:r w:rsidR="00492F7F" w:rsidRPr="003E1997">
        <w:rPr>
          <w:rFonts w:ascii="Calibri" w:hAnsi="Calibri" w:cs="Calibri"/>
          <w:color w:val="000000" w:themeColor="text1"/>
          <w:sz w:val="24"/>
          <w:szCs w:val="24"/>
        </w:rPr>
        <w:t xml:space="preserve"> </w:t>
      </w:r>
      <w:r w:rsidR="00E77A39" w:rsidRPr="003E1997">
        <w:rPr>
          <w:rFonts w:ascii="Calibri" w:hAnsi="Calibri" w:cs="Calibri"/>
          <w:color w:val="000000" w:themeColor="text1"/>
          <w:sz w:val="24"/>
          <w:szCs w:val="24"/>
        </w:rPr>
        <w:t xml:space="preserve">how, if at all, macroeconomic channels </w:t>
      </w:r>
      <w:r w:rsidR="00BF2D06" w:rsidRPr="003E1997">
        <w:rPr>
          <w:rFonts w:ascii="Calibri" w:hAnsi="Calibri" w:cs="Calibri"/>
          <w:color w:val="000000" w:themeColor="text1"/>
          <w:sz w:val="24"/>
          <w:szCs w:val="24"/>
        </w:rPr>
        <w:t xml:space="preserve">can </w:t>
      </w:r>
      <w:r w:rsidR="004D131F" w:rsidRPr="003E1997">
        <w:rPr>
          <w:rFonts w:ascii="Calibri" w:hAnsi="Calibri" w:cs="Calibri"/>
          <w:color w:val="000000" w:themeColor="text1"/>
          <w:sz w:val="24"/>
          <w:szCs w:val="24"/>
        </w:rPr>
        <w:t xml:space="preserve">influence </w:t>
      </w:r>
      <w:r w:rsidR="00BF2D06" w:rsidRPr="003E1997">
        <w:rPr>
          <w:rFonts w:ascii="Calibri" w:hAnsi="Calibri" w:cs="Calibri"/>
          <w:color w:val="000000" w:themeColor="text1"/>
          <w:sz w:val="24"/>
          <w:szCs w:val="24"/>
        </w:rPr>
        <w:t xml:space="preserve">the </w:t>
      </w:r>
      <w:r w:rsidR="00BC2297" w:rsidRPr="003E1997">
        <w:rPr>
          <w:rFonts w:ascii="Calibri" w:hAnsi="Calibri" w:cs="Calibri"/>
          <w:color w:val="000000" w:themeColor="text1"/>
          <w:sz w:val="24"/>
          <w:szCs w:val="24"/>
        </w:rPr>
        <w:t xml:space="preserve">potential </w:t>
      </w:r>
      <w:r w:rsidR="007B0EDD" w:rsidRPr="003E1997">
        <w:rPr>
          <w:rFonts w:ascii="Calibri" w:hAnsi="Calibri" w:cs="Calibri"/>
          <w:color w:val="000000" w:themeColor="text1"/>
          <w:sz w:val="24"/>
          <w:szCs w:val="24"/>
        </w:rPr>
        <w:t>effects</w:t>
      </w:r>
      <w:r w:rsidR="00B91A6E" w:rsidRPr="003E1997">
        <w:rPr>
          <w:rFonts w:ascii="Calibri" w:hAnsi="Calibri" w:cs="Calibri"/>
          <w:color w:val="000000" w:themeColor="text1"/>
          <w:sz w:val="24"/>
          <w:szCs w:val="24"/>
        </w:rPr>
        <w:t xml:space="preserve"> </w:t>
      </w:r>
      <w:r w:rsidR="004D131F" w:rsidRPr="003E1997">
        <w:rPr>
          <w:rFonts w:ascii="Calibri" w:hAnsi="Calibri" w:cs="Calibri"/>
          <w:color w:val="000000" w:themeColor="text1"/>
          <w:sz w:val="24"/>
          <w:szCs w:val="24"/>
        </w:rPr>
        <w:t xml:space="preserve">of unemployment insurance </w:t>
      </w:r>
      <w:r w:rsidR="00BC2297" w:rsidRPr="003E1997">
        <w:rPr>
          <w:rFonts w:ascii="Calibri" w:hAnsi="Calibri" w:cs="Calibri"/>
          <w:color w:val="000000" w:themeColor="text1"/>
          <w:sz w:val="24"/>
          <w:szCs w:val="24"/>
        </w:rPr>
        <w:t>policy</w:t>
      </w:r>
      <w:r w:rsidR="00492F7F" w:rsidRPr="003E1997">
        <w:rPr>
          <w:rFonts w:ascii="Calibri" w:hAnsi="Calibri" w:cs="Calibri"/>
          <w:color w:val="000000" w:themeColor="text1"/>
          <w:sz w:val="24"/>
          <w:szCs w:val="24"/>
        </w:rPr>
        <w:t>?</w:t>
      </w:r>
      <w:r w:rsidR="007A37A2" w:rsidRPr="003E1997">
        <w:rPr>
          <w:rFonts w:ascii="Calibri" w:hAnsi="Calibri" w:cs="Calibri"/>
          <w:color w:val="000000" w:themeColor="text1"/>
          <w:sz w:val="24"/>
          <w:szCs w:val="24"/>
        </w:rPr>
        <w:t xml:space="preserve"> </w:t>
      </w:r>
      <w:r w:rsidR="00557218" w:rsidRPr="003E1997">
        <w:rPr>
          <w:rFonts w:ascii="Calibri" w:hAnsi="Calibri" w:cs="Calibri"/>
          <w:color w:val="000000" w:themeColor="text1"/>
          <w:sz w:val="24"/>
          <w:szCs w:val="24"/>
        </w:rPr>
        <w:t>Earlier literature on unemployment insurance policy heavily draws on microeconomic aspects, finding that lowering unemployment insurance in most cases can increase the exit-rate from unemployment (</w:t>
      </w:r>
      <w:r w:rsidR="002F42B8" w:rsidRPr="003E1997">
        <w:rPr>
          <w:rFonts w:cstheme="minorHAnsi"/>
          <w:color w:val="000000" w:themeColor="text1"/>
          <w:sz w:val="24"/>
          <w:szCs w:val="24"/>
          <w:shd w:val="clear" w:color="auto" w:fill="FFFFFF"/>
        </w:rPr>
        <w:t>Holmlund (</w:t>
      </w:r>
      <w:hyperlink r:id="rId9" w:history="1">
        <w:r w:rsidR="002F42B8" w:rsidRPr="003E1997">
          <w:rPr>
            <w:rFonts w:cstheme="minorHAnsi"/>
            <w:color w:val="000000" w:themeColor="text1"/>
            <w:sz w:val="24"/>
            <w:szCs w:val="24"/>
            <w:bdr w:val="none" w:sz="0" w:space="0" w:color="auto" w:frame="1"/>
            <w:shd w:val="clear" w:color="auto" w:fill="FFFFFF"/>
          </w:rPr>
          <w:t>1998</w:t>
        </w:r>
      </w:hyperlink>
      <w:r w:rsidR="002F42B8" w:rsidRPr="003E1997">
        <w:rPr>
          <w:rFonts w:cstheme="minorHAnsi"/>
          <w:color w:val="000000" w:themeColor="text1"/>
          <w:sz w:val="24"/>
          <w:szCs w:val="24"/>
          <w:shd w:val="clear" w:color="auto" w:fill="FFFFFF"/>
        </w:rPr>
        <w:t xml:space="preserve">); </w:t>
      </w:r>
      <w:r w:rsidR="00557218" w:rsidRPr="003E1997">
        <w:rPr>
          <w:rFonts w:ascii="Calibri" w:hAnsi="Calibri" w:cs="Calibri"/>
          <w:noProof/>
          <w:color w:val="000000" w:themeColor="text1"/>
          <w:sz w:val="24"/>
          <w:szCs w:val="24"/>
        </w:rPr>
        <w:t>Andersen et al.</w:t>
      </w:r>
      <w:r w:rsidR="00557218" w:rsidRPr="003E1997">
        <w:rPr>
          <w:rFonts w:ascii="Calibri" w:hAnsi="Calibri" w:cs="Calibri"/>
          <w:color w:val="000000" w:themeColor="text1"/>
          <w:sz w:val="24"/>
          <w:szCs w:val="24"/>
        </w:rPr>
        <w:t xml:space="preserve"> </w:t>
      </w:r>
      <w:r w:rsidR="00557218" w:rsidRPr="003E1997">
        <w:rPr>
          <w:rFonts w:ascii="Calibri" w:hAnsi="Calibri" w:cs="Calibri"/>
          <w:color w:val="000000" w:themeColor="text1"/>
          <w:sz w:val="24"/>
          <w:szCs w:val="24"/>
        </w:rPr>
        <w:fldChar w:fldCharType="begin" w:fldLock="1"/>
      </w:r>
      <w:r w:rsidR="00557218" w:rsidRPr="003E1997">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57218" w:rsidRPr="003E1997">
        <w:rPr>
          <w:rFonts w:ascii="Calibri" w:hAnsi="Calibri" w:cs="Calibri"/>
          <w:color w:val="000000" w:themeColor="text1"/>
          <w:sz w:val="24"/>
          <w:szCs w:val="24"/>
        </w:rPr>
        <w:fldChar w:fldCharType="separate"/>
      </w:r>
      <w:r w:rsidR="00557218" w:rsidRPr="003E1997">
        <w:rPr>
          <w:rFonts w:ascii="Calibri" w:hAnsi="Calibri" w:cs="Calibri"/>
          <w:noProof/>
          <w:color w:val="FF0000"/>
          <w:sz w:val="24"/>
          <w:szCs w:val="24"/>
        </w:rPr>
        <w:t>2015; more citations needed!</w:t>
      </w:r>
      <w:r w:rsidR="00557218" w:rsidRPr="003E1997">
        <w:rPr>
          <w:rFonts w:ascii="Calibri" w:hAnsi="Calibri" w:cs="Calibri"/>
          <w:noProof/>
          <w:color w:val="000000" w:themeColor="text1"/>
          <w:sz w:val="24"/>
          <w:szCs w:val="24"/>
        </w:rPr>
        <w:t>)</w:t>
      </w:r>
      <w:r w:rsidR="00557218" w:rsidRPr="003E1997">
        <w:rPr>
          <w:rFonts w:ascii="Calibri" w:hAnsi="Calibri" w:cs="Calibri"/>
          <w:color w:val="000000" w:themeColor="text1"/>
          <w:sz w:val="24"/>
          <w:szCs w:val="24"/>
        </w:rPr>
        <w:fldChar w:fldCharType="end"/>
      </w:r>
      <w:r w:rsidR="00557218" w:rsidRPr="003E1997">
        <w:rPr>
          <w:rFonts w:ascii="Calibri" w:hAnsi="Calibri" w:cs="Calibri"/>
          <w:color w:val="000000" w:themeColor="text1"/>
          <w:sz w:val="24"/>
          <w:szCs w:val="24"/>
        </w:rPr>
        <w:t xml:space="preserve">. </w:t>
      </w:r>
      <w:r w:rsidR="000A0EF6" w:rsidRPr="003E1997">
        <w:rPr>
          <w:rFonts w:ascii="Calibri" w:hAnsi="Calibri" w:cs="Calibri"/>
          <w:color w:val="000000" w:themeColor="text1"/>
          <w:sz w:val="24"/>
          <w:szCs w:val="24"/>
        </w:rPr>
        <w:t>This</w:t>
      </w:r>
      <w:r w:rsidR="00A723DE">
        <w:rPr>
          <w:rFonts w:ascii="Calibri" w:hAnsi="Calibri" w:cs="Calibri"/>
          <w:color w:val="000000" w:themeColor="text1"/>
          <w:sz w:val="24"/>
          <w:szCs w:val="24"/>
        </w:rPr>
        <w:t xml:space="preserve"> strand of the</w:t>
      </w:r>
      <w:r w:rsidR="000A0EF6" w:rsidRPr="003E1997">
        <w:rPr>
          <w:rFonts w:ascii="Calibri" w:hAnsi="Calibri" w:cs="Calibri"/>
          <w:color w:val="000000" w:themeColor="text1"/>
          <w:sz w:val="24"/>
          <w:szCs w:val="24"/>
        </w:rPr>
        <w:t xml:space="preserve"> literature has greatly influenced the </w:t>
      </w:r>
      <w:r w:rsidR="009B3054" w:rsidRPr="003E1997">
        <w:rPr>
          <w:rFonts w:ascii="Calibri" w:hAnsi="Calibri" w:cs="Calibri"/>
          <w:color w:val="000000" w:themeColor="text1"/>
          <w:sz w:val="24"/>
          <w:szCs w:val="24"/>
        </w:rPr>
        <w:t xml:space="preserve">features of the Danish </w:t>
      </w:r>
      <w:r w:rsidR="00CB1342" w:rsidRPr="003E1997">
        <w:rPr>
          <w:rFonts w:ascii="Calibri" w:hAnsi="Calibri" w:cs="Calibri"/>
          <w:color w:val="000000" w:themeColor="text1"/>
          <w:sz w:val="24"/>
          <w:szCs w:val="24"/>
        </w:rPr>
        <w:t xml:space="preserve">income insurance model, </w:t>
      </w:r>
      <w:r w:rsidR="00BB64D6" w:rsidRPr="003E1997">
        <w:rPr>
          <w:rFonts w:ascii="Calibri" w:hAnsi="Calibri" w:cs="Calibri"/>
          <w:color w:val="000000" w:themeColor="text1"/>
          <w:sz w:val="24"/>
          <w:szCs w:val="24"/>
        </w:rPr>
        <w:t>the findings of which are used</w:t>
      </w:r>
      <w:r w:rsidR="00686AFE" w:rsidRPr="003E1997">
        <w:rPr>
          <w:rFonts w:ascii="Calibri" w:hAnsi="Calibri" w:cs="Calibri"/>
          <w:color w:val="000000" w:themeColor="text1"/>
          <w:sz w:val="24"/>
          <w:szCs w:val="24"/>
        </w:rPr>
        <w:t xml:space="preserve"> by </w:t>
      </w:r>
      <w:r w:rsidR="007D5C28">
        <w:rPr>
          <w:rFonts w:ascii="Calibri" w:hAnsi="Calibri" w:cs="Calibri"/>
          <w:color w:val="000000" w:themeColor="text1"/>
          <w:sz w:val="24"/>
          <w:szCs w:val="24"/>
        </w:rPr>
        <w:t xml:space="preserve">the </w:t>
      </w:r>
      <w:r w:rsidR="00686AFE" w:rsidRPr="003E1997">
        <w:rPr>
          <w:rFonts w:ascii="Calibri" w:hAnsi="Calibri" w:cs="Calibri"/>
          <w:color w:val="000000" w:themeColor="text1"/>
          <w:sz w:val="24"/>
          <w:szCs w:val="24"/>
        </w:rPr>
        <w:t>policy makers</w:t>
      </w:r>
      <w:r w:rsidR="00BB64D6" w:rsidRPr="003E1997">
        <w:rPr>
          <w:rFonts w:ascii="Calibri" w:hAnsi="Calibri" w:cs="Calibri"/>
          <w:color w:val="000000" w:themeColor="text1"/>
          <w:sz w:val="24"/>
          <w:szCs w:val="24"/>
        </w:rPr>
        <w:t xml:space="preserve"> to justify </w:t>
      </w:r>
      <w:r w:rsidR="00104AC2" w:rsidRPr="003E1997">
        <w:rPr>
          <w:rFonts w:ascii="Calibri" w:hAnsi="Calibri" w:cs="Calibri"/>
          <w:color w:val="000000" w:themeColor="text1"/>
          <w:sz w:val="24"/>
          <w:szCs w:val="24"/>
        </w:rPr>
        <w:t>the changes in</w:t>
      </w:r>
      <w:r w:rsidR="00CB1342" w:rsidRPr="003E1997">
        <w:rPr>
          <w:rFonts w:ascii="Calibri" w:hAnsi="Calibri" w:cs="Calibri"/>
          <w:color w:val="000000" w:themeColor="text1"/>
          <w:sz w:val="24"/>
          <w:szCs w:val="24"/>
        </w:rPr>
        <w:t xml:space="preserve"> unemployment insurance</w:t>
      </w:r>
      <w:r w:rsidR="005726A0" w:rsidRPr="003E1997">
        <w:rPr>
          <w:rFonts w:ascii="Calibri" w:hAnsi="Calibri" w:cs="Calibri"/>
          <w:color w:val="000000" w:themeColor="text1"/>
          <w:sz w:val="24"/>
          <w:szCs w:val="24"/>
        </w:rPr>
        <w:t xml:space="preserve"> in Denmark</w:t>
      </w:r>
      <w:r w:rsidR="00CB1342" w:rsidRPr="003E1997">
        <w:rPr>
          <w:rFonts w:ascii="Calibri" w:hAnsi="Calibri" w:cs="Calibri"/>
          <w:color w:val="000000" w:themeColor="text1"/>
          <w:sz w:val="24"/>
          <w:szCs w:val="24"/>
        </w:rPr>
        <w:t>.</w:t>
      </w:r>
      <w:r w:rsidR="000A0EF6" w:rsidRPr="003E1997">
        <w:rPr>
          <w:rFonts w:ascii="Calibri" w:hAnsi="Calibri" w:cs="Calibri"/>
          <w:color w:val="000000" w:themeColor="text1"/>
          <w:sz w:val="24"/>
          <w:szCs w:val="24"/>
        </w:rPr>
        <w:t xml:space="preserve"> </w:t>
      </w:r>
      <w:r w:rsidR="00AC7A08">
        <w:rPr>
          <w:rFonts w:ascii="Calibri" w:hAnsi="Calibri" w:cs="Calibri"/>
          <w:color w:val="000000" w:themeColor="text1"/>
          <w:sz w:val="24"/>
          <w:szCs w:val="24"/>
        </w:rPr>
        <w:t>The</w:t>
      </w:r>
      <w:r w:rsidR="0087565F">
        <w:rPr>
          <w:rFonts w:ascii="Calibri" w:hAnsi="Calibri" w:cs="Calibri"/>
          <w:color w:val="000000" w:themeColor="text1"/>
          <w:sz w:val="24"/>
          <w:szCs w:val="24"/>
        </w:rPr>
        <w:t xml:space="preserve"> literature</w:t>
      </w:r>
      <w:r w:rsidR="00AC7A08">
        <w:rPr>
          <w:rFonts w:ascii="Calibri" w:hAnsi="Calibri" w:cs="Calibri"/>
          <w:color w:val="000000" w:themeColor="text1"/>
          <w:sz w:val="24"/>
          <w:szCs w:val="24"/>
        </w:rPr>
        <w:t xml:space="preserve"> </w:t>
      </w:r>
      <w:r w:rsidR="006B36E8">
        <w:rPr>
          <w:rFonts w:ascii="Calibri" w:hAnsi="Calibri" w:cs="Calibri"/>
          <w:color w:val="000000" w:themeColor="text1"/>
          <w:sz w:val="24"/>
          <w:szCs w:val="24"/>
        </w:rPr>
        <w:t>focus</w:t>
      </w:r>
      <w:r w:rsidR="0087565F">
        <w:rPr>
          <w:rFonts w:ascii="Calibri" w:hAnsi="Calibri" w:cs="Calibri"/>
          <w:color w:val="000000" w:themeColor="text1"/>
          <w:sz w:val="24"/>
          <w:szCs w:val="24"/>
        </w:rPr>
        <w:t>ing</w:t>
      </w:r>
      <w:r w:rsidR="006B36E8">
        <w:rPr>
          <w:rFonts w:ascii="Calibri" w:hAnsi="Calibri" w:cs="Calibri"/>
          <w:color w:val="000000" w:themeColor="text1"/>
          <w:sz w:val="24"/>
          <w:szCs w:val="24"/>
        </w:rPr>
        <w:t xml:space="preserve"> on aggregate</w:t>
      </w:r>
      <w:r w:rsidR="005A1575">
        <w:rPr>
          <w:rFonts w:ascii="Calibri" w:hAnsi="Calibri" w:cs="Calibri"/>
          <w:color w:val="000000" w:themeColor="text1"/>
          <w:sz w:val="24"/>
          <w:szCs w:val="24"/>
        </w:rPr>
        <w:t xml:space="preserve"> (or macro)</w:t>
      </w:r>
      <w:r w:rsidR="006B36E8">
        <w:rPr>
          <w:rFonts w:ascii="Calibri" w:hAnsi="Calibri" w:cs="Calibri"/>
          <w:color w:val="000000" w:themeColor="text1"/>
          <w:sz w:val="24"/>
          <w:szCs w:val="24"/>
        </w:rPr>
        <w:t xml:space="preserve"> </w:t>
      </w:r>
      <w:r w:rsidR="006B36E8" w:rsidRPr="00AB6946">
        <w:rPr>
          <w:rFonts w:ascii="Calibri" w:hAnsi="Calibri" w:cs="Calibri"/>
          <w:color w:val="000000" w:themeColor="text1"/>
          <w:sz w:val="24"/>
          <w:szCs w:val="24"/>
        </w:rPr>
        <w:t xml:space="preserve">aspects </w:t>
      </w:r>
      <w:r w:rsidR="00C65567" w:rsidRPr="00AB6946">
        <w:rPr>
          <w:rFonts w:ascii="Calibri" w:hAnsi="Calibri" w:cs="Calibri"/>
          <w:color w:val="000000" w:themeColor="text1"/>
          <w:sz w:val="24"/>
          <w:szCs w:val="24"/>
        </w:rPr>
        <w:t>when analysing</w:t>
      </w:r>
      <w:r w:rsidR="00371606" w:rsidRPr="00AB6946">
        <w:rPr>
          <w:rFonts w:ascii="Calibri" w:hAnsi="Calibri" w:cs="Calibri"/>
          <w:color w:val="000000" w:themeColor="text1"/>
          <w:sz w:val="24"/>
          <w:szCs w:val="24"/>
        </w:rPr>
        <w:t xml:space="preserve"> unemployment insurance policy</w:t>
      </w:r>
      <w:r w:rsidR="006B36E8" w:rsidRPr="00AB6946">
        <w:rPr>
          <w:rFonts w:ascii="Calibri" w:hAnsi="Calibri" w:cs="Calibri"/>
          <w:color w:val="000000" w:themeColor="text1"/>
          <w:sz w:val="24"/>
          <w:szCs w:val="24"/>
        </w:rPr>
        <w:t xml:space="preserve"> </w:t>
      </w:r>
      <w:r w:rsidR="00D73D27" w:rsidRPr="00AB6946">
        <w:rPr>
          <w:rFonts w:ascii="Calibri" w:hAnsi="Calibri" w:cs="Calibri"/>
          <w:color w:val="000000" w:themeColor="text1"/>
          <w:sz w:val="24"/>
          <w:szCs w:val="24"/>
        </w:rPr>
        <w:t>is relatively recent</w:t>
      </w:r>
      <w:r w:rsidR="00D5028F" w:rsidRPr="00AB6946">
        <w:rPr>
          <w:rFonts w:ascii="Calibri" w:hAnsi="Calibri" w:cs="Calibri"/>
          <w:color w:val="000000" w:themeColor="text1"/>
          <w:sz w:val="24"/>
          <w:szCs w:val="24"/>
        </w:rPr>
        <w:t>,</w:t>
      </w:r>
      <w:r w:rsidR="00D73D27" w:rsidRPr="00AB6946">
        <w:rPr>
          <w:rFonts w:ascii="Calibri" w:hAnsi="Calibri" w:cs="Calibri"/>
          <w:color w:val="000000" w:themeColor="text1"/>
          <w:sz w:val="24"/>
          <w:szCs w:val="24"/>
        </w:rPr>
        <w:t xml:space="preserve"> </w:t>
      </w:r>
      <w:r w:rsidR="00D5028F" w:rsidRPr="00AB6946">
        <w:rPr>
          <w:rFonts w:ascii="Calibri" w:hAnsi="Calibri" w:cs="Calibri"/>
          <w:color w:val="000000" w:themeColor="text1"/>
          <w:sz w:val="24"/>
          <w:szCs w:val="24"/>
        </w:rPr>
        <w:t>and</w:t>
      </w:r>
      <w:r w:rsidR="00730F36" w:rsidRPr="00AB6946">
        <w:rPr>
          <w:rFonts w:ascii="Calibri" w:hAnsi="Calibri" w:cs="Calibri"/>
          <w:color w:val="000000" w:themeColor="text1"/>
          <w:sz w:val="24"/>
          <w:szCs w:val="24"/>
        </w:rPr>
        <w:t xml:space="preserve"> the number of studies </w:t>
      </w:r>
      <w:r w:rsidR="00764A23" w:rsidRPr="00AB6946">
        <w:rPr>
          <w:rFonts w:ascii="Calibri" w:hAnsi="Calibri" w:cs="Calibri"/>
          <w:color w:val="000000" w:themeColor="text1"/>
          <w:sz w:val="24"/>
          <w:szCs w:val="24"/>
        </w:rPr>
        <w:t>in this area are limited</w:t>
      </w:r>
      <w:r w:rsidR="00CA283E" w:rsidRPr="00AB6946">
        <w:rPr>
          <w:rFonts w:ascii="Calibri" w:hAnsi="Calibri" w:cs="Calibri"/>
          <w:color w:val="000000" w:themeColor="text1"/>
          <w:sz w:val="24"/>
          <w:szCs w:val="24"/>
        </w:rPr>
        <w:t xml:space="preserve"> without any clear conclusion</w:t>
      </w:r>
      <w:r w:rsidR="003F6FC6" w:rsidRPr="00AB6946">
        <w:rPr>
          <w:rFonts w:ascii="Calibri" w:hAnsi="Calibri" w:cs="Calibri"/>
          <w:color w:val="000000" w:themeColor="text1"/>
          <w:sz w:val="24"/>
          <w:szCs w:val="24"/>
        </w:rPr>
        <w:t xml:space="preserve"> </w:t>
      </w:r>
      <w:r w:rsidR="00557218" w:rsidRPr="00AB6946">
        <w:rPr>
          <w:rFonts w:ascii="Calibri" w:hAnsi="Calibri" w:cs="Calibri"/>
          <w:color w:val="000000" w:themeColor="text1"/>
          <w:sz w:val="24"/>
          <w:szCs w:val="24"/>
        </w:rPr>
        <w:t>(</w:t>
      </w:r>
      <w:r w:rsidR="00557218" w:rsidRPr="00AB6946">
        <w:rPr>
          <w:rFonts w:ascii="Calibri" w:hAnsi="Calibri" w:cs="Calibri"/>
          <w:color w:val="000000" w:themeColor="text1"/>
          <w:sz w:val="24"/>
          <w:szCs w:val="24"/>
          <w:shd w:val="clear" w:color="auto" w:fill="FFFFFF"/>
        </w:rPr>
        <w:t xml:space="preserve">Albertini and Poirier (2015); Zhang </w:t>
      </w:r>
      <w:r w:rsidR="00557218" w:rsidRPr="00D242AC">
        <w:rPr>
          <w:rFonts w:ascii="Calibri" w:hAnsi="Calibri" w:cs="Calibri"/>
          <w:color w:val="000000" w:themeColor="text1"/>
          <w:sz w:val="24"/>
          <w:szCs w:val="24"/>
          <w:shd w:val="clear" w:color="auto" w:fill="FFFFFF"/>
        </w:rPr>
        <w:t>(2017);</w:t>
      </w:r>
      <w:r w:rsidR="00557218" w:rsidRPr="00D242AC">
        <w:rPr>
          <w:rFonts w:ascii="Calibri" w:hAnsi="Calibri" w:cs="Calibri"/>
          <w:color w:val="000000" w:themeColor="text1"/>
          <w:sz w:val="24"/>
          <w:szCs w:val="24"/>
        </w:rPr>
        <w:t xml:space="preserve"> Chodorow-Reich, Coglianese, and </w:t>
      </w:r>
      <w:proofErr w:type="spellStart"/>
      <w:r w:rsidR="00557218" w:rsidRPr="00D242AC">
        <w:rPr>
          <w:rFonts w:ascii="Calibri" w:hAnsi="Calibri" w:cs="Calibri"/>
          <w:color w:val="000000" w:themeColor="text1"/>
          <w:sz w:val="24"/>
          <w:szCs w:val="24"/>
        </w:rPr>
        <w:t>Karabarbounis</w:t>
      </w:r>
      <w:proofErr w:type="spellEnd"/>
      <w:r w:rsidR="00557218" w:rsidRPr="00D242AC">
        <w:rPr>
          <w:rFonts w:ascii="Calibri" w:hAnsi="Calibri" w:cs="Calibri"/>
          <w:color w:val="000000" w:themeColor="text1"/>
          <w:sz w:val="24"/>
          <w:szCs w:val="24"/>
        </w:rPr>
        <w:t xml:space="preserve"> (2019); </w:t>
      </w:r>
      <w:r w:rsidR="00557218" w:rsidRPr="00D242AC">
        <w:rPr>
          <w:rFonts w:ascii="Calibri" w:hAnsi="Calibri" w:cs="Calibri"/>
          <w:noProof/>
          <w:color w:val="000000" w:themeColor="text1"/>
          <w:sz w:val="24"/>
          <w:szCs w:val="24"/>
        </w:rPr>
        <w:t>Fredriksson and Söderström</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557218" w:rsidRPr="00D242AC">
        <w:rPr>
          <w:rFonts w:ascii="Calibri" w:hAnsi="Calibri" w:cs="Calibr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2020)</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w:t>
      </w:r>
      <w:r w:rsidR="00557218" w:rsidRPr="00D242AC">
        <w:rPr>
          <w:rFonts w:ascii="Calibri" w:hAnsi="Calibri" w:cs="Calibri"/>
          <w:noProof/>
          <w:color w:val="000000" w:themeColor="text1"/>
          <w:sz w:val="24"/>
          <w:szCs w:val="24"/>
        </w:rPr>
        <w:t>Boone et al.</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557218" w:rsidRPr="00D242AC">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2021)</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Our paper contributes to the more recent literature by </w:t>
      </w:r>
      <w:proofErr w:type="gramStart"/>
      <w:r w:rsidR="00557218" w:rsidRPr="00D242AC">
        <w:rPr>
          <w:rFonts w:ascii="Calibri" w:hAnsi="Calibri" w:cs="Calibri"/>
          <w:color w:val="000000" w:themeColor="text1"/>
          <w:sz w:val="24"/>
          <w:szCs w:val="24"/>
        </w:rPr>
        <w:t>taking into account</w:t>
      </w:r>
      <w:proofErr w:type="gramEnd"/>
      <w:r w:rsidR="00557218" w:rsidRPr="00D242AC">
        <w:rPr>
          <w:rFonts w:ascii="Calibri" w:hAnsi="Calibri" w:cs="Calibri"/>
          <w:color w:val="000000" w:themeColor="text1"/>
          <w:sz w:val="24"/>
          <w:szCs w:val="24"/>
        </w:rPr>
        <w:t xml:space="preserve"> the aggregate effects of unemployment insurance while recognising the relationship between the micro and macro effects.</w:t>
      </w:r>
      <w:r w:rsidR="008249A6" w:rsidRPr="00D242AC">
        <w:rPr>
          <w:rFonts w:ascii="Calibri" w:hAnsi="Calibri" w:cs="Calibri"/>
          <w:color w:val="000000" w:themeColor="text1"/>
          <w:sz w:val="24"/>
          <w:szCs w:val="24"/>
        </w:rPr>
        <w:t xml:space="preserve"> </w:t>
      </w:r>
    </w:p>
    <w:p w14:paraId="2AD7D658" w14:textId="29B59E0F" w:rsidR="00526425" w:rsidRPr="00FC3BEE" w:rsidRDefault="00427463" w:rsidP="003E1997">
      <w:pPr>
        <w:spacing w:line="240" w:lineRule="auto"/>
        <w:rPr>
          <w:rFonts w:cstheme="minorHAnsi"/>
          <w:color w:val="000000" w:themeColor="text1"/>
          <w:sz w:val="24"/>
          <w:szCs w:val="24"/>
        </w:rPr>
      </w:pPr>
      <w:r w:rsidRPr="003E1997">
        <w:rPr>
          <w:rFonts w:cstheme="minorHAnsi"/>
          <w:color w:val="18110A"/>
          <w:sz w:val="24"/>
          <w:szCs w:val="24"/>
          <w:shd w:val="clear" w:color="auto" w:fill="FFFFFF"/>
        </w:rPr>
        <w:t xml:space="preserve">Although there are many ways to address </w:t>
      </w:r>
      <w:r w:rsidR="00166BC4" w:rsidRPr="003E1997">
        <w:rPr>
          <w:rFonts w:cstheme="minorHAnsi"/>
          <w:color w:val="18110A"/>
          <w:sz w:val="24"/>
          <w:szCs w:val="24"/>
          <w:shd w:val="clear" w:color="auto" w:fill="FFFFFF"/>
        </w:rPr>
        <w:t>the macro aspects of unemployment insurance policy</w:t>
      </w:r>
      <w:r w:rsidR="009B0AAD" w:rsidRPr="003E1997">
        <w:rPr>
          <w:rFonts w:cstheme="minorHAnsi"/>
          <w:color w:val="000000" w:themeColor="text1"/>
          <w:sz w:val="24"/>
          <w:szCs w:val="24"/>
        </w:rPr>
        <w:t xml:space="preserve">, </w:t>
      </w:r>
      <w:r w:rsidR="001620DE" w:rsidRPr="003E1997">
        <w:rPr>
          <w:rFonts w:cstheme="minorHAnsi"/>
          <w:color w:val="000000" w:themeColor="text1"/>
          <w:sz w:val="24"/>
          <w:szCs w:val="24"/>
        </w:rPr>
        <w:t xml:space="preserve">we </w:t>
      </w:r>
      <w:r w:rsidR="00DA7341" w:rsidRPr="003E1997">
        <w:rPr>
          <w:rFonts w:cstheme="minorHAnsi"/>
          <w:color w:val="000000" w:themeColor="text1"/>
          <w:sz w:val="24"/>
          <w:szCs w:val="24"/>
        </w:rPr>
        <w:t>adopt a</w:t>
      </w:r>
      <w:r w:rsidR="00AB153D" w:rsidRPr="003E1997">
        <w:rPr>
          <w:rFonts w:cstheme="minorHAnsi"/>
          <w:color w:val="000000" w:themeColor="text1"/>
          <w:sz w:val="24"/>
          <w:szCs w:val="24"/>
        </w:rPr>
        <w:t xml:space="preserve"> comprehensive modelling strategy and build a structural econom</w:t>
      </w:r>
      <w:r w:rsidR="00367A6C" w:rsidRPr="003E1997">
        <w:rPr>
          <w:rFonts w:cstheme="minorHAnsi"/>
          <w:color w:val="000000" w:themeColor="text1"/>
          <w:sz w:val="24"/>
          <w:szCs w:val="24"/>
        </w:rPr>
        <w:t xml:space="preserve">ic </w:t>
      </w:r>
      <w:r w:rsidR="00AB153D" w:rsidRPr="003E1997">
        <w:rPr>
          <w:rFonts w:cstheme="minorHAnsi"/>
          <w:color w:val="000000" w:themeColor="text1"/>
          <w:sz w:val="24"/>
          <w:szCs w:val="24"/>
        </w:rPr>
        <w:t>model, following the stock-flow consistent</w:t>
      </w:r>
      <w:r w:rsidR="003D0D05" w:rsidRPr="003E1997">
        <w:rPr>
          <w:rFonts w:cstheme="minorHAnsi"/>
          <w:color w:val="000000" w:themeColor="text1"/>
          <w:sz w:val="24"/>
          <w:szCs w:val="24"/>
        </w:rPr>
        <w:t xml:space="preserve"> (SFC)</w:t>
      </w:r>
      <w:r w:rsidR="00AB153D" w:rsidRPr="003E1997">
        <w:rPr>
          <w:rFonts w:cstheme="minorHAnsi"/>
          <w:color w:val="000000" w:themeColor="text1"/>
          <w:sz w:val="24"/>
          <w:szCs w:val="24"/>
        </w:rPr>
        <w:t xml:space="preserve"> approach of </w:t>
      </w:r>
      <w:r w:rsidR="00AB153D" w:rsidRPr="003E1997">
        <w:rPr>
          <w:rFonts w:cstheme="minorHAnsi"/>
          <w:color w:val="4472C4" w:themeColor="accent1"/>
          <w:sz w:val="24"/>
          <w:szCs w:val="24"/>
        </w:rPr>
        <w:t xml:space="preserve">Godley and Lavoie (2006). </w:t>
      </w:r>
      <w:r w:rsidR="00976FFB" w:rsidRPr="003E1997">
        <w:rPr>
          <w:rFonts w:cstheme="minorHAnsi"/>
          <w:color w:val="18110A"/>
          <w:sz w:val="24"/>
          <w:szCs w:val="24"/>
          <w:shd w:val="clear" w:color="auto" w:fill="FFFFFF"/>
        </w:rPr>
        <w:t xml:space="preserve">Our </w:t>
      </w:r>
      <w:r w:rsidR="008422E9" w:rsidRPr="003E1997">
        <w:rPr>
          <w:rFonts w:cstheme="minorHAnsi"/>
          <w:color w:val="18110A"/>
          <w:sz w:val="24"/>
          <w:szCs w:val="24"/>
          <w:shd w:val="clear" w:color="auto" w:fill="FFFFFF"/>
        </w:rPr>
        <w:t xml:space="preserve">proposed </w:t>
      </w:r>
      <w:proofErr w:type="gramStart"/>
      <w:r w:rsidR="008422E9" w:rsidRPr="003E1997">
        <w:rPr>
          <w:rFonts w:cstheme="minorHAnsi"/>
          <w:color w:val="18110A"/>
          <w:sz w:val="24"/>
          <w:szCs w:val="24"/>
          <w:shd w:val="clear" w:color="auto" w:fill="FFFFFF"/>
        </w:rPr>
        <w:t>framework</w:t>
      </w:r>
      <w:r w:rsidR="00976FFB" w:rsidRPr="003E1997">
        <w:rPr>
          <w:rFonts w:cstheme="minorHAnsi"/>
          <w:color w:val="18110A"/>
          <w:sz w:val="24"/>
          <w:szCs w:val="24"/>
          <w:shd w:val="clear" w:color="auto" w:fill="FFFFFF"/>
        </w:rPr>
        <w:t xml:space="preserve"> </w:t>
      </w:r>
      <w:r w:rsidR="00E938B0">
        <w:rPr>
          <w:rFonts w:cstheme="minorHAnsi"/>
          <w:color w:val="18110A"/>
          <w:sz w:val="24"/>
          <w:szCs w:val="24"/>
          <w:shd w:val="clear" w:color="auto" w:fill="FFFFFF"/>
        </w:rPr>
        <w:t>,</w:t>
      </w:r>
      <w:proofErr w:type="gramEnd"/>
      <w:r w:rsidR="00E938B0">
        <w:rPr>
          <w:rFonts w:cstheme="minorHAnsi"/>
          <w:color w:val="18110A"/>
          <w:sz w:val="24"/>
          <w:szCs w:val="24"/>
          <w:shd w:val="clear" w:color="auto" w:fill="FFFFFF"/>
        </w:rPr>
        <w:t xml:space="preserve"> inspired by the </w:t>
      </w:r>
      <w:r w:rsidR="00401BD5">
        <w:rPr>
          <w:rFonts w:cstheme="minorHAnsi"/>
          <w:color w:val="18110A"/>
          <w:sz w:val="24"/>
          <w:szCs w:val="24"/>
          <w:shd w:val="clear" w:color="auto" w:fill="FFFFFF"/>
        </w:rPr>
        <w:t xml:space="preserve">Post-Keynesian theory, </w:t>
      </w:r>
      <w:r w:rsidR="00051021" w:rsidRPr="003E1997">
        <w:rPr>
          <w:rFonts w:cstheme="minorHAnsi"/>
          <w:color w:val="000000" w:themeColor="text1"/>
          <w:sz w:val="24"/>
          <w:szCs w:val="24"/>
          <w:shd w:val="clear" w:color="auto" w:fill="FFFFFF"/>
        </w:rPr>
        <w:t xml:space="preserve">incorporates many of the holistic modelling capabilities of other economic </w:t>
      </w:r>
      <w:r w:rsidR="008422E9" w:rsidRPr="003E1997">
        <w:rPr>
          <w:rFonts w:cstheme="minorHAnsi"/>
          <w:color w:val="000000" w:themeColor="text1"/>
          <w:sz w:val="24"/>
          <w:szCs w:val="24"/>
          <w:shd w:val="clear" w:color="auto" w:fill="FFFFFF"/>
        </w:rPr>
        <w:t>approaches</w:t>
      </w:r>
      <w:r w:rsidR="009428B4" w:rsidRPr="003E1997">
        <w:rPr>
          <w:rFonts w:cstheme="minorHAnsi"/>
          <w:color w:val="000000" w:themeColor="text1"/>
          <w:sz w:val="24"/>
          <w:szCs w:val="24"/>
        </w:rPr>
        <w:t>:</w:t>
      </w:r>
      <w:r w:rsidR="00AB73EF" w:rsidRPr="003E1997">
        <w:rPr>
          <w:rFonts w:cstheme="minorHAnsi"/>
          <w:color w:val="000000" w:themeColor="text1"/>
          <w:sz w:val="24"/>
          <w:szCs w:val="24"/>
        </w:rPr>
        <w:t xml:space="preserve"> </w:t>
      </w:r>
      <w:r w:rsidR="004842C8" w:rsidRPr="003E1997">
        <w:rPr>
          <w:rFonts w:ascii="Calibri" w:hAnsi="Calibri" w:cs="Calibri"/>
          <w:color w:val="000000" w:themeColor="text1"/>
          <w:sz w:val="24"/>
          <w:szCs w:val="24"/>
        </w:rPr>
        <w:t>it</w:t>
      </w:r>
      <w:r w:rsidR="00AB73EF" w:rsidRPr="003E1997">
        <w:rPr>
          <w:rFonts w:ascii="Calibri" w:hAnsi="Calibri" w:cs="Calibri"/>
          <w:color w:val="000000" w:themeColor="text1"/>
          <w:sz w:val="24"/>
          <w:szCs w:val="24"/>
        </w:rPr>
        <w:t xml:space="preserve"> enables us to analyse</w:t>
      </w:r>
      <w:r w:rsidR="00B3332E" w:rsidRPr="003E1997">
        <w:rPr>
          <w:rFonts w:ascii="Calibri" w:hAnsi="Calibri" w:cs="Calibri"/>
          <w:color w:val="000000" w:themeColor="text1"/>
          <w:sz w:val="24"/>
          <w:szCs w:val="24"/>
        </w:rPr>
        <w:t xml:space="preserve"> the interaction of different sectors and understand</w:t>
      </w:r>
      <w:r w:rsidR="004842C8" w:rsidRPr="003E1997">
        <w:rPr>
          <w:rFonts w:ascii="Calibri" w:hAnsi="Calibri" w:cs="Calibri"/>
          <w:color w:val="000000" w:themeColor="text1"/>
          <w:sz w:val="24"/>
          <w:szCs w:val="24"/>
        </w:rPr>
        <w:t xml:space="preserve"> the</w:t>
      </w:r>
      <w:r w:rsidR="00F82442" w:rsidRPr="003E1997">
        <w:rPr>
          <w:rFonts w:ascii="Calibri" w:hAnsi="Calibri" w:cs="Calibri"/>
          <w:color w:val="000000" w:themeColor="text1"/>
          <w:sz w:val="24"/>
          <w:szCs w:val="24"/>
        </w:rPr>
        <w:t xml:space="preserve"> </w:t>
      </w:r>
      <w:r w:rsidR="00EB3366" w:rsidRPr="003E1997">
        <w:rPr>
          <w:rFonts w:ascii="Calibri" w:hAnsi="Calibri" w:cs="Calibri"/>
          <w:color w:val="000000" w:themeColor="text1"/>
          <w:sz w:val="24"/>
          <w:szCs w:val="24"/>
        </w:rPr>
        <w:t>comple</w:t>
      </w:r>
      <w:r w:rsidR="009165A4" w:rsidRPr="003E1997">
        <w:rPr>
          <w:rFonts w:ascii="Calibri" w:hAnsi="Calibri" w:cs="Calibri"/>
          <w:color w:val="000000" w:themeColor="text1"/>
          <w:sz w:val="24"/>
          <w:szCs w:val="24"/>
        </w:rPr>
        <w:t>x feedback effects</w:t>
      </w:r>
      <w:r w:rsidR="00337767" w:rsidRPr="003E1997">
        <w:rPr>
          <w:rFonts w:ascii="Calibri" w:hAnsi="Calibri" w:cs="Calibri"/>
          <w:color w:val="000000" w:themeColor="text1"/>
          <w:sz w:val="24"/>
          <w:szCs w:val="24"/>
        </w:rPr>
        <w:t xml:space="preserve"> </w:t>
      </w:r>
      <w:r w:rsidR="00CB0500" w:rsidRPr="003E1997">
        <w:rPr>
          <w:rFonts w:ascii="Calibri" w:hAnsi="Calibri" w:cs="Calibri"/>
          <w:color w:val="000000" w:themeColor="text1"/>
          <w:sz w:val="24"/>
          <w:szCs w:val="24"/>
        </w:rPr>
        <w:t>while</w:t>
      </w:r>
      <w:r w:rsidR="00EB3A16" w:rsidRPr="003E1997">
        <w:rPr>
          <w:rFonts w:ascii="Calibri" w:hAnsi="Calibri" w:cs="Calibri"/>
          <w:color w:val="000000" w:themeColor="text1"/>
          <w:sz w:val="24"/>
          <w:szCs w:val="24"/>
        </w:rPr>
        <w:t xml:space="preserve"> </w:t>
      </w:r>
      <w:r w:rsidR="001F1DDF" w:rsidRPr="003E1997">
        <w:rPr>
          <w:rFonts w:ascii="Calibri" w:hAnsi="Calibri" w:cs="Calibri"/>
          <w:color w:val="000000" w:themeColor="text1"/>
          <w:sz w:val="24"/>
          <w:szCs w:val="24"/>
        </w:rPr>
        <w:t xml:space="preserve">explicitly </w:t>
      </w:r>
      <w:r w:rsidR="00845755" w:rsidRPr="003E1997">
        <w:rPr>
          <w:rFonts w:ascii="Calibri" w:hAnsi="Calibri" w:cs="Calibri"/>
          <w:color w:val="000000" w:themeColor="text1"/>
          <w:sz w:val="24"/>
          <w:szCs w:val="24"/>
        </w:rPr>
        <w:t xml:space="preserve">modelling the </w:t>
      </w:r>
      <w:r w:rsidR="007D321F" w:rsidRPr="003E1997">
        <w:rPr>
          <w:rFonts w:ascii="Calibri" w:hAnsi="Calibri" w:cs="Calibri"/>
          <w:color w:val="000000" w:themeColor="text1"/>
          <w:sz w:val="24"/>
          <w:szCs w:val="24"/>
        </w:rPr>
        <w:t>interdependencies</w:t>
      </w:r>
      <w:r w:rsidR="00845755" w:rsidRPr="003E1997">
        <w:rPr>
          <w:rFonts w:ascii="Calibri" w:hAnsi="Calibri" w:cs="Calibri"/>
          <w:color w:val="000000" w:themeColor="text1"/>
          <w:sz w:val="24"/>
          <w:szCs w:val="24"/>
        </w:rPr>
        <w:t xml:space="preserve"> between</w:t>
      </w:r>
      <w:r w:rsidR="001F1DDF" w:rsidRPr="003E1997">
        <w:rPr>
          <w:rFonts w:ascii="Calibri" w:hAnsi="Calibri" w:cs="Calibri"/>
          <w:color w:val="000000" w:themeColor="text1"/>
          <w:sz w:val="24"/>
          <w:szCs w:val="24"/>
        </w:rPr>
        <w:t xml:space="preserve"> the real and financial side of the economy</w:t>
      </w:r>
      <w:r w:rsidR="000D5D6D" w:rsidRPr="003E1997">
        <w:rPr>
          <w:rFonts w:ascii="Calibri" w:hAnsi="Calibri" w:cs="Calibri"/>
          <w:color w:val="000000" w:themeColor="text1"/>
          <w:sz w:val="24"/>
          <w:szCs w:val="24"/>
        </w:rPr>
        <w:t xml:space="preserve">, which otherwise is beyond the scope of many </w:t>
      </w:r>
      <w:r w:rsidR="0050276C" w:rsidRPr="003E1997">
        <w:rPr>
          <w:rFonts w:ascii="Calibri" w:hAnsi="Calibri" w:cs="Calibri"/>
          <w:color w:val="000000" w:themeColor="text1"/>
          <w:sz w:val="24"/>
          <w:szCs w:val="24"/>
        </w:rPr>
        <w:t>existing studies</w:t>
      </w:r>
      <w:r w:rsidR="009610AE" w:rsidRPr="003E1997">
        <w:rPr>
          <w:rFonts w:ascii="Calibri" w:hAnsi="Calibri" w:cs="Calibri"/>
          <w:color w:val="000000" w:themeColor="text1"/>
          <w:sz w:val="24"/>
          <w:szCs w:val="24"/>
        </w:rPr>
        <w:t xml:space="preserve"> on this topic</w:t>
      </w:r>
      <w:r w:rsidR="00EC53C0" w:rsidRPr="003E1997">
        <w:rPr>
          <w:rFonts w:ascii="Calibri" w:hAnsi="Calibri" w:cs="Calibri"/>
          <w:color w:val="000000" w:themeColor="text1"/>
          <w:sz w:val="24"/>
          <w:szCs w:val="24"/>
        </w:rPr>
        <w:t>.</w:t>
      </w:r>
      <w:r w:rsidR="00557218" w:rsidRPr="003E1997">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While considering various macroeconomic channels, we integrate the </w:t>
      </w:r>
      <w:r w:rsidR="008A3489" w:rsidRPr="003E1997">
        <w:rPr>
          <w:rFonts w:cstheme="minorHAnsi"/>
          <w:color w:val="000000" w:themeColor="text1"/>
          <w:sz w:val="24"/>
          <w:szCs w:val="24"/>
        </w:rPr>
        <w:t>features</w:t>
      </w:r>
      <w:r w:rsidR="00526425" w:rsidRPr="003E1997">
        <w:rPr>
          <w:rFonts w:cstheme="minorHAnsi"/>
          <w:color w:val="000000" w:themeColor="text1"/>
          <w:sz w:val="24"/>
          <w:szCs w:val="24"/>
        </w:rPr>
        <w:t xml:space="preserve"> of the Danish income insurance program in our framework, specifically, including the policy variables that are targeted by the policy makers to lower unemployment insurance.</w:t>
      </w:r>
      <w:r w:rsidR="00567198">
        <w:rPr>
          <w:rFonts w:cstheme="minorHAnsi"/>
          <w:color w:val="000000" w:themeColor="text1"/>
          <w:sz w:val="24"/>
          <w:szCs w:val="24"/>
        </w:rPr>
        <w:t xml:space="preserve"> </w:t>
      </w:r>
      <w:r w:rsidR="00846267">
        <w:rPr>
          <w:rFonts w:cstheme="minorHAnsi"/>
          <w:color w:val="000000" w:themeColor="text1"/>
          <w:sz w:val="24"/>
          <w:szCs w:val="24"/>
        </w:rPr>
        <w:t xml:space="preserve">While UI policy has been addressed in the stock-flow consistent framework by </w:t>
      </w:r>
      <w:r w:rsidR="00846267" w:rsidRPr="00FC3BEE">
        <w:rPr>
          <w:rFonts w:cstheme="minorHAnsi"/>
          <w:color w:val="4472C4" w:themeColor="accent1"/>
          <w:sz w:val="24"/>
          <w:szCs w:val="24"/>
        </w:rPr>
        <w:t>Byrialsen and Raza (</w:t>
      </w:r>
      <w:r w:rsidR="00BD45B8" w:rsidRPr="00FC3BEE">
        <w:rPr>
          <w:rFonts w:cstheme="minorHAnsi"/>
          <w:color w:val="4472C4" w:themeColor="accent1"/>
          <w:sz w:val="24"/>
          <w:szCs w:val="24"/>
        </w:rPr>
        <w:t>2018</w:t>
      </w:r>
      <w:r w:rsidR="00846267" w:rsidRPr="00FC3BEE">
        <w:rPr>
          <w:rFonts w:cstheme="minorHAnsi"/>
          <w:color w:val="4472C4" w:themeColor="accent1"/>
          <w:sz w:val="24"/>
          <w:szCs w:val="24"/>
        </w:rPr>
        <w:t>)</w:t>
      </w:r>
      <w:r w:rsidR="00846267" w:rsidRPr="00FC3BEE">
        <w:rPr>
          <w:rFonts w:ascii="Calibri" w:hAnsi="Calibri" w:cs="Calibri"/>
          <w:color w:val="4472C4" w:themeColor="accent1"/>
          <w:sz w:val="24"/>
          <w:szCs w:val="24"/>
        </w:rPr>
        <w:t xml:space="preserve">, </w:t>
      </w:r>
      <w:r w:rsidR="006A5DCD">
        <w:rPr>
          <w:rFonts w:ascii="Calibri" w:hAnsi="Calibri" w:cs="Calibri"/>
          <w:color w:val="000000" w:themeColor="text1"/>
          <w:sz w:val="24"/>
          <w:szCs w:val="24"/>
        </w:rPr>
        <w:t>our paper</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is the first one to</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evaluate UI policy</w:t>
      </w:r>
      <w:r w:rsidR="00567198">
        <w:rPr>
          <w:rFonts w:ascii="Calibri" w:hAnsi="Calibri" w:cs="Calibri"/>
          <w:color w:val="000000" w:themeColor="text1"/>
          <w:sz w:val="24"/>
          <w:szCs w:val="24"/>
        </w:rPr>
        <w:t xml:space="preserve"> in a</w:t>
      </w:r>
      <w:r w:rsidR="00231680">
        <w:rPr>
          <w:rFonts w:ascii="Calibri" w:hAnsi="Calibri" w:cs="Calibri"/>
          <w:color w:val="000000" w:themeColor="text1"/>
          <w:sz w:val="24"/>
          <w:szCs w:val="24"/>
        </w:rPr>
        <w:t xml:space="preserve"> full-fledged</w:t>
      </w:r>
      <w:r w:rsidR="00567198">
        <w:rPr>
          <w:rFonts w:ascii="Calibri" w:hAnsi="Calibri" w:cs="Calibri"/>
          <w:color w:val="000000" w:themeColor="text1"/>
          <w:sz w:val="24"/>
          <w:szCs w:val="24"/>
        </w:rPr>
        <w:t xml:space="preserve"> empirical stock flow consistent model</w:t>
      </w:r>
      <w:r w:rsidR="00FC3BEE">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We </w:t>
      </w:r>
      <w:r w:rsidR="000C08A3">
        <w:rPr>
          <w:rFonts w:cstheme="minorHAnsi"/>
          <w:color w:val="000000" w:themeColor="text1"/>
          <w:sz w:val="24"/>
          <w:szCs w:val="24"/>
        </w:rPr>
        <w:t xml:space="preserve">validate our model </w:t>
      </w:r>
      <w:r w:rsidR="00526425" w:rsidRPr="003E1997">
        <w:rPr>
          <w:rFonts w:cstheme="minorHAnsi"/>
          <w:color w:val="000000" w:themeColor="text1"/>
          <w:sz w:val="24"/>
          <w:szCs w:val="24"/>
        </w:rPr>
        <w:t>by performing simulations</w:t>
      </w:r>
      <w:r w:rsidR="00FC11B7">
        <w:rPr>
          <w:rFonts w:cstheme="minorHAnsi"/>
          <w:color w:val="000000" w:themeColor="text1"/>
          <w:sz w:val="24"/>
          <w:szCs w:val="24"/>
        </w:rPr>
        <w:t xml:space="preserve"> on quarterly Danish data, </w:t>
      </w:r>
      <w:r w:rsidR="00526425" w:rsidRPr="003E1997">
        <w:rPr>
          <w:rFonts w:cstheme="minorHAnsi"/>
          <w:color w:val="000000" w:themeColor="text1"/>
          <w:sz w:val="24"/>
          <w:szCs w:val="24"/>
        </w:rPr>
        <w:t xml:space="preserve">finding that our model </w:t>
      </w:r>
      <w:proofErr w:type="gramStart"/>
      <w:r w:rsidR="00526425" w:rsidRPr="003E1997">
        <w:rPr>
          <w:rFonts w:cstheme="minorHAnsi"/>
          <w:color w:val="000000" w:themeColor="text1"/>
          <w:sz w:val="24"/>
          <w:szCs w:val="24"/>
        </w:rPr>
        <w:t>is able to</w:t>
      </w:r>
      <w:proofErr w:type="gramEnd"/>
      <w:r w:rsidR="00526425" w:rsidRPr="003E1997">
        <w:rPr>
          <w:rFonts w:cstheme="minorHAnsi"/>
          <w:color w:val="000000" w:themeColor="text1"/>
          <w:sz w:val="24"/>
          <w:szCs w:val="24"/>
        </w:rPr>
        <w:t xml:space="preserve"> capture the overall dynamics of the Danish economy. To evaluate the effects of unemployment insurance policy, we perform a counterfactual analysis by reversing the public policy in relation to unemployment insurance implemented in </w:t>
      </w:r>
      <w:r w:rsidR="00893AF5" w:rsidRPr="003E1997">
        <w:rPr>
          <w:rFonts w:cstheme="minorHAnsi"/>
          <w:color w:val="000000" w:themeColor="text1"/>
          <w:sz w:val="24"/>
          <w:szCs w:val="24"/>
        </w:rPr>
        <w:t xml:space="preserve">2016 </w:t>
      </w:r>
      <w:r w:rsidR="00526425" w:rsidRPr="003E1997">
        <w:rPr>
          <w:rFonts w:cstheme="minorHAnsi"/>
          <w:color w:val="000000" w:themeColor="text1"/>
          <w:sz w:val="24"/>
          <w:szCs w:val="24"/>
        </w:rPr>
        <w:t xml:space="preserve">and compare the results with </w:t>
      </w:r>
      <w:r w:rsidR="00526425" w:rsidRPr="003E1997">
        <w:rPr>
          <w:rFonts w:cstheme="minorHAnsi"/>
          <w:color w:val="000000" w:themeColor="text1"/>
          <w:sz w:val="24"/>
          <w:szCs w:val="24"/>
        </w:rPr>
        <w:lastRenderedPageBreak/>
        <w:t xml:space="preserve">the baseline containing the policy effects. </w:t>
      </w:r>
      <w:r w:rsidR="00526425" w:rsidRPr="003E1997">
        <w:rPr>
          <w:rFonts w:cstheme="minorHAnsi"/>
          <w:color w:val="FF0000"/>
          <w:sz w:val="24"/>
          <w:szCs w:val="24"/>
        </w:rPr>
        <w:t xml:space="preserve">(What is </w:t>
      </w:r>
      <w:r w:rsidR="00130D6C" w:rsidRPr="003E1997">
        <w:rPr>
          <w:rFonts w:cstheme="minorHAnsi"/>
          <w:color w:val="FF0000"/>
          <w:sz w:val="24"/>
          <w:szCs w:val="24"/>
        </w:rPr>
        <w:t xml:space="preserve">the </w:t>
      </w:r>
      <w:r w:rsidR="00096439" w:rsidRPr="003E1997">
        <w:rPr>
          <w:rFonts w:cstheme="minorHAnsi"/>
          <w:color w:val="FF0000"/>
          <w:sz w:val="24"/>
          <w:szCs w:val="24"/>
        </w:rPr>
        <w:t>broader/main conclusion in one-two sentences</w:t>
      </w:r>
      <w:r w:rsidR="00526425" w:rsidRPr="003E1997">
        <w:rPr>
          <w:rFonts w:cstheme="minorHAnsi"/>
          <w:color w:val="FF0000"/>
          <w:sz w:val="24"/>
          <w:szCs w:val="24"/>
        </w:rPr>
        <w:t>?)</w:t>
      </w:r>
    </w:p>
    <w:p w14:paraId="408629D6" w14:textId="77777777" w:rsidR="00DF2176" w:rsidRPr="003E1997" w:rsidRDefault="00DF2176" w:rsidP="003E1997">
      <w:pPr>
        <w:spacing w:line="240" w:lineRule="auto"/>
        <w:rPr>
          <w:rFonts w:ascii="Calibri" w:hAnsi="Calibri" w:cs="Calibri"/>
          <w:color w:val="000000" w:themeColor="text1"/>
          <w:sz w:val="24"/>
          <w:szCs w:val="24"/>
        </w:rPr>
      </w:pPr>
    </w:p>
    <w:p w14:paraId="782E56B9" w14:textId="5FAD790D" w:rsidR="006E4EA2" w:rsidRDefault="000360BB" w:rsidP="003E1997">
      <w:pPr>
        <w:spacing w:line="240" w:lineRule="auto"/>
        <w:rPr>
          <w:rFonts w:ascii="Calibri" w:hAnsi="Calibri" w:cs="Calibri"/>
          <w:color w:val="000000" w:themeColor="text1"/>
          <w:sz w:val="24"/>
          <w:szCs w:val="24"/>
        </w:rPr>
      </w:pPr>
      <w:r w:rsidRPr="003E1997">
        <w:rPr>
          <w:rFonts w:ascii="Calibri" w:hAnsi="Calibri" w:cs="Calibri"/>
          <w:color w:val="000000" w:themeColor="text1"/>
          <w:sz w:val="24"/>
          <w:szCs w:val="24"/>
        </w:rPr>
        <w:t xml:space="preserve">The </w:t>
      </w:r>
      <w:r w:rsidR="00046146" w:rsidRPr="003E1997">
        <w:rPr>
          <w:rFonts w:ascii="Calibri" w:hAnsi="Calibri" w:cs="Calibri"/>
          <w:color w:val="000000" w:themeColor="text1"/>
          <w:sz w:val="24"/>
          <w:szCs w:val="24"/>
        </w:rPr>
        <w:t>remainder of the paper</w:t>
      </w:r>
      <w:r w:rsidRPr="003E1997">
        <w:rPr>
          <w:rFonts w:ascii="Calibri" w:hAnsi="Calibri" w:cs="Calibri"/>
          <w:color w:val="000000" w:themeColor="text1"/>
          <w:sz w:val="24"/>
          <w:szCs w:val="24"/>
        </w:rPr>
        <w:t xml:space="preserve"> is organized as follows: </w:t>
      </w:r>
    </w:p>
    <w:p w14:paraId="1D09D0D9" w14:textId="77777777" w:rsidR="006D45E7" w:rsidRPr="003E1997" w:rsidRDefault="006D45E7" w:rsidP="003E1997">
      <w:pPr>
        <w:spacing w:line="240" w:lineRule="auto"/>
        <w:rPr>
          <w:rFonts w:ascii="Calibri" w:hAnsi="Calibri" w:cs="Calibri"/>
          <w:color w:val="000000" w:themeColor="text1"/>
          <w:sz w:val="24"/>
          <w:szCs w:val="24"/>
        </w:rPr>
      </w:pPr>
    </w:p>
    <w:p w14:paraId="70ADEFB6" w14:textId="42E94D52" w:rsidR="006E4EA2" w:rsidRPr="003E1997" w:rsidRDefault="001B4F0C" w:rsidP="003E1997">
      <w:pPr>
        <w:pStyle w:val="Overskrift1"/>
        <w:numPr>
          <w:ilvl w:val="0"/>
          <w:numId w:val="11"/>
        </w:numPr>
        <w:spacing w:line="240" w:lineRule="auto"/>
        <w:ind w:left="284"/>
        <w:rPr>
          <w:rFonts w:ascii="Calibri" w:hAnsi="Calibri" w:cs="Calibri"/>
          <w:b/>
          <w:bCs/>
          <w:color w:val="000000" w:themeColor="text1"/>
          <w:sz w:val="24"/>
          <w:szCs w:val="24"/>
        </w:rPr>
      </w:pPr>
      <w:r w:rsidRPr="003E1997">
        <w:rPr>
          <w:rFonts w:ascii="Calibri" w:hAnsi="Calibri" w:cs="Calibri"/>
          <w:b/>
          <w:bCs/>
          <w:color w:val="000000" w:themeColor="text1"/>
          <w:sz w:val="24"/>
          <w:szCs w:val="24"/>
        </w:rPr>
        <w:t>Relevant Literature</w:t>
      </w:r>
    </w:p>
    <w:p w14:paraId="21FB5B46" w14:textId="40D17855" w:rsidR="002C0DBE" w:rsidRPr="003E1997" w:rsidRDefault="002C0DBE" w:rsidP="003E1997">
      <w:pPr>
        <w:rPr>
          <w:sz w:val="24"/>
          <w:szCs w:val="24"/>
        </w:rPr>
      </w:pPr>
    </w:p>
    <w:p w14:paraId="15DEB793" w14:textId="5AA37A38" w:rsidR="004B275E" w:rsidRPr="003E1997" w:rsidRDefault="002C0DBE" w:rsidP="003E1997">
      <w:pPr>
        <w:rPr>
          <w:sz w:val="24"/>
          <w:szCs w:val="24"/>
        </w:rPr>
      </w:pPr>
      <w:r w:rsidRPr="003E1997">
        <w:rPr>
          <w:sz w:val="24"/>
          <w:szCs w:val="24"/>
        </w:rPr>
        <w:t xml:space="preserve">One of the most recurring research questions in the economics of unemployment insurance concerns the effects of increases in the levels </w:t>
      </w:r>
      <w:r w:rsidR="00EF6943">
        <w:rPr>
          <w:sz w:val="24"/>
          <w:szCs w:val="24"/>
        </w:rPr>
        <w:t>and</w:t>
      </w:r>
      <w:r w:rsidRPr="003E1997">
        <w:rPr>
          <w:sz w:val="24"/>
          <w:szCs w:val="24"/>
        </w:rPr>
        <w:t xml:space="preserve"> durations of unemployment insurance on employment. Earlier theoretical literature based on standard search theory narrowly focused on the effects of unemployment insurance policy on an individual’s incentive to work and job-searching behaviour</w:t>
      </w:r>
      <w:r w:rsidR="006631F3" w:rsidRPr="003E1997">
        <w:rPr>
          <w:sz w:val="24"/>
          <w:szCs w:val="24"/>
        </w:rPr>
        <w:t xml:space="preserve"> (Mortensen, 1977; 1990; other recent papers?).</w:t>
      </w:r>
      <w:r w:rsidR="00C24170" w:rsidRPr="003E1997">
        <w:rPr>
          <w:sz w:val="24"/>
          <w:szCs w:val="24"/>
        </w:rPr>
        <w:t xml:space="preserve"> </w:t>
      </w:r>
      <w:r w:rsidR="006631F3" w:rsidRPr="003E1997">
        <w:rPr>
          <w:sz w:val="24"/>
          <w:szCs w:val="24"/>
        </w:rPr>
        <w:t>This theory</w:t>
      </w:r>
      <w:r w:rsidRPr="003E1997">
        <w:rPr>
          <w:sz w:val="24"/>
          <w:szCs w:val="24"/>
        </w:rPr>
        <w:t xml:space="preserve"> </w:t>
      </w:r>
      <w:r w:rsidR="004F4DCE" w:rsidRPr="003E1997">
        <w:rPr>
          <w:sz w:val="24"/>
          <w:szCs w:val="24"/>
        </w:rPr>
        <w:t>predict</w:t>
      </w:r>
      <w:r w:rsidR="006631F3" w:rsidRPr="003E1997">
        <w:rPr>
          <w:sz w:val="24"/>
          <w:szCs w:val="24"/>
        </w:rPr>
        <w:t>s</w:t>
      </w:r>
      <w:r w:rsidR="004F4DCE" w:rsidRPr="003E1997">
        <w:rPr>
          <w:sz w:val="24"/>
          <w:szCs w:val="24"/>
        </w:rPr>
        <w:t xml:space="preserve"> </w:t>
      </w:r>
      <w:r w:rsidRPr="003E1997">
        <w:rPr>
          <w:sz w:val="24"/>
          <w:szCs w:val="24"/>
        </w:rPr>
        <w:t>that reducing the level and duration of unemployment insurance will reduce unemployment spells</w:t>
      </w:r>
      <w:r w:rsidR="006631F3" w:rsidRPr="003E1997">
        <w:rPr>
          <w:sz w:val="24"/>
          <w:szCs w:val="24"/>
        </w:rPr>
        <w:t xml:space="preserve">. </w:t>
      </w:r>
      <w:r w:rsidRPr="003E1997">
        <w:rPr>
          <w:sz w:val="24"/>
          <w:szCs w:val="24"/>
        </w:rPr>
        <w:t xml:space="preserve">The empirical literature at large supports the theoretical prediction, but </w:t>
      </w:r>
      <w:r w:rsidRPr="003E1997">
        <w:rPr>
          <w:color w:val="000000" w:themeColor="text1"/>
          <w:sz w:val="24"/>
          <w:szCs w:val="24"/>
        </w:rPr>
        <w:t>controversy remains regarding the magnitude of the effect as repeatedly highlighted by studies over the years (</w:t>
      </w:r>
      <w:r w:rsidRPr="003E1997">
        <w:rPr>
          <w:color w:val="4472C4" w:themeColor="accent1"/>
          <w:sz w:val="24"/>
          <w:szCs w:val="24"/>
        </w:rPr>
        <w:t>Holmlund (1998); Krueger and Meyer (2002); cite: Unemployment duration and unemployment insurance: a comparative analysis based on Scandinavian micro data; more recent papers</w:t>
      </w:r>
      <w:r w:rsidRPr="003E1997">
        <w:rPr>
          <w:color w:val="000000" w:themeColor="text1"/>
          <w:sz w:val="24"/>
          <w:szCs w:val="24"/>
        </w:rPr>
        <w:t>?). The</w:t>
      </w:r>
      <w:r w:rsidR="00746104" w:rsidRPr="003E1997">
        <w:rPr>
          <w:color w:val="000000" w:themeColor="text1"/>
          <w:sz w:val="24"/>
          <w:szCs w:val="24"/>
        </w:rPr>
        <w:t xml:space="preserve"> </w:t>
      </w:r>
      <w:r w:rsidR="00D54F45">
        <w:rPr>
          <w:color w:val="000000" w:themeColor="text1"/>
          <w:sz w:val="24"/>
          <w:szCs w:val="24"/>
        </w:rPr>
        <w:t xml:space="preserve">theoretical literature </w:t>
      </w:r>
      <w:r w:rsidR="006E0342">
        <w:rPr>
          <w:color w:val="000000" w:themeColor="text1"/>
          <w:sz w:val="24"/>
          <w:szCs w:val="24"/>
        </w:rPr>
        <w:t>on</w:t>
      </w:r>
      <w:r w:rsidR="0034368D">
        <w:rPr>
          <w:color w:val="000000" w:themeColor="text1"/>
          <w:sz w:val="24"/>
          <w:szCs w:val="24"/>
        </w:rPr>
        <w:t xml:space="preserve"> standard search theory</w:t>
      </w:r>
      <w:r w:rsidR="006E0342">
        <w:rPr>
          <w:color w:val="000000" w:themeColor="text1"/>
          <w:sz w:val="24"/>
          <w:szCs w:val="24"/>
        </w:rPr>
        <w:t xml:space="preserve"> </w:t>
      </w:r>
      <w:r w:rsidR="001A3214">
        <w:rPr>
          <w:color w:val="000000" w:themeColor="text1"/>
          <w:sz w:val="24"/>
          <w:szCs w:val="24"/>
        </w:rPr>
        <w:t>later</w:t>
      </w:r>
      <w:r w:rsidR="006E0342">
        <w:rPr>
          <w:color w:val="000000" w:themeColor="text1"/>
          <w:sz w:val="24"/>
          <w:szCs w:val="24"/>
        </w:rPr>
        <w:t xml:space="preserve"> </w:t>
      </w:r>
      <w:r w:rsidR="002E50DA">
        <w:rPr>
          <w:color w:val="000000" w:themeColor="text1"/>
          <w:sz w:val="24"/>
          <w:szCs w:val="24"/>
        </w:rPr>
        <w:t xml:space="preserve">advanced </w:t>
      </w:r>
      <w:r w:rsidR="00F1582E">
        <w:rPr>
          <w:color w:val="000000" w:themeColor="text1"/>
          <w:sz w:val="24"/>
          <w:szCs w:val="24"/>
        </w:rPr>
        <w:t xml:space="preserve">into </w:t>
      </w:r>
      <w:r w:rsidR="00C67A8C">
        <w:rPr>
          <w:color w:val="000000" w:themeColor="text1"/>
          <w:sz w:val="24"/>
          <w:szCs w:val="24"/>
        </w:rPr>
        <w:t xml:space="preserve">the </w:t>
      </w:r>
      <w:r w:rsidR="001D64DB">
        <w:rPr>
          <w:color w:val="000000" w:themeColor="text1"/>
          <w:sz w:val="24"/>
          <w:szCs w:val="24"/>
        </w:rPr>
        <w:t>theory</w:t>
      </w:r>
      <w:r w:rsidR="0046319B" w:rsidRPr="003E1997">
        <w:rPr>
          <w:color w:val="000000" w:themeColor="text1"/>
          <w:sz w:val="24"/>
          <w:szCs w:val="24"/>
        </w:rPr>
        <w:t xml:space="preserve"> of </w:t>
      </w:r>
      <w:r w:rsidRPr="003E1997">
        <w:rPr>
          <w:color w:val="000000" w:themeColor="text1"/>
          <w:sz w:val="24"/>
          <w:szCs w:val="24"/>
        </w:rPr>
        <w:t xml:space="preserve">search and matching </w:t>
      </w:r>
      <w:r w:rsidR="00997399" w:rsidRPr="003E1997">
        <w:rPr>
          <w:color w:val="000000" w:themeColor="text1"/>
          <w:sz w:val="24"/>
          <w:szCs w:val="24"/>
        </w:rPr>
        <w:t>frictions</w:t>
      </w:r>
      <w:r w:rsidRPr="003E1997">
        <w:rPr>
          <w:color w:val="000000" w:themeColor="text1"/>
          <w:sz w:val="24"/>
          <w:szCs w:val="24"/>
        </w:rPr>
        <w:t xml:space="preserve">, focusing </w:t>
      </w:r>
      <w:r w:rsidR="00035D61" w:rsidRPr="003E1997">
        <w:rPr>
          <w:color w:val="000000" w:themeColor="text1"/>
          <w:sz w:val="24"/>
          <w:szCs w:val="24"/>
        </w:rPr>
        <w:t xml:space="preserve">on </w:t>
      </w:r>
      <w:r w:rsidRPr="003E1997">
        <w:rPr>
          <w:color w:val="000000" w:themeColor="text1"/>
          <w:sz w:val="24"/>
          <w:szCs w:val="24"/>
        </w:rPr>
        <w:t>equilibrium unemployment</w:t>
      </w:r>
      <w:r w:rsidR="0047310E">
        <w:rPr>
          <w:color w:val="000000" w:themeColor="text1"/>
          <w:sz w:val="24"/>
          <w:szCs w:val="24"/>
        </w:rPr>
        <w:t xml:space="preserve"> </w:t>
      </w:r>
      <w:r w:rsidR="003C3EA6">
        <w:rPr>
          <w:color w:val="000000" w:themeColor="text1"/>
          <w:sz w:val="24"/>
          <w:szCs w:val="24"/>
        </w:rPr>
        <w:t>(</w:t>
      </w:r>
      <w:r w:rsidR="00D82423" w:rsidRPr="003E1997">
        <w:rPr>
          <w:sz w:val="24"/>
          <w:szCs w:val="24"/>
        </w:rPr>
        <w:t xml:space="preserve">Diamond (1981), Mortensen (1982) and </w:t>
      </w:r>
      <w:proofErr w:type="spellStart"/>
      <w:r w:rsidR="00D82423" w:rsidRPr="003E1997">
        <w:rPr>
          <w:sz w:val="24"/>
          <w:szCs w:val="24"/>
        </w:rPr>
        <w:t>Pissarides</w:t>
      </w:r>
      <w:proofErr w:type="spellEnd"/>
      <w:r w:rsidR="00D82423" w:rsidRPr="003E1997">
        <w:rPr>
          <w:sz w:val="24"/>
          <w:szCs w:val="24"/>
        </w:rPr>
        <w:t xml:space="preserve"> (1984),</w:t>
      </w:r>
      <w:r w:rsidR="000B291F" w:rsidRPr="003E1997">
        <w:rPr>
          <w:sz w:val="24"/>
          <w:szCs w:val="24"/>
        </w:rPr>
        <w:t xml:space="preserve"> </w:t>
      </w:r>
      <w:r w:rsidR="00EE2177" w:rsidRPr="003E1997">
        <w:rPr>
          <w:sz w:val="24"/>
          <w:szCs w:val="24"/>
        </w:rPr>
        <w:t>Shapiro and Stiglitz (1984)</w:t>
      </w:r>
      <w:r w:rsidR="00A83384">
        <w:rPr>
          <w:sz w:val="24"/>
          <w:szCs w:val="24"/>
        </w:rPr>
        <w:t>)</w:t>
      </w:r>
      <w:r w:rsidRPr="003E1997">
        <w:rPr>
          <w:color w:val="000000" w:themeColor="text1"/>
          <w:sz w:val="24"/>
          <w:szCs w:val="24"/>
        </w:rPr>
        <w:t>.</w:t>
      </w:r>
      <w:r w:rsidR="009D6254">
        <w:rPr>
          <w:color w:val="000000" w:themeColor="text1"/>
          <w:sz w:val="24"/>
          <w:szCs w:val="24"/>
        </w:rPr>
        <w:t xml:space="preserve"> </w:t>
      </w:r>
      <w:r w:rsidR="00E67D24">
        <w:rPr>
          <w:color w:val="000000" w:themeColor="text1"/>
          <w:sz w:val="24"/>
          <w:szCs w:val="24"/>
        </w:rPr>
        <w:t xml:space="preserve">Some of the key </w:t>
      </w:r>
      <w:r w:rsidR="003C3EA6">
        <w:rPr>
          <w:color w:val="000000" w:themeColor="text1"/>
          <w:sz w:val="24"/>
          <w:szCs w:val="24"/>
        </w:rPr>
        <w:t>features</w:t>
      </w:r>
      <w:r w:rsidR="001E5E58">
        <w:rPr>
          <w:color w:val="000000" w:themeColor="text1"/>
          <w:sz w:val="24"/>
          <w:szCs w:val="24"/>
        </w:rPr>
        <w:t xml:space="preserve"> of this </w:t>
      </w:r>
      <w:r w:rsidR="00342739">
        <w:rPr>
          <w:color w:val="000000" w:themeColor="text1"/>
          <w:sz w:val="24"/>
          <w:szCs w:val="24"/>
        </w:rPr>
        <w:t>theory</w:t>
      </w:r>
      <w:r w:rsidR="0016408F">
        <w:rPr>
          <w:color w:val="000000" w:themeColor="text1"/>
          <w:sz w:val="24"/>
          <w:szCs w:val="24"/>
        </w:rPr>
        <w:t xml:space="preserve"> </w:t>
      </w:r>
      <w:r w:rsidR="00F87F04">
        <w:rPr>
          <w:color w:val="000000" w:themeColor="text1"/>
          <w:sz w:val="24"/>
          <w:szCs w:val="24"/>
        </w:rPr>
        <w:t>are</w:t>
      </w:r>
      <w:r w:rsidR="00D724F0">
        <w:rPr>
          <w:color w:val="000000" w:themeColor="text1"/>
          <w:sz w:val="24"/>
          <w:szCs w:val="24"/>
        </w:rPr>
        <w:t xml:space="preserve"> the inclusion of</w:t>
      </w:r>
      <w:r w:rsidR="00FD721E">
        <w:rPr>
          <w:color w:val="000000" w:themeColor="text1"/>
          <w:sz w:val="24"/>
          <w:szCs w:val="24"/>
        </w:rPr>
        <w:t xml:space="preserve"> </w:t>
      </w:r>
      <w:r w:rsidR="009D1F65">
        <w:rPr>
          <w:color w:val="000000" w:themeColor="text1"/>
          <w:sz w:val="24"/>
          <w:szCs w:val="24"/>
        </w:rPr>
        <w:t xml:space="preserve">a </w:t>
      </w:r>
      <w:r w:rsidR="00FD721E">
        <w:rPr>
          <w:color w:val="000000" w:themeColor="text1"/>
          <w:sz w:val="24"/>
          <w:szCs w:val="24"/>
        </w:rPr>
        <w:t>wage bargaining process and</w:t>
      </w:r>
      <w:r w:rsidR="00D724F0">
        <w:rPr>
          <w:color w:val="000000" w:themeColor="text1"/>
          <w:sz w:val="24"/>
          <w:szCs w:val="24"/>
        </w:rPr>
        <w:t xml:space="preserve"> </w:t>
      </w:r>
      <w:r w:rsidR="0033599E">
        <w:rPr>
          <w:color w:val="000000" w:themeColor="text1"/>
          <w:sz w:val="24"/>
          <w:szCs w:val="24"/>
        </w:rPr>
        <w:t>firms’</w:t>
      </w:r>
      <w:r w:rsidR="00EF3C95">
        <w:rPr>
          <w:color w:val="000000" w:themeColor="text1"/>
          <w:sz w:val="24"/>
          <w:szCs w:val="24"/>
        </w:rPr>
        <w:t xml:space="preserve"> decision </w:t>
      </w:r>
      <w:r w:rsidR="00A718A4">
        <w:rPr>
          <w:color w:val="000000" w:themeColor="text1"/>
          <w:sz w:val="24"/>
          <w:szCs w:val="24"/>
        </w:rPr>
        <w:t>of</w:t>
      </w:r>
      <w:r w:rsidR="00EF3C95">
        <w:rPr>
          <w:color w:val="000000" w:themeColor="text1"/>
          <w:sz w:val="24"/>
          <w:szCs w:val="24"/>
        </w:rPr>
        <w:t xml:space="preserve"> hiring workers</w:t>
      </w:r>
      <w:r w:rsidR="00DC2CD0">
        <w:rPr>
          <w:color w:val="000000" w:themeColor="text1"/>
          <w:sz w:val="24"/>
          <w:szCs w:val="24"/>
        </w:rPr>
        <w:t xml:space="preserve">; </w:t>
      </w:r>
      <w:r w:rsidR="00AA05DA">
        <w:rPr>
          <w:sz w:val="24"/>
          <w:szCs w:val="24"/>
        </w:rPr>
        <w:t xml:space="preserve">it </w:t>
      </w:r>
      <w:r w:rsidRPr="003E1997">
        <w:rPr>
          <w:sz w:val="24"/>
          <w:szCs w:val="24"/>
        </w:rPr>
        <w:t>argues that increasing unemployment insurance lead</w:t>
      </w:r>
      <w:r w:rsidR="000A3F10">
        <w:rPr>
          <w:sz w:val="24"/>
          <w:szCs w:val="24"/>
        </w:rPr>
        <w:t>s</w:t>
      </w:r>
      <w:r w:rsidRPr="003E1997">
        <w:rPr>
          <w:sz w:val="24"/>
          <w:szCs w:val="24"/>
        </w:rPr>
        <w:t xml:space="preserve"> workers to demand higher wages, to which employers will respond by hiring </w:t>
      </w:r>
      <w:proofErr w:type="gramStart"/>
      <w:r w:rsidRPr="003E1997">
        <w:rPr>
          <w:sz w:val="24"/>
          <w:szCs w:val="24"/>
        </w:rPr>
        <w:t>less</w:t>
      </w:r>
      <w:proofErr w:type="gramEnd"/>
      <w:r w:rsidRPr="003E1997">
        <w:rPr>
          <w:sz w:val="24"/>
          <w:szCs w:val="24"/>
        </w:rPr>
        <w:t xml:space="preserve"> number of workers. </w:t>
      </w:r>
      <w:r w:rsidR="00D03893">
        <w:rPr>
          <w:sz w:val="24"/>
          <w:szCs w:val="24"/>
        </w:rPr>
        <w:t>Th</w:t>
      </w:r>
      <w:r w:rsidR="00881ADE">
        <w:rPr>
          <w:sz w:val="24"/>
          <w:szCs w:val="24"/>
        </w:rPr>
        <w:t xml:space="preserve">us, </w:t>
      </w:r>
      <w:r w:rsidR="00315E8E">
        <w:rPr>
          <w:sz w:val="24"/>
          <w:szCs w:val="24"/>
        </w:rPr>
        <w:t xml:space="preserve">introducing the effects of unemployment insurance </w:t>
      </w:r>
      <w:r w:rsidR="00EC6102">
        <w:rPr>
          <w:sz w:val="24"/>
          <w:szCs w:val="24"/>
        </w:rPr>
        <w:t xml:space="preserve">in a </w:t>
      </w:r>
      <w:r w:rsidR="00022988">
        <w:rPr>
          <w:sz w:val="24"/>
          <w:szCs w:val="24"/>
        </w:rPr>
        <w:t>flexible</w:t>
      </w:r>
      <w:r w:rsidR="00A0229B">
        <w:rPr>
          <w:sz w:val="24"/>
          <w:szCs w:val="24"/>
        </w:rPr>
        <w:t xml:space="preserve"> wage</w:t>
      </w:r>
      <w:r w:rsidR="00B72DBF">
        <w:rPr>
          <w:sz w:val="24"/>
          <w:szCs w:val="24"/>
        </w:rPr>
        <w:t>-setting</w:t>
      </w:r>
      <w:r w:rsidR="0075561C">
        <w:rPr>
          <w:sz w:val="24"/>
          <w:szCs w:val="24"/>
        </w:rPr>
        <w:t xml:space="preserve"> </w:t>
      </w:r>
      <w:r w:rsidR="00C8246D">
        <w:rPr>
          <w:sz w:val="24"/>
          <w:szCs w:val="24"/>
        </w:rPr>
        <w:t xml:space="preserve">can magnify the adverse </w:t>
      </w:r>
      <w:r w:rsidR="00695700">
        <w:rPr>
          <w:sz w:val="24"/>
          <w:szCs w:val="24"/>
        </w:rPr>
        <w:t xml:space="preserve">effects of </w:t>
      </w:r>
      <w:r w:rsidR="00026C10">
        <w:rPr>
          <w:sz w:val="24"/>
          <w:szCs w:val="24"/>
        </w:rPr>
        <w:t>generous</w:t>
      </w:r>
      <w:r w:rsidR="00695700">
        <w:rPr>
          <w:sz w:val="24"/>
          <w:szCs w:val="24"/>
        </w:rPr>
        <w:t xml:space="preserve"> unemployment insurance policy.</w:t>
      </w:r>
      <w:r w:rsidRPr="003E1997">
        <w:rPr>
          <w:sz w:val="24"/>
          <w:szCs w:val="24"/>
        </w:rPr>
        <w:t xml:space="preserve"> To </w:t>
      </w:r>
      <w:r w:rsidR="004A31EA">
        <w:rPr>
          <w:sz w:val="24"/>
          <w:szCs w:val="24"/>
        </w:rPr>
        <w:t>sum-up</w:t>
      </w:r>
      <w:r w:rsidRPr="003E1997">
        <w:rPr>
          <w:sz w:val="24"/>
          <w:szCs w:val="24"/>
        </w:rPr>
        <w:t>, the</w:t>
      </w:r>
      <w:r w:rsidR="008444A3">
        <w:rPr>
          <w:sz w:val="24"/>
          <w:szCs w:val="24"/>
        </w:rPr>
        <w:t xml:space="preserve"> </w:t>
      </w:r>
      <w:r w:rsidR="00F0216C">
        <w:rPr>
          <w:sz w:val="24"/>
          <w:szCs w:val="24"/>
        </w:rPr>
        <w:t xml:space="preserve">theory of </w:t>
      </w:r>
      <w:r w:rsidR="00FE5F01">
        <w:rPr>
          <w:sz w:val="24"/>
          <w:szCs w:val="24"/>
        </w:rPr>
        <w:t xml:space="preserve">search and matching friction in its most </w:t>
      </w:r>
      <w:r w:rsidR="009B7F10">
        <w:rPr>
          <w:sz w:val="24"/>
          <w:szCs w:val="24"/>
        </w:rPr>
        <w:t>typical</w:t>
      </w:r>
      <w:r w:rsidR="00FE5F01">
        <w:rPr>
          <w:sz w:val="24"/>
          <w:szCs w:val="24"/>
        </w:rPr>
        <w:t xml:space="preserve"> version</w:t>
      </w:r>
      <w:r w:rsidRPr="003E1997">
        <w:rPr>
          <w:sz w:val="24"/>
          <w:szCs w:val="24"/>
        </w:rPr>
        <w:t xml:space="preserve"> predicts that an increase in unemployment insurance </w:t>
      </w:r>
      <w:r w:rsidR="00410447">
        <w:rPr>
          <w:sz w:val="24"/>
          <w:szCs w:val="24"/>
        </w:rPr>
        <w:t xml:space="preserve">will </w:t>
      </w:r>
      <w:r w:rsidRPr="003E1997">
        <w:rPr>
          <w:sz w:val="24"/>
          <w:szCs w:val="24"/>
        </w:rPr>
        <w:t xml:space="preserve">not only increase unemployment </w:t>
      </w:r>
      <w:proofErr w:type="gramStart"/>
      <w:r w:rsidRPr="003E1997">
        <w:rPr>
          <w:sz w:val="24"/>
          <w:szCs w:val="24"/>
        </w:rPr>
        <w:t>spells</w:t>
      </w:r>
      <w:r w:rsidR="00A4234C">
        <w:rPr>
          <w:sz w:val="24"/>
          <w:szCs w:val="24"/>
        </w:rPr>
        <w:t>,</w:t>
      </w:r>
      <w:r w:rsidRPr="003E1997">
        <w:rPr>
          <w:sz w:val="24"/>
          <w:szCs w:val="24"/>
        </w:rPr>
        <w:t xml:space="preserve"> but</w:t>
      </w:r>
      <w:proofErr w:type="gramEnd"/>
      <w:r w:rsidR="00410447">
        <w:rPr>
          <w:sz w:val="24"/>
          <w:szCs w:val="24"/>
        </w:rPr>
        <w:t xml:space="preserve"> will</w:t>
      </w:r>
      <w:r w:rsidRPr="003E1997">
        <w:rPr>
          <w:sz w:val="24"/>
          <w:szCs w:val="24"/>
        </w:rPr>
        <w:t xml:space="preserve"> also increase the probability of </w:t>
      </w:r>
      <w:r w:rsidR="006179D3">
        <w:rPr>
          <w:sz w:val="24"/>
          <w:szCs w:val="24"/>
        </w:rPr>
        <w:t>layoffs</w:t>
      </w:r>
      <w:r w:rsidRPr="003E1997">
        <w:rPr>
          <w:sz w:val="24"/>
          <w:szCs w:val="24"/>
        </w:rPr>
        <w:t xml:space="preserve"> (</w:t>
      </w:r>
      <w:r w:rsidRPr="003E1997">
        <w:rPr>
          <w:color w:val="4472C4" w:themeColor="accent1"/>
          <w:sz w:val="24"/>
          <w:szCs w:val="24"/>
        </w:rPr>
        <w:t>citation: Unemployment Compensation and Labour Market Transitions: A Critical Review</w:t>
      </w:r>
      <w:r w:rsidRPr="003E1997">
        <w:rPr>
          <w:sz w:val="24"/>
          <w:szCs w:val="24"/>
        </w:rPr>
        <w:t xml:space="preserve">). </w:t>
      </w:r>
    </w:p>
    <w:p w14:paraId="1F9DFCBC" w14:textId="77777777" w:rsidR="00813E13" w:rsidRDefault="00545AA3" w:rsidP="003E1997">
      <w:pPr>
        <w:spacing w:line="240" w:lineRule="auto"/>
        <w:rPr>
          <w:rFonts w:cstheme="minorHAnsi"/>
          <w:color w:val="000000" w:themeColor="text1"/>
          <w:sz w:val="24"/>
          <w:szCs w:val="24"/>
        </w:rPr>
      </w:pPr>
      <w:r w:rsidRPr="003B4D5B">
        <w:rPr>
          <w:rFonts w:cstheme="minorHAnsi"/>
          <w:color w:val="000000" w:themeColor="text1"/>
          <w:sz w:val="24"/>
          <w:szCs w:val="24"/>
        </w:rPr>
        <w:t>The</w:t>
      </w:r>
      <w:r w:rsidR="00BC19E7" w:rsidRPr="003B4D5B">
        <w:rPr>
          <w:rFonts w:cstheme="minorHAnsi"/>
          <w:color w:val="000000" w:themeColor="text1"/>
          <w:sz w:val="24"/>
          <w:szCs w:val="24"/>
        </w:rPr>
        <w:t xml:space="preserve"> </w:t>
      </w:r>
      <w:r w:rsidR="003952BB" w:rsidRPr="003B4D5B">
        <w:rPr>
          <w:rFonts w:cstheme="minorHAnsi"/>
          <w:color w:val="000000" w:themeColor="text1"/>
          <w:sz w:val="24"/>
          <w:szCs w:val="24"/>
        </w:rPr>
        <w:t>search and matching</w:t>
      </w:r>
      <w:r w:rsidR="00644763" w:rsidRPr="003B4D5B">
        <w:rPr>
          <w:rFonts w:cstheme="minorHAnsi"/>
          <w:color w:val="000000" w:themeColor="text1"/>
          <w:sz w:val="24"/>
          <w:szCs w:val="24"/>
        </w:rPr>
        <w:t xml:space="preserve"> theory</w:t>
      </w:r>
      <w:r w:rsidR="00481CFF" w:rsidRPr="003B4D5B">
        <w:rPr>
          <w:rFonts w:cstheme="minorHAnsi"/>
          <w:color w:val="000000" w:themeColor="text1"/>
          <w:sz w:val="24"/>
          <w:szCs w:val="24"/>
        </w:rPr>
        <w:t xml:space="preserve"> associated with</w:t>
      </w:r>
      <w:r w:rsidR="00F57D0F">
        <w:rPr>
          <w:rFonts w:cstheme="minorHAnsi"/>
          <w:color w:val="000000" w:themeColor="text1"/>
          <w:sz w:val="24"/>
          <w:szCs w:val="24"/>
        </w:rPr>
        <w:t xml:space="preserve"> </w:t>
      </w:r>
      <w:r w:rsidR="00481CFF" w:rsidRPr="003B4D5B">
        <w:rPr>
          <w:rFonts w:cstheme="minorHAnsi"/>
          <w:sz w:val="24"/>
          <w:szCs w:val="24"/>
        </w:rPr>
        <w:t xml:space="preserve">Diamond, Mortensen and </w:t>
      </w:r>
      <w:proofErr w:type="spellStart"/>
      <w:r w:rsidR="00481CFF" w:rsidRPr="003B4D5B">
        <w:rPr>
          <w:rFonts w:cstheme="minorHAnsi"/>
          <w:sz w:val="24"/>
          <w:szCs w:val="24"/>
        </w:rPr>
        <w:t>Pissarides</w:t>
      </w:r>
      <w:proofErr w:type="spellEnd"/>
      <w:r w:rsidR="003B4D5B" w:rsidRPr="003B4D5B">
        <w:rPr>
          <w:rFonts w:cstheme="minorHAnsi"/>
          <w:sz w:val="24"/>
          <w:szCs w:val="24"/>
        </w:rPr>
        <w:t xml:space="preserve"> (DMP)</w:t>
      </w:r>
      <w:r w:rsidR="00481CFF" w:rsidRPr="003B4D5B">
        <w:rPr>
          <w:rFonts w:cstheme="minorHAnsi"/>
          <w:color w:val="000000" w:themeColor="text1"/>
          <w:sz w:val="24"/>
          <w:szCs w:val="24"/>
        </w:rPr>
        <w:t>,</w:t>
      </w:r>
      <w:r w:rsidR="00F224A6" w:rsidRPr="003B4D5B">
        <w:rPr>
          <w:rFonts w:cstheme="minorHAnsi"/>
          <w:color w:val="000000" w:themeColor="text1"/>
          <w:sz w:val="24"/>
          <w:szCs w:val="24"/>
        </w:rPr>
        <w:t xml:space="preserve"> </w:t>
      </w:r>
      <w:r w:rsidR="00BC19E7" w:rsidRPr="003B4D5B">
        <w:rPr>
          <w:rFonts w:cstheme="minorHAnsi"/>
          <w:color w:val="000000" w:themeColor="text1"/>
          <w:sz w:val="24"/>
          <w:szCs w:val="24"/>
        </w:rPr>
        <w:t>has</w:t>
      </w:r>
      <w:r w:rsidR="00700E75" w:rsidRPr="003B4D5B">
        <w:rPr>
          <w:rFonts w:cstheme="minorHAnsi"/>
          <w:color w:val="000000" w:themeColor="text1"/>
          <w:sz w:val="24"/>
          <w:szCs w:val="24"/>
        </w:rPr>
        <w:t xml:space="preserve"> also</w:t>
      </w:r>
      <w:r w:rsidR="00BC19E7" w:rsidRPr="003B4D5B">
        <w:rPr>
          <w:rFonts w:cstheme="minorHAnsi"/>
          <w:color w:val="000000" w:themeColor="text1"/>
          <w:sz w:val="24"/>
          <w:szCs w:val="24"/>
        </w:rPr>
        <w:t xml:space="preserve"> played a key role in </w:t>
      </w:r>
      <w:r w:rsidR="00644763" w:rsidRPr="003B4D5B">
        <w:rPr>
          <w:rFonts w:cstheme="minorHAnsi"/>
          <w:color w:val="000000" w:themeColor="text1"/>
          <w:sz w:val="24"/>
          <w:szCs w:val="24"/>
        </w:rPr>
        <w:t xml:space="preserve">the </w:t>
      </w:r>
      <w:r w:rsidR="00BC19E7" w:rsidRPr="003B4D5B">
        <w:rPr>
          <w:rFonts w:cstheme="minorHAnsi"/>
          <w:color w:val="000000" w:themeColor="text1"/>
          <w:sz w:val="24"/>
          <w:szCs w:val="24"/>
        </w:rPr>
        <w:t xml:space="preserve">macroeconomic </w:t>
      </w:r>
      <w:r w:rsidR="00232974" w:rsidRPr="003B4D5B">
        <w:rPr>
          <w:rFonts w:cstheme="minorHAnsi"/>
          <w:color w:val="000000" w:themeColor="text1"/>
          <w:sz w:val="24"/>
          <w:szCs w:val="24"/>
        </w:rPr>
        <w:t>analysis</w:t>
      </w:r>
      <w:r w:rsidR="00BC19E7" w:rsidRPr="003B4D5B">
        <w:rPr>
          <w:rFonts w:cstheme="minorHAnsi"/>
          <w:color w:val="000000" w:themeColor="text1"/>
          <w:sz w:val="24"/>
          <w:szCs w:val="24"/>
        </w:rPr>
        <w:t xml:space="preserve"> of unemployment insurance</w:t>
      </w:r>
      <w:r w:rsidR="00232974" w:rsidRPr="003B4D5B">
        <w:rPr>
          <w:rFonts w:cstheme="minorHAnsi"/>
          <w:color w:val="000000" w:themeColor="text1"/>
          <w:sz w:val="24"/>
          <w:szCs w:val="24"/>
        </w:rPr>
        <w:t xml:space="preserve"> policy</w:t>
      </w:r>
      <w:r w:rsidR="003952BB" w:rsidRPr="003B4D5B">
        <w:rPr>
          <w:rFonts w:cstheme="minorHAnsi"/>
          <w:color w:val="000000" w:themeColor="text1"/>
          <w:sz w:val="24"/>
          <w:szCs w:val="24"/>
        </w:rPr>
        <w:t xml:space="preserve"> (</w:t>
      </w:r>
      <w:r w:rsidR="003952BB" w:rsidRPr="003B4D5B">
        <w:rPr>
          <w:rFonts w:cstheme="minorHAnsi"/>
          <w:color w:val="4472C4" w:themeColor="accent1"/>
          <w:sz w:val="24"/>
          <w:szCs w:val="24"/>
        </w:rPr>
        <w:t>citations</w:t>
      </w:r>
      <w:r w:rsidR="003952BB" w:rsidRPr="003B4D5B">
        <w:rPr>
          <w:rFonts w:cstheme="minorHAnsi"/>
          <w:color w:val="000000" w:themeColor="text1"/>
          <w:sz w:val="24"/>
          <w:szCs w:val="24"/>
        </w:rPr>
        <w:t>)</w:t>
      </w:r>
      <w:r w:rsidR="00D3482C" w:rsidRPr="003B4D5B">
        <w:rPr>
          <w:rFonts w:cstheme="minorHAnsi"/>
          <w:color w:val="000000" w:themeColor="text1"/>
          <w:sz w:val="24"/>
          <w:szCs w:val="24"/>
        </w:rPr>
        <w:t>.</w:t>
      </w:r>
      <w:r w:rsidR="00B15657">
        <w:rPr>
          <w:rFonts w:cstheme="minorHAnsi"/>
          <w:color w:val="000000" w:themeColor="text1"/>
          <w:sz w:val="24"/>
          <w:szCs w:val="24"/>
        </w:rPr>
        <w:t xml:space="preserve"> </w:t>
      </w:r>
      <w:r w:rsidR="00F05231">
        <w:rPr>
          <w:rFonts w:cstheme="minorHAnsi"/>
          <w:color w:val="000000" w:themeColor="text1"/>
          <w:sz w:val="24"/>
          <w:szCs w:val="24"/>
        </w:rPr>
        <w:t xml:space="preserve">The </w:t>
      </w:r>
      <w:r w:rsidR="002D55C6">
        <w:rPr>
          <w:rFonts w:cstheme="minorHAnsi"/>
          <w:color w:val="000000" w:themeColor="text1"/>
          <w:sz w:val="24"/>
          <w:szCs w:val="24"/>
        </w:rPr>
        <w:t>results</w:t>
      </w:r>
      <w:r w:rsidR="00F05231">
        <w:rPr>
          <w:rFonts w:cstheme="minorHAnsi"/>
          <w:color w:val="000000" w:themeColor="text1"/>
          <w:sz w:val="24"/>
          <w:szCs w:val="24"/>
        </w:rPr>
        <w:t xml:space="preserve"> of </w:t>
      </w:r>
      <w:r w:rsidR="0056102F">
        <w:rPr>
          <w:rFonts w:cstheme="minorHAnsi"/>
          <w:color w:val="000000" w:themeColor="text1"/>
          <w:sz w:val="24"/>
          <w:szCs w:val="24"/>
        </w:rPr>
        <w:t xml:space="preserve">most </w:t>
      </w:r>
      <w:r w:rsidR="00F05231">
        <w:rPr>
          <w:rFonts w:cstheme="minorHAnsi"/>
          <w:color w:val="000000" w:themeColor="text1"/>
          <w:sz w:val="24"/>
          <w:szCs w:val="24"/>
        </w:rPr>
        <w:t>macroeconomic models</w:t>
      </w:r>
      <w:r w:rsidR="00C26CBB">
        <w:rPr>
          <w:rFonts w:cstheme="minorHAnsi"/>
          <w:color w:val="000000" w:themeColor="text1"/>
          <w:sz w:val="24"/>
          <w:szCs w:val="24"/>
        </w:rPr>
        <w:t xml:space="preserve"> with micro foundations</w:t>
      </w:r>
      <w:r w:rsidR="00F05231">
        <w:rPr>
          <w:rFonts w:cstheme="minorHAnsi"/>
          <w:color w:val="000000" w:themeColor="text1"/>
          <w:sz w:val="24"/>
          <w:szCs w:val="24"/>
        </w:rPr>
        <w:t xml:space="preserve"> broadly support the </w:t>
      </w:r>
      <w:r w:rsidR="003F71EE">
        <w:rPr>
          <w:rFonts w:cstheme="minorHAnsi"/>
          <w:color w:val="000000" w:themeColor="text1"/>
          <w:sz w:val="24"/>
          <w:szCs w:val="24"/>
        </w:rPr>
        <w:t>DMP prediction, however</w:t>
      </w:r>
      <w:r w:rsidR="0058629C">
        <w:rPr>
          <w:rFonts w:cstheme="minorHAnsi"/>
          <w:color w:val="000000" w:themeColor="text1"/>
          <w:sz w:val="24"/>
          <w:szCs w:val="24"/>
        </w:rPr>
        <w:t xml:space="preserve">, </w:t>
      </w:r>
      <w:r w:rsidR="000D6CFD">
        <w:rPr>
          <w:rFonts w:cstheme="minorHAnsi"/>
          <w:color w:val="000000" w:themeColor="text1"/>
          <w:sz w:val="24"/>
          <w:szCs w:val="24"/>
        </w:rPr>
        <w:t>controversy</w:t>
      </w:r>
      <w:r w:rsidR="00432E28">
        <w:rPr>
          <w:rFonts w:cstheme="minorHAnsi"/>
          <w:color w:val="000000" w:themeColor="text1"/>
          <w:sz w:val="24"/>
          <w:szCs w:val="24"/>
        </w:rPr>
        <w:t xml:space="preserve"> again</w:t>
      </w:r>
      <w:r w:rsidR="00FE1C7D">
        <w:rPr>
          <w:rFonts w:cstheme="minorHAnsi"/>
          <w:color w:val="000000" w:themeColor="text1"/>
          <w:sz w:val="24"/>
          <w:szCs w:val="24"/>
        </w:rPr>
        <w:t xml:space="preserve"> remains regarding the </w:t>
      </w:r>
      <w:r w:rsidR="00446C0D">
        <w:rPr>
          <w:rFonts w:cstheme="minorHAnsi"/>
          <w:color w:val="000000" w:themeColor="text1"/>
          <w:sz w:val="24"/>
          <w:szCs w:val="24"/>
        </w:rPr>
        <w:t>magnitude</w:t>
      </w:r>
      <w:r w:rsidR="00316D9D">
        <w:rPr>
          <w:rFonts w:cstheme="minorHAnsi"/>
          <w:color w:val="000000" w:themeColor="text1"/>
          <w:sz w:val="24"/>
          <w:szCs w:val="24"/>
        </w:rPr>
        <w:t xml:space="preserve"> of the effect, which </w:t>
      </w:r>
      <w:r w:rsidR="005A110E">
        <w:rPr>
          <w:rFonts w:cstheme="minorHAnsi"/>
          <w:color w:val="000000" w:themeColor="text1"/>
          <w:sz w:val="24"/>
          <w:szCs w:val="24"/>
        </w:rPr>
        <w:t xml:space="preserve">in </w:t>
      </w:r>
      <w:r w:rsidR="00316D9D">
        <w:rPr>
          <w:rFonts w:cstheme="minorHAnsi"/>
          <w:color w:val="000000" w:themeColor="text1"/>
          <w:sz w:val="24"/>
          <w:szCs w:val="24"/>
        </w:rPr>
        <w:t xml:space="preserve">turn depends on other </w:t>
      </w:r>
      <w:r w:rsidR="001C63E1">
        <w:rPr>
          <w:rFonts w:cstheme="minorHAnsi"/>
          <w:color w:val="000000" w:themeColor="text1"/>
          <w:sz w:val="24"/>
          <w:szCs w:val="24"/>
        </w:rPr>
        <w:t>key assumptions of the</w:t>
      </w:r>
      <w:r w:rsidR="005A110E">
        <w:rPr>
          <w:rFonts w:cstheme="minorHAnsi"/>
          <w:color w:val="000000" w:themeColor="text1"/>
          <w:sz w:val="24"/>
          <w:szCs w:val="24"/>
        </w:rPr>
        <w:t xml:space="preserve"> model</w:t>
      </w:r>
      <w:r w:rsidR="00FE1C7D">
        <w:rPr>
          <w:rFonts w:cstheme="minorHAnsi"/>
          <w:color w:val="000000" w:themeColor="text1"/>
          <w:sz w:val="24"/>
          <w:szCs w:val="24"/>
        </w:rPr>
        <w:t xml:space="preserve">. </w:t>
      </w:r>
      <w:r w:rsidR="00AC39F1">
        <w:rPr>
          <w:rFonts w:cstheme="minorHAnsi"/>
          <w:color w:val="000000" w:themeColor="text1"/>
          <w:sz w:val="24"/>
          <w:szCs w:val="24"/>
        </w:rPr>
        <w:t xml:space="preserve">The </w:t>
      </w:r>
      <w:r w:rsidR="003F71EE">
        <w:rPr>
          <w:rFonts w:cstheme="minorHAnsi"/>
          <w:color w:val="000000" w:themeColor="text1"/>
          <w:sz w:val="24"/>
          <w:szCs w:val="24"/>
        </w:rPr>
        <w:t>macro effects</w:t>
      </w:r>
      <w:r w:rsidR="001C63E1">
        <w:rPr>
          <w:rFonts w:cstheme="minorHAnsi"/>
          <w:color w:val="000000" w:themeColor="text1"/>
          <w:sz w:val="24"/>
          <w:szCs w:val="24"/>
        </w:rPr>
        <w:t xml:space="preserve"> of UI</w:t>
      </w:r>
      <w:r w:rsidR="003F71EE">
        <w:rPr>
          <w:rFonts w:cstheme="minorHAnsi"/>
          <w:color w:val="000000" w:themeColor="text1"/>
          <w:sz w:val="24"/>
          <w:szCs w:val="24"/>
        </w:rPr>
        <w:t xml:space="preserve"> can be larger or</w:t>
      </w:r>
      <w:r w:rsidR="000A480C">
        <w:rPr>
          <w:rFonts w:cstheme="minorHAnsi"/>
          <w:color w:val="000000" w:themeColor="text1"/>
          <w:sz w:val="24"/>
          <w:szCs w:val="24"/>
        </w:rPr>
        <w:t xml:space="preserve"> </w:t>
      </w:r>
      <w:r w:rsidR="003F71EE">
        <w:rPr>
          <w:rFonts w:cstheme="minorHAnsi"/>
          <w:color w:val="000000" w:themeColor="text1"/>
          <w:sz w:val="24"/>
          <w:szCs w:val="24"/>
        </w:rPr>
        <w:t>small</w:t>
      </w:r>
      <w:r w:rsidR="000A480C">
        <w:rPr>
          <w:rFonts w:cstheme="minorHAnsi"/>
          <w:color w:val="000000" w:themeColor="text1"/>
          <w:sz w:val="24"/>
          <w:szCs w:val="24"/>
        </w:rPr>
        <w:t>er</w:t>
      </w:r>
      <w:r w:rsidR="003F71EE">
        <w:rPr>
          <w:rFonts w:cstheme="minorHAnsi"/>
          <w:color w:val="000000" w:themeColor="text1"/>
          <w:sz w:val="24"/>
          <w:szCs w:val="24"/>
        </w:rPr>
        <w:t xml:space="preserve"> than </w:t>
      </w:r>
      <w:r w:rsidR="00F73024">
        <w:rPr>
          <w:rFonts w:cstheme="minorHAnsi"/>
          <w:color w:val="000000" w:themeColor="text1"/>
          <w:sz w:val="24"/>
          <w:szCs w:val="24"/>
        </w:rPr>
        <w:t>the</w:t>
      </w:r>
      <w:r w:rsidR="003F71EE">
        <w:rPr>
          <w:rFonts w:cstheme="minorHAnsi"/>
          <w:color w:val="000000" w:themeColor="text1"/>
          <w:sz w:val="24"/>
          <w:szCs w:val="24"/>
        </w:rPr>
        <w:t xml:space="preserve"> micro effects, depending on the</w:t>
      </w:r>
      <w:r w:rsidR="003F71EE">
        <w:rPr>
          <w:rFonts w:cstheme="minorHAnsi"/>
          <w:color w:val="FF0000"/>
          <w:sz w:val="24"/>
          <w:szCs w:val="24"/>
        </w:rPr>
        <w:t xml:space="preserve"> assumption of</w:t>
      </w:r>
      <w:r w:rsidR="00CE6949">
        <w:rPr>
          <w:rFonts w:cstheme="minorHAnsi"/>
          <w:color w:val="FF0000"/>
          <w:sz w:val="24"/>
          <w:szCs w:val="24"/>
        </w:rPr>
        <w:t xml:space="preserve"> other variables such as,</w:t>
      </w:r>
      <w:r w:rsidR="003F71EE">
        <w:rPr>
          <w:rFonts w:cstheme="minorHAnsi"/>
          <w:color w:val="FF0000"/>
          <w:sz w:val="24"/>
          <w:szCs w:val="24"/>
        </w:rPr>
        <w:t xml:space="preserve"> wage </w:t>
      </w:r>
      <w:r w:rsidR="00611ECE">
        <w:rPr>
          <w:rFonts w:cstheme="minorHAnsi"/>
          <w:color w:val="FF0000"/>
          <w:sz w:val="24"/>
          <w:szCs w:val="24"/>
        </w:rPr>
        <w:t>adjustment</w:t>
      </w:r>
      <w:r w:rsidR="00CE6949">
        <w:rPr>
          <w:rFonts w:cstheme="minorHAnsi"/>
          <w:color w:val="FF0000"/>
          <w:sz w:val="24"/>
          <w:szCs w:val="24"/>
        </w:rPr>
        <w:t>, labour participation rate,</w:t>
      </w:r>
      <w:r w:rsidR="003F71EE">
        <w:rPr>
          <w:rFonts w:cstheme="minorHAnsi"/>
          <w:color w:val="FF0000"/>
          <w:sz w:val="24"/>
          <w:szCs w:val="24"/>
        </w:rPr>
        <w:t xml:space="preserve"> </w:t>
      </w:r>
      <w:r w:rsidR="00811DE8">
        <w:rPr>
          <w:rFonts w:cstheme="minorHAnsi"/>
          <w:color w:val="FF0000"/>
          <w:sz w:val="24"/>
          <w:szCs w:val="24"/>
        </w:rPr>
        <w:t xml:space="preserve">and </w:t>
      </w:r>
      <w:r w:rsidR="003F71EE">
        <w:rPr>
          <w:rFonts w:cstheme="minorHAnsi"/>
          <w:color w:val="FF0000"/>
          <w:sz w:val="24"/>
          <w:szCs w:val="24"/>
        </w:rPr>
        <w:t>productivity</w:t>
      </w:r>
      <w:r w:rsidR="005A110E">
        <w:rPr>
          <w:rFonts w:cstheme="minorHAnsi"/>
          <w:color w:val="FF0000"/>
          <w:sz w:val="24"/>
          <w:szCs w:val="24"/>
        </w:rPr>
        <w:t xml:space="preserve"> </w:t>
      </w:r>
      <w:r w:rsidR="00811DE8">
        <w:rPr>
          <w:rFonts w:cstheme="minorHAnsi"/>
          <w:color w:val="FF0000"/>
          <w:sz w:val="24"/>
          <w:szCs w:val="24"/>
        </w:rPr>
        <w:t>citation:</w:t>
      </w:r>
      <w:r w:rsidR="003450F1" w:rsidRPr="003450F1">
        <w:rPr>
          <w:rFonts w:cstheme="minorHAnsi"/>
          <w:color w:val="FF0000"/>
          <w:sz w:val="24"/>
          <w:szCs w:val="24"/>
        </w:rPr>
        <w:t xml:space="preserve"> </w:t>
      </w:r>
      <w:r w:rsidR="00811DE8">
        <w:rPr>
          <w:rFonts w:cstheme="minorHAnsi"/>
          <w:color w:val="FF0000"/>
          <w:sz w:val="24"/>
          <w:szCs w:val="24"/>
        </w:rPr>
        <w:t xml:space="preserve">(e.g., </w:t>
      </w:r>
      <w:r w:rsidR="003450F1" w:rsidRPr="003450F1">
        <w:rPr>
          <w:rFonts w:cstheme="minorHAnsi"/>
          <w:color w:val="FF0000"/>
          <w:sz w:val="24"/>
          <w:szCs w:val="24"/>
        </w:rPr>
        <w:t>see the discussion</w:t>
      </w:r>
      <w:r w:rsidR="00811DE8">
        <w:rPr>
          <w:rFonts w:cstheme="minorHAnsi"/>
          <w:color w:val="FF0000"/>
          <w:sz w:val="24"/>
          <w:szCs w:val="24"/>
        </w:rPr>
        <w:t xml:space="preserve"> on micro vs macro effects</w:t>
      </w:r>
      <w:r w:rsidR="003450F1" w:rsidRPr="003450F1">
        <w:rPr>
          <w:rFonts w:cstheme="minorHAnsi"/>
          <w:color w:val="FF0000"/>
          <w:sz w:val="24"/>
          <w:szCs w:val="24"/>
        </w:rPr>
        <w:t xml:space="preserve"> in </w:t>
      </w:r>
      <w:r w:rsidR="003450F1" w:rsidRPr="003450F1">
        <w:rPr>
          <w:color w:val="FF0000"/>
        </w:rPr>
        <w:t xml:space="preserve">Unemployment Insurance and the </w:t>
      </w:r>
      <w:proofErr w:type="spellStart"/>
      <w:r w:rsidR="003450F1" w:rsidRPr="003450F1">
        <w:rPr>
          <w:color w:val="FF0000"/>
        </w:rPr>
        <w:t>Labor</w:t>
      </w:r>
      <w:proofErr w:type="spellEnd"/>
      <w:r w:rsidR="003450F1" w:rsidRPr="003450F1">
        <w:rPr>
          <w:color w:val="FF0000"/>
        </w:rPr>
        <w:t xml:space="preserve"> Market</w:t>
      </w:r>
      <w:r w:rsidR="003450F1" w:rsidRPr="003450F1">
        <w:rPr>
          <w:rFonts w:ascii="Cambria Math" w:hAnsi="Cambria Math" w:cs="Cambria Math"/>
          <w:color w:val="FF0000"/>
        </w:rPr>
        <w:t>∗</w:t>
      </w:r>
      <w:r w:rsidR="003450F1" w:rsidRPr="003450F1">
        <w:rPr>
          <w:color w:val="FF0000"/>
        </w:rPr>
        <w:t xml:space="preserve"> Josef </w:t>
      </w:r>
      <w:proofErr w:type="spellStart"/>
      <w:r w:rsidR="003450F1" w:rsidRPr="003450F1">
        <w:rPr>
          <w:color w:val="FF0000"/>
        </w:rPr>
        <w:t>Zweimuller</w:t>
      </w:r>
      <w:proofErr w:type="spellEnd"/>
      <w:r w:rsidR="00811DE8">
        <w:rPr>
          <w:rFonts w:cstheme="minorHAnsi"/>
          <w:color w:val="FF0000"/>
          <w:sz w:val="24"/>
          <w:szCs w:val="24"/>
        </w:rPr>
        <w:t>)</w:t>
      </w:r>
      <w:r w:rsidR="008D7D38">
        <w:rPr>
          <w:rFonts w:cstheme="minorHAnsi"/>
          <w:color w:val="FF0000"/>
          <w:sz w:val="24"/>
          <w:szCs w:val="24"/>
        </w:rPr>
        <w:t xml:space="preserve"> – In which cases,</w:t>
      </w:r>
      <w:r w:rsidR="00014EC4">
        <w:rPr>
          <w:rFonts w:cstheme="minorHAnsi"/>
          <w:color w:val="FF0000"/>
          <w:sz w:val="24"/>
          <w:szCs w:val="24"/>
        </w:rPr>
        <w:t xml:space="preserve"> </w:t>
      </w:r>
      <w:r w:rsidR="008D7D38">
        <w:rPr>
          <w:rFonts w:cstheme="minorHAnsi"/>
          <w:color w:val="FF0000"/>
          <w:sz w:val="24"/>
          <w:szCs w:val="24"/>
        </w:rPr>
        <w:t>the macro effect</w:t>
      </w:r>
      <w:r w:rsidR="00014EC4">
        <w:rPr>
          <w:rFonts w:cstheme="minorHAnsi"/>
          <w:color w:val="FF0000"/>
          <w:sz w:val="24"/>
          <w:szCs w:val="24"/>
        </w:rPr>
        <w:t>s can</w:t>
      </w:r>
      <w:r w:rsidR="008D7D38">
        <w:rPr>
          <w:rFonts w:cstheme="minorHAnsi"/>
          <w:color w:val="FF0000"/>
          <w:sz w:val="24"/>
          <w:szCs w:val="24"/>
        </w:rPr>
        <w:t xml:space="preserve"> be larger or smaller than the micro effects should be explain in detail here!</w:t>
      </w:r>
      <w:r w:rsidR="00A16302">
        <w:rPr>
          <w:rFonts w:cstheme="minorHAnsi"/>
          <w:color w:val="FF0000"/>
          <w:sz w:val="24"/>
          <w:szCs w:val="24"/>
        </w:rPr>
        <w:t xml:space="preserve"> </w:t>
      </w:r>
      <w:r w:rsidR="00753489">
        <w:rPr>
          <w:rFonts w:cstheme="minorHAnsi"/>
          <w:color w:val="000000" w:themeColor="text1"/>
          <w:sz w:val="24"/>
          <w:szCs w:val="24"/>
        </w:rPr>
        <w:t>On the empirical front, the scarce literature</w:t>
      </w:r>
      <w:r w:rsidR="00283ACF">
        <w:rPr>
          <w:rFonts w:cstheme="minorHAnsi"/>
          <w:color w:val="000000" w:themeColor="text1"/>
          <w:sz w:val="24"/>
          <w:szCs w:val="24"/>
        </w:rPr>
        <w:t xml:space="preserve"> on macro effects of UI</w:t>
      </w:r>
      <w:r w:rsidR="009026C3" w:rsidRPr="003B4D5B">
        <w:rPr>
          <w:rFonts w:cstheme="minorHAnsi"/>
          <w:color w:val="000000" w:themeColor="text1"/>
          <w:sz w:val="24"/>
          <w:szCs w:val="24"/>
        </w:rPr>
        <w:t xml:space="preserve"> </w:t>
      </w:r>
      <w:r w:rsidR="00A16302">
        <w:rPr>
          <w:rFonts w:cstheme="minorHAnsi"/>
          <w:color w:val="000000" w:themeColor="text1"/>
          <w:sz w:val="24"/>
          <w:szCs w:val="24"/>
        </w:rPr>
        <w:t xml:space="preserve">has </w:t>
      </w:r>
      <w:r w:rsidR="00BB0F0B">
        <w:rPr>
          <w:rFonts w:cstheme="minorHAnsi"/>
          <w:color w:val="000000" w:themeColor="text1"/>
          <w:sz w:val="24"/>
          <w:szCs w:val="24"/>
        </w:rPr>
        <w:t>reported</w:t>
      </w:r>
      <w:r w:rsidR="005F0447">
        <w:rPr>
          <w:rFonts w:cstheme="minorHAnsi"/>
          <w:color w:val="000000" w:themeColor="text1"/>
          <w:sz w:val="24"/>
          <w:szCs w:val="24"/>
        </w:rPr>
        <w:t xml:space="preserve"> mix</w:t>
      </w:r>
      <w:r w:rsidR="00BB0F0B">
        <w:rPr>
          <w:rFonts w:cstheme="minorHAnsi"/>
          <w:color w:val="000000" w:themeColor="text1"/>
          <w:sz w:val="24"/>
          <w:szCs w:val="24"/>
        </w:rPr>
        <w:t>ed</w:t>
      </w:r>
      <w:r w:rsidR="005F0447">
        <w:rPr>
          <w:rFonts w:cstheme="minorHAnsi"/>
          <w:color w:val="000000" w:themeColor="text1"/>
          <w:sz w:val="24"/>
          <w:szCs w:val="24"/>
        </w:rPr>
        <w:t xml:space="preserve"> results. </w:t>
      </w:r>
      <w:r w:rsidR="00A16302">
        <w:rPr>
          <w:rFonts w:cstheme="minorHAnsi"/>
          <w:color w:val="000000" w:themeColor="text1"/>
          <w:sz w:val="24"/>
          <w:szCs w:val="24"/>
        </w:rPr>
        <w:t>Empirical</w:t>
      </w:r>
      <w:r w:rsidR="005F0447">
        <w:rPr>
          <w:rFonts w:cstheme="minorHAnsi"/>
          <w:color w:val="000000" w:themeColor="text1"/>
          <w:sz w:val="24"/>
          <w:szCs w:val="24"/>
        </w:rPr>
        <w:t xml:space="preserve"> studies</w:t>
      </w:r>
      <w:r w:rsidR="00283ACF">
        <w:rPr>
          <w:rFonts w:cstheme="minorHAnsi"/>
          <w:color w:val="000000" w:themeColor="text1"/>
          <w:sz w:val="24"/>
          <w:szCs w:val="24"/>
        </w:rPr>
        <w:t xml:space="preserve"> </w:t>
      </w:r>
      <w:r w:rsidR="00A66283">
        <w:rPr>
          <w:rFonts w:cstheme="minorHAnsi"/>
          <w:color w:val="000000" w:themeColor="text1"/>
          <w:sz w:val="24"/>
          <w:szCs w:val="24"/>
        </w:rPr>
        <w:t xml:space="preserve">in this regard </w:t>
      </w:r>
      <w:r w:rsidR="009026C3" w:rsidRPr="003B4D5B">
        <w:rPr>
          <w:rFonts w:cstheme="minorHAnsi"/>
          <w:color w:val="000000" w:themeColor="text1"/>
          <w:sz w:val="24"/>
          <w:szCs w:val="24"/>
        </w:rPr>
        <w:t xml:space="preserve">can be broadly classified into two </w:t>
      </w:r>
      <w:r w:rsidR="006920B3" w:rsidRPr="003B4D5B">
        <w:rPr>
          <w:rFonts w:cstheme="minorHAnsi"/>
          <w:color w:val="000000" w:themeColor="text1"/>
          <w:sz w:val="24"/>
          <w:szCs w:val="24"/>
        </w:rPr>
        <w:t>categories</w:t>
      </w:r>
      <w:r w:rsidR="009026C3" w:rsidRPr="003B4D5B">
        <w:rPr>
          <w:rFonts w:cstheme="minorHAnsi"/>
          <w:color w:val="000000" w:themeColor="text1"/>
          <w:sz w:val="24"/>
          <w:szCs w:val="24"/>
        </w:rPr>
        <w:t xml:space="preserve"> based on </w:t>
      </w:r>
      <w:r w:rsidR="00D400DF" w:rsidRPr="003B4D5B">
        <w:rPr>
          <w:rFonts w:cstheme="minorHAnsi"/>
          <w:color w:val="000000" w:themeColor="text1"/>
          <w:sz w:val="24"/>
          <w:szCs w:val="24"/>
        </w:rPr>
        <w:t xml:space="preserve">their </w:t>
      </w:r>
      <w:r w:rsidR="00D400DF" w:rsidRPr="00F72712">
        <w:rPr>
          <w:rFonts w:cstheme="minorHAnsi"/>
          <w:color w:val="000000" w:themeColor="text1"/>
          <w:sz w:val="24"/>
          <w:szCs w:val="24"/>
        </w:rPr>
        <w:t>approach.</w:t>
      </w:r>
      <w:r w:rsidR="00C660E1" w:rsidRPr="00F72712">
        <w:rPr>
          <w:rFonts w:cstheme="minorHAnsi"/>
          <w:color w:val="000000" w:themeColor="text1"/>
          <w:sz w:val="24"/>
          <w:szCs w:val="24"/>
        </w:rPr>
        <w:t xml:space="preserve"> </w:t>
      </w:r>
    </w:p>
    <w:p w14:paraId="3C8C73E4" w14:textId="77777777" w:rsidR="00813E13" w:rsidRDefault="0062708A" w:rsidP="003E1997">
      <w:pPr>
        <w:spacing w:line="240" w:lineRule="auto"/>
        <w:rPr>
          <w:rFonts w:ascii="Calibri" w:hAnsi="Calibri" w:cs="Calibri"/>
          <w:b/>
          <w:bCs/>
          <w:color w:val="000000" w:themeColor="text1"/>
          <w:sz w:val="24"/>
          <w:szCs w:val="24"/>
        </w:rPr>
      </w:pPr>
      <w:r w:rsidRPr="00813E13">
        <w:rPr>
          <w:rFonts w:cstheme="minorHAnsi"/>
          <w:b/>
          <w:bCs/>
          <w:i/>
          <w:iCs/>
          <w:color w:val="000000" w:themeColor="text1"/>
          <w:sz w:val="24"/>
          <w:szCs w:val="24"/>
        </w:rPr>
        <w:lastRenderedPageBreak/>
        <w:t>Direct macro</w:t>
      </w:r>
      <w:r w:rsidR="00723B1D" w:rsidRPr="00813E13">
        <w:rPr>
          <w:rFonts w:cstheme="minorHAnsi"/>
          <w:b/>
          <w:bCs/>
          <w:i/>
          <w:iCs/>
          <w:color w:val="000000" w:themeColor="text1"/>
          <w:sz w:val="24"/>
          <w:szCs w:val="24"/>
        </w:rPr>
        <w:t xml:space="preserve"> estimates:</w:t>
      </w:r>
      <w:r w:rsidR="00723B1D">
        <w:rPr>
          <w:rFonts w:cstheme="minorHAnsi"/>
          <w:color w:val="000000" w:themeColor="text1"/>
          <w:sz w:val="24"/>
          <w:szCs w:val="24"/>
        </w:rPr>
        <w:t xml:space="preserve"> </w:t>
      </w:r>
      <w:r w:rsidR="00C13E33">
        <w:rPr>
          <w:rFonts w:cstheme="minorHAnsi"/>
          <w:color w:val="000000" w:themeColor="text1"/>
          <w:sz w:val="24"/>
          <w:szCs w:val="24"/>
        </w:rPr>
        <w:t>s</w:t>
      </w:r>
      <w:r w:rsidR="0061515E">
        <w:rPr>
          <w:rFonts w:cstheme="minorHAnsi"/>
          <w:color w:val="000000" w:themeColor="text1"/>
          <w:sz w:val="24"/>
          <w:szCs w:val="24"/>
        </w:rPr>
        <w:t>tudies in this category</w:t>
      </w:r>
      <w:r w:rsidR="00F8468D" w:rsidRPr="003B4D5B">
        <w:rPr>
          <w:rFonts w:cstheme="minorHAnsi"/>
          <w:color w:val="000000" w:themeColor="text1"/>
          <w:sz w:val="24"/>
          <w:szCs w:val="24"/>
        </w:rPr>
        <w:t xml:space="preserve"> </w:t>
      </w:r>
      <w:r w:rsidR="009355B4" w:rsidRPr="003B4D5B">
        <w:rPr>
          <w:rFonts w:cstheme="minorHAnsi"/>
          <w:color w:val="000000" w:themeColor="text1"/>
          <w:sz w:val="24"/>
          <w:szCs w:val="24"/>
        </w:rPr>
        <w:t xml:space="preserve">use </w:t>
      </w:r>
      <w:r w:rsidR="00F8468D" w:rsidRPr="003B4D5B">
        <w:rPr>
          <w:rFonts w:cstheme="minorHAnsi"/>
          <w:color w:val="000000" w:themeColor="text1"/>
          <w:sz w:val="24"/>
          <w:szCs w:val="24"/>
        </w:rPr>
        <w:t>various</w:t>
      </w:r>
      <w:r w:rsidR="00664364" w:rsidRPr="003B4D5B">
        <w:rPr>
          <w:rFonts w:cstheme="minorHAnsi"/>
          <w:color w:val="000000" w:themeColor="text1"/>
          <w:sz w:val="24"/>
          <w:szCs w:val="24"/>
        </w:rPr>
        <w:t xml:space="preserve"> </w:t>
      </w:r>
      <w:r w:rsidR="00C97607">
        <w:rPr>
          <w:rFonts w:cstheme="minorHAnsi"/>
          <w:color w:val="000000" w:themeColor="text1"/>
          <w:sz w:val="24"/>
          <w:szCs w:val="24"/>
        </w:rPr>
        <w:t xml:space="preserve">empirical </w:t>
      </w:r>
      <w:r w:rsidR="0029504F" w:rsidRPr="003B4D5B">
        <w:rPr>
          <w:rFonts w:cstheme="minorHAnsi"/>
          <w:color w:val="000000" w:themeColor="text1"/>
          <w:sz w:val="24"/>
          <w:szCs w:val="24"/>
        </w:rPr>
        <w:t>techniques to get a di</w:t>
      </w:r>
      <w:r w:rsidR="00664364" w:rsidRPr="003B4D5B">
        <w:rPr>
          <w:rFonts w:cstheme="minorHAnsi"/>
          <w:color w:val="000000" w:themeColor="text1"/>
          <w:sz w:val="24"/>
          <w:szCs w:val="24"/>
        </w:rPr>
        <w:t xml:space="preserve">rect </w:t>
      </w:r>
      <w:r w:rsidR="00387AE0" w:rsidRPr="003B4D5B">
        <w:rPr>
          <w:rFonts w:cstheme="minorHAnsi"/>
          <w:color w:val="000000" w:themeColor="text1"/>
          <w:sz w:val="24"/>
          <w:szCs w:val="24"/>
        </w:rPr>
        <w:t>measure</w:t>
      </w:r>
      <w:r w:rsidR="00664364" w:rsidRPr="003B4D5B">
        <w:rPr>
          <w:rFonts w:cstheme="minorHAnsi"/>
          <w:color w:val="000000" w:themeColor="text1"/>
          <w:sz w:val="24"/>
          <w:szCs w:val="24"/>
        </w:rPr>
        <w:t xml:space="preserve"> of</w:t>
      </w:r>
      <w:r w:rsidR="00D215C3" w:rsidRPr="003B4D5B">
        <w:rPr>
          <w:rFonts w:cstheme="minorHAnsi"/>
          <w:color w:val="000000" w:themeColor="text1"/>
          <w:sz w:val="24"/>
          <w:szCs w:val="24"/>
        </w:rPr>
        <w:t xml:space="preserve"> th</w:t>
      </w:r>
      <w:r w:rsidR="00B632A2" w:rsidRPr="003B4D5B">
        <w:rPr>
          <w:rFonts w:cstheme="minorHAnsi"/>
          <w:color w:val="000000" w:themeColor="text1"/>
          <w:sz w:val="24"/>
          <w:szCs w:val="24"/>
        </w:rPr>
        <w:t>e macroeconomic elasticities</w:t>
      </w:r>
      <w:r w:rsidR="009643C6" w:rsidRPr="003B4D5B">
        <w:rPr>
          <w:rFonts w:cstheme="minorHAnsi"/>
          <w:color w:val="000000" w:themeColor="text1"/>
          <w:sz w:val="24"/>
          <w:szCs w:val="24"/>
        </w:rPr>
        <w:t xml:space="preserve"> </w:t>
      </w:r>
      <w:r w:rsidR="00B632A2" w:rsidRPr="003B4D5B">
        <w:rPr>
          <w:rFonts w:cstheme="minorHAnsi"/>
          <w:color w:val="000000" w:themeColor="text1"/>
          <w:sz w:val="24"/>
          <w:szCs w:val="24"/>
        </w:rPr>
        <w:t xml:space="preserve">associated with </w:t>
      </w:r>
      <w:r w:rsidR="007D69F7" w:rsidRPr="003B4D5B">
        <w:rPr>
          <w:rFonts w:cstheme="minorHAnsi"/>
          <w:color w:val="000000" w:themeColor="text1"/>
          <w:sz w:val="24"/>
          <w:szCs w:val="24"/>
        </w:rPr>
        <w:t xml:space="preserve">the </w:t>
      </w:r>
      <w:r w:rsidR="00B632A2" w:rsidRPr="003B4D5B">
        <w:rPr>
          <w:rFonts w:cstheme="minorHAnsi"/>
          <w:color w:val="000000" w:themeColor="text1"/>
          <w:sz w:val="24"/>
          <w:szCs w:val="24"/>
        </w:rPr>
        <w:t>unemployment insurance</w:t>
      </w:r>
      <w:r w:rsidR="00BF322A">
        <w:rPr>
          <w:rFonts w:cstheme="minorHAnsi"/>
          <w:color w:val="000000" w:themeColor="text1"/>
          <w:sz w:val="24"/>
          <w:szCs w:val="24"/>
        </w:rPr>
        <w:t xml:space="preserve">. </w:t>
      </w:r>
      <w:r w:rsidR="00CF4DD9">
        <w:rPr>
          <w:rFonts w:cstheme="minorHAnsi"/>
          <w:color w:val="000000" w:themeColor="text1"/>
          <w:sz w:val="24"/>
          <w:szCs w:val="24"/>
        </w:rPr>
        <w:t xml:space="preserve">For example, </w:t>
      </w:r>
      <w:r w:rsidR="00C14AE3" w:rsidRPr="003B4D5B">
        <w:rPr>
          <w:rFonts w:cstheme="minorHAnsi"/>
          <w:noProof/>
          <w:color w:val="000000" w:themeColor="text1"/>
          <w:sz w:val="24"/>
          <w:szCs w:val="24"/>
        </w:rPr>
        <w:t xml:space="preserve">Fredriksson </w:t>
      </w:r>
      <w:r w:rsidR="003B4D5B">
        <w:rPr>
          <w:rFonts w:cstheme="minorHAnsi"/>
          <w:noProof/>
          <w:color w:val="000000" w:themeColor="text1"/>
          <w:sz w:val="24"/>
          <w:szCs w:val="24"/>
        </w:rPr>
        <w:t>and</w:t>
      </w:r>
      <w:r w:rsidR="00C14AE3" w:rsidRPr="003B4D5B">
        <w:rPr>
          <w:rFonts w:cstheme="minorHAnsi"/>
          <w:noProof/>
          <w:color w:val="000000" w:themeColor="text1"/>
          <w:sz w:val="24"/>
          <w:szCs w:val="24"/>
        </w:rPr>
        <w:t xml:space="preserve"> Söderström</w:t>
      </w:r>
      <w:r w:rsidR="00C14AE3" w:rsidRPr="003B4D5B">
        <w:rPr>
          <w:rFonts w:cstheme="minorHAnsi"/>
          <w:color w:val="000000" w:themeColor="text1"/>
          <w:sz w:val="24"/>
          <w:szCs w:val="24"/>
        </w:rPr>
        <w:t xml:space="preserve"> </w:t>
      </w:r>
      <w:r w:rsidR="00C14AE3" w:rsidRPr="003B4D5B">
        <w:rPr>
          <w:rFonts w:cstheme="minorHAnsi"/>
          <w:color w:val="000000" w:themeColor="text1"/>
          <w:sz w:val="24"/>
          <w:szCs w:val="24"/>
        </w:rPr>
        <w:fldChar w:fldCharType="begin" w:fldLock="1"/>
      </w:r>
      <w:r w:rsidR="00C14AE3" w:rsidRPr="003B4D5B">
        <w:rPr>
          <w:rFonts w:cstheme="minorHAns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C14AE3" w:rsidRPr="003B4D5B">
        <w:rPr>
          <w:rFonts w:cstheme="minorHAnsi"/>
          <w:color w:val="000000" w:themeColor="text1"/>
          <w:sz w:val="24"/>
          <w:szCs w:val="24"/>
        </w:rPr>
        <w:fldChar w:fldCharType="separate"/>
      </w:r>
      <w:r w:rsidR="00C14AE3" w:rsidRPr="003B4D5B">
        <w:rPr>
          <w:rFonts w:cstheme="minorHAnsi"/>
          <w:noProof/>
          <w:color w:val="000000" w:themeColor="text1"/>
          <w:sz w:val="24"/>
          <w:szCs w:val="24"/>
        </w:rPr>
        <w:t>(2020)</w:t>
      </w:r>
      <w:r w:rsidR="00C14AE3" w:rsidRPr="003B4D5B">
        <w:rPr>
          <w:rFonts w:cstheme="minorHAnsi"/>
          <w:color w:val="000000" w:themeColor="text1"/>
          <w:sz w:val="24"/>
          <w:szCs w:val="24"/>
        </w:rPr>
        <w:fldChar w:fldCharType="end"/>
      </w:r>
      <w:r w:rsidR="00C00B81" w:rsidRPr="003E1997">
        <w:rPr>
          <w:rFonts w:ascii="Calibri" w:hAnsi="Calibri" w:cs="Calibri"/>
          <w:color w:val="000000" w:themeColor="text1"/>
          <w:sz w:val="24"/>
          <w:szCs w:val="24"/>
        </w:rPr>
        <w:t xml:space="preserve"> investigate the aggregate </w:t>
      </w:r>
      <w:r w:rsidR="00C14AE3" w:rsidRPr="003E1997">
        <w:rPr>
          <w:rFonts w:ascii="Calibri" w:hAnsi="Calibri" w:cs="Calibri"/>
          <w:color w:val="000000" w:themeColor="text1"/>
          <w:sz w:val="24"/>
          <w:szCs w:val="24"/>
        </w:rPr>
        <w:t>effects of a reform in Sweden</w:t>
      </w:r>
      <w:r w:rsidR="0041168A" w:rsidRPr="003E1997">
        <w:rPr>
          <w:rFonts w:ascii="Calibri" w:hAnsi="Calibri" w:cs="Calibri"/>
          <w:color w:val="000000" w:themeColor="text1"/>
          <w:sz w:val="24"/>
          <w:szCs w:val="24"/>
        </w:rPr>
        <w:t>,</w:t>
      </w:r>
      <w:r w:rsidR="00C14AE3" w:rsidRPr="003E1997">
        <w:rPr>
          <w:rFonts w:ascii="Calibri" w:hAnsi="Calibri" w:cs="Calibri"/>
          <w:color w:val="000000" w:themeColor="text1"/>
          <w:sz w:val="24"/>
          <w:szCs w:val="24"/>
        </w:rPr>
        <w:t xml:space="preserve"> </w:t>
      </w:r>
      <w:r w:rsidR="0041168A" w:rsidRPr="003E1997">
        <w:rPr>
          <w:rFonts w:ascii="Calibri" w:hAnsi="Calibri" w:cs="Calibri"/>
          <w:color w:val="000000" w:themeColor="text1"/>
          <w:sz w:val="24"/>
          <w:szCs w:val="24"/>
        </w:rPr>
        <w:t>finding</w:t>
      </w:r>
      <w:r w:rsidR="00C14AE3" w:rsidRPr="003E1997">
        <w:rPr>
          <w:rFonts w:ascii="Calibri" w:hAnsi="Calibri" w:cs="Calibri"/>
          <w:color w:val="000000" w:themeColor="text1"/>
          <w:sz w:val="24"/>
          <w:szCs w:val="24"/>
        </w:rPr>
        <w:t xml:space="preserve"> that</w:t>
      </w:r>
      <w:r w:rsidR="0041168A" w:rsidRPr="003E1997">
        <w:rPr>
          <w:rFonts w:ascii="Calibri" w:hAnsi="Calibri" w:cs="Calibri"/>
          <w:color w:val="000000" w:themeColor="text1"/>
          <w:sz w:val="24"/>
          <w:szCs w:val="24"/>
        </w:rPr>
        <w:t xml:space="preserve"> </w:t>
      </w:r>
      <w:r w:rsidR="0006580B" w:rsidRPr="003E1997">
        <w:rPr>
          <w:rFonts w:ascii="Calibri" w:hAnsi="Calibri" w:cs="Calibri"/>
          <w:color w:val="000000" w:themeColor="text1"/>
          <w:sz w:val="24"/>
          <w:szCs w:val="24"/>
        </w:rPr>
        <w:t>a</w:t>
      </w:r>
      <w:r w:rsidR="0041168A" w:rsidRPr="003E1997">
        <w:rPr>
          <w:rFonts w:ascii="Calibri" w:hAnsi="Calibri" w:cs="Calibri"/>
          <w:color w:val="000000" w:themeColor="text1"/>
          <w:sz w:val="24"/>
          <w:szCs w:val="24"/>
        </w:rPr>
        <w:t xml:space="preserve"> 1</w:t>
      </w:r>
      <w:r w:rsidR="00DE6942">
        <w:rPr>
          <w:rFonts w:ascii="Calibri" w:hAnsi="Calibri" w:cs="Calibri"/>
          <w:color w:val="000000" w:themeColor="text1"/>
          <w:sz w:val="24"/>
          <w:szCs w:val="24"/>
        </w:rPr>
        <w:t xml:space="preserve"> percent</w:t>
      </w:r>
      <w:r w:rsidR="0041168A" w:rsidRPr="003E1997">
        <w:rPr>
          <w:rFonts w:ascii="Calibri" w:hAnsi="Calibri" w:cs="Calibri"/>
          <w:color w:val="000000" w:themeColor="text1"/>
          <w:sz w:val="24"/>
          <w:szCs w:val="24"/>
        </w:rPr>
        <w:t xml:space="preserve"> increase in income insurance ceiling</w:t>
      </w:r>
      <w:r w:rsidR="0006580B" w:rsidRPr="003E1997">
        <w:rPr>
          <w:rFonts w:ascii="Calibri" w:hAnsi="Calibri" w:cs="Calibri"/>
          <w:color w:val="000000" w:themeColor="text1"/>
          <w:sz w:val="24"/>
          <w:szCs w:val="24"/>
        </w:rPr>
        <w:t xml:space="preserve"> increases</w:t>
      </w:r>
      <w:r w:rsidR="00C14AE3" w:rsidRPr="003E1997">
        <w:rPr>
          <w:rFonts w:ascii="Calibri" w:hAnsi="Calibri" w:cs="Calibri"/>
          <w:color w:val="000000" w:themeColor="text1"/>
          <w:sz w:val="24"/>
          <w:szCs w:val="24"/>
        </w:rPr>
        <w:t xml:space="preserve"> the number of unemployed by 3</w:t>
      </w:r>
      <w:r w:rsidR="00077D9B">
        <w:rPr>
          <w:rFonts w:ascii="Calibri" w:hAnsi="Calibri" w:cs="Calibri"/>
          <w:color w:val="000000" w:themeColor="text1"/>
          <w:sz w:val="24"/>
          <w:szCs w:val="24"/>
        </w:rPr>
        <w:t xml:space="preserve"> percent</w:t>
      </w:r>
      <w:r w:rsidR="000137D0"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t>The</w:t>
      </w:r>
      <w:r w:rsidR="001F7C7A" w:rsidRPr="003E1997">
        <w:rPr>
          <w:rFonts w:ascii="Calibri" w:hAnsi="Calibri" w:cs="Calibri"/>
          <w:color w:val="000000" w:themeColor="text1"/>
          <w:sz w:val="24"/>
          <w:szCs w:val="24"/>
        </w:rPr>
        <w:t xml:space="preserve"> implied</w:t>
      </w:r>
      <w:r w:rsidR="00C14AE3" w:rsidRPr="003E1997">
        <w:rPr>
          <w:rFonts w:ascii="Calibri" w:hAnsi="Calibri" w:cs="Calibri"/>
          <w:color w:val="000000" w:themeColor="text1"/>
          <w:sz w:val="24"/>
          <w:szCs w:val="24"/>
        </w:rPr>
        <w:t xml:space="preserve"> macro elasticity is</w:t>
      </w:r>
      <w:r w:rsidR="001F7C7A" w:rsidRPr="003E1997">
        <w:rPr>
          <w:rFonts w:ascii="Calibri" w:hAnsi="Calibri" w:cs="Calibri"/>
          <w:color w:val="000000" w:themeColor="text1"/>
          <w:sz w:val="24"/>
          <w:szCs w:val="24"/>
        </w:rPr>
        <w:t xml:space="preserve"> found to be</w:t>
      </w:r>
      <w:r w:rsidR="00C14AE3" w:rsidRPr="003E1997">
        <w:rPr>
          <w:rFonts w:ascii="Calibri" w:hAnsi="Calibri" w:cs="Calibri"/>
          <w:color w:val="000000" w:themeColor="text1"/>
          <w:sz w:val="24"/>
          <w:szCs w:val="24"/>
        </w:rPr>
        <w:t xml:space="preserve"> twice as large as the </w:t>
      </w:r>
      <w:r w:rsidR="00105D59" w:rsidRPr="003E1997">
        <w:rPr>
          <w:rFonts w:ascii="Calibri" w:hAnsi="Calibri" w:cs="Calibri"/>
          <w:color w:val="000000" w:themeColor="text1"/>
          <w:sz w:val="24"/>
          <w:szCs w:val="24"/>
        </w:rPr>
        <w:t xml:space="preserve">corresponding micro </w:t>
      </w:r>
      <w:r w:rsidR="00C14AE3" w:rsidRPr="003E1997">
        <w:rPr>
          <w:rFonts w:ascii="Calibri" w:hAnsi="Calibri" w:cs="Calibri"/>
          <w:color w:val="000000" w:themeColor="text1"/>
          <w:sz w:val="24"/>
          <w:szCs w:val="24"/>
        </w:rPr>
        <w:t>elasticity</w:t>
      </w:r>
      <w:r w:rsidR="00A96758" w:rsidRPr="003E1997">
        <w:rPr>
          <w:rFonts w:ascii="Calibri" w:hAnsi="Calibri" w:cs="Calibri"/>
          <w:color w:val="000000" w:themeColor="text1"/>
          <w:sz w:val="24"/>
          <w:szCs w:val="24"/>
        </w:rPr>
        <w:t xml:space="preserve"> in their study</w:t>
      </w:r>
      <w:r w:rsidR="00C14AE3" w:rsidRPr="003E1997">
        <w:rPr>
          <w:rFonts w:ascii="Calibri" w:hAnsi="Calibri" w:cs="Calibri"/>
          <w:color w:val="000000" w:themeColor="text1"/>
          <w:sz w:val="24"/>
          <w:szCs w:val="24"/>
        </w:rPr>
        <w:t xml:space="preserve">. </w:t>
      </w:r>
      <w:r w:rsidR="00C14AE3" w:rsidRPr="003E1997">
        <w:rPr>
          <w:rFonts w:ascii="Calibri" w:hAnsi="Calibri" w:cs="Calibri"/>
          <w:noProof/>
          <w:color w:val="000000" w:themeColor="text1"/>
          <w:sz w:val="24"/>
          <w:szCs w:val="24"/>
        </w:rPr>
        <w:t>Boone et al.</w:t>
      </w:r>
      <w:r w:rsidR="00C14AE3"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fldChar w:fldCharType="begin" w:fldLock="1"/>
      </w:r>
      <w:r w:rsidR="00C14AE3" w:rsidRPr="003E1997">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C14AE3" w:rsidRPr="003E1997">
        <w:rPr>
          <w:rFonts w:ascii="Calibri" w:hAnsi="Calibri" w:cs="Calibri"/>
          <w:color w:val="000000" w:themeColor="text1"/>
          <w:sz w:val="24"/>
          <w:szCs w:val="24"/>
        </w:rPr>
        <w:fldChar w:fldCharType="separate"/>
      </w:r>
      <w:r w:rsidR="00C14AE3" w:rsidRPr="003E1997">
        <w:rPr>
          <w:rFonts w:ascii="Calibri" w:hAnsi="Calibri" w:cs="Calibri"/>
          <w:noProof/>
          <w:color w:val="000000" w:themeColor="text1"/>
          <w:sz w:val="24"/>
          <w:szCs w:val="24"/>
        </w:rPr>
        <w:t>(2021)</w:t>
      </w:r>
      <w:r w:rsidR="00C14AE3" w:rsidRPr="003E1997">
        <w:rPr>
          <w:rFonts w:ascii="Calibri" w:hAnsi="Calibri" w:cs="Calibri"/>
          <w:color w:val="000000" w:themeColor="text1"/>
          <w:sz w:val="24"/>
          <w:szCs w:val="24"/>
        </w:rPr>
        <w:fldChar w:fldCharType="end"/>
      </w:r>
      <w:r w:rsidR="00C14AE3" w:rsidRPr="003E1997">
        <w:rPr>
          <w:rFonts w:ascii="Calibri" w:hAnsi="Calibri" w:cs="Calibri"/>
          <w:color w:val="000000" w:themeColor="text1"/>
          <w:sz w:val="24"/>
          <w:szCs w:val="24"/>
        </w:rPr>
        <w:t xml:space="preserve"> finds that the aggregated effects are almost zero</w:t>
      </w:r>
      <w:r w:rsidR="00813E13">
        <w:rPr>
          <w:rFonts w:ascii="Calibri" w:hAnsi="Calibri" w:cs="Calibri"/>
          <w:color w:val="000000" w:themeColor="text1"/>
          <w:sz w:val="24"/>
          <w:szCs w:val="24"/>
        </w:rPr>
        <w:t xml:space="preserve"> (</w:t>
      </w:r>
      <w:r w:rsidR="00813E13" w:rsidRPr="00813E13">
        <w:rPr>
          <w:rFonts w:ascii="Calibri" w:hAnsi="Calibri" w:cs="Calibri"/>
          <w:color w:val="FF0000"/>
          <w:sz w:val="24"/>
          <w:szCs w:val="24"/>
        </w:rPr>
        <w:t>a little more requires, which country what data?)</w:t>
      </w:r>
      <w:r w:rsidR="00C14AE3" w:rsidRPr="00813E13">
        <w:rPr>
          <w:rFonts w:ascii="Calibri" w:hAnsi="Calibri" w:cs="Calibri"/>
          <w:color w:val="FF0000"/>
          <w:sz w:val="24"/>
          <w:szCs w:val="24"/>
        </w:rPr>
        <w:t>.</w:t>
      </w:r>
      <w:r w:rsidR="00CF4DD9" w:rsidRPr="00813E13">
        <w:rPr>
          <w:rFonts w:ascii="Calibri" w:hAnsi="Calibri" w:cs="Calibri"/>
          <w:color w:val="FF0000"/>
          <w:sz w:val="24"/>
          <w:szCs w:val="24"/>
        </w:rPr>
        <w:t xml:space="preserve"> </w:t>
      </w:r>
    </w:p>
    <w:p w14:paraId="600DB932" w14:textId="6E28596D" w:rsidR="004F233F" w:rsidRDefault="00512283" w:rsidP="003E1997">
      <w:pPr>
        <w:spacing w:line="240" w:lineRule="auto"/>
        <w:rPr>
          <w:rFonts w:ascii="Calibri" w:hAnsi="Calibri" w:cs="Calibri"/>
          <w:color w:val="000000" w:themeColor="text1"/>
          <w:sz w:val="24"/>
          <w:szCs w:val="24"/>
          <w:shd w:val="clear" w:color="auto" w:fill="FFFFFF"/>
        </w:rPr>
      </w:pPr>
      <w:r w:rsidRPr="00813E13">
        <w:rPr>
          <w:rFonts w:ascii="Calibri" w:hAnsi="Calibri" w:cs="Calibri"/>
          <w:b/>
          <w:bCs/>
          <w:i/>
          <w:iCs/>
          <w:color w:val="000000" w:themeColor="text1"/>
          <w:sz w:val="24"/>
          <w:szCs w:val="24"/>
        </w:rPr>
        <w:t>Structural macro estimates:</w:t>
      </w:r>
      <w:r>
        <w:rPr>
          <w:rFonts w:ascii="Calibri" w:hAnsi="Calibri" w:cs="Calibri"/>
          <w:color w:val="000000" w:themeColor="text1"/>
          <w:sz w:val="24"/>
          <w:szCs w:val="24"/>
        </w:rPr>
        <w:t xml:space="preserve"> </w:t>
      </w:r>
      <w:r w:rsidR="00ED476F">
        <w:rPr>
          <w:rFonts w:ascii="Calibri" w:hAnsi="Calibri" w:cs="Calibri"/>
          <w:color w:val="000000" w:themeColor="text1"/>
          <w:sz w:val="24"/>
          <w:szCs w:val="24"/>
        </w:rPr>
        <w:t>s</w:t>
      </w:r>
      <w:r w:rsidR="0062191B">
        <w:rPr>
          <w:rFonts w:ascii="Calibri" w:hAnsi="Calibri" w:cs="Calibri"/>
          <w:color w:val="000000" w:themeColor="text1"/>
          <w:sz w:val="24"/>
          <w:szCs w:val="24"/>
        </w:rPr>
        <w:t>tudies in this category</w:t>
      </w:r>
      <w:r w:rsidR="003134C7" w:rsidRPr="00494B45">
        <w:rPr>
          <w:rFonts w:ascii="Calibri" w:hAnsi="Calibri" w:cs="Calibri"/>
          <w:color w:val="000000" w:themeColor="text1"/>
          <w:sz w:val="24"/>
          <w:szCs w:val="24"/>
        </w:rPr>
        <w:t xml:space="preserve"> use</w:t>
      </w:r>
      <w:r w:rsidR="00CA5B04" w:rsidRPr="00494B45">
        <w:rPr>
          <w:rFonts w:ascii="Calibri" w:hAnsi="Calibri" w:cs="Calibri"/>
          <w:color w:val="000000" w:themeColor="text1"/>
          <w:sz w:val="24"/>
          <w:szCs w:val="24"/>
        </w:rPr>
        <w:t xml:space="preserve"> a structural economic or econometric model to analyse the </w:t>
      </w:r>
      <w:r w:rsidR="005F706E" w:rsidRPr="00494B45">
        <w:rPr>
          <w:rFonts w:ascii="Calibri" w:hAnsi="Calibri" w:cs="Calibri"/>
          <w:color w:val="000000" w:themeColor="text1"/>
          <w:sz w:val="24"/>
          <w:szCs w:val="24"/>
        </w:rPr>
        <w:t>effect</w:t>
      </w:r>
      <w:r w:rsidR="00B07E32" w:rsidRPr="00494B45">
        <w:rPr>
          <w:rFonts w:ascii="Calibri" w:hAnsi="Calibri" w:cs="Calibri"/>
          <w:color w:val="000000" w:themeColor="text1"/>
          <w:sz w:val="24"/>
          <w:szCs w:val="24"/>
        </w:rPr>
        <w:t>s</w:t>
      </w:r>
      <w:r w:rsidR="00CA5B04" w:rsidRPr="00494B45">
        <w:rPr>
          <w:rFonts w:ascii="Calibri" w:hAnsi="Calibri" w:cs="Calibri"/>
          <w:color w:val="000000" w:themeColor="text1"/>
          <w:sz w:val="24"/>
          <w:szCs w:val="24"/>
        </w:rPr>
        <w:t xml:space="preserve"> of </w:t>
      </w:r>
      <w:r w:rsidR="00ED4335" w:rsidRPr="00494B45">
        <w:rPr>
          <w:rFonts w:ascii="Calibri" w:hAnsi="Calibri" w:cs="Calibri"/>
          <w:color w:val="000000" w:themeColor="text1"/>
          <w:sz w:val="24"/>
          <w:szCs w:val="24"/>
        </w:rPr>
        <w:t xml:space="preserve">unemployment insurance while explicitly </w:t>
      </w:r>
      <w:proofErr w:type="spellStart"/>
      <w:r w:rsidR="00ED4335" w:rsidRPr="00494B45">
        <w:rPr>
          <w:rFonts w:ascii="Calibri" w:hAnsi="Calibri" w:cs="Calibri"/>
          <w:color w:val="000000" w:themeColor="text1"/>
          <w:sz w:val="24"/>
          <w:szCs w:val="24"/>
        </w:rPr>
        <w:t>modeling</w:t>
      </w:r>
      <w:proofErr w:type="spellEnd"/>
      <w:r w:rsidR="00ED4335" w:rsidRPr="00494B45">
        <w:rPr>
          <w:rFonts w:ascii="Calibri" w:hAnsi="Calibri" w:cs="Calibri"/>
          <w:color w:val="000000" w:themeColor="text1"/>
          <w:sz w:val="24"/>
          <w:szCs w:val="24"/>
        </w:rPr>
        <w:t xml:space="preserve"> the relevant transmission channels.</w:t>
      </w:r>
      <w:r w:rsidR="00A8230E" w:rsidRPr="00494B45">
        <w:rPr>
          <w:rFonts w:ascii="Calibri" w:hAnsi="Calibri" w:cs="Calibri"/>
          <w:color w:val="000000" w:themeColor="text1"/>
          <w:sz w:val="24"/>
          <w:szCs w:val="24"/>
        </w:rPr>
        <w:t xml:space="preserve"> For example, </w:t>
      </w:r>
      <w:r w:rsidR="00C633BA" w:rsidRPr="00494B45">
        <w:rPr>
          <w:rFonts w:ascii="Calibri" w:hAnsi="Calibri" w:cs="Calibri"/>
          <w:color w:val="000000" w:themeColor="text1"/>
          <w:sz w:val="24"/>
          <w:szCs w:val="24"/>
        </w:rPr>
        <w:t xml:space="preserve">the results of the macroeconomic model by </w:t>
      </w:r>
      <w:r w:rsidR="000F21BC" w:rsidRPr="00494B45">
        <w:rPr>
          <w:rFonts w:ascii="Calibri" w:hAnsi="Calibri" w:cs="Calibri"/>
          <w:color w:val="000000" w:themeColor="text1"/>
          <w:sz w:val="24"/>
          <w:szCs w:val="24"/>
        </w:rPr>
        <w:t>(</w:t>
      </w:r>
      <w:r w:rsidR="000F21BC" w:rsidRPr="00494B45">
        <w:rPr>
          <w:rFonts w:ascii="Calibri" w:hAnsi="Calibri" w:cs="Calibri"/>
          <w:color w:val="000000" w:themeColor="text1"/>
          <w:sz w:val="24"/>
          <w:szCs w:val="24"/>
          <w:shd w:val="clear" w:color="auto" w:fill="FFFFFF"/>
        </w:rPr>
        <w:t xml:space="preserve">Albertini and Poirier (2015) </w:t>
      </w:r>
      <w:r w:rsidR="00A149C3" w:rsidRPr="00494B45">
        <w:rPr>
          <w:rFonts w:ascii="Calibri" w:hAnsi="Calibri" w:cs="Calibri"/>
          <w:color w:val="000000" w:themeColor="text1"/>
          <w:sz w:val="24"/>
          <w:szCs w:val="24"/>
        </w:rPr>
        <w:t xml:space="preserve">show that an increase in unemployment benefits at zero lower bound reduces unemployment whereas it increases </w:t>
      </w:r>
      <w:r w:rsidR="000F21BC" w:rsidRPr="00494B45">
        <w:rPr>
          <w:rFonts w:ascii="Calibri" w:hAnsi="Calibri" w:cs="Calibri"/>
          <w:color w:val="000000" w:themeColor="text1"/>
          <w:sz w:val="24"/>
          <w:szCs w:val="24"/>
        </w:rPr>
        <w:t>unemployment in normal times.</w:t>
      </w:r>
      <w:r w:rsidR="0056102F" w:rsidRPr="00494B45">
        <w:rPr>
          <w:rFonts w:ascii="Calibri" w:hAnsi="Calibri" w:cs="Calibri"/>
          <w:color w:val="000000" w:themeColor="text1"/>
          <w:sz w:val="24"/>
          <w:szCs w:val="24"/>
        </w:rPr>
        <w:t xml:space="preserve"> The</w:t>
      </w:r>
      <w:r w:rsidR="00D16F41">
        <w:rPr>
          <w:rFonts w:ascii="Calibri" w:hAnsi="Calibri" w:cs="Calibri"/>
          <w:color w:val="000000" w:themeColor="text1"/>
          <w:sz w:val="24"/>
          <w:szCs w:val="24"/>
        </w:rPr>
        <w:t xml:space="preserve"> authors find that the</w:t>
      </w:r>
      <w:r w:rsidR="0086203D" w:rsidRPr="00494B45">
        <w:rPr>
          <w:rFonts w:ascii="Calibri" w:hAnsi="Calibri" w:cs="Calibri"/>
          <w:color w:val="000000" w:themeColor="text1"/>
          <w:sz w:val="24"/>
          <w:szCs w:val="24"/>
        </w:rPr>
        <w:t xml:space="preserve"> underlying</w:t>
      </w:r>
      <w:r w:rsidR="0056102F" w:rsidRPr="00494B45">
        <w:rPr>
          <w:rFonts w:ascii="Calibri" w:hAnsi="Calibri" w:cs="Calibri"/>
          <w:color w:val="000000" w:themeColor="text1"/>
          <w:sz w:val="24"/>
          <w:szCs w:val="24"/>
        </w:rPr>
        <w:t xml:space="preserve"> feedback effects from inflation and wages</w:t>
      </w:r>
      <w:r w:rsidR="00B87690" w:rsidRPr="00494B45">
        <w:rPr>
          <w:rFonts w:ascii="Calibri" w:hAnsi="Calibri" w:cs="Calibri"/>
          <w:color w:val="000000" w:themeColor="text1"/>
          <w:sz w:val="24"/>
          <w:szCs w:val="24"/>
        </w:rPr>
        <w:t xml:space="preserve"> are crucial in the assessment of unemployment insurance.</w:t>
      </w:r>
      <w:r w:rsidR="000F21BC" w:rsidRPr="00494B45">
        <w:rPr>
          <w:rFonts w:ascii="Calibri" w:hAnsi="Calibri" w:cs="Calibri"/>
          <w:color w:val="000000" w:themeColor="text1"/>
          <w:sz w:val="24"/>
          <w:szCs w:val="24"/>
        </w:rPr>
        <w:t xml:space="preserve"> </w:t>
      </w:r>
      <w:r w:rsidR="00A149C3" w:rsidRPr="00494B45">
        <w:rPr>
          <w:rFonts w:ascii="Calibri" w:hAnsi="Calibri" w:cs="Calibri"/>
          <w:color w:val="000000" w:themeColor="text1"/>
          <w:sz w:val="24"/>
          <w:szCs w:val="24"/>
        </w:rPr>
        <w:t xml:space="preserve"> </w:t>
      </w:r>
      <w:r w:rsidR="00AD4F5A" w:rsidRPr="00494B45">
        <w:rPr>
          <w:rFonts w:ascii="Calibri" w:hAnsi="Calibri" w:cs="Calibri"/>
          <w:color w:val="000000" w:themeColor="text1"/>
          <w:sz w:val="24"/>
          <w:szCs w:val="24"/>
          <w:shd w:val="clear" w:color="auto" w:fill="FFFFFF"/>
        </w:rPr>
        <w:t>Zhang (2017</w:t>
      </w:r>
      <w:r w:rsidR="00DB38FE" w:rsidRPr="00494B45">
        <w:rPr>
          <w:rFonts w:ascii="Calibri" w:hAnsi="Calibri" w:cs="Calibri"/>
          <w:color w:val="000000" w:themeColor="text1"/>
          <w:sz w:val="24"/>
          <w:szCs w:val="24"/>
          <w:shd w:val="clear" w:color="auto" w:fill="FFFFFF"/>
        </w:rPr>
        <w:t>)</w:t>
      </w:r>
      <w:r w:rsidR="001230E0" w:rsidRPr="00494B45">
        <w:rPr>
          <w:rFonts w:ascii="Calibri" w:hAnsi="Calibri" w:cs="Calibri"/>
          <w:color w:val="000000" w:themeColor="text1"/>
          <w:sz w:val="24"/>
          <w:szCs w:val="24"/>
          <w:shd w:val="clear" w:color="auto" w:fill="FFFFFF"/>
        </w:rPr>
        <w:t xml:space="preserve"> estimates a DSGE model</w:t>
      </w:r>
      <w:r w:rsidR="00CF16A0" w:rsidRPr="00494B45">
        <w:rPr>
          <w:rFonts w:ascii="Calibri" w:hAnsi="Calibri" w:cs="Calibri"/>
          <w:color w:val="000000" w:themeColor="text1"/>
          <w:sz w:val="24"/>
          <w:szCs w:val="24"/>
          <w:shd w:val="clear" w:color="auto" w:fill="FFFFFF"/>
        </w:rPr>
        <w:t xml:space="preserve"> for the US</w:t>
      </w:r>
      <w:r w:rsidR="001230E0" w:rsidRPr="00494B45">
        <w:rPr>
          <w:rFonts w:ascii="Calibri" w:hAnsi="Calibri" w:cs="Calibri"/>
          <w:color w:val="000000" w:themeColor="text1"/>
          <w:sz w:val="24"/>
          <w:szCs w:val="24"/>
          <w:shd w:val="clear" w:color="auto" w:fill="FFFFFF"/>
        </w:rPr>
        <w:t xml:space="preserve"> finding that unemployment benefits shocks </w:t>
      </w:r>
      <w:r w:rsidR="00E64370" w:rsidRPr="00494B45">
        <w:rPr>
          <w:rFonts w:ascii="Calibri" w:hAnsi="Calibri" w:cs="Calibri"/>
          <w:color w:val="000000" w:themeColor="text1"/>
          <w:sz w:val="24"/>
          <w:szCs w:val="24"/>
          <w:shd w:val="clear" w:color="auto" w:fill="FFFFFF"/>
        </w:rPr>
        <w:t>increase unemployment</w:t>
      </w:r>
      <w:r w:rsidR="00CF16A0" w:rsidRPr="00494B45">
        <w:rPr>
          <w:rFonts w:ascii="Calibri" w:hAnsi="Calibri" w:cs="Calibri"/>
          <w:color w:val="000000" w:themeColor="text1"/>
          <w:sz w:val="24"/>
          <w:szCs w:val="24"/>
          <w:shd w:val="clear" w:color="auto" w:fill="FFFFFF"/>
        </w:rPr>
        <w:t xml:space="preserve">. </w:t>
      </w:r>
      <w:r w:rsidR="008B4659" w:rsidRPr="00494B45">
        <w:rPr>
          <w:rFonts w:ascii="Calibri" w:hAnsi="Calibri" w:cs="Calibri"/>
          <w:color w:val="000000" w:themeColor="text1"/>
          <w:sz w:val="24"/>
          <w:szCs w:val="24"/>
          <w:shd w:val="clear" w:color="auto" w:fill="FFFFFF"/>
        </w:rPr>
        <w:t>Regarding the magnitude of the effect, t</w:t>
      </w:r>
      <w:r w:rsidR="004E4C2F" w:rsidRPr="00494B45">
        <w:rPr>
          <w:rFonts w:ascii="Calibri" w:hAnsi="Calibri" w:cs="Calibri"/>
          <w:color w:val="000000" w:themeColor="text1"/>
          <w:sz w:val="24"/>
          <w:szCs w:val="24"/>
          <w:shd w:val="clear" w:color="auto" w:fill="FFFFFF"/>
        </w:rPr>
        <w:t xml:space="preserve">he author concludes that </w:t>
      </w:r>
      <w:r w:rsidR="004F5CB1" w:rsidRPr="00494B45">
        <w:rPr>
          <w:rFonts w:ascii="Calibri" w:hAnsi="Calibri" w:cs="Calibri"/>
          <w:color w:val="000000" w:themeColor="text1"/>
          <w:sz w:val="24"/>
          <w:szCs w:val="24"/>
          <w:shd w:val="clear" w:color="auto" w:fill="FFFFFF"/>
        </w:rPr>
        <w:t xml:space="preserve">unemployment benefits shocks </w:t>
      </w:r>
      <w:r w:rsidR="00C81113" w:rsidRPr="00494B45">
        <w:rPr>
          <w:rFonts w:ascii="Calibri" w:hAnsi="Calibri" w:cs="Calibri"/>
          <w:color w:val="000000" w:themeColor="text1"/>
          <w:sz w:val="24"/>
          <w:szCs w:val="24"/>
          <w:shd w:val="clear" w:color="auto" w:fill="FFFFFF"/>
        </w:rPr>
        <w:t xml:space="preserve">in the </w:t>
      </w:r>
      <w:r w:rsidR="00D17D0B" w:rsidRPr="00494B45">
        <w:rPr>
          <w:rFonts w:ascii="Calibri" w:hAnsi="Calibri" w:cs="Calibri"/>
          <w:color w:val="000000" w:themeColor="text1"/>
          <w:sz w:val="24"/>
          <w:szCs w:val="24"/>
          <w:shd w:val="clear" w:color="auto" w:fill="FFFFFF"/>
        </w:rPr>
        <w:t>long run</w:t>
      </w:r>
      <w:r w:rsidR="00C81113" w:rsidRPr="00494B45">
        <w:rPr>
          <w:rFonts w:ascii="Calibri" w:hAnsi="Calibri" w:cs="Calibri"/>
          <w:color w:val="000000" w:themeColor="text1"/>
          <w:sz w:val="24"/>
          <w:szCs w:val="24"/>
          <w:shd w:val="clear" w:color="auto" w:fill="FFFFFF"/>
        </w:rPr>
        <w:t xml:space="preserve"> </w:t>
      </w:r>
      <w:r w:rsidR="004F5CB1" w:rsidRPr="00494B45">
        <w:rPr>
          <w:rFonts w:ascii="Calibri" w:hAnsi="Calibri" w:cs="Calibri"/>
          <w:color w:val="000000" w:themeColor="text1"/>
          <w:sz w:val="24"/>
          <w:szCs w:val="24"/>
          <w:shd w:val="clear" w:color="auto" w:fill="FFFFFF"/>
        </w:rPr>
        <w:t xml:space="preserve">can explain a large </w:t>
      </w:r>
      <w:r w:rsidR="0079241D" w:rsidRPr="00494B45">
        <w:rPr>
          <w:rFonts w:ascii="Calibri" w:hAnsi="Calibri" w:cs="Calibri"/>
          <w:color w:val="000000" w:themeColor="text1"/>
          <w:sz w:val="24"/>
          <w:szCs w:val="24"/>
          <w:shd w:val="clear" w:color="auto" w:fill="FFFFFF"/>
        </w:rPr>
        <w:t>proportion</w:t>
      </w:r>
      <w:r w:rsidR="00C81113" w:rsidRPr="00494B45">
        <w:rPr>
          <w:rFonts w:ascii="Calibri" w:hAnsi="Calibri" w:cs="Calibri"/>
          <w:color w:val="000000" w:themeColor="text1"/>
          <w:sz w:val="24"/>
          <w:szCs w:val="24"/>
          <w:shd w:val="clear" w:color="auto" w:fill="FFFFFF"/>
        </w:rPr>
        <w:t xml:space="preserve"> (over 27 percent)</w:t>
      </w:r>
      <w:r w:rsidR="0079241D" w:rsidRPr="00494B45">
        <w:rPr>
          <w:rFonts w:ascii="Calibri" w:hAnsi="Calibri" w:cs="Calibri"/>
          <w:color w:val="000000" w:themeColor="text1"/>
          <w:sz w:val="24"/>
          <w:szCs w:val="24"/>
          <w:shd w:val="clear" w:color="auto" w:fill="FFFFFF"/>
        </w:rPr>
        <w:t xml:space="preserve"> of fluctuation</w:t>
      </w:r>
      <w:r w:rsidR="0054210F" w:rsidRPr="00494B45">
        <w:rPr>
          <w:rFonts w:ascii="Calibri" w:hAnsi="Calibri" w:cs="Calibri"/>
          <w:color w:val="000000" w:themeColor="text1"/>
          <w:sz w:val="24"/>
          <w:szCs w:val="24"/>
          <w:shd w:val="clear" w:color="auto" w:fill="FFFFFF"/>
        </w:rPr>
        <w:t xml:space="preserve"> in unemployment</w:t>
      </w:r>
      <w:r w:rsidR="0079241D" w:rsidRPr="00494B45">
        <w:rPr>
          <w:rFonts w:ascii="Calibri" w:hAnsi="Calibri" w:cs="Calibri"/>
          <w:color w:val="000000" w:themeColor="text1"/>
          <w:sz w:val="24"/>
          <w:szCs w:val="24"/>
          <w:shd w:val="clear" w:color="auto" w:fill="FFFFFF"/>
        </w:rPr>
        <w:t>.</w:t>
      </w:r>
      <w:r w:rsidR="00306BDA">
        <w:rPr>
          <w:rFonts w:ascii="Calibri" w:hAnsi="Calibri" w:cs="Calibri"/>
          <w:color w:val="000000" w:themeColor="text1"/>
          <w:sz w:val="24"/>
          <w:szCs w:val="24"/>
          <w:shd w:val="clear" w:color="auto" w:fill="FFFFFF"/>
        </w:rPr>
        <w:t xml:space="preserve"> </w:t>
      </w:r>
    </w:p>
    <w:p w14:paraId="6401B9E8" w14:textId="3D2856FD" w:rsidR="00055742" w:rsidRPr="006A6FF0" w:rsidRDefault="00DD5F5F" w:rsidP="003E1997">
      <w:pPr>
        <w:spacing w:line="240" w:lineRule="auto"/>
        <w:rPr>
          <w:rFonts w:ascii="Calibri" w:hAnsi="Calibri" w:cs="Calibri"/>
          <w:color w:val="000000" w:themeColor="text1"/>
          <w:sz w:val="24"/>
          <w:szCs w:val="24"/>
          <w:shd w:val="clear" w:color="auto" w:fill="FFFFFF"/>
        </w:rPr>
      </w:pPr>
      <w:r>
        <w:rPr>
          <w:rFonts w:ascii="Calibri" w:hAnsi="Calibri" w:cs="Calibri"/>
          <w:color w:val="000000" w:themeColor="text1"/>
          <w:sz w:val="24"/>
          <w:szCs w:val="24"/>
          <w:shd w:val="clear" w:color="auto" w:fill="FFFFFF"/>
        </w:rPr>
        <w:t>Both these</w:t>
      </w:r>
      <w:r w:rsidR="00FC3641">
        <w:rPr>
          <w:rFonts w:ascii="Calibri" w:hAnsi="Calibri" w:cs="Calibri"/>
          <w:color w:val="000000" w:themeColor="text1"/>
          <w:sz w:val="24"/>
          <w:szCs w:val="24"/>
          <w:shd w:val="clear" w:color="auto" w:fill="FFFFFF"/>
        </w:rPr>
        <w:t xml:space="preserve"> </w:t>
      </w:r>
      <w:r w:rsidR="004F233F">
        <w:rPr>
          <w:rFonts w:ascii="Calibri" w:hAnsi="Calibri" w:cs="Calibri"/>
          <w:color w:val="000000" w:themeColor="text1"/>
          <w:sz w:val="24"/>
          <w:szCs w:val="24"/>
          <w:shd w:val="clear" w:color="auto" w:fill="FFFFFF"/>
        </w:rPr>
        <w:t>empirica</w:t>
      </w:r>
      <w:r w:rsidR="00CB6047">
        <w:rPr>
          <w:rFonts w:ascii="Calibri" w:hAnsi="Calibri" w:cs="Calibri"/>
          <w:color w:val="000000" w:themeColor="text1"/>
          <w:sz w:val="24"/>
          <w:szCs w:val="24"/>
          <w:shd w:val="clear" w:color="auto" w:fill="FFFFFF"/>
        </w:rPr>
        <w:t xml:space="preserve">l </w:t>
      </w:r>
      <w:r w:rsidR="00F928B8">
        <w:rPr>
          <w:rFonts w:ascii="Calibri" w:hAnsi="Calibri" w:cs="Calibri"/>
          <w:color w:val="000000" w:themeColor="text1"/>
          <w:sz w:val="24"/>
          <w:szCs w:val="24"/>
          <w:shd w:val="clear" w:color="auto" w:fill="FFFFFF"/>
        </w:rPr>
        <w:t>approaches</w:t>
      </w:r>
      <w:r w:rsidR="00CB6047">
        <w:rPr>
          <w:rFonts w:ascii="Calibri" w:hAnsi="Calibri" w:cs="Calibri"/>
          <w:color w:val="000000" w:themeColor="text1"/>
          <w:sz w:val="24"/>
          <w:szCs w:val="24"/>
          <w:shd w:val="clear" w:color="auto" w:fill="FFFFFF"/>
        </w:rPr>
        <w:t xml:space="preserve"> ha</w:t>
      </w:r>
      <w:r w:rsidR="00EE0B7F">
        <w:rPr>
          <w:rFonts w:ascii="Calibri" w:hAnsi="Calibri" w:cs="Calibri"/>
          <w:color w:val="000000" w:themeColor="text1"/>
          <w:sz w:val="24"/>
          <w:szCs w:val="24"/>
          <w:shd w:val="clear" w:color="auto" w:fill="FFFFFF"/>
        </w:rPr>
        <w:t>ve</w:t>
      </w:r>
      <w:r w:rsidR="00CB6047">
        <w:rPr>
          <w:rFonts w:ascii="Calibri" w:hAnsi="Calibri" w:cs="Calibri"/>
          <w:color w:val="000000" w:themeColor="text1"/>
          <w:sz w:val="24"/>
          <w:szCs w:val="24"/>
          <w:shd w:val="clear" w:color="auto" w:fill="FFFFFF"/>
        </w:rPr>
        <w:t xml:space="preserve"> their o</w:t>
      </w:r>
      <w:r w:rsidR="00EE0B7F">
        <w:rPr>
          <w:rFonts w:ascii="Calibri" w:hAnsi="Calibri" w:cs="Calibri"/>
          <w:color w:val="000000" w:themeColor="text1"/>
          <w:sz w:val="24"/>
          <w:szCs w:val="24"/>
          <w:shd w:val="clear" w:color="auto" w:fill="FFFFFF"/>
        </w:rPr>
        <w:t>w</w:t>
      </w:r>
      <w:r w:rsidR="00CB6047">
        <w:rPr>
          <w:rFonts w:ascii="Calibri" w:hAnsi="Calibri" w:cs="Calibri"/>
          <w:color w:val="000000" w:themeColor="text1"/>
          <w:sz w:val="24"/>
          <w:szCs w:val="24"/>
          <w:shd w:val="clear" w:color="auto" w:fill="FFFFFF"/>
        </w:rPr>
        <w:t>n pros and cons. For example, the direct estimation</w:t>
      </w:r>
      <w:r w:rsidR="00FD2BB6">
        <w:rPr>
          <w:rFonts w:ascii="Calibri" w:hAnsi="Calibri" w:cs="Calibri"/>
          <w:color w:val="000000" w:themeColor="text1"/>
          <w:sz w:val="24"/>
          <w:szCs w:val="24"/>
          <w:shd w:val="clear" w:color="auto" w:fill="FFFFFF"/>
        </w:rPr>
        <w:t xml:space="preserve">s </w:t>
      </w:r>
      <w:r w:rsidR="004F233F">
        <w:rPr>
          <w:rFonts w:ascii="Calibri" w:hAnsi="Calibri" w:cs="Calibri"/>
          <w:color w:val="000000" w:themeColor="text1"/>
          <w:sz w:val="24"/>
          <w:szCs w:val="24"/>
          <w:shd w:val="clear" w:color="auto" w:fill="FFFFFF"/>
        </w:rPr>
        <w:t xml:space="preserve">usually </w:t>
      </w:r>
      <w:r w:rsidR="00DB410D">
        <w:rPr>
          <w:rFonts w:ascii="Calibri" w:hAnsi="Calibri" w:cs="Calibri"/>
          <w:color w:val="000000" w:themeColor="text1"/>
          <w:sz w:val="24"/>
          <w:szCs w:val="24"/>
          <w:shd w:val="clear" w:color="auto" w:fill="FFFFFF"/>
        </w:rPr>
        <w:t>benefit from</w:t>
      </w:r>
      <w:r w:rsidR="004F233F">
        <w:rPr>
          <w:rFonts w:ascii="Calibri" w:hAnsi="Calibri" w:cs="Calibri"/>
          <w:color w:val="000000" w:themeColor="text1"/>
          <w:sz w:val="24"/>
          <w:szCs w:val="24"/>
          <w:shd w:val="clear" w:color="auto" w:fill="FFFFFF"/>
        </w:rPr>
        <w:t xml:space="preserve"> the large micro </w:t>
      </w:r>
      <w:r w:rsidR="003061E7">
        <w:rPr>
          <w:rFonts w:ascii="Calibri" w:hAnsi="Calibri" w:cs="Calibri"/>
          <w:color w:val="000000" w:themeColor="text1"/>
          <w:sz w:val="24"/>
          <w:szCs w:val="24"/>
          <w:shd w:val="clear" w:color="auto" w:fill="FFFFFF"/>
        </w:rPr>
        <w:t>datasets,</w:t>
      </w:r>
      <w:r w:rsidR="004F233F" w:rsidRPr="00452D88">
        <w:rPr>
          <w:rFonts w:ascii="Calibri" w:hAnsi="Calibri" w:cs="Calibri"/>
          <w:color w:val="000000" w:themeColor="text1"/>
          <w:sz w:val="24"/>
          <w:szCs w:val="24"/>
          <w:shd w:val="clear" w:color="auto" w:fill="FFFFFF"/>
        </w:rPr>
        <w:t xml:space="preserve"> </w:t>
      </w:r>
      <w:r w:rsidR="00D43F14">
        <w:rPr>
          <w:rFonts w:ascii="Calibri" w:hAnsi="Calibri" w:cs="Calibri"/>
          <w:color w:val="000000" w:themeColor="text1"/>
          <w:sz w:val="24"/>
          <w:szCs w:val="24"/>
          <w:shd w:val="clear" w:color="auto" w:fill="FFFFFF"/>
        </w:rPr>
        <w:t xml:space="preserve">but </w:t>
      </w:r>
      <w:r w:rsidR="00D53EE9">
        <w:rPr>
          <w:rFonts w:ascii="Calibri" w:hAnsi="Calibri" w:cs="Calibri"/>
          <w:color w:val="000000" w:themeColor="text1"/>
          <w:sz w:val="24"/>
          <w:szCs w:val="24"/>
          <w:shd w:val="clear" w:color="auto" w:fill="FFFFFF"/>
        </w:rPr>
        <w:t xml:space="preserve">the </w:t>
      </w:r>
      <w:r w:rsidR="00D12A37">
        <w:rPr>
          <w:rFonts w:ascii="Calibri" w:hAnsi="Calibri" w:cs="Calibri"/>
          <w:color w:val="000000" w:themeColor="text1"/>
          <w:sz w:val="24"/>
          <w:szCs w:val="24"/>
          <w:shd w:val="clear" w:color="auto" w:fill="FFFFFF"/>
        </w:rPr>
        <w:t>results</w:t>
      </w:r>
      <w:r w:rsidR="004F233F" w:rsidRPr="00452D88">
        <w:rPr>
          <w:rFonts w:ascii="Calibri" w:hAnsi="Calibri" w:cs="Calibri"/>
          <w:color w:val="000000" w:themeColor="text1"/>
          <w:sz w:val="24"/>
          <w:szCs w:val="24"/>
          <w:shd w:val="clear" w:color="auto" w:fill="FFFFFF"/>
        </w:rPr>
        <w:t xml:space="preserve"> are silent about the transmission </w:t>
      </w:r>
      <w:r w:rsidR="004F233F">
        <w:rPr>
          <w:rFonts w:ascii="Calibri" w:hAnsi="Calibri" w:cs="Calibri"/>
          <w:color w:val="000000" w:themeColor="text1"/>
          <w:sz w:val="24"/>
          <w:szCs w:val="24"/>
          <w:shd w:val="clear" w:color="auto" w:fill="FFFFFF"/>
        </w:rPr>
        <w:t>mechanism</w:t>
      </w:r>
      <w:r w:rsidR="004F233F" w:rsidRPr="00452D88">
        <w:rPr>
          <w:rFonts w:ascii="Calibri" w:hAnsi="Calibri" w:cs="Calibri"/>
          <w:color w:val="000000" w:themeColor="text1"/>
          <w:sz w:val="24"/>
          <w:szCs w:val="24"/>
          <w:shd w:val="clear" w:color="auto" w:fill="FFFFFF"/>
        </w:rPr>
        <w:t xml:space="preserve"> and the </w:t>
      </w:r>
      <w:r w:rsidR="004F233F">
        <w:rPr>
          <w:rFonts w:ascii="Calibri" w:hAnsi="Calibri" w:cs="Calibri"/>
          <w:color w:val="000000" w:themeColor="text1"/>
          <w:sz w:val="24"/>
          <w:szCs w:val="24"/>
          <w:shd w:val="clear" w:color="auto" w:fill="FFFFFF"/>
        </w:rPr>
        <w:t>various</w:t>
      </w:r>
      <w:r w:rsidR="004F233F" w:rsidRPr="00452D88">
        <w:rPr>
          <w:rFonts w:ascii="Calibri" w:hAnsi="Calibri" w:cs="Calibri"/>
          <w:color w:val="000000" w:themeColor="text1"/>
          <w:sz w:val="24"/>
          <w:szCs w:val="24"/>
          <w:shd w:val="clear" w:color="auto" w:fill="FFFFFF"/>
        </w:rPr>
        <w:t xml:space="preserve"> </w:t>
      </w:r>
      <w:r w:rsidR="004F233F" w:rsidRPr="00494B45">
        <w:rPr>
          <w:rFonts w:ascii="Calibri" w:hAnsi="Calibri" w:cs="Calibri"/>
          <w:color w:val="000000" w:themeColor="text1"/>
          <w:sz w:val="24"/>
          <w:szCs w:val="24"/>
          <w:shd w:val="clear" w:color="auto" w:fill="FFFFFF"/>
        </w:rPr>
        <w:t>feedback effects.</w:t>
      </w:r>
      <w:r w:rsidR="004F233F">
        <w:rPr>
          <w:rFonts w:ascii="Calibri" w:hAnsi="Calibri" w:cs="Calibri"/>
          <w:color w:val="000000" w:themeColor="text1"/>
          <w:sz w:val="24"/>
          <w:szCs w:val="24"/>
        </w:rPr>
        <w:t xml:space="preserve"> </w:t>
      </w:r>
      <w:r w:rsidR="00EE0B7F">
        <w:rPr>
          <w:rFonts w:ascii="Calibri" w:hAnsi="Calibri" w:cs="Calibri"/>
          <w:color w:val="000000" w:themeColor="text1"/>
          <w:sz w:val="24"/>
          <w:szCs w:val="24"/>
        </w:rPr>
        <w:t xml:space="preserve">On the other hand, </w:t>
      </w:r>
      <w:r w:rsidR="00EE0B7F">
        <w:rPr>
          <w:rFonts w:ascii="Calibri" w:hAnsi="Calibri" w:cs="Calibri"/>
          <w:color w:val="000000" w:themeColor="text1"/>
          <w:sz w:val="24"/>
          <w:szCs w:val="24"/>
          <w:shd w:val="clear" w:color="auto" w:fill="FFFFFF"/>
        </w:rPr>
        <w:t>s</w:t>
      </w:r>
      <w:r w:rsidR="00596A1F">
        <w:rPr>
          <w:rFonts w:ascii="Calibri" w:hAnsi="Calibri" w:cs="Calibri"/>
          <w:color w:val="000000" w:themeColor="text1"/>
          <w:sz w:val="24"/>
          <w:szCs w:val="24"/>
          <w:shd w:val="clear" w:color="auto" w:fill="FFFFFF"/>
        </w:rPr>
        <w:t xml:space="preserve">tudies using </w:t>
      </w:r>
      <w:r w:rsidR="00F928B8">
        <w:rPr>
          <w:rFonts w:ascii="Calibri" w:hAnsi="Calibri" w:cs="Calibri"/>
          <w:color w:val="000000" w:themeColor="text1"/>
          <w:sz w:val="24"/>
          <w:szCs w:val="24"/>
          <w:shd w:val="clear" w:color="auto" w:fill="FFFFFF"/>
        </w:rPr>
        <w:t xml:space="preserve">a </w:t>
      </w:r>
      <w:r w:rsidR="00596A1F">
        <w:rPr>
          <w:rFonts w:ascii="Calibri" w:hAnsi="Calibri" w:cs="Calibri"/>
          <w:color w:val="000000" w:themeColor="text1"/>
          <w:sz w:val="24"/>
          <w:szCs w:val="24"/>
          <w:shd w:val="clear" w:color="auto" w:fill="FFFFFF"/>
        </w:rPr>
        <w:t>structural approach are explicit about the transmission channel b</w:t>
      </w:r>
      <w:r w:rsidR="00D23180">
        <w:rPr>
          <w:rFonts w:ascii="Calibri" w:hAnsi="Calibri" w:cs="Calibri"/>
          <w:color w:val="000000" w:themeColor="text1"/>
          <w:sz w:val="24"/>
          <w:szCs w:val="24"/>
          <w:shd w:val="clear" w:color="auto" w:fill="FFFFFF"/>
        </w:rPr>
        <w:t>ut</w:t>
      </w:r>
      <w:r w:rsidR="00596A1F">
        <w:rPr>
          <w:rFonts w:ascii="Calibri" w:hAnsi="Calibri" w:cs="Calibri"/>
          <w:color w:val="000000" w:themeColor="text1"/>
          <w:sz w:val="24"/>
          <w:szCs w:val="24"/>
          <w:shd w:val="clear" w:color="auto" w:fill="FFFFFF"/>
        </w:rPr>
        <w:t xml:space="preserve"> the results to some extent depend on the </w:t>
      </w:r>
      <w:r w:rsidR="009A65CD">
        <w:rPr>
          <w:rFonts w:ascii="Calibri" w:hAnsi="Calibri" w:cs="Calibri"/>
          <w:color w:val="000000" w:themeColor="text1"/>
          <w:sz w:val="24"/>
          <w:szCs w:val="24"/>
          <w:shd w:val="clear" w:color="auto" w:fill="FFFFFF"/>
        </w:rPr>
        <w:t>assumption</w:t>
      </w:r>
      <w:r w:rsidR="00995991">
        <w:rPr>
          <w:rFonts w:ascii="Calibri" w:hAnsi="Calibri" w:cs="Calibri"/>
          <w:color w:val="000000" w:themeColor="text1"/>
          <w:sz w:val="24"/>
          <w:szCs w:val="24"/>
          <w:shd w:val="clear" w:color="auto" w:fill="FFFFFF"/>
        </w:rPr>
        <w:t>s</w:t>
      </w:r>
      <w:r w:rsidR="009A65CD">
        <w:rPr>
          <w:rFonts w:ascii="Calibri" w:hAnsi="Calibri" w:cs="Calibri"/>
          <w:color w:val="000000" w:themeColor="text1"/>
          <w:sz w:val="24"/>
          <w:szCs w:val="24"/>
          <w:shd w:val="clear" w:color="auto" w:fill="FFFFFF"/>
        </w:rPr>
        <w:t xml:space="preserve"> about the channels and the</w:t>
      </w:r>
      <w:r w:rsidR="007A099D">
        <w:rPr>
          <w:rFonts w:ascii="Calibri" w:hAnsi="Calibri" w:cs="Calibri"/>
          <w:color w:val="000000" w:themeColor="text1"/>
          <w:sz w:val="24"/>
          <w:szCs w:val="24"/>
          <w:shd w:val="clear" w:color="auto" w:fill="FFFFFF"/>
        </w:rPr>
        <w:t xml:space="preserve"> type of</w:t>
      </w:r>
      <w:r w:rsidR="009A65CD">
        <w:rPr>
          <w:rFonts w:ascii="Calibri" w:hAnsi="Calibri" w:cs="Calibri"/>
          <w:color w:val="000000" w:themeColor="text1"/>
          <w:sz w:val="24"/>
          <w:szCs w:val="24"/>
          <w:shd w:val="clear" w:color="auto" w:fill="FFFFFF"/>
        </w:rPr>
        <w:t xml:space="preserve"> feedback effects</w:t>
      </w:r>
      <w:r w:rsidR="007A099D">
        <w:rPr>
          <w:rFonts w:ascii="Calibri" w:hAnsi="Calibri" w:cs="Calibri"/>
          <w:color w:val="000000" w:themeColor="text1"/>
          <w:sz w:val="24"/>
          <w:szCs w:val="24"/>
          <w:shd w:val="clear" w:color="auto" w:fill="FFFFFF"/>
        </w:rPr>
        <w:t xml:space="preserve"> included in the assessment</w:t>
      </w:r>
      <w:r w:rsidR="0006387A">
        <w:rPr>
          <w:rFonts w:ascii="Calibri" w:hAnsi="Calibri" w:cs="Calibri"/>
          <w:color w:val="000000" w:themeColor="text1"/>
          <w:sz w:val="24"/>
          <w:szCs w:val="24"/>
          <w:shd w:val="clear" w:color="auto" w:fill="FFFFFF"/>
        </w:rPr>
        <w:t>.</w:t>
      </w:r>
      <w:r w:rsidR="003061E7">
        <w:rPr>
          <w:rFonts w:ascii="Calibri" w:hAnsi="Calibri" w:cs="Calibri"/>
          <w:color w:val="000000" w:themeColor="text1"/>
          <w:sz w:val="24"/>
          <w:szCs w:val="24"/>
          <w:shd w:val="clear" w:color="auto" w:fill="FFFFFF"/>
        </w:rPr>
        <w:t xml:space="preserve"> Thus, it can be argued that </w:t>
      </w:r>
      <w:r w:rsidR="00295705">
        <w:rPr>
          <w:rFonts w:ascii="Calibri" w:hAnsi="Calibri" w:cs="Calibri"/>
          <w:color w:val="000000" w:themeColor="text1"/>
          <w:sz w:val="24"/>
          <w:szCs w:val="24"/>
          <w:shd w:val="clear" w:color="auto" w:fill="FFFFFF"/>
        </w:rPr>
        <w:t xml:space="preserve">the results of each </w:t>
      </w:r>
      <w:r w:rsidR="00FD568F">
        <w:rPr>
          <w:rFonts w:ascii="Calibri" w:hAnsi="Calibri" w:cs="Calibri"/>
          <w:color w:val="000000" w:themeColor="text1"/>
          <w:sz w:val="24"/>
          <w:szCs w:val="24"/>
          <w:shd w:val="clear" w:color="auto" w:fill="FFFFFF"/>
        </w:rPr>
        <w:t>approach</w:t>
      </w:r>
      <w:r w:rsidR="00295705">
        <w:rPr>
          <w:rFonts w:ascii="Calibri" w:hAnsi="Calibri" w:cs="Calibri"/>
          <w:color w:val="000000" w:themeColor="text1"/>
          <w:sz w:val="24"/>
          <w:szCs w:val="24"/>
          <w:shd w:val="clear" w:color="auto" w:fill="FFFFFF"/>
        </w:rPr>
        <w:t xml:space="preserve"> </w:t>
      </w:r>
      <w:r w:rsidR="00927861">
        <w:rPr>
          <w:rFonts w:ascii="Calibri" w:hAnsi="Calibri" w:cs="Calibri"/>
          <w:color w:val="000000" w:themeColor="text1"/>
          <w:sz w:val="24"/>
          <w:szCs w:val="24"/>
          <w:shd w:val="clear" w:color="auto" w:fill="FFFFFF"/>
        </w:rPr>
        <w:t xml:space="preserve">should be taken with caution and that both approaches should be considered </w:t>
      </w:r>
      <w:r w:rsidR="00B94D71">
        <w:rPr>
          <w:rFonts w:ascii="Calibri" w:hAnsi="Calibri" w:cs="Calibri"/>
          <w:color w:val="000000" w:themeColor="text1"/>
          <w:sz w:val="24"/>
          <w:szCs w:val="24"/>
          <w:shd w:val="clear" w:color="auto" w:fill="FFFFFF"/>
        </w:rPr>
        <w:t>before drawing conclusions.</w:t>
      </w:r>
    </w:p>
    <w:p w14:paraId="37C8F9A8" w14:textId="0620F1D2" w:rsidR="00965CE7" w:rsidRPr="003E1997" w:rsidRDefault="001B4F0C" w:rsidP="003E1997">
      <w:pPr>
        <w:spacing w:line="240" w:lineRule="auto"/>
        <w:rPr>
          <w:rFonts w:ascii="Calibri" w:hAnsi="Calibri" w:cs="Calibri"/>
          <w:b/>
          <w:bCs/>
          <w:sz w:val="24"/>
          <w:szCs w:val="24"/>
        </w:rPr>
      </w:pPr>
      <w:r w:rsidRPr="003E1997">
        <w:rPr>
          <w:rFonts w:ascii="Calibri" w:hAnsi="Calibri" w:cs="Calibri"/>
          <w:b/>
          <w:bCs/>
          <w:sz w:val="24"/>
          <w:szCs w:val="24"/>
        </w:rPr>
        <w:t xml:space="preserve">2.1 </w:t>
      </w:r>
      <w:r w:rsidR="00965CE7" w:rsidRPr="00D9286C">
        <w:rPr>
          <w:rStyle w:val="Overskrift2Tegn"/>
          <w:b/>
          <w:bCs/>
        </w:rPr>
        <w:t>The Danish Income Insurance model</w:t>
      </w:r>
    </w:p>
    <w:p w14:paraId="1C27FCFF" w14:textId="4D03DCD8" w:rsidR="00EB6B48" w:rsidRDefault="007B69B1" w:rsidP="003E1997">
      <w:pPr>
        <w:spacing w:line="240" w:lineRule="auto"/>
        <w:rPr>
          <w:rFonts w:ascii="Calibri" w:hAnsi="Calibri" w:cs="Calibri"/>
          <w:color w:val="000000" w:themeColor="text1"/>
          <w:sz w:val="24"/>
          <w:szCs w:val="24"/>
        </w:rPr>
      </w:pPr>
      <w:r w:rsidRPr="003E1997">
        <w:rPr>
          <w:rFonts w:ascii="Calibri" w:hAnsi="Calibri" w:cs="Calibri"/>
          <w:sz w:val="24"/>
          <w:szCs w:val="24"/>
        </w:rPr>
        <w:t>The Danish income insurance model (citation)</w:t>
      </w:r>
      <w:r w:rsidR="007D5845" w:rsidRPr="003E1997">
        <w:rPr>
          <w:rFonts w:ascii="Calibri" w:hAnsi="Calibri" w:cs="Calibri"/>
          <w:sz w:val="24"/>
          <w:szCs w:val="24"/>
        </w:rPr>
        <w:t xml:space="preserve"> is the</w:t>
      </w:r>
      <w:r w:rsidR="00092A25" w:rsidRPr="003E1997">
        <w:rPr>
          <w:rFonts w:ascii="Calibri" w:hAnsi="Calibri" w:cs="Calibri"/>
          <w:sz w:val="24"/>
          <w:szCs w:val="24"/>
        </w:rPr>
        <w:t xml:space="preserve"> workhorse of Danish policy makers to </w:t>
      </w:r>
      <w:r w:rsidR="00092A25" w:rsidRPr="00681E8A">
        <w:rPr>
          <w:rFonts w:ascii="Calibri" w:hAnsi="Calibri" w:cs="Calibri"/>
          <w:color w:val="000000" w:themeColor="text1"/>
          <w:sz w:val="24"/>
          <w:szCs w:val="24"/>
        </w:rPr>
        <w:t xml:space="preserve">evaluate the effects of </w:t>
      </w:r>
      <w:r w:rsidR="007D5845" w:rsidRPr="00681E8A">
        <w:rPr>
          <w:rFonts w:ascii="Calibri" w:hAnsi="Calibri" w:cs="Calibri"/>
          <w:color w:val="000000" w:themeColor="text1"/>
          <w:sz w:val="24"/>
          <w:szCs w:val="24"/>
        </w:rPr>
        <w:t>changes to income insurance.</w:t>
      </w:r>
      <w:r w:rsidR="00EB6B48" w:rsidRPr="00681E8A">
        <w:rPr>
          <w:rFonts w:ascii="Calibri" w:hAnsi="Calibri" w:cs="Calibri"/>
          <w:color w:val="000000" w:themeColor="text1"/>
          <w:sz w:val="24"/>
          <w:szCs w:val="24"/>
        </w:rPr>
        <w:t xml:space="preserve"> The majority of the empirical evidence used </w:t>
      </w:r>
      <w:r w:rsidR="00F31E8E" w:rsidRPr="00681E8A">
        <w:rPr>
          <w:rFonts w:ascii="Calibri" w:hAnsi="Calibri" w:cs="Calibri"/>
          <w:color w:val="000000" w:themeColor="text1"/>
          <w:sz w:val="24"/>
          <w:szCs w:val="24"/>
        </w:rPr>
        <w:t>to justify</w:t>
      </w:r>
      <w:r w:rsidR="00EB6B48" w:rsidRPr="00681E8A">
        <w:rPr>
          <w:rFonts w:ascii="Calibri" w:hAnsi="Calibri" w:cs="Calibri"/>
          <w:color w:val="000000" w:themeColor="text1"/>
          <w:sz w:val="24"/>
          <w:szCs w:val="24"/>
        </w:rPr>
        <w:t xml:space="preserve"> the </w:t>
      </w:r>
      <w:r w:rsidR="00F046AD" w:rsidRPr="00681E8A">
        <w:rPr>
          <w:rFonts w:ascii="Calibri" w:hAnsi="Calibri" w:cs="Calibri"/>
          <w:color w:val="000000" w:themeColor="text1"/>
          <w:sz w:val="24"/>
          <w:szCs w:val="24"/>
        </w:rPr>
        <w:t xml:space="preserve">model </w:t>
      </w:r>
      <w:r w:rsidR="008F34A7">
        <w:rPr>
          <w:rFonts w:ascii="Calibri" w:hAnsi="Calibri" w:cs="Calibri"/>
          <w:color w:val="000000" w:themeColor="text1"/>
          <w:sz w:val="24"/>
          <w:szCs w:val="24"/>
        </w:rPr>
        <w:t>structure</w:t>
      </w:r>
      <w:r w:rsidR="00F046AD"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comes from the literature review</w:t>
      </w:r>
      <w:r w:rsidR="0074154F" w:rsidRPr="00681E8A">
        <w:rPr>
          <w:rFonts w:ascii="Calibri" w:hAnsi="Calibri" w:cs="Calibri"/>
          <w:color w:val="000000" w:themeColor="text1"/>
          <w:sz w:val="24"/>
          <w:szCs w:val="24"/>
        </w:rPr>
        <w:t xml:space="preserve"> </w:t>
      </w:r>
      <w:r w:rsidR="008F34A7">
        <w:rPr>
          <w:rFonts w:ascii="Calibri" w:hAnsi="Calibri" w:cs="Calibri"/>
          <w:color w:val="000000" w:themeColor="text1"/>
          <w:sz w:val="24"/>
          <w:szCs w:val="24"/>
        </w:rPr>
        <w:t xml:space="preserve">carried out </w:t>
      </w:r>
      <w:r w:rsidR="00EB6B48" w:rsidRPr="00681E8A">
        <w:rPr>
          <w:rFonts w:ascii="Calibri" w:hAnsi="Calibri" w:cs="Calibri"/>
          <w:color w:val="000000" w:themeColor="text1"/>
          <w:sz w:val="24"/>
          <w:szCs w:val="24"/>
        </w:rPr>
        <w:t xml:space="preserve">by </w:t>
      </w:r>
      <w:r w:rsidR="00EB6B48" w:rsidRPr="00681E8A">
        <w:rPr>
          <w:rFonts w:ascii="Calibri" w:hAnsi="Calibri" w:cs="Calibri"/>
          <w:noProof/>
          <w:color w:val="000000" w:themeColor="text1"/>
          <w:sz w:val="24"/>
          <w:szCs w:val="24"/>
        </w:rPr>
        <w:t>Andersen et al</w:t>
      </w:r>
      <w:r w:rsidR="00EB6B48"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fldChar w:fldCharType="begin" w:fldLock="1"/>
      </w:r>
      <w:r w:rsidR="00EB6B48"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B6B48" w:rsidRPr="00681E8A">
        <w:rPr>
          <w:rFonts w:ascii="Calibri" w:hAnsi="Calibri" w:cs="Calibri"/>
          <w:color w:val="000000" w:themeColor="text1"/>
          <w:sz w:val="24"/>
          <w:szCs w:val="24"/>
        </w:rPr>
        <w:fldChar w:fldCharType="separate"/>
      </w:r>
      <w:r w:rsidR="00EB6B48" w:rsidRPr="00681E8A">
        <w:rPr>
          <w:rFonts w:ascii="Calibri" w:hAnsi="Calibri" w:cs="Calibri"/>
          <w:noProof/>
          <w:color w:val="000000" w:themeColor="text1"/>
          <w:sz w:val="24"/>
          <w:szCs w:val="24"/>
        </w:rPr>
        <w:t>(2015)</w:t>
      </w:r>
      <w:r w:rsidR="00EB6B48" w:rsidRPr="00681E8A">
        <w:rPr>
          <w:rFonts w:ascii="Calibri" w:hAnsi="Calibri" w:cs="Calibri"/>
          <w:color w:val="000000" w:themeColor="text1"/>
          <w:sz w:val="24"/>
          <w:szCs w:val="24"/>
        </w:rPr>
        <w:fldChar w:fldCharType="end"/>
      </w:r>
      <w:r w:rsidR="007023B1"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 xml:space="preserve"> </w:t>
      </w:r>
      <w:r w:rsidR="004A6760" w:rsidRPr="00681E8A">
        <w:rPr>
          <w:rFonts w:ascii="Calibri" w:hAnsi="Calibri" w:cs="Calibri"/>
          <w:color w:val="000000" w:themeColor="text1"/>
          <w:sz w:val="24"/>
          <w:szCs w:val="24"/>
        </w:rPr>
        <w:t xml:space="preserve">While </w:t>
      </w:r>
      <w:r w:rsidR="001B1C64" w:rsidRPr="00681E8A">
        <w:rPr>
          <w:rFonts w:ascii="Calibri" w:hAnsi="Calibri" w:cs="Calibri"/>
          <w:color w:val="000000" w:themeColor="text1"/>
          <w:sz w:val="24"/>
          <w:szCs w:val="24"/>
        </w:rPr>
        <w:t>investigating</w:t>
      </w:r>
      <w:r w:rsidR="004A6760" w:rsidRPr="00681E8A">
        <w:rPr>
          <w:rFonts w:ascii="Calibri" w:hAnsi="Calibri" w:cs="Calibri"/>
          <w:color w:val="000000" w:themeColor="text1"/>
          <w:sz w:val="24"/>
          <w:szCs w:val="24"/>
        </w:rPr>
        <w:t xml:space="preserve"> the effect of an increase in the level of income insurance</w:t>
      </w:r>
      <w:r w:rsidR="001B1C64" w:rsidRPr="00681E8A">
        <w:rPr>
          <w:rFonts w:ascii="Calibri" w:hAnsi="Calibri" w:cs="Calibri"/>
          <w:color w:val="000000" w:themeColor="text1"/>
          <w:sz w:val="24"/>
          <w:szCs w:val="24"/>
        </w:rPr>
        <w:t>, the</w:t>
      </w:r>
      <w:r w:rsidR="004A6760"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authors</w:t>
      </w:r>
      <w:r w:rsidR="00EB6B48"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review</w:t>
      </w:r>
      <w:r w:rsidR="00EB6B48" w:rsidRPr="00681E8A">
        <w:rPr>
          <w:rFonts w:ascii="Calibri" w:hAnsi="Calibri" w:cs="Calibri"/>
          <w:color w:val="000000" w:themeColor="text1"/>
          <w:sz w:val="24"/>
          <w:szCs w:val="24"/>
        </w:rPr>
        <w:t xml:space="preserve"> 28 </w:t>
      </w:r>
      <w:r w:rsidR="006F5236" w:rsidRPr="00681E8A">
        <w:rPr>
          <w:rFonts w:ascii="Calibri" w:hAnsi="Calibri" w:cs="Calibri"/>
          <w:color w:val="000000" w:themeColor="text1"/>
          <w:sz w:val="24"/>
          <w:szCs w:val="24"/>
        </w:rPr>
        <w:t>studies</w:t>
      </w:r>
      <w:r w:rsidR="00EB6B48" w:rsidRPr="00681E8A">
        <w:rPr>
          <w:rFonts w:ascii="Calibri" w:hAnsi="Calibri" w:cs="Calibri"/>
          <w:color w:val="000000" w:themeColor="text1"/>
          <w:sz w:val="24"/>
          <w:szCs w:val="24"/>
        </w:rPr>
        <w:t>, all fi</w:t>
      </w:r>
      <w:r w:rsidR="00990399">
        <w:rPr>
          <w:rFonts w:ascii="Calibri" w:hAnsi="Calibri" w:cs="Calibri"/>
          <w:color w:val="000000" w:themeColor="text1"/>
          <w:sz w:val="24"/>
          <w:szCs w:val="24"/>
        </w:rPr>
        <w:t>nding that</w:t>
      </w:r>
      <w:r w:rsidR="00EB6B48" w:rsidRPr="00681E8A">
        <w:rPr>
          <w:rFonts w:ascii="Calibri" w:hAnsi="Calibri" w:cs="Calibri"/>
          <w:color w:val="000000" w:themeColor="text1"/>
          <w:sz w:val="24"/>
          <w:szCs w:val="24"/>
        </w:rPr>
        <w:t xml:space="preserve"> </w:t>
      </w:r>
      <w:r w:rsidR="00990399">
        <w:rPr>
          <w:rFonts w:ascii="Calibri" w:hAnsi="Calibri" w:cs="Calibri"/>
          <w:color w:val="000000" w:themeColor="text1"/>
          <w:sz w:val="24"/>
          <w:szCs w:val="24"/>
        </w:rPr>
        <w:t>UI</w:t>
      </w:r>
      <w:r w:rsidR="0067376A">
        <w:rPr>
          <w:rFonts w:ascii="Calibri" w:hAnsi="Calibri" w:cs="Calibri"/>
          <w:color w:val="000000" w:themeColor="text1"/>
          <w:sz w:val="24"/>
          <w:szCs w:val="24"/>
        </w:rPr>
        <w:t xml:space="preserve"> negative</w:t>
      </w:r>
      <w:r w:rsidR="00990399">
        <w:rPr>
          <w:rFonts w:ascii="Calibri" w:hAnsi="Calibri" w:cs="Calibri"/>
          <w:color w:val="000000" w:themeColor="text1"/>
          <w:sz w:val="24"/>
          <w:szCs w:val="24"/>
        </w:rPr>
        <w:t>ly</w:t>
      </w:r>
      <w:r w:rsidR="00EB6B48" w:rsidRPr="00681E8A">
        <w:rPr>
          <w:rFonts w:ascii="Calibri" w:hAnsi="Calibri" w:cs="Calibri"/>
          <w:color w:val="000000" w:themeColor="text1"/>
          <w:sz w:val="24"/>
          <w:szCs w:val="24"/>
        </w:rPr>
        <w:t xml:space="preserve"> </w:t>
      </w:r>
      <w:r w:rsidR="00F04B23">
        <w:rPr>
          <w:rFonts w:ascii="Calibri" w:hAnsi="Calibri" w:cs="Calibri"/>
          <w:color w:val="000000" w:themeColor="text1"/>
          <w:sz w:val="24"/>
          <w:szCs w:val="24"/>
        </w:rPr>
        <w:t>affects</w:t>
      </w:r>
      <w:r w:rsidR="00EB6B48" w:rsidRPr="00681E8A">
        <w:rPr>
          <w:rFonts w:ascii="Calibri" w:hAnsi="Calibri" w:cs="Calibri"/>
          <w:color w:val="000000" w:themeColor="text1"/>
          <w:sz w:val="24"/>
          <w:szCs w:val="24"/>
        </w:rPr>
        <w:t xml:space="preserve"> the exit rate</w:t>
      </w:r>
      <w:r w:rsidR="00F04B23">
        <w:rPr>
          <w:rFonts w:ascii="Calibri" w:hAnsi="Calibri" w:cs="Calibri"/>
          <w:color w:val="000000" w:themeColor="text1"/>
          <w:sz w:val="24"/>
          <w:szCs w:val="24"/>
        </w:rPr>
        <w:t xml:space="preserve"> from unemployment</w:t>
      </w:r>
      <w:r w:rsidR="00C82679"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 xml:space="preserve">24 of the studies conclude a significant negative effect </w:t>
      </w:r>
      <w:r w:rsidR="00CB66B8" w:rsidRPr="00681E8A">
        <w:rPr>
          <w:rFonts w:ascii="Calibri" w:hAnsi="Calibri" w:cs="Calibri"/>
          <w:color w:val="000000" w:themeColor="text1"/>
          <w:sz w:val="24"/>
          <w:szCs w:val="24"/>
        </w:rPr>
        <w:t xml:space="preserve">whereas </w:t>
      </w:r>
      <w:r w:rsidR="00EB6B48" w:rsidRPr="00681E8A">
        <w:rPr>
          <w:rFonts w:ascii="Calibri" w:hAnsi="Calibri" w:cs="Calibri"/>
          <w:color w:val="000000" w:themeColor="text1"/>
          <w:sz w:val="24"/>
          <w:szCs w:val="24"/>
        </w:rPr>
        <w:t xml:space="preserve">4 studies conclude </w:t>
      </w:r>
      <w:r w:rsidR="00CB66B8" w:rsidRPr="00681E8A">
        <w:rPr>
          <w:rFonts w:ascii="Calibri" w:hAnsi="Calibri" w:cs="Calibri"/>
          <w:color w:val="000000" w:themeColor="text1"/>
          <w:sz w:val="24"/>
          <w:szCs w:val="24"/>
        </w:rPr>
        <w:t>in</w:t>
      </w:r>
      <w:r w:rsidR="00EB6B48" w:rsidRPr="00681E8A">
        <w:rPr>
          <w:rFonts w:ascii="Calibri" w:hAnsi="Calibri" w:cs="Calibri"/>
          <w:color w:val="000000" w:themeColor="text1"/>
          <w:sz w:val="24"/>
          <w:szCs w:val="24"/>
        </w:rPr>
        <w:t>significant negative effects</w:t>
      </w:r>
      <w:r w:rsidR="00C82679"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w:t>
      </w:r>
      <w:r w:rsidR="008E662F" w:rsidRPr="00681E8A">
        <w:rPr>
          <w:rFonts w:ascii="Calibri" w:hAnsi="Calibri" w:cs="Calibri"/>
          <w:color w:val="000000" w:themeColor="text1"/>
          <w:sz w:val="24"/>
          <w:szCs w:val="24"/>
        </w:rPr>
        <w:t xml:space="preserve"> </w:t>
      </w:r>
      <w:r w:rsidR="008E662F" w:rsidRPr="00681E8A">
        <w:rPr>
          <w:rFonts w:ascii="Calibri" w:hAnsi="Calibri" w:cs="Calibri"/>
          <w:noProof/>
          <w:color w:val="000000" w:themeColor="text1"/>
          <w:sz w:val="24"/>
          <w:szCs w:val="24"/>
        </w:rPr>
        <w:t xml:space="preserve">Andersen et al.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w:t>
      </w:r>
      <w:r w:rsidR="00F47585" w:rsidRPr="00681E8A">
        <w:rPr>
          <w:rFonts w:ascii="Calibri" w:hAnsi="Calibri" w:cs="Calibri"/>
          <w:color w:val="000000" w:themeColor="text1"/>
          <w:sz w:val="24"/>
          <w:szCs w:val="24"/>
        </w:rPr>
        <w:t xml:space="preserve">also </w:t>
      </w:r>
      <w:r w:rsidR="00D9472C" w:rsidRPr="00681E8A">
        <w:rPr>
          <w:rFonts w:ascii="Calibri" w:hAnsi="Calibri" w:cs="Calibri"/>
          <w:color w:val="000000" w:themeColor="text1"/>
          <w:sz w:val="24"/>
          <w:szCs w:val="24"/>
        </w:rPr>
        <w:t>reviews</w:t>
      </w:r>
      <w:r w:rsidR="008E662F" w:rsidRPr="00681E8A">
        <w:rPr>
          <w:rFonts w:ascii="Calibri" w:hAnsi="Calibri" w:cs="Calibri"/>
          <w:color w:val="000000" w:themeColor="text1"/>
          <w:sz w:val="24"/>
          <w:szCs w:val="24"/>
        </w:rPr>
        <w:t xml:space="preserve"> three studies looking at the </w:t>
      </w:r>
      <w:r w:rsidR="00D9472C" w:rsidRPr="00681E8A">
        <w:rPr>
          <w:rFonts w:ascii="Calibri" w:hAnsi="Calibri" w:cs="Calibri"/>
          <w:color w:val="000000" w:themeColor="text1"/>
          <w:sz w:val="24"/>
          <w:szCs w:val="24"/>
        </w:rPr>
        <w:t xml:space="preserve">effects of </w:t>
      </w:r>
      <w:r w:rsidR="003C3BE2" w:rsidRPr="00681E8A">
        <w:rPr>
          <w:rFonts w:ascii="Calibri" w:hAnsi="Calibri" w:cs="Calibri"/>
          <w:color w:val="000000" w:themeColor="text1"/>
          <w:sz w:val="24"/>
          <w:szCs w:val="24"/>
        </w:rPr>
        <w:t xml:space="preserve">unemployment </w:t>
      </w:r>
      <w:r w:rsidR="00D72E3C">
        <w:rPr>
          <w:rFonts w:ascii="Calibri" w:hAnsi="Calibri" w:cs="Calibri"/>
          <w:color w:val="000000" w:themeColor="text1"/>
          <w:sz w:val="24"/>
          <w:szCs w:val="24"/>
        </w:rPr>
        <w:t>insurance</w:t>
      </w:r>
      <w:r w:rsidR="003C3BE2" w:rsidRPr="00681E8A">
        <w:rPr>
          <w:rFonts w:ascii="Calibri" w:hAnsi="Calibri" w:cs="Calibri"/>
          <w:color w:val="000000" w:themeColor="text1"/>
          <w:sz w:val="24"/>
          <w:szCs w:val="24"/>
        </w:rPr>
        <w:t xml:space="preserve"> on </w:t>
      </w:r>
      <w:r w:rsidR="00DF477E">
        <w:rPr>
          <w:rFonts w:ascii="Calibri" w:hAnsi="Calibri" w:cs="Calibri"/>
          <w:color w:val="000000" w:themeColor="text1"/>
          <w:sz w:val="24"/>
          <w:szCs w:val="24"/>
        </w:rPr>
        <w:t>layoffs</w:t>
      </w:r>
      <w:r w:rsidR="004679C6">
        <w:rPr>
          <w:rFonts w:ascii="Calibri" w:hAnsi="Calibri" w:cs="Calibri"/>
          <w:color w:val="000000" w:themeColor="text1"/>
          <w:sz w:val="24"/>
          <w:szCs w:val="24"/>
        </w:rPr>
        <w:t xml:space="preserve">: </w:t>
      </w:r>
      <w:r w:rsidR="00896A0F" w:rsidRPr="00681E8A">
        <w:rPr>
          <w:rFonts w:ascii="Calibri" w:hAnsi="Calibri" w:cs="Calibri"/>
          <w:noProof/>
          <w:color w:val="000000" w:themeColor="text1"/>
          <w:sz w:val="24"/>
          <w:szCs w:val="24"/>
        </w:rPr>
        <w:t>Topel</w:t>
      </w:r>
      <w:r w:rsidR="00896A0F" w:rsidRPr="00681E8A">
        <w:rPr>
          <w:rFonts w:ascii="Calibri" w:hAnsi="Calibri" w:cs="Calibri"/>
          <w:color w:val="000000" w:themeColor="text1"/>
          <w:sz w:val="24"/>
          <w:szCs w:val="24"/>
        </w:rPr>
        <w:t xml:space="preserve"> </w:t>
      </w:r>
      <w:r w:rsidR="00896A0F" w:rsidRPr="00681E8A">
        <w:rPr>
          <w:rFonts w:ascii="Calibri" w:hAnsi="Calibri" w:cs="Calibri"/>
          <w:color w:val="000000" w:themeColor="text1"/>
          <w:sz w:val="24"/>
          <w:szCs w:val="24"/>
        </w:rPr>
        <w:fldChar w:fldCharType="begin" w:fldLock="1"/>
      </w:r>
      <w:r w:rsidR="00896A0F" w:rsidRPr="00681E8A">
        <w:rPr>
          <w:rFonts w:ascii="Calibri" w:hAnsi="Calibri" w:cs="Calibri"/>
          <w:color w:val="000000" w:themeColor="text1"/>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896A0F" w:rsidRPr="00681E8A">
        <w:rPr>
          <w:rFonts w:ascii="Calibri" w:hAnsi="Calibri" w:cs="Calibri"/>
          <w:color w:val="000000" w:themeColor="text1"/>
          <w:sz w:val="24"/>
          <w:szCs w:val="24"/>
        </w:rPr>
        <w:fldChar w:fldCharType="separate"/>
      </w:r>
      <w:r w:rsidR="00896A0F" w:rsidRPr="00681E8A">
        <w:rPr>
          <w:rFonts w:ascii="Calibri" w:hAnsi="Calibri" w:cs="Calibri"/>
          <w:noProof/>
          <w:color w:val="000000" w:themeColor="text1"/>
          <w:sz w:val="24"/>
          <w:szCs w:val="24"/>
        </w:rPr>
        <w:t>(1983)</w:t>
      </w:r>
      <w:r w:rsidR="00896A0F" w:rsidRPr="00681E8A">
        <w:rPr>
          <w:rFonts w:ascii="Calibri" w:hAnsi="Calibri" w:cs="Calibri"/>
          <w:color w:val="000000" w:themeColor="text1"/>
          <w:sz w:val="24"/>
          <w:szCs w:val="24"/>
        </w:rPr>
        <w:fldChar w:fldCharType="end"/>
      </w:r>
      <w:r w:rsidR="00CC62DD" w:rsidRPr="00681E8A">
        <w:rPr>
          <w:rFonts w:ascii="Calibri" w:hAnsi="Calibri" w:cs="Calibri"/>
          <w:color w:val="000000" w:themeColor="text1"/>
          <w:sz w:val="24"/>
          <w:szCs w:val="24"/>
        </w:rPr>
        <w:t>,</w:t>
      </w:r>
      <w:r w:rsidR="00322E60" w:rsidRPr="00681E8A">
        <w:rPr>
          <w:rFonts w:ascii="Calibri" w:hAnsi="Calibri" w:cs="Calibri"/>
          <w:color w:val="000000" w:themeColor="text1"/>
          <w:sz w:val="24"/>
          <w:szCs w:val="24"/>
        </w:rPr>
        <w:t xml:space="preserve"> using American retrospective data from 1975</w:t>
      </w:r>
      <w:r w:rsidR="00CC62DD" w:rsidRPr="00681E8A">
        <w:rPr>
          <w:rFonts w:ascii="Calibri" w:hAnsi="Calibri" w:cs="Calibri"/>
          <w:color w:val="000000" w:themeColor="text1"/>
          <w:sz w:val="24"/>
          <w:szCs w:val="24"/>
        </w:rPr>
        <w:t>,</w:t>
      </w:r>
      <w:r w:rsidR="00896A0F" w:rsidRPr="00681E8A">
        <w:rPr>
          <w:rFonts w:ascii="Calibri" w:hAnsi="Calibri" w:cs="Calibri"/>
          <w:color w:val="000000" w:themeColor="text1"/>
          <w:sz w:val="24"/>
          <w:szCs w:val="24"/>
        </w:rPr>
        <w:t xml:space="preserve"> finds a significant effect</w:t>
      </w:r>
      <w:r w:rsidR="00322E60" w:rsidRPr="00681E8A">
        <w:rPr>
          <w:rFonts w:ascii="Calibri" w:hAnsi="Calibri" w:cs="Calibri"/>
          <w:color w:val="000000" w:themeColor="text1"/>
          <w:sz w:val="24"/>
          <w:szCs w:val="24"/>
        </w:rPr>
        <w:t xml:space="preserve"> whereas the more recent </w:t>
      </w:r>
      <w:r w:rsidR="00CC62DD" w:rsidRPr="00681E8A">
        <w:rPr>
          <w:rFonts w:ascii="Calibri" w:hAnsi="Calibri" w:cs="Calibri"/>
          <w:color w:val="000000" w:themeColor="text1"/>
          <w:sz w:val="24"/>
          <w:szCs w:val="24"/>
        </w:rPr>
        <w:t>studies</w:t>
      </w:r>
      <w:r w:rsidR="009D36FF" w:rsidRPr="00681E8A">
        <w:rPr>
          <w:rFonts w:ascii="Calibri" w:hAnsi="Calibri" w:cs="Calibri"/>
          <w:color w:val="000000" w:themeColor="text1"/>
          <w:sz w:val="24"/>
          <w:szCs w:val="24"/>
        </w:rPr>
        <w:t xml:space="preserve"> by</w:t>
      </w:r>
      <w:r w:rsidR="008E662F" w:rsidRPr="00681E8A">
        <w:rPr>
          <w:rFonts w:ascii="Calibri" w:hAnsi="Calibri" w:cs="Calibri"/>
          <w:color w:val="000000" w:themeColor="text1"/>
          <w:sz w:val="24"/>
          <w:szCs w:val="24"/>
        </w:rPr>
        <w:t xml:space="preserve"> </w:t>
      </w:r>
      <w:r w:rsidR="004B09BE" w:rsidRPr="00681E8A">
        <w:rPr>
          <w:rFonts w:ascii="Calibri" w:hAnsi="Calibri" w:cs="Calibri"/>
          <w:noProof/>
          <w:color w:val="000000" w:themeColor="text1"/>
          <w:sz w:val="24"/>
          <w:szCs w:val="24"/>
        </w:rPr>
        <w:t>Jurajda</w:t>
      </w:r>
      <w:r w:rsidR="004B09BE" w:rsidRPr="00681E8A">
        <w:rPr>
          <w:rFonts w:ascii="Calibri" w:hAnsi="Calibri" w:cs="Calibri"/>
          <w:color w:val="000000" w:themeColor="text1"/>
          <w:sz w:val="24"/>
          <w:szCs w:val="24"/>
        </w:rPr>
        <w:t xml:space="preserve"> </w:t>
      </w:r>
      <w:r w:rsidR="004B09BE" w:rsidRPr="00681E8A">
        <w:rPr>
          <w:rFonts w:ascii="Calibri" w:hAnsi="Calibri" w:cs="Calibri"/>
          <w:color w:val="000000" w:themeColor="text1"/>
          <w:sz w:val="24"/>
          <w:szCs w:val="24"/>
        </w:rPr>
        <w:fldChar w:fldCharType="begin" w:fldLock="1"/>
      </w:r>
      <w:r w:rsidR="004B09BE" w:rsidRPr="00681E8A">
        <w:rPr>
          <w:rFonts w:ascii="Calibri" w:hAnsi="Calibri" w:cs="Calibri"/>
          <w:color w:val="000000" w:themeColor="text1"/>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4B09BE" w:rsidRPr="00681E8A">
        <w:rPr>
          <w:rFonts w:ascii="Calibri" w:hAnsi="Calibri" w:cs="Calibri"/>
          <w:color w:val="000000" w:themeColor="text1"/>
          <w:sz w:val="24"/>
          <w:szCs w:val="24"/>
        </w:rPr>
        <w:fldChar w:fldCharType="separate"/>
      </w:r>
      <w:r w:rsidR="004B09BE" w:rsidRPr="00681E8A">
        <w:rPr>
          <w:rFonts w:ascii="Calibri" w:hAnsi="Calibri" w:cs="Calibri"/>
          <w:noProof/>
          <w:color w:val="000000" w:themeColor="text1"/>
          <w:sz w:val="24"/>
          <w:szCs w:val="24"/>
        </w:rPr>
        <w:t>(2002)</w:t>
      </w:r>
      <w:r w:rsidR="004B09BE" w:rsidRPr="00681E8A">
        <w:rPr>
          <w:rFonts w:ascii="Calibri" w:hAnsi="Calibri" w:cs="Calibri"/>
          <w:color w:val="000000" w:themeColor="text1"/>
          <w:sz w:val="24"/>
          <w:szCs w:val="24"/>
        </w:rPr>
        <w:fldChar w:fldCharType="end"/>
      </w:r>
      <w:r w:rsidR="004B09BE">
        <w:rPr>
          <w:rFonts w:ascii="Calibri" w:hAnsi="Calibri" w:cs="Calibri"/>
          <w:color w:val="000000" w:themeColor="text1"/>
          <w:sz w:val="24"/>
          <w:szCs w:val="24"/>
        </w:rPr>
        <w:t xml:space="preserve"> and </w:t>
      </w:r>
      <w:r w:rsidR="008E662F" w:rsidRPr="00681E8A">
        <w:rPr>
          <w:rFonts w:ascii="Calibri" w:hAnsi="Calibri" w:cs="Calibri"/>
          <w:noProof/>
          <w:color w:val="000000" w:themeColor="text1"/>
          <w:sz w:val="24"/>
          <w:szCs w:val="24"/>
        </w:rPr>
        <w:t>Falch</w:t>
      </w:r>
      <w:r w:rsidR="008E662F" w:rsidRPr="00681E8A">
        <w:rPr>
          <w:rFonts w:ascii="Calibri" w:hAnsi="Calibri" w:cs="Calibri"/>
          <w:color w:val="000000" w:themeColor="text1"/>
          <w:sz w:val="24"/>
          <w:szCs w:val="24"/>
        </w:rPr>
        <w:t xml:space="preserve">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find no significant effects. </w:t>
      </w:r>
    </w:p>
    <w:p w14:paraId="480363DA" w14:textId="1DFFBBFF" w:rsidR="004C088B" w:rsidRPr="004C088B" w:rsidRDefault="004C088B" w:rsidP="003E1997">
      <w:pPr>
        <w:spacing w:line="240" w:lineRule="auto"/>
        <w:rPr>
          <w:rFonts w:ascii="Calibri" w:hAnsi="Calibri" w:cs="Calibri"/>
          <w:b/>
          <w:bCs/>
          <w:sz w:val="24"/>
          <w:szCs w:val="24"/>
        </w:rPr>
      </w:pPr>
      <w:r w:rsidRPr="004C088B">
        <w:rPr>
          <w:rFonts w:ascii="Calibri" w:hAnsi="Calibri" w:cs="Calibri"/>
          <w:b/>
          <w:bCs/>
          <w:color w:val="000000" w:themeColor="text1"/>
          <w:sz w:val="24"/>
          <w:szCs w:val="24"/>
        </w:rPr>
        <w:t>2.1.1 Key features</w:t>
      </w:r>
      <w:r>
        <w:rPr>
          <w:rFonts w:ascii="Calibri" w:hAnsi="Calibri" w:cs="Calibri"/>
          <w:b/>
          <w:bCs/>
          <w:color w:val="000000" w:themeColor="text1"/>
          <w:sz w:val="24"/>
          <w:szCs w:val="24"/>
        </w:rPr>
        <w:t xml:space="preserve"> and findings</w:t>
      </w:r>
      <w:r w:rsidRPr="004C088B">
        <w:rPr>
          <w:rFonts w:ascii="Calibri" w:hAnsi="Calibri" w:cs="Calibri"/>
          <w:b/>
          <w:bCs/>
          <w:color w:val="000000" w:themeColor="text1"/>
          <w:sz w:val="24"/>
          <w:szCs w:val="24"/>
        </w:rPr>
        <w:t xml:space="preserve"> of the Danish Income Insurance model</w:t>
      </w:r>
    </w:p>
    <w:p w14:paraId="13BE607B" w14:textId="67C72218" w:rsidR="00495947" w:rsidRDefault="00E83D65" w:rsidP="004138E6">
      <w:pPr>
        <w:spacing w:line="240" w:lineRule="auto"/>
        <w:rPr>
          <w:rFonts w:ascii="Calibri" w:hAnsi="Calibri" w:cs="Calibri"/>
          <w:sz w:val="24"/>
          <w:szCs w:val="24"/>
        </w:rPr>
      </w:pPr>
      <w:r w:rsidRPr="00D624B5">
        <w:rPr>
          <w:rFonts w:ascii="Calibri" w:hAnsi="Calibri" w:cs="Calibri"/>
          <w:sz w:val="24"/>
          <w:szCs w:val="24"/>
        </w:rPr>
        <w:t>The</w:t>
      </w:r>
      <w:r w:rsidR="00D624B5" w:rsidRPr="00D624B5">
        <w:rPr>
          <w:rFonts w:ascii="Calibri" w:hAnsi="Calibri" w:cs="Calibri"/>
          <w:sz w:val="24"/>
          <w:szCs w:val="24"/>
        </w:rPr>
        <w:t xml:space="preserve"> Danish Income Insurance model</w:t>
      </w:r>
      <w:r w:rsidRPr="00D624B5">
        <w:rPr>
          <w:rFonts w:ascii="Calibri" w:hAnsi="Calibri" w:cs="Calibri"/>
          <w:sz w:val="24"/>
          <w:szCs w:val="24"/>
        </w:rPr>
        <w:t xml:space="preserve"> framework has</w:t>
      </w:r>
      <w:r w:rsidRPr="003E1997">
        <w:rPr>
          <w:rFonts w:ascii="Calibri" w:hAnsi="Calibri" w:cs="Calibri"/>
          <w:sz w:val="24"/>
          <w:szCs w:val="24"/>
        </w:rPr>
        <w:t xml:space="preserve"> four main components: </w:t>
      </w:r>
      <w:proofErr w:type="spellStart"/>
      <w:r w:rsidRPr="003E1997">
        <w:rPr>
          <w:rFonts w:ascii="Calibri" w:hAnsi="Calibri" w:cs="Calibri"/>
          <w:sz w:val="24"/>
          <w:szCs w:val="24"/>
        </w:rPr>
        <w:t>i</w:t>
      </w:r>
      <w:proofErr w:type="spellEnd"/>
      <w:r w:rsidRPr="003E1997">
        <w:rPr>
          <w:rFonts w:ascii="Calibri" w:hAnsi="Calibri" w:cs="Calibri"/>
          <w:sz w:val="24"/>
          <w:szCs w:val="24"/>
        </w:rPr>
        <w:t xml:space="preserve">) </w:t>
      </w:r>
      <w:r w:rsidR="00965CE7" w:rsidRPr="003E1997">
        <w:rPr>
          <w:rFonts w:ascii="Calibri" w:hAnsi="Calibri" w:cs="Calibri"/>
          <w:sz w:val="24"/>
          <w:szCs w:val="24"/>
        </w:rPr>
        <w:t>A static model for income insurance, a static model for Cash-benefits</w:t>
      </w:r>
      <w:r w:rsidR="00965CE7" w:rsidRPr="003E1997">
        <w:rPr>
          <w:rStyle w:val="Fodnotehenvisning"/>
          <w:rFonts w:ascii="Calibri" w:hAnsi="Calibri" w:cs="Calibri"/>
          <w:sz w:val="24"/>
          <w:szCs w:val="24"/>
        </w:rPr>
        <w:footnoteReference w:id="2"/>
      </w:r>
      <w:r w:rsidR="00965CE7" w:rsidRPr="003E1997">
        <w:rPr>
          <w:rFonts w:ascii="Calibri" w:hAnsi="Calibri" w:cs="Calibri"/>
          <w:sz w:val="24"/>
          <w:szCs w:val="24"/>
        </w:rPr>
        <w:t>, a Markov</w:t>
      </w:r>
      <w:r w:rsidR="00D350E4" w:rsidRPr="003E1997">
        <w:rPr>
          <w:rFonts w:ascii="Calibri" w:hAnsi="Calibri" w:cs="Calibri"/>
          <w:sz w:val="24"/>
          <w:szCs w:val="24"/>
        </w:rPr>
        <w:t>-</w:t>
      </w:r>
      <w:r w:rsidR="00965CE7" w:rsidRPr="003E1997">
        <w:rPr>
          <w:rFonts w:ascii="Calibri" w:hAnsi="Calibri" w:cs="Calibri"/>
          <w:sz w:val="24"/>
          <w:szCs w:val="24"/>
        </w:rPr>
        <w:t xml:space="preserve">model, and lastly a re-earning </w:t>
      </w:r>
      <w:r w:rsidR="00965CE7" w:rsidRPr="003E1997">
        <w:rPr>
          <w:rFonts w:ascii="Calibri" w:hAnsi="Calibri" w:cs="Calibri"/>
          <w:sz w:val="24"/>
          <w:szCs w:val="24"/>
        </w:rPr>
        <w:lastRenderedPageBreak/>
        <w:t>model.</w:t>
      </w:r>
      <w:r w:rsidR="00F8300D" w:rsidRPr="003E1997">
        <w:rPr>
          <w:rStyle w:val="Fodnotehenvisning"/>
          <w:rFonts w:ascii="Calibri" w:hAnsi="Calibri" w:cs="Calibri"/>
          <w:sz w:val="24"/>
          <w:szCs w:val="24"/>
        </w:rPr>
        <w:footnoteReference w:id="3"/>
      </w:r>
      <w:r w:rsidR="00965CE7" w:rsidRPr="003E1997">
        <w:rPr>
          <w:rFonts w:ascii="Calibri" w:hAnsi="Calibri" w:cs="Calibri"/>
          <w:sz w:val="24"/>
          <w:szCs w:val="24"/>
        </w:rPr>
        <w:t xml:space="preserve"> </w:t>
      </w:r>
      <w:r w:rsidR="00D3607F" w:rsidRPr="003E1997">
        <w:rPr>
          <w:rFonts w:ascii="Calibri" w:hAnsi="Calibri" w:cs="Calibri"/>
          <w:sz w:val="24"/>
          <w:szCs w:val="24"/>
        </w:rPr>
        <w:t xml:space="preserve"> </w:t>
      </w:r>
      <w:r w:rsidR="00965CE7" w:rsidRPr="003E1997">
        <w:rPr>
          <w:rFonts w:ascii="Calibri" w:hAnsi="Calibri" w:cs="Calibri"/>
          <w:sz w:val="24"/>
          <w:szCs w:val="24"/>
        </w:rPr>
        <w:t>The static model of income insurance is developed to calculate the immediate economic effects for a specific person being unemployed when changing the level of income insurance. The Markov</w:t>
      </w:r>
      <w:r w:rsidR="00D350E4" w:rsidRPr="003E1997">
        <w:rPr>
          <w:rFonts w:ascii="Calibri" w:hAnsi="Calibri" w:cs="Calibri"/>
          <w:sz w:val="24"/>
          <w:szCs w:val="24"/>
        </w:rPr>
        <w:t>-</w:t>
      </w:r>
      <w:r w:rsidR="00965CE7" w:rsidRPr="003E1997">
        <w:rPr>
          <w:rFonts w:ascii="Calibri" w:hAnsi="Calibri" w:cs="Calibri"/>
          <w:sz w:val="24"/>
          <w:szCs w:val="24"/>
        </w:rPr>
        <w:t>model is built to calculate the equilibrium levels of employment and unemployment</w:t>
      </w:r>
      <w:r w:rsidR="00190DC3" w:rsidRPr="003E1997">
        <w:rPr>
          <w:rFonts w:ascii="Calibri" w:hAnsi="Calibri" w:cs="Calibri"/>
          <w:sz w:val="24"/>
          <w:szCs w:val="24"/>
        </w:rPr>
        <w:t>. T</w:t>
      </w:r>
      <w:r w:rsidR="00965CE7" w:rsidRPr="003E1997">
        <w:rPr>
          <w:rFonts w:ascii="Calibri" w:hAnsi="Calibri" w:cs="Calibri"/>
          <w:sz w:val="24"/>
          <w:szCs w:val="24"/>
        </w:rPr>
        <w:t>he population is divided into three groups</w:t>
      </w:r>
      <w:r w:rsidR="00935211" w:rsidRPr="003E1997">
        <w:rPr>
          <w:rFonts w:ascii="Calibri" w:hAnsi="Calibri" w:cs="Calibri"/>
          <w:sz w:val="24"/>
          <w:szCs w:val="24"/>
        </w:rPr>
        <w:t xml:space="preserve">, </w:t>
      </w:r>
      <w:proofErr w:type="spellStart"/>
      <w:r w:rsidR="00935211" w:rsidRPr="003E1997">
        <w:rPr>
          <w:rFonts w:ascii="Calibri" w:hAnsi="Calibri" w:cs="Calibri"/>
          <w:sz w:val="24"/>
          <w:szCs w:val="24"/>
        </w:rPr>
        <w:t>i</w:t>
      </w:r>
      <w:proofErr w:type="spellEnd"/>
      <w:r w:rsidR="00935211" w:rsidRPr="003E1997">
        <w:rPr>
          <w:rFonts w:ascii="Calibri" w:hAnsi="Calibri" w:cs="Calibri"/>
          <w:sz w:val="24"/>
          <w:szCs w:val="24"/>
        </w:rPr>
        <w:t>)</w:t>
      </w:r>
      <w:r w:rsidR="00965CE7" w:rsidRPr="003E1997">
        <w:rPr>
          <w:rFonts w:ascii="Calibri" w:hAnsi="Calibri" w:cs="Calibri"/>
          <w:sz w:val="24"/>
          <w:szCs w:val="24"/>
        </w:rPr>
        <w:t xml:space="preserve"> </w:t>
      </w:r>
      <w:r w:rsidR="00F00445" w:rsidRPr="003E1997">
        <w:rPr>
          <w:rFonts w:ascii="Calibri" w:hAnsi="Calibri" w:cs="Calibri"/>
          <w:sz w:val="24"/>
          <w:szCs w:val="24"/>
        </w:rPr>
        <w:t>r</w:t>
      </w:r>
      <w:r w:rsidR="00965CE7" w:rsidRPr="003E1997">
        <w:rPr>
          <w:rFonts w:ascii="Calibri" w:hAnsi="Calibri" w:cs="Calibri"/>
          <w:sz w:val="24"/>
          <w:szCs w:val="24"/>
        </w:rPr>
        <w:t xml:space="preserve">eceivers of income insurance, </w:t>
      </w:r>
      <w:r w:rsidR="00935211" w:rsidRPr="003E1997">
        <w:rPr>
          <w:rFonts w:ascii="Calibri" w:hAnsi="Calibri" w:cs="Calibri"/>
          <w:sz w:val="24"/>
          <w:szCs w:val="24"/>
        </w:rPr>
        <w:t xml:space="preserve">ii) </w:t>
      </w:r>
      <w:r w:rsidR="00965CE7" w:rsidRPr="003E1997">
        <w:rPr>
          <w:rFonts w:ascii="Calibri" w:hAnsi="Calibri" w:cs="Calibri"/>
          <w:sz w:val="24"/>
          <w:szCs w:val="24"/>
        </w:rPr>
        <w:t xml:space="preserve">employed, and </w:t>
      </w:r>
      <w:r w:rsidR="00935211" w:rsidRPr="003E1997">
        <w:rPr>
          <w:rFonts w:ascii="Calibri" w:hAnsi="Calibri" w:cs="Calibri"/>
          <w:sz w:val="24"/>
          <w:szCs w:val="24"/>
        </w:rPr>
        <w:t xml:space="preserve">iii) </w:t>
      </w:r>
      <w:r w:rsidR="00965CE7" w:rsidRPr="003E1997">
        <w:rPr>
          <w:rFonts w:ascii="Calibri" w:hAnsi="Calibri" w:cs="Calibri"/>
          <w:sz w:val="24"/>
          <w:szCs w:val="24"/>
        </w:rPr>
        <w:t>receivers of other social benefits. The Markov</w:t>
      </w:r>
      <w:r w:rsidR="00715FA1" w:rsidRPr="003E1997">
        <w:rPr>
          <w:rFonts w:ascii="Calibri" w:hAnsi="Calibri" w:cs="Calibri"/>
          <w:sz w:val="24"/>
          <w:szCs w:val="24"/>
        </w:rPr>
        <w:t>-</w:t>
      </w:r>
      <w:r w:rsidR="00965CE7" w:rsidRPr="003E1997">
        <w:rPr>
          <w:rFonts w:ascii="Calibri" w:hAnsi="Calibri" w:cs="Calibri"/>
          <w:sz w:val="24"/>
          <w:szCs w:val="24"/>
        </w:rPr>
        <w:t>model estimates the probability of changing in-between these three groups</w:t>
      </w:r>
      <w:r w:rsidR="00AC7B40">
        <w:rPr>
          <w:rFonts w:ascii="Calibri" w:hAnsi="Calibri" w:cs="Calibri"/>
          <w:sz w:val="24"/>
          <w:szCs w:val="24"/>
        </w:rPr>
        <w:t xml:space="preserve">. </w:t>
      </w:r>
      <w:r w:rsidR="00965CE7" w:rsidRPr="003E1997">
        <w:rPr>
          <w:rFonts w:ascii="Calibri" w:hAnsi="Calibri" w:cs="Calibri"/>
          <w:sz w:val="24"/>
          <w:szCs w:val="24"/>
        </w:rPr>
        <w:t>The model is estimated using the 2010 reform</w:t>
      </w:r>
      <w:r w:rsidR="00190905">
        <w:rPr>
          <w:rFonts w:ascii="Calibri" w:hAnsi="Calibri" w:cs="Calibri"/>
          <w:sz w:val="24"/>
          <w:szCs w:val="24"/>
        </w:rPr>
        <w:t xml:space="preserve"> suggesting that </w:t>
      </w:r>
      <w:r w:rsidR="001471EE">
        <w:rPr>
          <w:rFonts w:ascii="Calibri" w:hAnsi="Calibri" w:cs="Calibri"/>
          <w:sz w:val="24"/>
          <w:szCs w:val="24"/>
        </w:rPr>
        <w:t xml:space="preserve">the policy of </w:t>
      </w:r>
      <w:r w:rsidR="00880991">
        <w:rPr>
          <w:rFonts w:ascii="Calibri" w:hAnsi="Calibri" w:cs="Calibri"/>
          <w:sz w:val="24"/>
          <w:szCs w:val="24"/>
        </w:rPr>
        <w:t>UI tightening</w:t>
      </w:r>
      <w:r w:rsidR="00A86C18">
        <w:rPr>
          <w:rFonts w:ascii="Calibri" w:hAnsi="Calibri" w:cs="Calibri"/>
          <w:sz w:val="24"/>
          <w:szCs w:val="24"/>
        </w:rPr>
        <w:t xml:space="preserve"> in the form </w:t>
      </w:r>
      <w:r w:rsidR="006477A3">
        <w:rPr>
          <w:rFonts w:ascii="Calibri" w:hAnsi="Calibri" w:cs="Calibri"/>
          <w:sz w:val="24"/>
          <w:szCs w:val="24"/>
        </w:rPr>
        <w:t>cutting the duration of benefits</w:t>
      </w:r>
      <w:r w:rsidR="001471EE">
        <w:rPr>
          <w:rFonts w:ascii="Calibri" w:hAnsi="Calibri" w:cs="Calibri"/>
          <w:sz w:val="24"/>
          <w:szCs w:val="24"/>
        </w:rPr>
        <w:t xml:space="preserve"> </w:t>
      </w:r>
      <w:r w:rsidR="002E23D7">
        <w:rPr>
          <w:rFonts w:ascii="Calibri" w:hAnsi="Calibri" w:cs="Calibri"/>
          <w:sz w:val="24"/>
          <w:szCs w:val="24"/>
        </w:rPr>
        <w:t xml:space="preserve">considerably </w:t>
      </w:r>
      <w:r w:rsidR="001471EE">
        <w:rPr>
          <w:rFonts w:ascii="Calibri" w:hAnsi="Calibri" w:cs="Calibri"/>
          <w:sz w:val="24"/>
          <w:szCs w:val="24"/>
        </w:rPr>
        <w:t>reduces the exit rate</w:t>
      </w:r>
      <w:r w:rsidR="00186F67">
        <w:rPr>
          <w:rFonts w:ascii="Calibri" w:hAnsi="Calibri" w:cs="Calibri"/>
          <w:sz w:val="24"/>
          <w:szCs w:val="24"/>
        </w:rPr>
        <w:t xml:space="preserve"> from unemployment</w:t>
      </w:r>
      <w:r w:rsidR="005B6B9B">
        <w:rPr>
          <w:rFonts w:ascii="Calibri" w:hAnsi="Calibri" w:cs="Calibri"/>
          <w:sz w:val="24"/>
          <w:szCs w:val="24"/>
        </w:rPr>
        <w:t xml:space="preserve"> </w:t>
      </w:r>
      <w:r w:rsidR="005B6B9B" w:rsidRPr="003E1997">
        <w:rPr>
          <w:rFonts w:ascii="Calibri" w:hAnsi="Calibri" w:cs="Calibri"/>
          <w:sz w:val="24"/>
          <w:szCs w:val="24"/>
        </w:rPr>
        <w:fldChar w:fldCharType="begin" w:fldLock="1"/>
      </w:r>
      <w:r w:rsidR="005B6B9B" w:rsidRPr="003E1997">
        <w:rPr>
          <w:rFonts w:ascii="Calibri" w:hAnsi="Calibri" w:cs="Calibri"/>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005B6B9B" w:rsidRPr="003E1997">
        <w:rPr>
          <w:rFonts w:ascii="Calibri" w:hAnsi="Calibri" w:cs="Calibri"/>
          <w:sz w:val="24"/>
          <w:szCs w:val="24"/>
        </w:rPr>
        <w:fldChar w:fldCharType="separate"/>
      </w:r>
      <w:r w:rsidR="005B6B9B" w:rsidRPr="003E1997">
        <w:rPr>
          <w:rFonts w:ascii="Calibri" w:hAnsi="Calibri" w:cs="Calibri"/>
          <w:noProof/>
          <w:sz w:val="24"/>
          <w:szCs w:val="24"/>
        </w:rPr>
        <w:t>(Dagpengekommissionens sekretariat, 2015)</w:t>
      </w:r>
      <w:r w:rsidR="005B6B9B" w:rsidRPr="003E1997">
        <w:rPr>
          <w:rFonts w:ascii="Calibri" w:hAnsi="Calibri" w:cs="Calibri"/>
          <w:sz w:val="24"/>
          <w:szCs w:val="24"/>
        </w:rPr>
        <w:fldChar w:fldCharType="end"/>
      </w:r>
      <w:r w:rsidR="005B6B9B">
        <w:rPr>
          <w:rFonts w:ascii="Calibri" w:hAnsi="Calibri" w:cs="Calibri"/>
          <w:sz w:val="24"/>
          <w:szCs w:val="24"/>
        </w:rPr>
        <w:t>.</w:t>
      </w:r>
      <w:r w:rsidR="00965CE7" w:rsidRPr="003E1997">
        <w:rPr>
          <w:rFonts w:ascii="Calibri" w:hAnsi="Calibri" w:cs="Calibri"/>
          <w:sz w:val="24"/>
          <w:szCs w:val="24"/>
        </w:rPr>
        <w:t xml:space="preserve"> </w:t>
      </w:r>
      <w:r w:rsidR="005B2BCB" w:rsidRPr="003E1997">
        <w:rPr>
          <w:rFonts w:ascii="Calibri" w:hAnsi="Calibri" w:cs="Calibri"/>
          <w:sz w:val="24"/>
          <w:szCs w:val="24"/>
        </w:rPr>
        <w:t xml:space="preserve">These behavioural effects are specified as elasticities, meaning that a relative change in the exit rate from unemployment to employment is a function of the relative change in the level of income insurance. </w:t>
      </w:r>
    </w:p>
    <w:p w14:paraId="558F7508" w14:textId="66368C73" w:rsidR="004138E6" w:rsidRPr="003E1997" w:rsidRDefault="00B95E4C" w:rsidP="004138E6">
      <w:pPr>
        <w:spacing w:line="240" w:lineRule="auto"/>
        <w:rPr>
          <w:rFonts w:ascii="Calibri" w:hAnsi="Calibri" w:cs="Calibri"/>
          <w:sz w:val="24"/>
          <w:szCs w:val="24"/>
        </w:rPr>
      </w:pPr>
      <w:r>
        <w:rPr>
          <w:rFonts w:ascii="Calibri" w:hAnsi="Calibri" w:cs="Calibri"/>
          <w:sz w:val="24"/>
          <w:szCs w:val="24"/>
        </w:rPr>
        <w:t xml:space="preserve">The model estimates are subject to criticism by </w:t>
      </w:r>
      <w:proofErr w:type="gramStart"/>
      <w:r>
        <w:rPr>
          <w:rFonts w:ascii="Calibri" w:hAnsi="Calibri" w:cs="Calibri"/>
          <w:sz w:val="24"/>
          <w:szCs w:val="24"/>
        </w:rPr>
        <w:t>a number of</w:t>
      </w:r>
      <w:proofErr w:type="gramEnd"/>
      <w:r>
        <w:rPr>
          <w:rFonts w:ascii="Calibri" w:hAnsi="Calibri" w:cs="Calibri"/>
          <w:sz w:val="24"/>
          <w:szCs w:val="24"/>
        </w:rPr>
        <w:t xml:space="preserve"> </w:t>
      </w:r>
      <w:r w:rsidR="0021513C">
        <w:rPr>
          <w:rFonts w:ascii="Calibri" w:hAnsi="Calibri" w:cs="Calibri"/>
          <w:sz w:val="24"/>
          <w:szCs w:val="24"/>
        </w:rPr>
        <w:t>studies</w:t>
      </w:r>
      <w:r w:rsidR="00F4109E">
        <w:rPr>
          <w:rFonts w:ascii="Calibri" w:hAnsi="Calibri" w:cs="Calibri"/>
          <w:sz w:val="24"/>
          <w:szCs w:val="24"/>
        </w:rPr>
        <w:t xml:space="preserve">. </w:t>
      </w:r>
      <w:r w:rsidR="004138E6" w:rsidRPr="003E1997">
        <w:rPr>
          <w:rFonts w:ascii="Calibri" w:hAnsi="Calibri" w:cs="Calibri"/>
          <w:noProof/>
          <w:sz w:val="24"/>
          <w:szCs w:val="24"/>
        </w:rPr>
        <w:t>Jensen</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4138E6"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AD615E">
        <w:rPr>
          <w:rFonts w:ascii="Calibri" w:hAnsi="Calibri" w:cs="Calibri"/>
          <w:sz w:val="24"/>
          <w:szCs w:val="24"/>
        </w:rPr>
        <w:t>,</w:t>
      </w:r>
      <w:r w:rsidR="004138E6" w:rsidRPr="003E1997">
        <w:rPr>
          <w:rFonts w:ascii="Calibri" w:hAnsi="Calibri" w:cs="Calibri"/>
          <w:sz w:val="24"/>
          <w:szCs w:val="24"/>
        </w:rPr>
        <w:t xml:space="preserve"> </w:t>
      </w:r>
      <w:r w:rsidR="004138E6" w:rsidRPr="003E1997">
        <w:rPr>
          <w:rFonts w:ascii="Calibri" w:hAnsi="Calibri" w:cs="Calibri"/>
          <w:noProof/>
          <w:sz w:val="24"/>
          <w:szCs w:val="24"/>
        </w:rPr>
        <w:t>Risgaard</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4138E6" w:rsidRPr="003E1997">
        <w:rPr>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lønmodtagerne","type":"article-journal"},"suppress-author":1,"uris":["http://www.mendeley.com/documents/?uuid=ce253304-2c7c-476c-a58c-023352fcd508"]}],"mendeley":{"formattedCitation":"(2021)","plainTextFormattedCitation":"(2021)","previouslyFormattedCitation":"(Risgaard, 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4138E6" w:rsidRPr="003E1997">
        <w:rPr>
          <w:rFonts w:ascii="Calibri" w:hAnsi="Calibri" w:cs="Calibri"/>
          <w:sz w:val="24"/>
          <w:szCs w:val="24"/>
        </w:rPr>
        <w:t xml:space="preserve"> </w:t>
      </w:r>
      <w:r w:rsidR="00AD615E">
        <w:rPr>
          <w:rFonts w:ascii="Calibri" w:hAnsi="Calibri" w:cs="Calibri"/>
          <w:sz w:val="24"/>
          <w:szCs w:val="24"/>
        </w:rPr>
        <w:t xml:space="preserve">and </w:t>
      </w:r>
      <w:r w:rsidR="00AD615E" w:rsidRPr="003E1997">
        <w:rPr>
          <w:rFonts w:ascii="Calibri" w:hAnsi="Calibri" w:cs="Calibri"/>
          <w:noProof/>
          <w:sz w:val="24"/>
          <w:szCs w:val="24"/>
        </w:rPr>
        <w:t>DØRS</w:t>
      </w:r>
      <w:r w:rsidR="00AD615E" w:rsidRPr="003E1997">
        <w:rPr>
          <w:rFonts w:ascii="Calibri" w:hAnsi="Calibri" w:cs="Calibri"/>
          <w:sz w:val="24"/>
          <w:szCs w:val="24"/>
        </w:rPr>
        <w:t xml:space="preserve"> </w:t>
      </w:r>
      <w:r w:rsidR="00AD615E" w:rsidRPr="003E1997">
        <w:rPr>
          <w:rFonts w:ascii="Calibri" w:hAnsi="Calibri" w:cs="Calibri"/>
          <w:sz w:val="24"/>
          <w:szCs w:val="24"/>
        </w:rPr>
        <w:fldChar w:fldCharType="begin" w:fldLock="1"/>
      </w:r>
      <w:r w:rsidR="00AD615E"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D615E" w:rsidRPr="003E1997">
        <w:rPr>
          <w:rFonts w:ascii="Calibri" w:hAnsi="Calibri" w:cs="Calibri"/>
          <w:sz w:val="24"/>
          <w:szCs w:val="24"/>
        </w:rPr>
        <w:fldChar w:fldCharType="separate"/>
      </w:r>
      <w:r w:rsidR="00AD615E" w:rsidRPr="003E1997">
        <w:rPr>
          <w:rFonts w:ascii="Calibri" w:hAnsi="Calibri" w:cs="Calibri"/>
          <w:noProof/>
          <w:sz w:val="24"/>
          <w:szCs w:val="24"/>
        </w:rPr>
        <w:t>(2022)</w:t>
      </w:r>
      <w:r w:rsidR="00AD615E" w:rsidRPr="003E1997">
        <w:rPr>
          <w:rFonts w:ascii="Calibri" w:hAnsi="Calibri" w:cs="Calibri"/>
          <w:sz w:val="24"/>
          <w:szCs w:val="24"/>
        </w:rPr>
        <w:fldChar w:fldCharType="end"/>
      </w:r>
      <w:r w:rsidR="00AD615E">
        <w:rPr>
          <w:rFonts w:ascii="Calibri" w:hAnsi="Calibri" w:cs="Calibri"/>
          <w:sz w:val="24"/>
          <w:szCs w:val="24"/>
        </w:rPr>
        <w:t xml:space="preserve"> </w:t>
      </w:r>
      <w:r w:rsidR="00E96BC4">
        <w:rPr>
          <w:rFonts w:ascii="Calibri" w:hAnsi="Calibri" w:cs="Calibri"/>
          <w:sz w:val="24"/>
          <w:szCs w:val="24"/>
        </w:rPr>
        <w:t>argue</w:t>
      </w:r>
      <w:r w:rsidR="00E7643C">
        <w:rPr>
          <w:rFonts w:ascii="Calibri" w:hAnsi="Calibri" w:cs="Calibri"/>
          <w:sz w:val="24"/>
          <w:szCs w:val="24"/>
        </w:rPr>
        <w:t xml:space="preserve"> </w:t>
      </w:r>
      <w:r w:rsidR="00E96BC4">
        <w:rPr>
          <w:rFonts w:ascii="Calibri" w:hAnsi="Calibri" w:cs="Calibri"/>
          <w:sz w:val="24"/>
          <w:szCs w:val="24"/>
        </w:rPr>
        <w:t xml:space="preserve">that </w:t>
      </w:r>
      <w:r w:rsidR="00E7643C">
        <w:rPr>
          <w:rFonts w:ascii="Calibri" w:hAnsi="Calibri" w:cs="Calibri"/>
          <w:sz w:val="24"/>
          <w:szCs w:val="24"/>
        </w:rPr>
        <w:t xml:space="preserve">IS-model </w:t>
      </w:r>
      <w:r w:rsidR="004138E6">
        <w:rPr>
          <w:rFonts w:ascii="Calibri" w:hAnsi="Calibri" w:cs="Calibri"/>
          <w:sz w:val="24"/>
          <w:szCs w:val="24"/>
        </w:rPr>
        <w:t xml:space="preserve">is </w:t>
      </w:r>
      <w:r w:rsidR="00E96BC4">
        <w:rPr>
          <w:rFonts w:ascii="Calibri" w:hAnsi="Calibri" w:cs="Calibri"/>
          <w:sz w:val="24"/>
          <w:szCs w:val="24"/>
        </w:rPr>
        <w:t xml:space="preserve">overstating the </w:t>
      </w:r>
      <w:r w:rsidR="00CE36F1">
        <w:rPr>
          <w:rFonts w:ascii="Calibri" w:hAnsi="Calibri" w:cs="Calibri"/>
          <w:sz w:val="24"/>
          <w:szCs w:val="24"/>
        </w:rPr>
        <w:t>adverse effects of</w:t>
      </w:r>
      <w:r w:rsidR="00E96BC4" w:rsidRPr="003E1997">
        <w:rPr>
          <w:rFonts w:ascii="Calibri" w:hAnsi="Calibri" w:cs="Calibri"/>
          <w:sz w:val="24"/>
          <w:szCs w:val="24"/>
        </w:rPr>
        <w:t xml:space="preserve"> income insurance</w:t>
      </w:r>
      <w:r w:rsidR="00E96BC4">
        <w:rPr>
          <w:rFonts w:ascii="Calibri" w:hAnsi="Calibri" w:cs="Calibri"/>
          <w:sz w:val="24"/>
          <w:szCs w:val="24"/>
        </w:rPr>
        <w:t xml:space="preserve"> by</w:t>
      </w:r>
      <w:r w:rsidR="00AF447E">
        <w:rPr>
          <w:rFonts w:ascii="Calibri" w:hAnsi="Calibri" w:cs="Calibri"/>
          <w:sz w:val="24"/>
          <w:szCs w:val="24"/>
        </w:rPr>
        <w:t xml:space="preserve"> including the effects of unemployment insurance on layoff rates</w:t>
      </w:r>
      <w:r w:rsidR="00CE36F1">
        <w:rPr>
          <w:rFonts w:ascii="Calibri" w:hAnsi="Calibri" w:cs="Calibri"/>
          <w:sz w:val="24"/>
          <w:szCs w:val="24"/>
        </w:rPr>
        <w:t>, for which there is no convincing empirical evidence</w:t>
      </w:r>
      <w:r w:rsidR="00AF447E">
        <w:rPr>
          <w:rFonts w:ascii="Calibri" w:hAnsi="Calibri" w:cs="Calibri"/>
          <w:sz w:val="24"/>
          <w:szCs w:val="24"/>
        </w:rPr>
        <w:t xml:space="preserve">. </w:t>
      </w:r>
      <w:r w:rsidR="00AF447E" w:rsidRPr="003E1997">
        <w:rPr>
          <w:rFonts w:ascii="Calibri" w:hAnsi="Calibri" w:cs="Calibri"/>
          <w:noProof/>
          <w:sz w:val="24"/>
          <w:szCs w:val="24"/>
        </w:rPr>
        <w:t xml:space="preserve">Aastrup </w:t>
      </w:r>
      <w:r w:rsidR="00AF447E" w:rsidRPr="003E1997">
        <w:rPr>
          <w:rFonts w:ascii="Calibri" w:hAnsi="Calibri" w:cs="Calibri"/>
          <w:sz w:val="24"/>
          <w:szCs w:val="24"/>
        </w:rPr>
        <w:fldChar w:fldCharType="begin" w:fldLock="1"/>
      </w:r>
      <w:r w:rsidR="00AF447E"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AF447E" w:rsidRPr="003E1997">
        <w:rPr>
          <w:rFonts w:ascii="Calibri" w:hAnsi="Calibri" w:cs="Calibri"/>
          <w:sz w:val="24"/>
          <w:szCs w:val="24"/>
        </w:rPr>
        <w:fldChar w:fldCharType="separate"/>
      </w:r>
      <w:r w:rsidR="00AF447E" w:rsidRPr="003E1997">
        <w:rPr>
          <w:rFonts w:ascii="Calibri" w:hAnsi="Calibri" w:cs="Calibri"/>
          <w:noProof/>
          <w:sz w:val="24"/>
          <w:szCs w:val="24"/>
        </w:rPr>
        <w:t>(2018)</w:t>
      </w:r>
      <w:r w:rsidR="00AF447E" w:rsidRPr="003E1997">
        <w:rPr>
          <w:rFonts w:ascii="Calibri" w:hAnsi="Calibri" w:cs="Calibri"/>
          <w:sz w:val="24"/>
          <w:szCs w:val="24"/>
        </w:rPr>
        <w:fldChar w:fldCharType="end"/>
      </w:r>
      <w:r w:rsidR="00AB6B77">
        <w:rPr>
          <w:rFonts w:ascii="Calibri" w:hAnsi="Calibri" w:cs="Calibri"/>
          <w:sz w:val="24"/>
          <w:szCs w:val="24"/>
        </w:rPr>
        <w:t xml:space="preserve"> argue that </w:t>
      </w:r>
      <w:r w:rsidR="00AB6B77" w:rsidRPr="003E1997">
        <w:rPr>
          <w:rFonts w:ascii="Calibri" w:hAnsi="Calibri" w:cs="Calibri"/>
          <w:sz w:val="24"/>
          <w:szCs w:val="24"/>
        </w:rPr>
        <w:t>a large percentage of the group experiencing the highest level of compensation rate are still in job</w:t>
      </w:r>
      <w:r w:rsidR="00AB6B77">
        <w:rPr>
          <w:rFonts w:ascii="Calibri" w:hAnsi="Calibri" w:cs="Calibri"/>
          <w:sz w:val="24"/>
          <w:szCs w:val="24"/>
        </w:rPr>
        <w:t>, thereby rejecting th</w:t>
      </w:r>
      <w:r w:rsidR="008802AA">
        <w:rPr>
          <w:rFonts w:ascii="Calibri" w:hAnsi="Calibri" w:cs="Calibri"/>
          <w:sz w:val="24"/>
          <w:szCs w:val="24"/>
        </w:rPr>
        <w:t xml:space="preserve">e explanation that UI generosity can </w:t>
      </w:r>
      <w:r w:rsidR="008802AA" w:rsidRPr="003E1997">
        <w:rPr>
          <w:rFonts w:ascii="Calibri" w:hAnsi="Calibri" w:cs="Calibri"/>
          <w:sz w:val="24"/>
          <w:szCs w:val="24"/>
        </w:rPr>
        <w:t>pull employed into unemployment</w:t>
      </w:r>
      <w:r w:rsidR="00AB6B77" w:rsidRPr="003E1997">
        <w:rPr>
          <w:rFonts w:ascii="Calibri" w:hAnsi="Calibri" w:cs="Calibri"/>
          <w:sz w:val="24"/>
          <w:szCs w:val="24"/>
        </w:rPr>
        <w:t>.</w:t>
      </w:r>
      <w:r w:rsidR="00650C05">
        <w:rPr>
          <w:rFonts w:ascii="Calibri" w:hAnsi="Calibri" w:cs="Calibri"/>
          <w:sz w:val="24"/>
          <w:szCs w:val="24"/>
        </w:rPr>
        <w:t xml:space="preserve"> </w:t>
      </w:r>
      <w:r w:rsidR="00690B9C">
        <w:rPr>
          <w:rFonts w:ascii="Calibri" w:hAnsi="Calibri" w:cs="Calibri"/>
          <w:sz w:val="24"/>
          <w:szCs w:val="24"/>
        </w:rPr>
        <w:t>(</w:t>
      </w:r>
      <w:r w:rsidR="00690B9C" w:rsidRPr="00690B9C">
        <w:rPr>
          <w:rFonts w:ascii="Calibri" w:hAnsi="Calibri" w:cs="Calibri"/>
          <w:color w:val="FF0000"/>
          <w:sz w:val="24"/>
          <w:szCs w:val="24"/>
        </w:rPr>
        <w:t>Here we should conclude the discussion by citing the criticism on the missing macro effects, which authors are those?)</w:t>
      </w:r>
    </w:p>
    <w:p w14:paraId="3E147DE2" w14:textId="7FB9D358" w:rsidR="00230529" w:rsidRDefault="00C01ABF" w:rsidP="00230529">
      <w:pPr>
        <w:pStyle w:val="Overskrift1"/>
        <w:numPr>
          <w:ilvl w:val="0"/>
          <w:numId w:val="11"/>
        </w:numPr>
        <w:spacing w:line="240" w:lineRule="auto"/>
        <w:ind w:left="426"/>
        <w:rPr>
          <w:rFonts w:ascii="Calibri" w:hAnsi="Calibri" w:cs="Calibri"/>
          <w:b/>
          <w:bCs/>
          <w:color w:val="000000" w:themeColor="text1"/>
          <w:sz w:val="24"/>
          <w:szCs w:val="24"/>
        </w:rPr>
      </w:pPr>
      <w:r w:rsidRPr="008E7BE7">
        <w:rPr>
          <w:rFonts w:ascii="Calibri" w:hAnsi="Calibri" w:cs="Calibri"/>
          <w:b/>
          <w:bCs/>
          <w:color w:val="000000" w:themeColor="text1"/>
          <w:sz w:val="24"/>
          <w:szCs w:val="24"/>
        </w:rPr>
        <w:t>Understanding the Danish unemployment insurance program</w:t>
      </w:r>
    </w:p>
    <w:p w14:paraId="16EDC75D" w14:textId="77777777" w:rsidR="00304F52" w:rsidRPr="00304F52" w:rsidRDefault="00304F52" w:rsidP="00304F52"/>
    <w:p w14:paraId="52AE1C3E" w14:textId="3FB144D0" w:rsidR="00C748F6" w:rsidRDefault="00B97C32" w:rsidP="00725CC1">
      <w:pPr>
        <w:rPr>
          <w:rFonts w:ascii="Calibri" w:eastAsiaTheme="minorEastAsia" w:hAnsi="Calibri" w:cs="Calibri"/>
          <w:color w:val="000000" w:themeColor="text1"/>
          <w:sz w:val="24"/>
          <w:szCs w:val="24"/>
        </w:rPr>
      </w:pPr>
      <w:r w:rsidRPr="00B97C32">
        <w:rPr>
          <w:rFonts w:ascii="Calibri" w:eastAsiaTheme="minorEastAsia" w:hAnsi="Calibri" w:cs="Calibri"/>
          <w:color w:val="000000" w:themeColor="text1"/>
          <w:sz w:val="24"/>
          <w:szCs w:val="24"/>
        </w:rPr>
        <w:t xml:space="preserve">The level of unemployment benefits in Denmark is partly determined by wage developments and partly by a government-imposed cap on these benefits. A person who is unemployed is entitled to 90 percent of his previous earnings, provided that this amount does not exceed the state's maximum benefit cap. If a person's unemployment benefits reach the maximum level at a lower percentage of his prior earnings than 90, he is only eligible for the maximum level of UI rather than the full 90 percent of the previous earnings. </w:t>
      </w:r>
      <w:r w:rsidR="00BB38F0" w:rsidRPr="00B97C32">
        <w:rPr>
          <w:rFonts w:ascii="Calibri" w:eastAsiaTheme="minorEastAsia" w:hAnsi="Calibri" w:cs="Calibri"/>
          <w:color w:val="000000" w:themeColor="text1"/>
          <w:sz w:val="24"/>
          <w:szCs w:val="24"/>
        </w:rPr>
        <w:t xml:space="preserve">It is worth noting at this point that </w:t>
      </w:r>
      <w:proofErr w:type="gramStart"/>
      <w:r w:rsidR="00BB38F0" w:rsidRPr="00B97C32">
        <w:rPr>
          <w:rFonts w:ascii="Calibri" w:eastAsiaTheme="minorEastAsia" w:hAnsi="Calibri" w:cs="Calibri"/>
          <w:color w:val="000000" w:themeColor="text1"/>
          <w:sz w:val="24"/>
          <w:szCs w:val="24"/>
        </w:rPr>
        <w:t>the vast majority of</w:t>
      </w:r>
      <w:proofErr w:type="gramEnd"/>
      <w:r w:rsidR="00BB38F0" w:rsidRPr="00B97C32">
        <w:rPr>
          <w:rFonts w:ascii="Calibri" w:eastAsiaTheme="minorEastAsia" w:hAnsi="Calibri" w:cs="Calibri"/>
          <w:color w:val="000000" w:themeColor="text1"/>
          <w:sz w:val="24"/>
          <w:szCs w:val="24"/>
        </w:rPr>
        <w:t xml:space="preserve"> unemployed Danes (approximately 85 percent) receive the maximum level of UI.</w:t>
      </w:r>
      <w:r w:rsidR="00BB38F0">
        <w:rPr>
          <w:rFonts w:ascii="Calibri" w:eastAsiaTheme="minorEastAsia" w:hAnsi="Calibri" w:cs="Calibri"/>
          <w:color w:val="000000" w:themeColor="text1"/>
          <w:sz w:val="24"/>
          <w:szCs w:val="24"/>
        </w:rPr>
        <w:t xml:space="preserve"> </w:t>
      </w:r>
      <w:r w:rsidR="000B6238">
        <w:rPr>
          <w:rFonts w:ascii="Calibri" w:eastAsiaTheme="minorEastAsia" w:hAnsi="Calibri" w:cs="Calibri"/>
          <w:color w:val="000000" w:themeColor="text1"/>
          <w:sz w:val="24"/>
          <w:szCs w:val="24"/>
        </w:rPr>
        <w:t>The</w:t>
      </w:r>
      <w:r w:rsidRPr="00B97C32">
        <w:rPr>
          <w:rFonts w:ascii="Calibri" w:eastAsiaTheme="minorEastAsia" w:hAnsi="Calibri" w:cs="Calibri"/>
          <w:color w:val="000000" w:themeColor="text1"/>
          <w:sz w:val="24"/>
          <w:szCs w:val="24"/>
        </w:rPr>
        <w:t xml:space="preserve"> policy makers have repeatedly tightened unemployment insurance by focusing on the maximum level of UI. </w:t>
      </w:r>
    </w:p>
    <w:p w14:paraId="3DE39A98" w14:textId="7C7E5EE5" w:rsidR="005A66DB" w:rsidRPr="00B46F5B" w:rsidRDefault="00703C2F" w:rsidP="00725CC1">
      <w:pPr>
        <w:rPr>
          <w:rFonts w:ascii="Calibri" w:eastAsiaTheme="minorEastAsia" w:hAnsi="Calibri" w:cs="Calibri"/>
          <w:color w:val="000000" w:themeColor="text1"/>
          <w:sz w:val="24"/>
          <w:szCs w:val="24"/>
        </w:rPr>
      </w:pPr>
      <w:r>
        <w:rPr>
          <w:rFonts w:ascii="Calibri" w:eastAsiaTheme="minorEastAsia" w:hAnsi="Calibri" w:cs="Calibri"/>
          <w:color w:val="000000" w:themeColor="text1"/>
          <w:sz w:val="24"/>
          <w:szCs w:val="24"/>
        </w:rPr>
        <w:t xml:space="preserve">To understand how </w:t>
      </w:r>
      <w:r w:rsidR="00DF64CF">
        <w:rPr>
          <w:rFonts w:ascii="Calibri" w:eastAsiaTheme="minorEastAsia" w:hAnsi="Calibri" w:cs="Calibri"/>
          <w:color w:val="000000" w:themeColor="text1"/>
          <w:sz w:val="24"/>
          <w:szCs w:val="24"/>
        </w:rPr>
        <w:t xml:space="preserve">the </w:t>
      </w:r>
      <w:r>
        <w:rPr>
          <w:rFonts w:ascii="Calibri" w:eastAsiaTheme="minorEastAsia" w:hAnsi="Calibri" w:cs="Calibri"/>
          <w:color w:val="000000" w:themeColor="text1"/>
          <w:sz w:val="24"/>
          <w:szCs w:val="24"/>
        </w:rPr>
        <w:t>maximum level of UI</w:t>
      </w:r>
      <w:r w:rsidR="00727FDF">
        <w:rPr>
          <w:rFonts w:ascii="Calibri" w:eastAsiaTheme="minorEastAsia" w:hAnsi="Calibri" w:cs="Calibri"/>
          <w:color w:val="000000" w:themeColor="text1"/>
          <w:sz w:val="24"/>
          <w:szCs w:val="24"/>
        </w:rPr>
        <w:t xml:space="preserve"> </w:t>
      </w:r>
      <w:r w:rsidR="00ED3F48">
        <w:rPr>
          <w:rFonts w:ascii="Calibri" w:eastAsiaTheme="minorEastAsia" w:hAnsi="Calibri" w:cs="Calibri"/>
          <w:color w:val="000000" w:themeColor="text1"/>
          <w:sz w:val="24"/>
          <w:szCs w:val="24"/>
        </w:rPr>
        <w:t>is determined</w:t>
      </w:r>
      <w:r>
        <w:rPr>
          <w:rFonts w:ascii="Calibri" w:eastAsiaTheme="minorEastAsia" w:hAnsi="Calibri" w:cs="Calibri"/>
          <w:color w:val="000000" w:themeColor="text1"/>
          <w:sz w:val="24"/>
          <w:szCs w:val="24"/>
        </w:rPr>
        <w:t xml:space="preserve">, it is helpful to consider the </w:t>
      </w:r>
      <w:r w:rsidR="00CC3A88">
        <w:rPr>
          <w:rFonts w:ascii="Calibri" w:eastAsiaTheme="minorEastAsia" w:hAnsi="Calibri" w:cs="Calibri"/>
          <w:color w:val="000000" w:themeColor="text1"/>
          <w:sz w:val="24"/>
          <w:szCs w:val="24"/>
        </w:rPr>
        <w:t xml:space="preserve">equation of the </w:t>
      </w:r>
      <w:r>
        <w:rPr>
          <w:rFonts w:ascii="Calibri" w:eastAsiaTheme="minorEastAsia" w:hAnsi="Calibri" w:cs="Calibri"/>
          <w:color w:val="000000" w:themeColor="text1"/>
          <w:sz w:val="24"/>
          <w:szCs w:val="24"/>
        </w:rPr>
        <w:t>growth rate of t</w:t>
      </w:r>
      <w:r w:rsidR="002660E2" w:rsidRPr="00B46F5B">
        <w:rPr>
          <w:rFonts w:ascii="Calibri" w:eastAsiaTheme="minorEastAsia" w:hAnsi="Calibri" w:cs="Calibri"/>
          <w:color w:val="000000" w:themeColor="text1"/>
          <w:sz w:val="24"/>
          <w:szCs w:val="24"/>
        </w:rPr>
        <w:t xml:space="preserve">he maximum level of </w:t>
      </w:r>
      <w:r w:rsidR="00193372">
        <w:rPr>
          <w:rFonts w:ascii="Calibri" w:eastAsiaTheme="minorEastAsia" w:hAnsi="Calibri" w:cs="Calibri"/>
          <w:color w:val="000000" w:themeColor="text1"/>
          <w:sz w:val="24"/>
          <w:szCs w:val="24"/>
        </w:rPr>
        <w:t>UI</w:t>
      </w:r>
      <w:r w:rsidR="002660E2" w:rsidRPr="00B46F5B">
        <w:rPr>
          <w:rFonts w:ascii="Calibri" w:eastAsiaTheme="minorEastAsia" w:hAnsi="Calibri" w:cs="Calibri"/>
          <w:color w:val="000000" w:themeColor="text1"/>
          <w:sz w:val="24"/>
          <w:szCs w:val="24"/>
        </w:rPr>
        <w:t xml:space="preserve"> </w:t>
      </w:r>
      <w:r w:rsidR="00716247">
        <w:rPr>
          <w:rFonts w:ascii="Calibri" w:eastAsiaTheme="minorEastAsia" w:hAnsi="Calibri" w:cs="Calibri"/>
          <w:color w:val="000000" w:themeColor="text1"/>
          <w:sz w:val="24"/>
          <w:szCs w:val="24"/>
        </w:rPr>
        <w:t>as follows</w:t>
      </w:r>
      <w:r w:rsidR="002660E2" w:rsidRPr="00B46F5B">
        <w:rPr>
          <w:rFonts w:ascii="Calibri" w:eastAsiaTheme="minorEastAsia" w:hAnsi="Calibri" w:cs="Calibri"/>
          <w:color w:val="000000" w:themeColor="text1"/>
          <w:sz w:val="24"/>
          <w:szCs w:val="24"/>
        </w:rPr>
        <w:t>:</w:t>
      </w:r>
    </w:p>
    <w:p w14:paraId="75C4996F" w14:textId="28F241FD" w:rsidR="00F0159B" w:rsidRPr="00F51B08" w:rsidRDefault="00000000" w:rsidP="00F51B08">
      <w:pPr>
        <w:spacing w:line="240" w:lineRule="auto"/>
        <w:jc w:val="right"/>
        <w:rPr>
          <w:rFonts w:ascii="Calibri" w:eastAsiaTheme="minorEastAsia" w:hAnsi="Calibri" w:cs="Calibri"/>
          <w:color w:val="000000" w:themeColor="text1"/>
          <w:sz w:val="24"/>
          <w:szCs w:val="24"/>
        </w:rPr>
      </w:pP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r>
          <w:rPr>
            <w:rFonts w:ascii="Cambria Math" w:hAnsi="Cambria Math" w:cs="Calibri"/>
            <w:color w:val="000000" w:themeColor="text1"/>
            <w:sz w:val="20"/>
            <w:szCs w:val="20"/>
            <w:lang w:val="en-US"/>
          </w:rPr>
          <m:t xml:space="preserve">=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rPr>
                  <m:t>-0.002</m:t>
                </m:r>
              </m:e>
            </m:groupChr>
          </m:e>
          <m:lim>
            <m:r>
              <w:rPr>
                <w:rFonts w:ascii="Cambria Math" w:eastAsiaTheme="minorEastAsia" w:hAnsi="Cambria Math" w:cs="Calibri"/>
                <w:color w:val="000000" w:themeColor="text1"/>
                <w:sz w:val="20"/>
                <w:szCs w:val="20"/>
                <w:lang w:val="da-DK"/>
              </w:rPr>
              <m:t>adjustmen</m:t>
            </m:r>
            <m:r>
              <w:rPr>
                <w:rFonts w:ascii="Cambria Math" w:eastAsiaTheme="minorEastAsia" w:hAnsi="Cambria Math" w:cs="Calibri"/>
                <w:color w:val="000000" w:themeColor="text1"/>
                <w:sz w:val="20"/>
                <w:szCs w:val="20"/>
              </w:rPr>
              <m:t xml:space="preserve"> </m:t>
            </m:r>
            <m:r>
              <w:rPr>
                <w:rFonts w:ascii="Cambria Math" w:eastAsiaTheme="minorEastAsia" w:hAnsi="Cambria Math" w:cs="Calibri"/>
                <w:color w:val="000000" w:themeColor="text1"/>
                <w:sz w:val="20"/>
                <w:szCs w:val="20"/>
                <w:lang w:val="da-DK"/>
              </w:rPr>
              <m:t>rate</m:t>
            </m:r>
          </m:lim>
        </m:limLow>
        <m:r>
          <w:rPr>
            <w:rFonts w:ascii="Cambria Math" w:eastAsiaTheme="minorEastAsia" w:hAnsi="Cambria Math" w:cs="Calibri"/>
            <w:color w:val="000000" w:themeColor="text1"/>
            <w:sz w:val="20"/>
            <w:szCs w:val="20"/>
          </w:rPr>
          <m:t xml:space="preserve">) </m:t>
        </m:r>
      </m:oMath>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t xml:space="preserve"> eq. </w:t>
      </w:r>
      <w:r w:rsidR="00F51B08" w:rsidRPr="00F51B08">
        <w:rPr>
          <w:rFonts w:ascii="Calibri" w:eastAsiaTheme="minorEastAsia" w:hAnsi="Calibri" w:cs="Calibri"/>
          <w:color w:val="000000" w:themeColor="text1"/>
          <w:sz w:val="20"/>
          <w:szCs w:val="20"/>
        </w:rPr>
        <w:t>1</w:t>
      </w:r>
    </w:p>
    <w:p w14:paraId="290F956A" w14:textId="29C32049" w:rsidR="000A11E7" w:rsidRDefault="000A11E7" w:rsidP="00CF6167">
      <w:pPr>
        <w:rPr>
          <w:rFonts w:ascii="Calibri" w:eastAsiaTheme="minorEastAsia" w:hAnsi="Calibri" w:cs="Calibri"/>
          <w:color w:val="000000" w:themeColor="text1"/>
          <w:sz w:val="24"/>
          <w:szCs w:val="24"/>
        </w:rPr>
      </w:pPr>
      <w:r>
        <w:rPr>
          <w:rFonts w:ascii="Calibri" w:eastAsiaTheme="minorEastAsia" w:hAnsi="Calibri" w:cs="Calibri"/>
          <w:sz w:val="24"/>
          <w:szCs w:val="24"/>
        </w:rPr>
        <w:t xml:space="preserve">The </w:t>
      </w:r>
      <w:r w:rsidR="00CC3A88">
        <w:rPr>
          <w:rFonts w:ascii="Calibri" w:eastAsiaTheme="minorEastAsia" w:hAnsi="Calibri" w:cs="Calibri"/>
          <w:sz w:val="24"/>
          <w:szCs w:val="24"/>
        </w:rPr>
        <w:t xml:space="preserve">growth rate of UI represented by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oMath>
      <w:r w:rsidR="00CC3A88" w:rsidRPr="00B46F5B">
        <w:rPr>
          <w:rFonts w:ascii="Calibri" w:eastAsiaTheme="minorEastAsia" w:hAnsi="Calibri" w:cs="Calibri"/>
          <w:color w:val="000000" w:themeColor="text1"/>
          <w:sz w:val="24"/>
          <w:szCs w:val="24"/>
        </w:rPr>
        <w:t xml:space="preserve"> </w:t>
      </w:r>
      <w:r>
        <w:rPr>
          <w:rFonts w:ascii="Calibri" w:eastAsiaTheme="minorEastAsia" w:hAnsi="Calibri" w:cs="Calibri"/>
          <w:sz w:val="24"/>
          <w:szCs w:val="24"/>
        </w:rPr>
        <w:t xml:space="preserve">is determined by an </w:t>
      </w:r>
      <w:r w:rsidRPr="00517506">
        <w:rPr>
          <w:rFonts w:ascii="Calibri" w:eastAsiaTheme="minorEastAsia" w:hAnsi="Calibri" w:cs="Calibri"/>
          <w:i/>
          <w:iCs/>
          <w:sz w:val="24"/>
          <w:szCs w:val="24"/>
        </w:rPr>
        <w:t>exogenous policy growth rate</w:t>
      </w:r>
      <w:r>
        <w:rPr>
          <w:rFonts w:ascii="Calibri" w:eastAsiaTheme="minorEastAsia" w:hAnsi="Calibri" w:cs="Calibri"/>
          <w:i/>
          <w:iCs/>
          <w:sz w:val="24"/>
          <w:szCs w:val="24"/>
        </w:rPr>
        <w:t xml:space="preserve">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oMath>
      <w:r>
        <w:rPr>
          <w:rFonts w:ascii="Calibri" w:eastAsiaTheme="minorEastAsia" w:hAnsi="Calibri" w:cs="Calibri"/>
          <w:i/>
          <w:iCs/>
          <w:sz w:val="24"/>
          <w:szCs w:val="24"/>
        </w:rPr>
        <w:t xml:space="preserve"> </w:t>
      </w:r>
      <w:r>
        <w:rPr>
          <w:rFonts w:ascii="Calibri" w:eastAsiaTheme="minorEastAsia" w:hAnsi="Calibri" w:cs="Calibri"/>
          <w:sz w:val="24"/>
          <w:szCs w:val="24"/>
        </w:rPr>
        <w:t xml:space="preserve">and an annual </w:t>
      </w:r>
      <w:r w:rsidRPr="00404965">
        <w:rPr>
          <w:rFonts w:ascii="Calibri" w:eastAsiaTheme="minorEastAsia" w:hAnsi="Calibri" w:cs="Calibri"/>
          <w:i/>
          <w:iCs/>
          <w:sz w:val="24"/>
          <w:szCs w:val="24"/>
        </w:rPr>
        <w:t>adjustment rate</w:t>
      </w:r>
      <w:r w:rsidRPr="00B46F5B">
        <w:rPr>
          <w:rFonts w:ascii="Calibri" w:eastAsiaTheme="minorEastAsia" w:hAnsi="Calibri" w:cs="Calibri"/>
          <w:color w:val="000000" w:themeColor="text1"/>
          <w:sz w:val="24"/>
          <w:szCs w:val="24"/>
        </w:rPr>
        <w:t>, which in turn depends on the growth rate of wages</w:t>
      </w:r>
      <w:r w:rsidR="00CC3A88">
        <w:rPr>
          <w:rFonts w:ascii="Calibri" w:eastAsiaTheme="minorEastAsia" w:hAnsi="Calibri" w:cs="Calibri"/>
          <w:color w:val="000000" w:themeColor="text1"/>
          <w:sz w:val="24"/>
          <w:szCs w:val="24"/>
        </w:rPr>
        <w:t xml:space="preserve"> </w:t>
      </w:r>
      <w:r w:rsidR="0062414C">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m:t>
        </m:r>
      </m:oMath>
      <w:r w:rsidR="0062414C">
        <w:rPr>
          <w:rFonts w:ascii="Calibri" w:eastAsiaTheme="minorEastAsia" w:hAnsi="Calibri" w:cs="Calibri"/>
          <w:color w:val="000000" w:themeColor="text1"/>
          <w:sz w:val="24"/>
          <w:szCs w:val="24"/>
        </w:rPr>
        <w:t xml:space="preserve"> two years prior to the current financial year</w:t>
      </w:r>
      <w:r w:rsidRPr="00B46F5B">
        <w:rPr>
          <w:rFonts w:ascii="Calibri" w:eastAsiaTheme="minorEastAsia" w:hAnsi="Calibri" w:cs="Calibri"/>
          <w:color w:val="000000" w:themeColor="text1"/>
          <w:sz w:val="24"/>
          <w:szCs w:val="24"/>
        </w:rPr>
        <w:t>.</w:t>
      </w:r>
    </w:p>
    <w:p w14:paraId="4F95464A" w14:textId="5D39602C" w:rsidR="00CF6167" w:rsidRPr="00B46F5B" w:rsidRDefault="006F650D" w:rsidP="00CF6167">
      <w:pPr>
        <w:rPr>
          <w:rFonts w:ascii="Calibri" w:hAnsi="Calibri" w:cs="Calibri"/>
          <w:color w:val="000000" w:themeColor="text1"/>
          <w:sz w:val="24"/>
          <w:szCs w:val="24"/>
        </w:rPr>
      </w:pPr>
      <w:r>
        <w:rPr>
          <w:rFonts w:ascii="Calibri" w:eastAsiaTheme="minorEastAsia" w:hAnsi="Calibri" w:cs="Calibri"/>
          <w:color w:val="000000" w:themeColor="text1"/>
          <w:sz w:val="24"/>
          <w:szCs w:val="24"/>
        </w:rPr>
        <w:t>The</w:t>
      </w:r>
      <w:r w:rsidR="006857F3">
        <w:rPr>
          <w:rFonts w:ascii="Calibri" w:eastAsiaTheme="minorEastAsia" w:hAnsi="Calibri" w:cs="Calibri"/>
          <w:color w:val="000000" w:themeColor="text1"/>
          <w:sz w:val="24"/>
          <w:szCs w:val="24"/>
        </w:rPr>
        <w:t xml:space="preserve"> annual</w:t>
      </w:r>
      <w:r>
        <w:rPr>
          <w:rFonts w:ascii="Calibri" w:eastAsiaTheme="minorEastAsia" w:hAnsi="Calibri" w:cs="Calibri"/>
          <w:color w:val="000000" w:themeColor="text1"/>
          <w:sz w:val="24"/>
          <w:szCs w:val="24"/>
        </w:rPr>
        <w:t xml:space="preserve"> adjustment rate represented by</w:t>
      </w:r>
      <w:r w:rsidR="00B67FBB" w:rsidRPr="00B46F5B">
        <w:rPr>
          <w:rFonts w:ascii="Calibri" w:eastAsiaTheme="minorEastAsia" w:hAnsi="Calibri" w:cs="Calibri"/>
          <w:color w:val="000000" w:themeColor="text1"/>
          <w:sz w:val="24"/>
          <w:szCs w:val="24"/>
        </w:rPr>
        <w:t xml:space="preserve"> </w:t>
      </w:r>
      <w:r>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Pr>
          <w:rFonts w:ascii="Calibri" w:eastAsiaTheme="minorEastAsia" w:hAnsi="Calibri" w:cs="Calibri"/>
          <w:color w:val="000000" w:themeColor="text1"/>
          <w:sz w:val="24"/>
          <w:szCs w:val="24"/>
        </w:rPr>
        <w:t>)</w:t>
      </w:r>
      <w:r w:rsidR="003825BB">
        <w:rPr>
          <w:rFonts w:ascii="Calibri" w:eastAsiaTheme="minorEastAsia"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is </w:t>
      </w:r>
      <w:r w:rsidR="006857F3">
        <w:rPr>
          <w:rFonts w:ascii="Calibri" w:hAnsi="Calibri" w:cs="Calibri"/>
          <w:color w:val="000000" w:themeColor="text1"/>
          <w:sz w:val="24"/>
          <w:szCs w:val="24"/>
        </w:rPr>
        <w:t xml:space="preserve">thus </w:t>
      </w:r>
      <w:r w:rsidR="00B67FBB" w:rsidRPr="00B46F5B">
        <w:rPr>
          <w:rFonts w:ascii="Calibri" w:hAnsi="Calibri" w:cs="Calibri"/>
          <w:color w:val="000000" w:themeColor="text1"/>
          <w:sz w:val="24"/>
          <w:szCs w:val="24"/>
        </w:rPr>
        <w:t xml:space="preserve">calculated as the </w:t>
      </w:r>
      <w:r w:rsidR="00803A6D">
        <w:rPr>
          <w:rFonts w:ascii="Calibri" w:hAnsi="Calibri" w:cs="Calibri"/>
          <w:color w:val="000000" w:themeColor="text1"/>
          <w:sz w:val="24"/>
          <w:szCs w:val="24"/>
        </w:rPr>
        <w:t>growth rate</w:t>
      </w:r>
      <w:r w:rsidR="00B67FBB" w:rsidRPr="00B46F5B">
        <w:rPr>
          <w:rFonts w:ascii="Calibri" w:hAnsi="Calibri" w:cs="Calibri"/>
          <w:color w:val="000000" w:themeColor="text1"/>
          <w:sz w:val="24"/>
          <w:szCs w:val="24"/>
        </w:rPr>
        <w:t xml:space="preserve"> in </w:t>
      </w:r>
      <w:r w:rsidR="00C02C36">
        <w:rPr>
          <w:rFonts w:ascii="Calibri" w:hAnsi="Calibri" w:cs="Calibri"/>
          <w:color w:val="000000" w:themeColor="text1"/>
          <w:sz w:val="24"/>
          <w:szCs w:val="24"/>
        </w:rPr>
        <w:t xml:space="preserve">past </w:t>
      </w:r>
      <w:r w:rsidR="00B67FBB" w:rsidRPr="00B46F5B">
        <w:rPr>
          <w:rFonts w:ascii="Calibri" w:hAnsi="Calibri" w:cs="Calibri"/>
          <w:color w:val="000000" w:themeColor="text1"/>
          <w:sz w:val="24"/>
          <w:szCs w:val="24"/>
        </w:rPr>
        <w:t>wages</w:t>
      </w:r>
      <w:r w:rsidR="006857F3">
        <w:rPr>
          <w:rFonts w:ascii="Calibri"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subtracted by </w:t>
      </w:r>
      <w:r w:rsidR="00021CED">
        <w:rPr>
          <w:rFonts w:ascii="Calibri" w:hAnsi="Calibri" w:cs="Calibri"/>
          <w:color w:val="000000" w:themeColor="text1"/>
          <w:sz w:val="24"/>
          <w:szCs w:val="24"/>
        </w:rPr>
        <w:t>0.2</w:t>
      </w:r>
      <w:r w:rsidR="00B67FBB" w:rsidRPr="00B46F5B">
        <w:rPr>
          <w:rFonts w:ascii="Calibri" w:hAnsi="Calibri" w:cs="Calibri"/>
          <w:color w:val="000000" w:themeColor="text1"/>
          <w:sz w:val="24"/>
          <w:szCs w:val="24"/>
        </w:rPr>
        <w:t xml:space="preserve"> percent.</w:t>
      </w:r>
      <w:r w:rsidR="00F7112A" w:rsidRPr="00B46F5B">
        <w:rPr>
          <w:rFonts w:ascii="Calibri" w:hAnsi="Calibri" w:cs="Calibri"/>
          <w:color w:val="000000" w:themeColor="text1"/>
          <w:sz w:val="24"/>
          <w:szCs w:val="24"/>
        </w:rPr>
        <w:t xml:space="preserve"> </w:t>
      </w:r>
      <w:r w:rsidR="00557562">
        <w:rPr>
          <w:rFonts w:ascii="Calibri" w:hAnsi="Calibri" w:cs="Calibri"/>
          <w:color w:val="000000" w:themeColor="text1"/>
          <w:sz w:val="24"/>
          <w:szCs w:val="24"/>
        </w:rPr>
        <w:t xml:space="preserve"> </w:t>
      </w:r>
      <w:r w:rsidR="003D3185">
        <w:rPr>
          <w:rFonts w:ascii="Calibri" w:hAnsi="Calibri" w:cs="Calibri"/>
          <w:color w:val="000000" w:themeColor="text1"/>
          <w:sz w:val="24"/>
          <w:szCs w:val="24"/>
        </w:rPr>
        <w:t>O</w:t>
      </w:r>
      <w:r w:rsidR="00557562">
        <w:rPr>
          <w:rFonts w:ascii="Calibri" w:hAnsi="Calibri" w:cs="Calibri"/>
          <w:color w:val="000000" w:themeColor="text1"/>
          <w:sz w:val="24"/>
          <w:szCs w:val="24"/>
        </w:rPr>
        <w:t>ne</w:t>
      </w:r>
      <w:r w:rsidR="00CF6167" w:rsidRPr="00B46F5B">
        <w:rPr>
          <w:rFonts w:ascii="Calibri" w:hAnsi="Calibri" w:cs="Calibri"/>
          <w:color w:val="000000" w:themeColor="text1"/>
          <w:sz w:val="24"/>
          <w:szCs w:val="24"/>
        </w:rPr>
        <w:t xml:space="preserve"> can think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r>
          <w:rPr>
            <w:rFonts w:ascii="Cambria Math" w:hAnsi="Cambria Math" w:cs="Calibri"/>
            <w:color w:val="000000" w:themeColor="text1"/>
            <w:sz w:val="24"/>
            <w:szCs w:val="24"/>
          </w:rPr>
          <m:t xml:space="preserve"> </m:t>
        </m:r>
      </m:oMath>
      <w:r w:rsidR="00CF6167" w:rsidRPr="00B46F5B">
        <w:rPr>
          <w:rFonts w:ascii="Calibri" w:hAnsi="Calibri" w:cs="Calibri"/>
          <w:color w:val="000000" w:themeColor="text1"/>
          <w:sz w:val="24"/>
          <w:szCs w:val="24"/>
        </w:rPr>
        <w:t xml:space="preserve">as some sort of </w:t>
      </w:r>
      <w:r w:rsidR="00433F8B">
        <w:rPr>
          <w:rFonts w:ascii="Calibri" w:hAnsi="Calibri" w:cs="Calibri"/>
          <w:color w:val="000000" w:themeColor="text1"/>
          <w:sz w:val="24"/>
          <w:szCs w:val="24"/>
        </w:rPr>
        <w:t xml:space="preserve">a </w:t>
      </w:r>
      <w:r w:rsidR="00CF6167" w:rsidRPr="00B46F5B">
        <w:rPr>
          <w:rFonts w:ascii="Calibri" w:hAnsi="Calibri" w:cs="Calibri"/>
          <w:color w:val="000000" w:themeColor="text1"/>
          <w:sz w:val="24"/>
          <w:szCs w:val="24"/>
        </w:rPr>
        <w:t xml:space="preserve">long-run growth rate </w:t>
      </w:r>
      <w:r w:rsidR="00CF6167" w:rsidRPr="00B46F5B">
        <w:rPr>
          <w:rFonts w:ascii="Calibri" w:hAnsi="Calibri" w:cs="Calibri"/>
          <w:color w:val="000000" w:themeColor="text1"/>
          <w:sz w:val="24"/>
          <w:szCs w:val="24"/>
        </w:rPr>
        <w:lastRenderedPageBreak/>
        <w:t xml:space="preserve">set by the policy makers whereas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CF6167" w:rsidRPr="00B46F5B">
        <w:rPr>
          <w:rFonts w:ascii="Calibri" w:hAnsi="Calibri" w:cs="Calibri"/>
          <w:color w:val="000000" w:themeColor="text1"/>
          <w:sz w:val="24"/>
          <w:szCs w:val="24"/>
        </w:rPr>
        <w:t xml:space="preserve"> can be seen as the component of maximum </w:t>
      </w:r>
      <w:r w:rsidR="00433F8B">
        <w:rPr>
          <w:rFonts w:ascii="Calibri" w:hAnsi="Calibri" w:cs="Calibri"/>
          <w:color w:val="000000" w:themeColor="text1"/>
          <w:sz w:val="24"/>
          <w:szCs w:val="24"/>
        </w:rPr>
        <w:t>UI</w:t>
      </w:r>
      <w:r w:rsidR="00CF6167" w:rsidRPr="00B46F5B">
        <w:rPr>
          <w:rFonts w:ascii="Calibri" w:hAnsi="Calibri" w:cs="Calibri"/>
          <w:color w:val="000000" w:themeColor="text1"/>
          <w:sz w:val="24"/>
          <w:szCs w:val="24"/>
        </w:rPr>
        <w:t xml:space="preserve"> that follows </w:t>
      </w:r>
      <w:r w:rsidR="00433F8B">
        <w:rPr>
          <w:rFonts w:ascii="Calibri" w:hAnsi="Calibri" w:cs="Calibri"/>
          <w:color w:val="000000" w:themeColor="text1"/>
          <w:sz w:val="24"/>
          <w:szCs w:val="24"/>
        </w:rPr>
        <w:t xml:space="preserve">the </w:t>
      </w:r>
      <w:r w:rsidR="00CF6167" w:rsidRPr="00B46F5B">
        <w:rPr>
          <w:rFonts w:ascii="Calibri" w:hAnsi="Calibri" w:cs="Calibri"/>
          <w:color w:val="000000" w:themeColor="text1"/>
          <w:sz w:val="24"/>
          <w:szCs w:val="24"/>
        </w:rPr>
        <w:t>labour market conditions.</w:t>
      </w:r>
      <w:r w:rsidR="00557562">
        <w:rPr>
          <w:rFonts w:ascii="Calibri" w:hAnsi="Calibri" w:cs="Calibri"/>
          <w:color w:val="000000" w:themeColor="text1"/>
          <w:sz w:val="24"/>
          <w:szCs w:val="24"/>
        </w:rPr>
        <w:t xml:space="preserve"> </w:t>
      </w:r>
    </w:p>
    <w:p w14:paraId="47BD24C4" w14:textId="5D7B0F87" w:rsidR="001A34A4" w:rsidRDefault="007C1968" w:rsidP="00795BAB">
      <w:pPr>
        <w:rPr>
          <w:rFonts w:ascii="Calibri" w:hAnsi="Calibri" w:cs="Calibri"/>
          <w:color w:val="000000" w:themeColor="text1"/>
          <w:sz w:val="24"/>
          <w:szCs w:val="24"/>
        </w:rPr>
      </w:pPr>
      <w:r>
        <w:rPr>
          <w:rFonts w:ascii="Calibri" w:hAnsi="Calibri" w:cs="Calibri"/>
          <w:color w:val="000000" w:themeColor="text1"/>
          <w:sz w:val="24"/>
          <w:szCs w:val="24"/>
        </w:rPr>
        <w:t xml:space="preserve">It is important to highlight that </w:t>
      </w:r>
      <w:r w:rsidR="00EE41D0">
        <w:rPr>
          <w:rFonts w:ascii="Calibri" w:hAnsi="Calibri" w:cs="Calibri"/>
          <w:color w:val="000000" w:themeColor="text1"/>
          <w:sz w:val="24"/>
          <w:szCs w:val="24"/>
        </w:rPr>
        <w:t xml:space="preserve">the </w:t>
      </w:r>
      <w:r w:rsidR="009B1825">
        <w:rPr>
          <w:rFonts w:ascii="Calibri" w:hAnsi="Calibri" w:cs="Calibri"/>
          <w:color w:val="000000" w:themeColor="text1"/>
          <w:sz w:val="24"/>
          <w:szCs w:val="24"/>
        </w:rPr>
        <w:t>adjustment rate</w:t>
      </w:r>
      <m:oMath>
        <m:r>
          <w:rPr>
            <w:rFonts w:ascii="Cambria Math" w:eastAsiaTheme="minorEastAsia" w:hAnsi="Cambria Math" w:cs="Calibri"/>
            <w:color w:val="000000" w:themeColor="text1"/>
            <w:sz w:val="24"/>
            <w:szCs w:val="24"/>
            <w:lang w:val="en-US"/>
          </w:rPr>
          <m:t xml:space="preserve"> </m:t>
        </m:r>
      </m:oMath>
      <w:r w:rsidR="00171926" w:rsidRPr="00B46F5B">
        <w:rPr>
          <w:rFonts w:ascii="Calibri" w:hAnsi="Calibri" w:cs="Calibri"/>
          <w:color w:val="000000" w:themeColor="text1"/>
          <w:sz w:val="24"/>
          <w:szCs w:val="24"/>
        </w:rPr>
        <w:t>is not allowed to have symmetric effects</w:t>
      </w:r>
      <w:r w:rsidR="004F590F" w:rsidRPr="00B46F5B">
        <w:rPr>
          <w:rFonts w:ascii="Calibri" w:hAnsi="Calibri" w:cs="Calibri"/>
          <w:color w:val="000000" w:themeColor="text1"/>
          <w:sz w:val="24"/>
          <w:szCs w:val="24"/>
        </w:rPr>
        <w:t xml:space="preserve"> on maximum UI</w:t>
      </w:r>
      <w:r w:rsidR="00ED57B6">
        <w:rPr>
          <w:rFonts w:ascii="Calibri" w:hAnsi="Calibri" w:cs="Calibri"/>
          <w:color w:val="000000" w:themeColor="text1"/>
          <w:sz w:val="24"/>
          <w:szCs w:val="24"/>
        </w:rPr>
        <w:t>. That is,</w:t>
      </w:r>
      <w:r w:rsidR="00171926" w:rsidRPr="00B46F5B">
        <w:rPr>
          <w:rFonts w:ascii="Calibri" w:hAnsi="Calibri" w:cs="Calibri"/>
          <w:color w:val="000000" w:themeColor="text1"/>
          <w:sz w:val="24"/>
          <w:szCs w:val="24"/>
        </w:rPr>
        <w:t xml:space="preserve"> </w:t>
      </w:r>
      <w:r w:rsidR="00FD3CB5" w:rsidRPr="00B46F5B">
        <w:rPr>
          <w:rFonts w:ascii="Calibri" w:hAnsi="Calibri" w:cs="Calibri"/>
          <w:color w:val="000000" w:themeColor="text1"/>
          <w:sz w:val="24"/>
          <w:szCs w:val="24"/>
        </w:rPr>
        <w:t xml:space="preserve">if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proofErr w:type="gramStart"/>
      <w:r w:rsidR="00A71594">
        <w:rPr>
          <w:rFonts w:ascii="Calibri" w:eastAsiaTheme="minorEastAsia" w:hAnsi="Calibri" w:cs="Calibri"/>
          <w:color w:val="000000" w:themeColor="text1"/>
          <w:sz w:val="24"/>
          <w:szCs w:val="24"/>
        </w:rPr>
        <w:t>in a given year</w:t>
      </w:r>
      <w:proofErr w:type="gramEnd"/>
      <w:r w:rsidR="00A71594">
        <w:rPr>
          <w:rFonts w:ascii="Calibri" w:eastAsiaTheme="minorEastAsia" w:hAnsi="Calibri" w:cs="Calibri"/>
          <w:color w:val="000000" w:themeColor="text1"/>
          <w:sz w:val="24"/>
          <w:szCs w:val="24"/>
        </w:rPr>
        <w:t xml:space="preserve"> </w:t>
      </w:r>
      <w:r w:rsidR="008E4C56" w:rsidRPr="00B46F5B">
        <w:rPr>
          <w:rFonts w:ascii="Calibri" w:eastAsiaTheme="minorEastAsia" w:hAnsi="Calibri" w:cs="Calibri"/>
          <w:color w:val="000000" w:themeColor="text1"/>
          <w:sz w:val="24"/>
          <w:szCs w:val="24"/>
          <w:lang w:val="en-US"/>
        </w:rPr>
        <w:t>results in a growth rate</w:t>
      </w:r>
      <w:r w:rsidR="00F74C26" w:rsidRPr="00B46F5B">
        <w:rPr>
          <w:rFonts w:ascii="Calibri" w:hAnsi="Calibri" w:cs="Calibri"/>
          <w:color w:val="000000" w:themeColor="text1"/>
          <w:sz w:val="24"/>
          <w:szCs w:val="24"/>
        </w:rPr>
        <w:t xml:space="preserve"> below zero</w:t>
      </w:r>
      <w:r w:rsidR="008E4C56" w:rsidRPr="00B46F5B">
        <w:rPr>
          <w:rFonts w:ascii="Calibri" w:hAnsi="Calibri" w:cs="Calibri"/>
          <w:color w:val="000000" w:themeColor="text1"/>
          <w:sz w:val="24"/>
          <w:szCs w:val="24"/>
        </w:rPr>
        <w:t xml:space="preserve">, </w:t>
      </w:r>
      <w:r w:rsidR="00F74C26" w:rsidRPr="00B46F5B">
        <w:rPr>
          <w:rFonts w:ascii="Calibri" w:hAnsi="Calibri" w:cs="Calibri"/>
          <w:color w:val="000000" w:themeColor="text1"/>
          <w:sz w:val="24"/>
          <w:szCs w:val="24"/>
        </w:rPr>
        <w:t>it</w:t>
      </w:r>
      <w:r w:rsidR="004F590F" w:rsidRPr="00B46F5B">
        <w:rPr>
          <w:rFonts w:ascii="Calibri" w:hAnsi="Calibri" w:cs="Calibri"/>
          <w:color w:val="000000" w:themeColor="text1"/>
          <w:sz w:val="24"/>
          <w:szCs w:val="24"/>
        </w:rPr>
        <w:t xml:space="preserve"> </w:t>
      </w:r>
      <w:r w:rsidR="00B460A5">
        <w:rPr>
          <w:rFonts w:ascii="Calibri" w:hAnsi="Calibri" w:cs="Calibri"/>
          <w:color w:val="000000" w:themeColor="text1"/>
          <w:sz w:val="24"/>
          <w:szCs w:val="24"/>
        </w:rPr>
        <w:t xml:space="preserve">will </w:t>
      </w:r>
      <w:r w:rsidR="00F74C26" w:rsidRPr="00B46F5B">
        <w:rPr>
          <w:rFonts w:ascii="Calibri" w:hAnsi="Calibri" w:cs="Calibri"/>
          <w:color w:val="000000" w:themeColor="text1"/>
          <w:sz w:val="24"/>
          <w:szCs w:val="24"/>
        </w:rPr>
        <w:t xml:space="preserve">lower the growth rate of maximum </w:t>
      </w:r>
      <w:r w:rsidR="00BC46BF">
        <w:rPr>
          <w:rFonts w:ascii="Calibri" w:hAnsi="Calibri" w:cs="Calibri"/>
          <w:color w:val="000000" w:themeColor="text1"/>
          <w:sz w:val="24"/>
          <w:szCs w:val="24"/>
        </w:rPr>
        <w:t>UI</w:t>
      </w:r>
      <w:r w:rsidR="00F74C26" w:rsidRPr="00B46F5B">
        <w:rPr>
          <w:rFonts w:ascii="Calibri" w:hAnsi="Calibri" w:cs="Calibri"/>
          <w:color w:val="000000" w:themeColor="text1"/>
          <w:sz w:val="24"/>
          <w:szCs w:val="24"/>
        </w:rPr>
        <w:t xml:space="preserve"> </w:t>
      </w:r>
      <w:r w:rsidR="0099142C">
        <w:rPr>
          <w:rFonts w:ascii="Calibri" w:hAnsi="Calibri" w:cs="Calibri"/>
          <w:color w:val="000000" w:themeColor="text1"/>
          <w:sz w:val="24"/>
          <w:szCs w:val="24"/>
        </w:rPr>
        <w:t>as shown in eq</w:t>
      </w:r>
      <w:r w:rsidR="00AF794B">
        <w:rPr>
          <w:rFonts w:ascii="Calibri" w:hAnsi="Calibri" w:cs="Calibri"/>
          <w:color w:val="000000" w:themeColor="text1"/>
          <w:sz w:val="24"/>
          <w:szCs w:val="24"/>
        </w:rPr>
        <w:t>uation</w:t>
      </w:r>
      <w:r w:rsidR="0099142C">
        <w:rPr>
          <w:rFonts w:ascii="Calibri" w:hAnsi="Calibri" w:cs="Calibri"/>
          <w:color w:val="000000" w:themeColor="text1"/>
          <w:sz w:val="24"/>
          <w:szCs w:val="24"/>
        </w:rPr>
        <w:t xml:space="preserve"> 1</w:t>
      </w:r>
      <w:r w:rsidR="00E438A3">
        <w:rPr>
          <w:rFonts w:ascii="Calibri" w:hAnsi="Calibri" w:cs="Calibri"/>
          <w:color w:val="000000" w:themeColor="text1"/>
          <w:sz w:val="24"/>
          <w:szCs w:val="24"/>
        </w:rPr>
        <w:t>. 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57739F">
        <w:rPr>
          <w:rFonts w:ascii="Calibri" w:hAnsi="Calibri" w:cs="Calibri"/>
          <w:color w:val="000000" w:themeColor="text1"/>
          <w:sz w:val="24"/>
          <w:szCs w:val="24"/>
        </w:rPr>
        <w:t xml:space="preserve">results </w:t>
      </w:r>
      <w:r w:rsidR="00BA0705" w:rsidRPr="00B46F5B">
        <w:rPr>
          <w:rFonts w:ascii="Calibri" w:hAnsi="Calibri" w:cs="Calibri"/>
          <w:color w:val="000000" w:themeColor="text1"/>
          <w:sz w:val="24"/>
          <w:szCs w:val="24"/>
        </w:rPr>
        <w:t xml:space="preserve">in a growth rate </w:t>
      </w:r>
      <w:r w:rsidR="0057739F">
        <w:rPr>
          <w:rFonts w:ascii="Calibri" w:hAnsi="Calibri" w:cs="Calibri"/>
          <w:color w:val="000000" w:themeColor="text1"/>
          <w:sz w:val="24"/>
          <w:szCs w:val="24"/>
        </w:rPr>
        <w:t xml:space="preserve">between </w:t>
      </w:r>
      <w:r w:rsidR="00F74C26" w:rsidRPr="00B46F5B">
        <w:rPr>
          <w:rFonts w:ascii="Calibri" w:hAnsi="Calibri" w:cs="Calibri"/>
          <w:color w:val="000000" w:themeColor="text1"/>
          <w:sz w:val="24"/>
          <w:szCs w:val="24"/>
        </w:rPr>
        <w:t>0 and 0.3 percent</w:t>
      </w:r>
      <w:r w:rsidR="00BA0705" w:rsidRPr="00B46F5B">
        <w:rPr>
          <w:rFonts w:ascii="Calibri" w:hAnsi="Calibri" w:cs="Calibri"/>
          <w:color w:val="000000" w:themeColor="text1"/>
          <w:sz w:val="24"/>
          <w:szCs w:val="24"/>
        </w:rPr>
        <w:t xml:space="preserve">, no </w:t>
      </w:r>
      <w:r w:rsidR="00D43D74">
        <w:rPr>
          <w:rFonts w:ascii="Calibri" w:hAnsi="Calibri" w:cs="Calibri"/>
          <w:color w:val="000000" w:themeColor="text1"/>
          <w:sz w:val="24"/>
          <w:szCs w:val="24"/>
        </w:rPr>
        <w:t xml:space="preserve">annual </w:t>
      </w:r>
      <w:r w:rsidR="00782B27" w:rsidRPr="00B46F5B">
        <w:rPr>
          <w:rFonts w:ascii="Calibri" w:hAnsi="Calibri" w:cs="Calibri"/>
          <w:color w:val="000000" w:themeColor="text1"/>
          <w:sz w:val="24"/>
          <w:szCs w:val="24"/>
        </w:rPr>
        <w:t xml:space="preserve">adjustments are </w:t>
      </w:r>
      <w:r w:rsidR="008E038A" w:rsidRPr="00B46F5B">
        <w:rPr>
          <w:rFonts w:ascii="Calibri" w:hAnsi="Calibri" w:cs="Calibri"/>
          <w:color w:val="000000" w:themeColor="text1"/>
          <w:sz w:val="24"/>
          <w:szCs w:val="24"/>
        </w:rPr>
        <w:t>implemented,</w:t>
      </w:r>
      <w:r w:rsidR="0057739F">
        <w:rPr>
          <w:rFonts w:ascii="Calibri" w:hAnsi="Calibri" w:cs="Calibri"/>
          <w:color w:val="000000" w:themeColor="text1"/>
          <w:sz w:val="24"/>
          <w:szCs w:val="24"/>
        </w:rPr>
        <w:t xml:space="preserve"> and maximum UI will grow at </w:t>
      </w:r>
      <w:r w:rsidR="001316B6">
        <w:rPr>
          <w:rFonts w:ascii="Calibri" w:hAnsi="Calibri" w:cs="Calibri"/>
          <w:color w:val="000000" w:themeColor="text1"/>
          <w:sz w:val="24"/>
          <w:szCs w:val="24"/>
        </w:rPr>
        <w:t xml:space="preserve">a rate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438A3">
        <w:rPr>
          <w:rFonts w:ascii="Calibri" w:hAnsi="Calibri" w:cs="Calibri"/>
          <w:color w:val="000000" w:themeColor="text1"/>
          <w:sz w:val="24"/>
          <w:szCs w:val="24"/>
        </w:rPr>
        <w:t>.</w:t>
      </w:r>
      <w:r w:rsidR="00432AD7" w:rsidRPr="00B46F5B">
        <w:rPr>
          <w:rFonts w:ascii="Calibri" w:hAnsi="Calibri" w:cs="Calibri"/>
          <w:color w:val="000000" w:themeColor="text1"/>
          <w:sz w:val="24"/>
          <w:szCs w:val="24"/>
        </w:rPr>
        <w:t xml:space="preserve"> </w:t>
      </w:r>
      <w:r w:rsidR="00EA0164">
        <w:rPr>
          <w:rFonts w:ascii="Calibri" w:hAnsi="Calibri" w:cs="Calibri"/>
          <w:color w:val="000000" w:themeColor="text1"/>
          <w:sz w:val="24"/>
          <w:szCs w:val="24"/>
        </w:rPr>
        <w:t>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E438A3" w:rsidRPr="00B46F5B">
        <w:rPr>
          <w:rFonts w:ascii="Calibri" w:eastAsiaTheme="minorEastAsia" w:hAnsi="Calibri" w:cs="Calibri"/>
          <w:color w:val="000000" w:themeColor="text1"/>
          <w:sz w:val="24"/>
          <w:szCs w:val="24"/>
          <w:lang w:val="en-US"/>
        </w:rPr>
        <w:t>results</w:t>
      </w:r>
      <w:r w:rsidR="00FC18BE">
        <w:rPr>
          <w:rFonts w:ascii="Calibri" w:eastAsiaTheme="minorEastAsia" w:hAnsi="Calibri" w:cs="Calibri"/>
          <w:color w:val="000000" w:themeColor="text1"/>
          <w:sz w:val="24"/>
          <w:szCs w:val="24"/>
          <w:lang w:val="en-US"/>
        </w:rPr>
        <w:t xml:space="preserve"> in a growth</w:t>
      </w:r>
      <w:r w:rsidR="00782B27" w:rsidRPr="00B46F5B">
        <w:rPr>
          <w:rFonts w:ascii="Calibri" w:hAnsi="Calibri" w:cs="Calibri"/>
          <w:color w:val="000000" w:themeColor="text1"/>
          <w:sz w:val="24"/>
          <w:szCs w:val="24"/>
        </w:rPr>
        <w:t xml:space="preserve"> rate higher than</w:t>
      </w:r>
      <w:r w:rsidR="007E6FBD" w:rsidRPr="00B46F5B">
        <w:rPr>
          <w:rFonts w:ascii="Calibri" w:hAnsi="Calibri" w:cs="Calibri"/>
          <w:color w:val="000000" w:themeColor="text1"/>
          <w:sz w:val="24"/>
          <w:szCs w:val="24"/>
        </w:rPr>
        <w:t xml:space="preserve"> 0.3 percent, then </w:t>
      </w:r>
      <w:r w:rsidR="001316B6">
        <w:rPr>
          <w:rFonts w:ascii="Calibri" w:hAnsi="Calibri" w:cs="Calibri"/>
          <w:color w:val="000000" w:themeColor="text1"/>
          <w:sz w:val="24"/>
          <w:szCs w:val="24"/>
        </w:rPr>
        <w:t xml:space="preserve">a </w:t>
      </w:r>
      <w:r w:rsidR="00782B27" w:rsidRPr="00B46F5B">
        <w:rPr>
          <w:rFonts w:ascii="Calibri" w:hAnsi="Calibri" w:cs="Calibri"/>
          <w:color w:val="000000" w:themeColor="text1"/>
          <w:sz w:val="24"/>
          <w:szCs w:val="24"/>
        </w:rPr>
        <w:t>further 0.3 percent</w:t>
      </w:r>
      <w:r w:rsidR="00AC1A9F" w:rsidRPr="00B46F5B">
        <w:rPr>
          <w:rFonts w:ascii="Calibri" w:hAnsi="Calibri" w:cs="Calibri"/>
          <w:color w:val="000000" w:themeColor="text1"/>
          <w:sz w:val="24"/>
          <w:szCs w:val="24"/>
        </w:rPr>
        <w:t xml:space="preserve"> is subtracted</w:t>
      </w:r>
      <w:r w:rsidR="00FC18BE">
        <w:rPr>
          <w:rFonts w:ascii="Calibri" w:hAnsi="Calibri" w:cs="Calibri"/>
          <w:color w:val="000000" w:themeColor="text1"/>
          <w:sz w:val="24"/>
          <w:szCs w:val="24"/>
        </w:rPr>
        <w:t xml:space="preserve"> from the </w:t>
      </w:r>
      <w:r w:rsidR="00D43D74">
        <w:rPr>
          <w:rFonts w:ascii="Calibri" w:hAnsi="Calibri" w:cs="Calibri"/>
          <w:color w:val="000000" w:themeColor="text1"/>
          <w:sz w:val="24"/>
          <w:szCs w:val="24"/>
        </w:rPr>
        <w:t>outcome</w:t>
      </w:r>
      <w:r w:rsidR="004615CE">
        <w:rPr>
          <w:rFonts w:ascii="Calibri" w:hAnsi="Calibri" w:cs="Calibri"/>
          <w:color w:val="000000" w:themeColor="text1"/>
          <w:sz w:val="24"/>
          <w:szCs w:val="24"/>
        </w:rPr>
        <w:t xml:space="preserve"> and the </w:t>
      </w:r>
      <w:r w:rsidR="00844650">
        <w:rPr>
          <w:rFonts w:ascii="Calibri" w:hAnsi="Calibri" w:cs="Calibri"/>
          <w:color w:val="000000" w:themeColor="text1"/>
          <w:sz w:val="24"/>
          <w:szCs w:val="24"/>
        </w:rPr>
        <w:t xml:space="preserve">implemented </w:t>
      </w:r>
      <w:r w:rsidR="00D43D74">
        <w:rPr>
          <w:rFonts w:ascii="Calibri" w:hAnsi="Calibri" w:cs="Calibri"/>
          <w:color w:val="000000" w:themeColor="text1"/>
          <w:sz w:val="24"/>
          <w:szCs w:val="24"/>
        </w:rPr>
        <w:t xml:space="preserve">annual </w:t>
      </w:r>
      <w:r w:rsidR="004615CE">
        <w:rPr>
          <w:rFonts w:ascii="Calibri" w:hAnsi="Calibri" w:cs="Calibri"/>
          <w:color w:val="000000" w:themeColor="text1"/>
          <w:sz w:val="24"/>
          <w:szCs w:val="24"/>
        </w:rPr>
        <w:t>adjustment rate</w:t>
      </w:r>
      <w:r w:rsidR="00620711">
        <w:rPr>
          <w:rFonts w:ascii="Calibri" w:hAnsi="Calibri" w:cs="Calibri"/>
          <w:color w:val="000000" w:themeColor="text1"/>
          <w:sz w:val="24"/>
          <w:szCs w:val="24"/>
        </w:rPr>
        <w:t xml:space="preserve"> in equation 1</w:t>
      </w:r>
      <w:r w:rsidR="004615CE">
        <w:rPr>
          <w:rFonts w:ascii="Calibri" w:hAnsi="Calibri" w:cs="Calibri"/>
          <w:color w:val="000000" w:themeColor="text1"/>
          <w:sz w:val="24"/>
          <w:szCs w:val="24"/>
        </w:rPr>
        <w:t xml:space="preserve"> </w:t>
      </w:r>
      <w:r w:rsidR="00844650">
        <w:rPr>
          <w:rFonts w:ascii="Calibri" w:hAnsi="Calibri" w:cs="Calibri"/>
          <w:color w:val="000000" w:themeColor="text1"/>
          <w:sz w:val="24"/>
          <w:szCs w:val="24"/>
        </w:rPr>
        <w:t>takes the form</w:t>
      </w:r>
      <w:r w:rsidR="00620711">
        <w:rPr>
          <w:rFonts w:ascii="Calibri" w:hAnsi="Calibri" w:cs="Calibri"/>
          <w:color w:val="000000" w:themeColor="text1"/>
          <w:sz w:val="24"/>
          <w:szCs w:val="24"/>
        </w:rPr>
        <w:t xml:space="preserve"> of</w:t>
      </w:r>
      <w:r w:rsidR="00774ACD">
        <w:rPr>
          <w:rFonts w:ascii="Calibri" w:hAnsi="Calibri" w:cs="Calibri"/>
          <w:color w:val="000000" w:themeColor="text1"/>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eastAsiaTheme="minorEastAsia" w:hAnsi="Cambria Math" w:cs="Calibri"/>
            <w:color w:val="000000" w:themeColor="text1"/>
            <w:sz w:val="24"/>
            <w:szCs w:val="24"/>
            <w:lang w:val="en-US"/>
          </w:rPr>
          <m:t>-0.002-0.003</m:t>
        </m:r>
      </m:oMath>
      <w:r w:rsidR="003264CE" w:rsidRPr="00B46F5B">
        <w:rPr>
          <w:rFonts w:ascii="Calibri" w:hAnsi="Calibri" w:cs="Calibri"/>
          <w:color w:val="000000" w:themeColor="text1"/>
          <w:sz w:val="24"/>
          <w:szCs w:val="24"/>
        </w:rPr>
        <w:t>.</w:t>
      </w:r>
      <w:r w:rsidR="008E4C56" w:rsidRPr="00B46F5B">
        <w:rPr>
          <w:rFonts w:ascii="Calibri" w:hAnsi="Calibri" w:cs="Calibri"/>
          <w:color w:val="000000" w:themeColor="text1"/>
          <w:sz w:val="24"/>
          <w:szCs w:val="24"/>
        </w:rPr>
        <w:t xml:space="preserve"> </w:t>
      </w:r>
    </w:p>
    <w:p w14:paraId="0F584309" w14:textId="5C802FB4" w:rsidR="001A34A4" w:rsidRPr="001A34A4" w:rsidRDefault="00D9286C" w:rsidP="00795BAB">
      <w:pPr>
        <w:rPr>
          <w:rFonts w:ascii="Calibri" w:hAnsi="Calibri" w:cs="Calibri"/>
          <w:b/>
          <w:bCs/>
          <w:color w:val="000000" w:themeColor="text1"/>
          <w:sz w:val="24"/>
          <w:szCs w:val="24"/>
        </w:rPr>
      </w:pPr>
      <w:r>
        <w:rPr>
          <w:rFonts w:ascii="Calibri" w:hAnsi="Calibri" w:cs="Calibri"/>
          <w:b/>
          <w:bCs/>
          <w:color w:val="000000" w:themeColor="text1"/>
          <w:sz w:val="24"/>
          <w:szCs w:val="24"/>
        </w:rPr>
        <w:t>3</w:t>
      </w:r>
      <w:r w:rsidR="001A34A4" w:rsidRPr="001A34A4">
        <w:rPr>
          <w:rFonts w:ascii="Calibri" w:hAnsi="Calibri" w:cs="Calibri"/>
          <w:b/>
          <w:bCs/>
          <w:color w:val="000000" w:themeColor="text1"/>
          <w:sz w:val="24"/>
          <w:szCs w:val="24"/>
        </w:rPr>
        <w:t xml:space="preserve">.1 </w:t>
      </w:r>
      <w:r w:rsidR="001A34A4" w:rsidRPr="00D9286C">
        <w:rPr>
          <w:rStyle w:val="Overskrift2Tegn"/>
          <w:b/>
          <w:bCs/>
        </w:rPr>
        <w:t>Public policy of UI</w:t>
      </w:r>
      <w:r w:rsidR="00A36998" w:rsidRPr="00D9286C">
        <w:rPr>
          <w:rStyle w:val="Overskrift2Tegn"/>
          <w:b/>
          <w:bCs/>
        </w:rPr>
        <w:t xml:space="preserve"> tightening</w:t>
      </w:r>
    </w:p>
    <w:p w14:paraId="11631737" w14:textId="764AA921" w:rsidR="00202305" w:rsidRPr="00F13EAB" w:rsidRDefault="00202305" w:rsidP="00503362">
      <w:pPr>
        <w:spacing w:line="240" w:lineRule="auto"/>
        <w:rPr>
          <w:rFonts w:ascii="Calibri" w:hAnsi="Calibri" w:cs="Calibri"/>
          <w:color w:val="000000" w:themeColor="text1"/>
          <w:sz w:val="24"/>
          <w:szCs w:val="24"/>
        </w:rPr>
      </w:pPr>
      <w:r w:rsidRPr="00F13EAB">
        <w:rPr>
          <w:rFonts w:ascii="Calibri" w:hAnsi="Calibri" w:cs="Calibri"/>
          <w:color w:val="000000" w:themeColor="text1"/>
          <w:sz w:val="24"/>
          <w:szCs w:val="24"/>
        </w:rPr>
        <w:t xml:space="preserve">Since the Great Financial Crisis (GFC) of 2008, policymakers in Denmark have made </w:t>
      </w:r>
      <w:proofErr w:type="gramStart"/>
      <w:r w:rsidRPr="00F13EAB">
        <w:rPr>
          <w:rFonts w:ascii="Calibri" w:hAnsi="Calibri" w:cs="Calibri"/>
          <w:color w:val="000000" w:themeColor="text1"/>
          <w:sz w:val="24"/>
          <w:szCs w:val="24"/>
        </w:rPr>
        <w:t>a number of</w:t>
      </w:r>
      <w:proofErr w:type="gramEnd"/>
      <w:r w:rsidRPr="00F13EAB">
        <w:rPr>
          <w:rFonts w:ascii="Calibri" w:hAnsi="Calibri" w:cs="Calibri"/>
          <w:color w:val="000000" w:themeColor="text1"/>
          <w:sz w:val="24"/>
          <w:szCs w:val="24"/>
        </w:rPr>
        <w:t xml:space="preserve"> attempts to tighten UI. The government reduced the duration of UI from four to two years in 2010. </w:t>
      </w:r>
      <w:proofErr w:type="gramStart"/>
      <w:r w:rsidR="004652AD" w:rsidRPr="00F13EAB">
        <w:rPr>
          <w:rFonts w:ascii="Calibri" w:hAnsi="Calibri" w:cs="Calibri"/>
          <w:color w:val="000000" w:themeColor="text1"/>
          <w:sz w:val="24"/>
          <w:szCs w:val="24"/>
        </w:rPr>
        <w:t>A number of</w:t>
      </w:r>
      <w:proofErr w:type="gramEnd"/>
      <w:r w:rsidR="004652AD" w:rsidRPr="00F13EAB">
        <w:rPr>
          <w:rFonts w:ascii="Calibri" w:hAnsi="Calibri" w:cs="Calibri"/>
          <w:color w:val="000000" w:themeColor="text1"/>
          <w:sz w:val="24"/>
          <w:szCs w:val="24"/>
        </w:rPr>
        <w:t xml:space="preserve"> economic reforms were put into place in 2012 with the intention of promoting employment and growth without </w:t>
      </w:r>
      <w:r w:rsidR="00B4285E" w:rsidRPr="00F13EAB">
        <w:rPr>
          <w:rFonts w:ascii="Calibri" w:hAnsi="Calibri" w:cs="Calibri"/>
          <w:color w:val="000000" w:themeColor="text1"/>
          <w:sz w:val="24"/>
          <w:szCs w:val="24"/>
        </w:rPr>
        <w:t xml:space="preserve">weaking </w:t>
      </w:r>
      <w:r w:rsidR="004652AD" w:rsidRPr="00F13EAB">
        <w:rPr>
          <w:rFonts w:ascii="Calibri" w:hAnsi="Calibri" w:cs="Calibri"/>
          <w:color w:val="000000" w:themeColor="text1"/>
          <w:sz w:val="24"/>
          <w:szCs w:val="24"/>
        </w:rPr>
        <w:t>the structural budget balance.</w:t>
      </w:r>
      <w:r w:rsidR="00B4285E"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 xml:space="preserve">As part of these reforms, public policy on unemployment insurance was tightened by </w:t>
      </w:r>
      <w:r w:rsidR="00545E4C" w:rsidRPr="00F13EAB">
        <w:rPr>
          <w:rFonts w:ascii="Calibri" w:hAnsi="Calibri" w:cs="Calibri"/>
          <w:color w:val="000000" w:themeColor="text1"/>
          <w:sz w:val="24"/>
          <w:szCs w:val="24"/>
        </w:rPr>
        <w:t>targeting</w:t>
      </w:r>
      <w:r w:rsidRPr="00F13EAB">
        <w:rPr>
          <w:rFonts w:ascii="Calibri" w:hAnsi="Calibri" w:cs="Calibri"/>
          <w:color w:val="000000" w:themeColor="text1"/>
          <w:sz w:val="24"/>
          <w:szCs w:val="24"/>
        </w:rPr>
        <w:t xml:space="preserve"> the maximum level of income insurance. </w:t>
      </w:r>
      <w:r w:rsidR="00AF4F8A" w:rsidRPr="00F13EAB">
        <w:rPr>
          <w:rFonts w:ascii="Calibri" w:hAnsi="Calibri" w:cs="Calibri"/>
          <w:color w:val="000000" w:themeColor="text1"/>
          <w:sz w:val="24"/>
          <w:szCs w:val="24"/>
        </w:rPr>
        <w:t xml:space="preserve">The </w:t>
      </w:r>
      <w:r w:rsidR="00D96E4B">
        <w:rPr>
          <w:rFonts w:ascii="Calibri" w:hAnsi="Calibri" w:cs="Calibri"/>
          <w:color w:val="000000" w:themeColor="text1"/>
          <w:sz w:val="24"/>
          <w:szCs w:val="24"/>
        </w:rPr>
        <w:t xml:space="preserve">prevalent </w:t>
      </w:r>
      <w:r w:rsidR="00BA7BC4">
        <w:rPr>
          <w:rFonts w:ascii="Calibri" w:hAnsi="Calibri" w:cs="Calibri"/>
          <w:color w:val="000000" w:themeColor="text1"/>
          <w:sz w:val="24"/>
          <w:szCs w:val="24"/>
        </w:rPr>
        <w:t xml:space="preserve">exogenous </w:t>
      </w:r>
      <w:r w:rsidR="00E10A13" w:rsidRPr="00F13EAB">
        <w:rPr>
          <w:rFonts w:ascii="Calibri" w:hAnsi="Calibri" w:cs="Calibri"/>
          <w:color w:val="000000" w:themeColor="text1"/>
          <w:sz w:val="24"/>
          <w:szCs w:val="24"/>
        </w:rPr>
        <w:t>growth</w:t>
      </w:r>
      <w:r w:rsidR="00BA7BC4">
        <w:rPr>
          <w:rFonts w:ascii="Calibri" w:hAnsi="Calibri" w:cs="Calibri"/>
          <w:color w:val="000000" w:themeColor="text1"/>
          <w:sz w:val="24"/>
          <w:szCs w:val="24"/>
        </w:rPr>
        <w:t xml:space="preserve"> rate</w:t>
      </w:r>
      <w:r w:rsidR="00E10A13"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10A13" w:rsidRPr="00F13EAB">
        <w:rPr>
          <w:rFonts w:ascii="Calibri" w:eastAsiaTheme="minorEastAsia" w:hAnsi="Calibri" w:cs="Calibri"/>
          <w:color w:val="000000" w:themeColor="text1"/>
          <w:sz w:val="24"/>
          <w:szCs w:val="24"/>
        </w:rPr>
        <w:t xml:space="preserve"> in equation</w:t>
      </w:r>
      <w:r w:rsidR="00F51B08">
        <w:rPr>
          <w:rFonts w:ascii="Calibri" w:eastAsiaTheme="minorEastAsia" w:hAnsi="Calibri" w:cs="Calibri"/>
          <w:color w:val="000000" w:themeColor="text1"/>
          <w:sz w:val="24"/>
          <w:szCs w:val="24"/>
        </w:rPr>
        <w:t xml:space="preserve"> 1</w:t>
      </w:r>
      <w:r w:rsidR="00E10A13" w:rsidRPr="00F13EAB">
        <w:rPr>
          <w:rFonts w:ascii="Calibri" w:eastAsiaTheme="minorEastAsia" w:hAnsi="Calibri" w:cs="Calibri"/>
          <w:color w:val="000000" w:themeColor="text1"/>
          <w:sz w:val="24"/>
          <w:szCs w:val="24"/>
        </w:rPr>
        <w:t xml:space="preserve"> was 2 percent; </w:t>
      </w:r>
      <w:r w:rsidR="00E10A13" w:rsidRPr="00F13EAB">
        <w:rPr>
          <w:rFonts w:ascii="Calibri" w:hAnsi="Calibri" w:cs="Calibri"/>
          <w:color w:val="000000" w:themeColor="text1"/>
          <w:sz w:val="24"/>
          <w:szCs w:val="24"/>
        </w:rPr>
        <w:t>t</w:t>
      </w:r>
      <w:r w:rsidRPr="00F13EAB">
        <w:rPr>
          <w:rFonts w:ascii="Calibri" w:hAnsi="Calibri" w:cs="Calibri"/>
          <w:color w:val="000000" w:themeColor="text1"/>
          <w:sz w:val="24"/>
          <w:szCs w:val="24"/>
        </w:rPr>
        <w:t>he government</w:t>
      </w:r>
      <w:r w:rsidR="00F13EAB"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decided to reduce the growth</w:t>
      </w:r>
      <w:r w:rsidR="00E10A13" w:rsidRPr="00F13EAB">
        <w:rPr>
          <w:rFonts w:ascii="Calibri" w:hAnsi="Calibri" w:cs="Calibri"/>
          <w:color w:val="000000" w:themeColor="text1"/>
          <w:sz w:val="24"/>
          <w:szCs w:val="24"/>
        </w:rPr>
        <w:t xml:space="preserve"> rate</w:t>
      </w:r>
      <w:r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Pr="00F13EAB">
        <w:rPr>
          <w:rFonts w:ascii="Calibri" w:hAnsi="Calibri" w:cs="Calibri"/>
          <w:color w:val="000000" w:themeColor="text1"/>
          <w:sz w:val="24"/>
          <w:szCs w:val="24"/>
        </w:rPr>
        <w:t xml:space="preserve"> by 0.3 percent points in 2016, 0.4 percent points in 2017, and 0.75 percent points from 2018 to 2023.</w:t>
      </w:r>
    </w:p>
    <w:p w14:paraId="3446A6CA" w14:textId="37F221C1" w:rsidR="00B11B0A" w:rsidRPr="00503362" w:rsidRDefault="00793F82" w:rsidP="00503362">
      <w:pPr>
        <w:spacing w:line="240" w:lineRule="auto"/>
        <w:rPr>
          <w:rFonts w:ascii="Calibri" w:hAnsi="Calibri" w:cs="Calibri"/>
          <w:color w:val="000000" w:themeColor="text1"/>
          <w:sz w:val="24"/>
          <w:szCs w:val="24"/>
        </w:rPr>
      </w:pPr>
      <w:r w:rsidRPr="00793F82">
        <w:rPr>
          <w:rFonts w:ascii="Calibri" w:hAnsi="Calibri" w:cs="Calibri"/>
          <w:color w:val="000000" w:themeColor="text1"/>
          <w:sz w:val="24"/>
          <w:szCs w:val="24"/>
        </w:rPr>
        <w:t xml:space="preserve">The Danish UI framework </w:t>
      </w:r>
      <w:r w:rsidR="009857CA">
        <w:rPr>
          <w:rFonts w:ascii="Calibri" w:hAnsi="Calibri" w:cs="Calibri"/>
          <w:color w:val="000000" w:themeColor="text1"/>
          <w:sz w:val="24"/>
          <w:szCs w:val="24"/>
        </w:rPr>
        <w:t>ensures</w:t>
      </w:r>
      <w:r w:rsidRPr="00793F82">
        <w:rPr>
          <w:rFonts w:ascii="Calibri" w:hAnsi="Calibri" w:cs="Calibri"/>
          <w:color w:val="000000" w:themeColor="text1"/>
          <w:sz w:val="24"/>
          <w:szCs w:val="24"/>
        </w:rPr>
        <w:t xml:space="preserve"> that the maximum level of income insurance does not increase at the same rate as wage increases, which </w:t>
      </w:r>
      <w:r w:rsidR="002E1A06">
        <w:rPr>
          <w:rFonts w:ascii="Calibri" w:hAnsi="Calibri" w:cs="Calibri"/>
          <w:color w:val="000000" w:themeColor="text1"/>
          <w:sz w:val="24"/>
          <w:szCs w:val="24"/>
        </w:rPr>
        <w:t xml:space="preserve">has led to </w:t>
      </w:r>
      <w:r w:rsidR="001D6DDD">
        <w:rPr>
          <w:rFonts w:ascii="Calibri" w:hAnsi="Calibri" w:cs="Calibri"/>
          <w:color w:val="000000" w:themeColor="text1"/>
          <w:sz w:val="24"/>
          <w:szCs w:val="24"/>
        </w:rPr>
        <w:t xml:space="preserve">a persistent </w:t>
      </w:r>
      <w:r w:rsidR="00320504">
        <w:rPr>
          <w:rFonts w:ascii="Calibri" w:hAnsi="Calibri" w:cs="Calibri"/>
          <w:color w:val="000000" w:themeColor="text1"/>
          <w:sz w:val="24"/>
          <w:szCs w:val="24"/>
        </w:rPr>
        <w:t xml:space="preserve">decline in </w:t>
      </w:r>
      <w:r w:rsidR="00DE003D">
        <w:rPr>
          <w:rFonts w:ascii="Calibri" w:hAnsi="Calibri" w:cs="Calibri"/>
          <w:color w:val="000000" w:themeColor="text1"/>
          <w:sz w:val="24"/>
          <w:szCs w:val="24"/>
        </w:rPr>
        <w:t>income insurance relative to wages</w:t>
      </w:r>
      <w:r w:rsidR="007011B8" w:rsidRPr="002C1628">
        <w:rPr>
          <w:rFonts w:ascii="Calibri" w:hAnsi="Calibri" w:cs="Calibri"/>
          <w:color w:val="000000" w:themeColor="text1"/>
          <w:sz w:val="24"/>
          <w:szCs w:val="24"/>
        </w:rPr>
        <w:t xml:space="preserve">. </w:t>
      </w:r>
      <w:r w:rsidR="00E60F6E" w:rsidRPr="002C1628">
        <w:rPr>
          <w:rFonts w:ascii="Calibri" w:hAnsi="Calibri" w:cs="Calibri"/>
          <w:color w:val="000000" w:themeColor="text1"/>
          <w:sz w:val="24"/>
          <w:szCs w:val="24"/>
        </w:rPr>
        <w:t xml:space="preserve">Figure </w:t>
      </w:r>
      <w:r w:rsidR="00844E36">
        <w:rPr>
          <w:rFonts w:ascii="Calibri" w:hAnsi="Calibri" w:cs="Calibri"/>
          <w:color w:val="000000" w:themeColor="text1"/>
          <w:sz w:val="24"/>
          <w:szCs w:val="24"/>
        </w:rPr>
        <w:t>1</w:t>
      </w:r>
      <w:r w:rsidR="00E60F6E" w:rsidRPr="002C1628">
        <w:rPr>
          <w:rFonts w:ascii="Calibri" w:hAnsi="Calibri" w:cs="Calibri"/>
          <w:color w:val="000000" w:themeColor="text1"/>
          <w:sz w:val="24"/>
          <w:szCs w:val="24"/>
        </w:rPr>
        <w:t xml:space="preserve"> </w:t>
      </w:r>
      <w:r w:rsidR="00DE003D">
        <w:rPr>
          <w:rFonts w:ascii="Calibri" w:hAnsi="Calibri" w:cs="Calibri"/>
          <w:color w:val="000000" w:themeColor="text1"/>
          <w:sz w:val="24"/>
          <w:szCs w:val="24"/>
        </w:rPr>
        <w:t>shows</w:t>
      </w:r>
      <w:r w:rsidR="00E60F6E" w:rsidRPr="002C1628">
        <w:rPr>
          <w:rFonts w:ascii="Calibri" w:hAnsi="Calibri" w:cs="Calibri"/>
          <w:color w:val="000000" w:themeColor="text1"/>
          <w:sz w:val="24"/>
          <w:szCs w:val="24"/>
        </w:rPr>
        <w:t xml:space="preserve"> that the compensation rate, measuring the income insurance relative to the wage, has been falling since </w:t>
      </w:r>
      <w:r w:rsidR="00B805F1">
        <w:rPr>
          <w:rFonts w:ascii="Calibri" w:hAnsi="Calibri" w:cs="Calibri"/>
          <w:color w:val="000000" w:themeColor="text1"/>
          <w:sz w:val="24"/>
          <w:szCs w:val="24"/>
        </w:rPr>
        <w:t xml:space="preserve">the </w:t>
      </w:r>
      <w:r w:rsidR="00C656D0">
        <w:rPr>
          <w:rFonts w:ascii="Calibri" w:hAnsi="Calibri" w:cs="Calibri"/>
          <w:color w:val="000000" w:themeColor="text1"/>
          <w:sz w:val="24"/>
          <w:szCs w:val="24"/>
        </w:rPr>
        <w:t>1990s</w:t>
      </w:r>
      <w:r w:rsidR="00E60F6E" w:rsidRPr="002C1628">
        <w:rPr>
          <w:rFonts w:ascii="Calibri" w:hAnsi="Calibri" w:cs="Calibri"/>
          <w:color w:val="000000" w:themeColor="text1"/>
          <w:sz w:val="24"/>
          <w:szCs w:val="24"/>
        </w:rPr>
        <w:t>.</w:t>
      </w:r>
      <w:r w:rsidR="00E60F6E">
        <w:rPr>
          <w:rFonts w:ascii="Calibri" w:hAnsi="Calibri" w:cs="Calibri"/>
          <w:color w:val="000000" w:themeColor="text1"/>
          <w:sz w:val="24"/>
          <w:szCs w:val="24"/>
        </w:rPr>
        <w:t xml:space="preserve"> </w:t>
      </w:r>
    </w:p>
    <w:p w14:paraId="70C85144" w14:textId="2439A62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1</w:t>
      </w:r>
      <w:r>
        <w:fldChar w:fldCharType="end"/>
      </w:r>
      <w:r>
        <w:t>: The compensation rate 1990-2018</w:t>
      </w:r>
    </w:p>
    <w:p w14:paraId="30969CF3" w14:textId="65BA41D8" w:rsidR="00CD3179" w:rsidRPr="00503362" w:rsidRDefault="00F26AF6" w:rsidP="00230529">
      <w:pPr>
        <w:spacing w:line="240" w:lineRule="auto"/>
        <w:jc w:val="center"/>
        <w:rPr>
          <w:rFonts w:ascii="Calibri" w:hAnsi="Calibri" w:cs="Calibri"/>
          <w:color w:val="00B050"/>
          <w:sz w:val="24"/>
          <w:szCs w:val="24"/>
        </w:rPr>
      </w:pPr>
      <w:r w:rsidRPr="00D342E3">
        <w:rPr>
          <w:rFonts w:ascii="Calibri" w:hAnsi="Calibri" w:cs="Calibri"/>
          <w:noProof/>
          <w:color w:val="00B050"/>
          <w:sz w:val="24"/>
          <w:szCs w:val="24"/>
        </w:rPr>
        <w:drawing>
          <wp:inline distT="0" distB="0" distL="0" distR="0" wp14:anchorId="27D166DB" wp14:editId="698651DB">
            <wp:extent cx="4140200" cy="2555085"/>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9697" cy="2567117"/>
                    </a:xfrm>
                    <a:prstGeom prst="rect">
                      <a:avLst/>
                    </a:prstGeom>
                  </pic:spPr>
                </pic:pic>
              </a:graphicData>
            </a:graphic>
          </wp:inline>
        </w:drawing>
      </w:r>
    </w:p>
    <w:p w14:paraId="05688205" w14:textId="0AD8EB13" w:rsidR="003674B6" w:rsidRPr="00477EDE" w:rsidRDefault="00503362" w:rsidP="003E1997">
      <w:pPr>
        <w:pStyle w:val="Overskrift1"/>
        <w:spacing w:line="240" w:lineRule="auto"/>
        <w:rPr>
          <w:rFonts w:ascii="Calibri" w:hAnsi="Calibri" w:cs="Calibri"/>
          <w:b/>
          <w:bCs/>
          <w:color w:val="000000" w:themeColor="text1"/>
          <w:sz w:val="24"/>
          <w:szCs w:val="24"/>
        </w:rPr>
      </w:pPr>
      <w:r w:rsidRPr="00477EDE">
        <w:rPr>
          <w:rFonts w:ascii="Calibri" w:hAnsi="Calibri" w:cs="Calibri"/>
          <w:b/>
          <w:bCs/>
          <w:color w:val="000000" w:themeColor="text1"/>
          <w:sz w:val="24"/>
          <w:szCs w:val="24"/>
        </w:rPr>
        <w:t>4.</w:t>
      </w:r>
      <w:r w:rsidR="006409C0" w:rsidRPr="00477EDE">
        <w:rPr>
          <w:rFonts w:ascii="Calibri" w:hAnsi="Calibri" w:cs="Calibri"/>
          <w:b/>
          <w:bCs/>
          <w:color w:val="000000" w:themeColor="text1"/>
          <w:sz w:val="24"/>
          <w:szCs w:val="24"/>
        </w:rPr>
        <w:t xml:space="preserve"> </w:t>
      </w:r>
      <w:r w:rsidR="00477EDE" w:rsidRPr="00477EDE">
        <w:rPr>
          <w:rFonts w:ascii="Calibri" w:hAnsi="Calibri" w:cs="Calibri"/>
          <w:b/>
          <w:bCs/>
          <w:color w:val="000000" w:themeColor="text1"/>
          <w:sz w:val="24"/>
          <w:szCs w:val="24"/>
        </w:rPr>
        <w:t>Macro effects of UI in a stock-flow consistent model</w:t>
      </w:r>
    </w:p>
    <w:p w14:paraId="6E7518D3" w14:textId="1D465151" w:rsidR="004A796F" w:rsidRPr="003E1997" w:rsidRDefault="004A796F" w:rsidP="003E1997">
      <w:pPr>
        <w:spacing w:line="240" w:lineRule="auto"/>
        <w:rPr>
          <w:rFonts w:ascii="Calibri" w:hAnsi="Calibri" w:cs="Calibri"/>
          <w:sz w:val="24"/>
          <w:szCs w:val="24"/>
        </w:rPr>
      </w:pPr>
    </w:p>
    <w:p w14:paraId="054112D2" w14:textId="150F974D" w:rsidR="003A025B" w:rsidRPr="003E1997" w:rsidRDefault="009F082C" w:rsidP="003E1997">
      <w:pPr>
        <w:spacing w:line="240" w:lineRule="auto"/>
        <w:rPr>
          <w:rFonts w:ascii="Calibri" w:hAnsi="Calibri" w:cs="Calibri"/>
          <w:sz w:val="24"/>
          <w:szCs w:val="24"/>
        </w:rPr>
      </w:pPr>
      <w:r>
        <w:rPr>
          <w:rFonts w:ascii="Calibri" w:hAnsi="Calibri" w:cs="Calibri"/>
          <w:sz w:val="24"/>
          <w:szCs w:val="24"/>
        </w:rPr>
        <w:lastRenderedPageBreak/>
        <w:t xml:space="preserve">To explore the macroeconomic effects of UI policy, </w:t>
      </w:r>
      <w:r w:rsidR="007419BA">
        <w:rPr>
          <w:rFonts w:ascii="Calibri" w:hAnsi="Calibri" w:cs="Calibri"/>
          <w:sz w:val="24"/>
          <w:szCs w:val="24"/>
        </w:rPr>
        <w:t xml:space="preserve">we </w:t>
      </w:r>
      <w:r w:rsidR="001F0368" w:rsidRPr="003A025B">
        <w:rPr>
          <w:rFonts w:ascii="Calibri" w:hAnsi="Calibri" w:cs="Calibri"/>
          <w:sz w:val="24"/>
          <w:szCs w:val="24"/>
        </w:rPr>
        <w:t>employ a stock-flow consistent model</w:t>
      </w:r>
      <w:r w:rsidR="00250245">
        <w:rPr>
          <w:rFonts w:ascii="Calibri" w:hAnsi="Calibri" w:cs="Calibri"/>
          <w:sz w:val="24"/>
          <w:szCs w:val="24"/>
        </w:rPr>
        <w:t>.</w:t>
      </w:r>
      <w:r w:rsidR="00B15417">
        <w:rPr>
          <w:rFonts w:ascii="Calibri" w:hAnsi="Calibri" w:cs="Calibri"/>
          <w:sz w:val="24"/>
          <w:szCs w:val="24"/>
        </w:rPr>
        <w:t xml:space="preserve"> </w:t>
      </w:r>
      <w:r w:rsidR="00B15417" w:rsidRPr="00B15417">
        <w:rPr>
          <w:rFonts w:ascii="Calibri" w:hAnsi="Calibri" w:cs="Calibri"/>
          <w:sz w:val="24"/>
          <w:szCs w:val="24"/>
        </w:rPr>
        <w:t xml:space="preserve">Our model is predominantly post-Keynesian, with demand determining the level of economic activity and credit. </w:t>
      </w:r>
      <w:r w:rsidR="009C1963" w:rsidRPr="003E1997">
        <w:rPr>
          <w:rFonts w:ascii="Calibri" w:hAnsi="Calibri" w:cs="Calibri"/>
          <w:sz w:val="24"/>
          <w:szCs w:val="24"/>
        </w:rPr>
        <w:t xml:space="preserve">The model consists of 5 institutional sectors </w:t>
      </w:r>
      <w:r w:rsidR="009D7AD7">
        <w:rPr>
          <w:rFonts w:ascii="Calibri" w:hAnsi="Calibri" w:cs="Calibri"/>
          <w:sz w:val="24"/>
          <w:szCs w:val="24"/>
        </w:rPr>
        <w:t>(</w:t>
      </w:r>
      <w:r w:rsidR="00E7246F">
        <w:rPr>
          <w:rFonts w:ascii="Calibri" w:hAnsi="Calibri" w:cs="Calibri"/>
          <w:sz w:val="24"/>
          <w:szCs w:val="24"/>
        </w:rPr>
        <w:t xml:space="preserve">households, </w:t>
      </w:r>
      <w:r w:rsidR="00B00F61">
        <w:rPr>
          <w:rFonts w:ascii="Calibri" w:hAnsi="Calibri" w:cs="Calibri"/>
          <w:sz w:val="24"/>
          <w:szCs w:val="24"/>
        </w:rPr>
        <w:t>production sector</w:t>
      </w:r>
      <w:r w:rsidR="009C1963" w:rsidRPr="003E1997">
        <w:rPr>
          <w:rFonts w:ascii="Calibri" w:hAnsi="Calibri" w:cs="Calibri"/>
          <w:sz w:val="24"/>
          <w:szCs w:val="24"/>
        </w:rPr>
        <w:t>, financial corporations, government, and the rest of the world</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w:t>
      </w:r>
      <w:r w:rsidR="00B00F61">
        <w:rPr>
          <w:rFonts w:ascii="Calibri" w:hAnsi="Calibri" w:cs="Calibri"/>
          <w:sz w:val="24"/>
          <w:szCs w:val="24"/>
        </w:rPr>
        <w:t>5</w:t>
      </w:r>
      <w:r w:rsidR="009D7AD7">
        <w:rPr>
          <w:rFonts w:ascii="Calibri" w:hAnsi="Calibri" w:cs="Calibri"/>
          <w:sz w:val="24"/>
          <w:szCs w:val="24"/>
        </w:rPr>
        <w:t xml:space="preserve"> financial assets (</w:t>
      </w:r>
      <w:r w:rsidR="00E05F6A">
        <w:rPr>
          <w:rFonts w:ascii="Calibri" w:hAnsi="Calibri" w:cs="Calibri"/>
          <w:sz w:val="24"/>
          <w:szCs w:val="24"/>
        </w:rPr>
        <w:t xml:space="preserve">deposits, loans, bonds, </w:t>
      </w:r>
      <w:r w:rsidR="00B00F61">
        <w:rPr>
          <w:rFonts w:ascii="Calibri" w:hAnsi="Calibri" w:cs="Calibri"/>
          <w:sz w:val="24"/>
          <w:szCs w:val="24"/>
        </w:rPr>
        <w:t>equities</w:t>
      </w:r>
      <w:r w:rsidR="00E05F6A">
        <w:rPr>
          <w:rFonts w:ascii="Calibri" w:hAnsi="Calibri" w:cs="Calibri"/>
          <w:sz w:val="24"/>
          <w:szCs w:val="24"/>
        </w:rPr>
        <w:t>,</w:t>
      </w:r>
      <w:r w:rsidR="007901C9">
        <w:rPr>
          <w:rFonts w:ascii="Calibri" w:hAnsi="Calibri" w:cs="Calibri"/>
          <w:sz w:val="24"/>
          <w:szCs w:val="24"/>
        </w:rPr>
        <w:t xml:space="preserve"> and insurance</w:t>
      </w:r>
      <w:r w:rsidR="00205907">
        <w:rPr>
          <w:rFonts w:ascii="Calibri" w:hAnsi="Calibri" w:cs="Calibri"/>
          <w:sz w:val="24"/>
          <w:szCs w:val="24"/>
        </w:rPr>
        <w:t xml:space="preserve"> &amp; pensions</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and </w:t>
      </w:r>
      <w:r w:rsidR="00B00F61">
        <w:rPr>
          <w:rFonts w:ascii="Calibri" w:hAnsi="Calibri" w:cs="Calibri"/>
          <w:sz w:val="24"/>
          <w:szCs w:val="24"/>
        </w:rPr>
        <w:t>2</w:t>
      </w:r>
      <w:r w:rsidR="00FD720F">
        <w:rPr>
          <w:rFonts w:ascii="Calibri" w:hAnsi="Calibri" w:cs="Calibri"/>
          <w:sz w:val="24"/>
          <w:szCs w:val="24"/>
        </w:rPr>
        <w:t xml:space="preserve"> fixed assets (</w:t>
      </w:r>
      <w:r w:rsidR="00E05F6A">
        <w:rPr>
          <w:rFonts w:ascii="Calibri" w:hAnsi="Calibri" w:cs="Calibri"/>
          <w:sz w:val="24"/>
          <w:szCs w:val="24"/>
        </w:rPr>
        <w:t xml:space="preserve">machinery </w:t>
      </w:r>
      <w:r w:rsidR="00CE7739">
        <w:rPr>
          <w:rFonts w:ascii="Calibri" w:hAnsi="Calibri" w:cs="Calibri"/>
          <w:sz w:val="24"/>
          <w:szCs w:val="24"/>
        </w:rPr>
        <w:t>&amp;</w:t>
      </w:r>
      <w:r w:rsidR="00E05F6A">
        <w:rPr>
          <w:rFonts w:ascii="Calibri" w:hAnsi="Calibri" w:cs="Calibri"/>
          <w:sz w:val="24"/>
          <w:szCs w:val="24"/>
        </w:rPr>
        <w:t xml:space="preserve"> equipment, and buildings </w:t>
      </w:r>
      <w:r w:rsidR="00CE7739">
        <w:rPr>
          <w:rFonts w:ascii="Calibri" w:hAnsi="Calibri" w:cs="Calibri"/>
          <w:sz w:val="24"/>
          <w:szCs w:val="24"/>
        </w:rPr>
        <w:t>&amp;</w:t>
      </w:r>
      <w:r w:rsidR="00E05F6A">
        <w:rPr>
          <w:rFonts w:ascii="Calibri" w:hAnsi="Calibri" w:cs="Calibri"/>
          <w:sz w:val="24"/>
          <w:szCs w:val="24"/>
        </w:rPr>
        <w:t xml:space="preserve"> dwellings).</w:t>
      </w:r>
      <w:r w:rsidR="00556865">
        <w:rPr>
          <w:rFonts w:ascii="Calibri" w:hAnsi="Calibri" w:cs="Calibri"/>
          <w:sz w:val="24"/>
          <w:szCs w:val="24"/>
        </w:rPr>
        <w:t xml:space="preserve"> </w:t>
      </w:r>
      <w:r w:rsidR="008F4CF4" w:rsidRPr="003A025B">
        <w:rPr>
          <w:rFonts w:ascii="Calibri" w:hAnsi="Calibri" w:cs="Calibri"/>
          <w:sz w:val="24"/>
          <w:szCs w:val="24"/>
        </w:rPr>
        <w:t xml:space="preserve">The main equations of the model </w:t>
      </w:r>
      <w:r w:rsidR="00365CA9">
        <w:rPr>
          <w:rFonts w:ascii="Calibri" w:hAnsi="Calibri" w:cs="Calibri"/>
          <w:sz w:val="24"/>
          <w:szCs w:val="24"/>
        </w:rPr>
        <w:t>in relation to</w:t>
      </w:r>
      <w:r w:rsidR="008F4CF4" w:rsidRPr="003A025B">
        <w:rPr>
          <w:rFonts w:ascii="Calibri" w:hAnsi="Calibri" w:cs="Calibri"/>
          <w:sz w:val="24"/>
          <w:szCs w:val="24"/>
        </w:rPr>
        <w:t xml:space="preserve"> public</w:t>
      </w:r>
      <w:r w:rsidR="00365CA9">
        <w:rPr>
          <w:rFonts w:ascii="Calibri" w:hAnsi="Calibri" w:cs="Calibri"/>
          <w:sz w:val="24"/>
          <w:szCs w:val="24"/>
        </w:rPr>
        <w:t xml:space="preserve"> policy on UI</w:t>
      </w:r>
      <w:r w:rsidR="008F4CF4" w:rsidRPr="003A025B">
        <w:rPr>
          <w:rFonts w:ascii="Calibri" w:hAnsi="Calibri" w:cs="Calibri"/>
          <w:sz w:val="24"/>
          <w:szCs w:val="24"/>
        </w:rPr>
        <w:t xml:space="preserve"> are presented in the section that follows.</w:t>
      </w:r>
      <w:r w:rsidR="00037285">
        <w:rPr>
          <w:rFonts w:ascii="Calibri" w:hAnsi="Calibri" w:cs="Calibri"/>
          <w:sz w:val="24"/>
          <w:szCs w:val="24"/>
        </w:rPr>
        <w:t xml:space="preserve"> In the description of the model</w:t>
      </w:r>
      <w:r w:rsidR="00EE2B72" w:rsidRPr="00EE2B72">
        <w:rPr>
          <w:rFonts w:ascii="Calibri" w:hAnsi="Calibri" w:cs="Calibri"/>
          <w:sz w:val="24"/>
          <w:szCs w:val="24"/>
        </w:rPr>
        <w:t>, small letters represent real quantities and capital letters represent nominal quantities</w:t>
      </w:r>
      <w:r w:rsidR="00037285">
        <w:rPr>
          <w:rFonts w:ascii="Calibri" w:hAnsi="Calibri" w:cs="Calibri"/>
          <w:sz w:val="24"/>
          <w:szCs w:val="24"/>
        </w:rPr>
        <w:t>, u</w:t>
      </w:r>
      <w:r w:rsidR="00037285" w:rsidRPr="00EE2B72">
        <w:rPr>
          <w:rFonts w:ascii="Calibri" w:hAnsi="Calibri" w:cs="Calibri"/>
          <w:sz w:val="24"/>
          <w:szCs w:val="24"/>
        </w:rPr>
        <w:t>nless otherwise specified</w:t>
      </w:r>
      <w:r w:rsidR="00037285">
        <w:rPr>
          <w:rFonts w:ascii="Calibri" w:hAnsi="Calibri" w:cs="Calibri"/>
          <w:sz w:val="24"/>
          <w:szCs w:val="24"/>
        </w:rPr>
        <w:t>.</w:t>
      </w:r>
    </w:p>
    <w:p w14:paraId="6D0568A9" w14:textId="634D3623" w:rsidR="006C3D5A" w:rsidRPr="003E1997" w:rsidRDefault="00556865" w:rsidP="003E1997">
      <w:pPr>
        <w:spacing w:line="240" w:lineRule="auto"/>
        <w:rPr>
          <w:rFonts w:ascii="Calibri" w:hAnsi="Calibri" w:cs="Calibri"/>
          <w:sz w:val="24"/>
          <w:szCs w:val="24"/>
        </w:rPr>
      </w:pPr>
      <w:r>
        <w:rPr>
          <w:rFonts w:ascii="Calibri" w:hAnsi="Calibri" w:cs="Calibri"/>
          <w:sz w:val="24"/>
          <w:szCs w:val="24"/>
        </w:rPr>
        <w:t>We treat Denmark as a small open economy with a fixed exchange rate.</w:t>
      </w:r>
      <w:r w:rsidR="006E78B7">
        <w:rPr>
          <w:rFonts w:ascii="Calibri" w:hAnsi="Calibri" w:cs="Calibri"/>
          <w:sz w:val="24"/>
          <w:szCs w:val="24"/>
        </w:rPr>
        <w:t xml:space="preserve"> W</w:t>
      </w:r>
      <w:r w:rsidR="00173422" w:rsidRPr="003E1997">
        <w:rPr>
          <w:rFonts w:ascii="Calibri" w:hAnsi="Calibri" w:cs="Calibri"/>
          <w:sz w:val="24"/>
          <w:szCs w:val="24"/>
        </w:rPr>
        <w:t>e assume</w:t>
      </w:r>
      <w:r w:rsidR="00013666" w:rsidRPr="003E1997">
        <w:rPr>
          <w:rFonts w:ascii="Calibri" w:hAnsi="Calibri" w:cs="Calibri"/>
          <w:sz w:val="24"/>
          <w:szCs w:val="24"/>
        </w:rPr>
        <w:t xml:space="preserve"> that</w:t>
      </w:r>
      <w:r w:rsidR="00E47E6F" w:rsidRPr="003E1997">
        <w:rPr>
          <w:rFonts w:ascii="Calibri" w:hAnsi="Calibri" w:cs="Calibri"/>
          <w:sz w:val="24"/>
          <w:szCs w:val="24"/>
        </w:rPr>
        <w:t xml:space="preserve"> </w:t>
      </w:r>
      <w:r w:rsidR="006E78B7">
        <w:rPr>
          <w:rFonts w:ascii="Calibri" w:hAnsi="Calibri" w:cs="Calibri"/>
          <w:sz w:val="24"/>
          <w:szCs w:val="24"/>
        </w:rPr>
        <w:t>all goods and services</w:t>
      </w:r>
      <w:r w:rsidR="006E797A">
        <w:rPr>
          <w:rFonts w:ascii="Calibri" w:hAnsi="Calibri" w:cs="Calibri"/>
          <w:sz w:val="24"/>
          <w:szCs w:val="24"/>
        </w:rPr>
        <w:t xml:space="preserve"> in the economy</w:t>
      </w:r>
      <w:r w:rsidR="006E78B7">
        <w:rPr>
          <w:rFonts w:ascii="Calibri" w:hAnsi="Calibri" w:cs="Calibri"/>
          <w:sz w:val="24"/>
          <w:szCs w:val="24"/>
        </w:rPr>
        <w:t xml:space="preserve"> are produced by the production sector</w:t>
      </w:r>
      <w:r w:rsidR="00F7492F">
        <w:rPr>
          <w:rFonts w:ascii="Calibri" w:hAnsi="Calibri" w:cs="Calibri"/>
          <w:sz w:val="24"/>
          <w:szCs w:val="24"/>
        </w:rPr>
        <w:t>. The aggregate demand identity is represented by equation 2</w:t>
      </w:r>
      <w:r w:rsidR="00084A52">
        <w:rPr>
          <w:rFonts w:ascii="Calibri" w:hAnsi="Calibri" w:cs="Calibri"/>
          <w:sz w:val="24"/>
          <w:szCs w:val="24"/>
        </w:rPr>
        <w:t>:</w:t>
      </w:r>
    </w:p>
    <w:p w14:paraId="1AD79139" w14:textId="484466DB" w:rsidR="00173422" w:rsidRPr="00084A52" w:rsidRDefault="00000000" w:rsidP="00084A52">
      <w:pPr>
        <w:spacing w:line="240" w:lineRule="auto"/>
        <w:jc w:val="right"/>
        <w:rPr>
          <w:rFonts w:ascii="Calibri" w:eastAsiaTheme="minorEastAsia" w:hAnsi="Calibri" w:cs="Calibri"/>
          <w:sz w:val="24"/>
          <w:szCs w:val="24"/>
          <w:lang w:val="en-US"/>
        </w:rPr>
      </w:pPr>
      <m:oMath>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i</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g</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m</m:t>
            </m:r>
          </m:e>
          <m:sub>
            <m:r>
              <w:rPr>
                <w:rFonts w:ascii="Cambria Math" w:hAnsi="Cambria Math" w:cs="Calibri"/>
                <w:sz w:val="24"/>
                <w:szCs w:val="24"/>
              </w:rPr>
              <m:t>t</m:t>
            </m:r>
          </m:sub>
        </m:sSub>
      </m:oMath>
      <w:r w:rsidR="00084A52" w:rsidRP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sidRPr="00084A52">
        <w:rPr>
          <w:rFonts w:ascii="Calibri" w:eastAsiaTheme="minorEastAsia" w:hAnsi="Calibri" w:cs="Calibri"/>
          <w:sz w:val="24"/>
          <w:szCs w:val="24"/>
          <w:lang w:val="en-US"/>
        </w:rPr>
        <w:t>eq</w:t>
      </w:r>
      <w:r w:rsidR="00084A52">
        <w:rPr>
          <w:rFonts w:ascii="Calibri" w:eastAsiaTheme="minorEastAsia" w:hAnsi="Calibri" w:cs="Calibri"/>
          <w:sz w:val="24"/>
          <w:szCs w:val="24"/>
          <w:lang w:val="en-US"/>
        </w:rPr>
        <w:t>. 2</w:t>
      </w:r>
    </w:p>
    <w:p w14:paraId="64504136" w14:textId="27E2C63E" w:rsidR="00084A52" w:rsidRPr="00DE0B6B" w:rsidRDefault="000F2D2A" w:rsidP="003E1997">
      <w:pPr>
        <w:spacing w:line="240" w:lineRule="auto"/>
        <w:rPr>
          <w:rFonts w:ascii="Calibri" w:eastAsiaTheme="minorEastAsia" w:hAnsi="Calibri" w:cs="Calibri"/>
          <w:color w:val="000000" w:themeColor="text1"/>
          <w:sz w:val="24"/>
          <w:szCs w:val="24"/>
        </w:rPr>
      </w:pPr>
      <w:r w:rsidRPr="00DE0B6B">
        <w:rPr>
          <w:rFonts w:ascii="Calibri" w:eastAsiaTheme="minorEastAsia" w:hAnsi="Calibri" w:cs="Calibri"/>
          <w:color w:val="000000" w:themeColor="text1"/>
          <w:sz w:val="24"/>
          <w:szCs w:val="24"/>
        </w:rPr>
        <w:t>w</w:t>
      </w:r>
      <w:r w:rsidR="00084A52" w:rsidRPr="00DE0B6B">
        <w:rPr>
          <w:rFonts w:ascii="Calibri" w:eastAsiaTheme="minorEastAsia" w:hAnsi="Calibri" w:cs="Calibri"/>
          <w:color w:val="000000" w:themeColor="text1"/>
          <w:sz w:val="24"/>
          <w:szCs w:val="24"/>
        </w:rPr>
        <w:t xml:space="preserve">here </w:t>
      </w:r>
      <w:r w:rsidRPr="00DE0B6B">
        <w:rPr>
          <w:rFonts w:ascii="Calibri" w:eastAsiaTheme="minorEastAsia" w:hAnsi="Calibri" w:cs="Calibri"/>
          <w:i/>
          <w:iCs/>
          <w:color w:val="000000" w:themeColor="text1"/>
          <w:sz w:val="24"/>
          <w:szCs w:val="24"/>
        </w:rPr>
        <w:t>c</w:t>
      </w:r>
      <w:r w:rsidR="00C562F5" w:rsidRPr="00DE0B6B">
        <w:rPr>
          <w:rFonts w:ascii="Calibri" w:eastAsiaTheme="minorEastAsia" w:hAnsi="Calibri" w:cs="Calibri"/>
          <w:color w:val="000000" w:themeColor="text1"/>
          <w:sz w:val="24"/>
          <w:szCs w:val="24"/>
        </w:rPr>
        <w:t xml:space="preserve"> represents real consumption</w:t>
      </w:r>
      <w:r w:rsidRPr="00DE0B6B">
        <w:rPr>
          <w:rFonts w:ascii="Calibri" w:eastAsiaTheme="minorEastAsia" w:hAnsi="Calibri" w:cs="Calibri"/>
          <w:color w:val="000000" w:themeColor="text1"/>
          <w:sz w:val="24"/>
          <w:szCs w:val="24"/>
        </w:rPr>
        <w:t xml:space="preserve">, </w:t>
      </w:r>
      <w:proofErr w:type="spellStart"/>
      <w:r w:rsidR="00C562F5" w:rsidRPr="00DE0B6B">
        <w:rPr>
          <w:rFonts w:ascii="Calibri" w:eastAsiaTheme="minorEastAsia" w:hAnsi="Calibri" w:cs="Calibri"/>
          <w:i/>
          <w:iCs/>
          <w:color w:val="000000" w:themeColor="text1"/>
          <w:sz w:val="24"/>
          <w:szCs w:val="24"/>
        </w:rPr>
        <w:t>i</w:t>
      </w:r>
      <w:proofErr w:type="spellEnd"/>
      <w:r w:rsidR="00C562F5" w:rsidRPr="00DE0B6B">
        <w:rPr>
          <w:rFonts w:ascii="Calibri" w:eastAsiaTheme="minorEastAsia" w:hAnsi="Calibri" w:cs="Calibri"/>
          <w:color w:val="000000" w:themeColor="text1"/>
          <w:sz w:val="24"/>
          <w:szCs w:val="24"/>
        </w:rPr>
        <w:t xml:space="preserve"> represents investment</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g</w:t>
      </w:r>
      <w:r w:rsidR="00C562F5" w:rsidRPr="00DE0B6B">
        <w:rPr>
          <w:rFonts w:ascii="Calibri" w:eastAsiaTheme="minorEastAsia" w:hAnsi="Calibri" w:cs="Calibri"/>
          <w:color w:val="000000" w:themeColor="text1"/>
          <w:sz w:val="24"/>
          <w:szCs w:val="24"/>
        </w:rPr>
        <w:t xml:space="preserve"> represents government </w:t>
      </w:r>
      <w:r w:rsidR="00DA1B9F">
        <w:rPr>
          <w:rFonts w:ascii="Calibri" w:eastAsiaTheme="minorEastAsia" w:hAnsi="Calibri" w:cs="Calibri"/>
          <w:color w:val="000000" w:themeColor="text1"/>
          <w:sz w:val="24"/>
          <w:szCs w:val="24"/>
        </w:rPr>
        <w:t>consumption</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x</w:t>
      </w:r>
      <w:r w:rsidR="00C562F5" w:rsidRPr="00DE0B6B">
        <w:rPr>
          <w:rFonts w:ascii="Calibri" w:eastAsiaTheme="minorEastAsia" w:hAnsi="Calibri" w:cs="Calibri"/>
          <w:color w:val="000000" w:themeColor="text1"/>
          <w:sz w:val="24"/>
          <w:szCs w:val="24"/>
        </w:rPr>
        <w:t xml:space="preserve"> represents </w:t>
      </w:r>
      <w:r w:rsidR="006A62FE" w:rsidRPr="00DE0B6B">
        <w:rPr>
          <w:rFonts w:ascii="Calibri" w:eastAsiaTheme="minorEastAsia" w:hAnsi="Calibri" w:cs="Calibri"/>
          <w:color w:val="000000" w:themeColor="text1"/>
          <w:sz w:val="24"/>
          <w:szCs w:val="24"/>
        </w:rPr>
        <w:t>exports</w:t>
      </w:r>
      <w:r w:rsidRPr="00DE0B6B">
        <w:rPr>
          <w:rFonts w:ascii="Calibri" w:eastAsiaTheme="minorEastAsia" w:hAnsi="Calibri" w:cs="Calibri"/>
          <w:color w:val="000000" w:themeColor="text1"/>
          <w:sz w:val="24"/>
          <w:szCs w:val="24"/>
        </w:rPr>
        <w:t xml:space="preserve">, </w:t>
      </w:r>
      <w:r w:rsidR="006A62FE" w:rsidRPr="00DE0B6B">
        <w:rPr>
          <w:rFonts w:ascii="Calibri" w:eastAsiaTheme="minorEastAsia" w:hAnsi="Calibri" w:cs="Calibri"/>
          <w:color w:val="000000" w:themeColor="text1"/>
          <w:sz w:val="24"/>
          <w:szCs w:val="24"/>
        </w:rPr>
        <w:t xml:space="preserve">and </w:t>
      </w:r>
      <w:r w:rsidRPr="00DE0B6B">
        <w:rPr>
          <w:rFonts w:ascii="Calibri" w:eastAsiaTheme="minorEastAsia" w:hAnsi="Calibri" w:cs="Calibri"/>
          <w:i/>
          <w:iCs/>
          <w:color w:val="000000" w:themeColor="text1"/>
          <w:sz w:val="24"/>
          <w:szCs w:val="24"/>
        </w:rPr>
        <w:t>m</w:t>
      </w:r>
      <w:r w:rsidRPr="00DE0B6B">
        <w:rPr>
          <w:rFonts w:ascii="Calibri" w:eastAsiaTheme="minorEastAsia" w:hAnsi="Calibri" w:cs="Calibri"/>
          <w:color w:val="000000" w:themeColor="text1"/>
          <w:sz w:val="24"/>
          <w:szCs w:val="24"/>
        </w:rPr>
        <w:t xml:space="preserve"> </w:t>
      </w:r>
      <w:r w:rsidR="00DE0B6B" w:rsidRPr="00DE0B6B">
        <w:rPr>
          <w:rFonts w:ascii="Calibri" w:eastAsiaTheme="minorEastAsia" w:hAnsi="Calibri" w:cs="Calibri"/>
          <w:color w:val="000000" w:themeColor="text1"/>
          <w:sz w:val="24"/>
          <w:szCs w:val="24"/>
        </w:rPr>
        <w:t>represents</w:t>
      </w:r>
      <w:r w:rsidR="006A62FE" w:rsidRPr="00DE0B6B">
        <w:rPr>
          <w:rFonts w:ascii="Calibri" w:eastAsiaTheme="minorEastAsia" w:hAnsi="Calibri" w:cs="Calibri"/>
          <w:color w:val="000000" w:themeColor="text1"/>
          <w:sz w:val="24"/>
          <w:szCs w:val="24"/>
        </w:rPr>
        <w:t xml:space="preserve"> imports. </w:t>
      </w:r>
    </w:p>
    <w:p w14:paraId="160FF875" w14:textId="2B048D60" w:rsidR="000F2D2A" w:rsidRPr="00611A96" w:rsidRDefault="000F2D2A" w:rsidP="003E1997">
      <w:pPr>
        <w:spacing w:line="240" w:lineRule="auto"/>
        <w:rPr>
          <w:rFonts w:ascii="Calibri" w:eastAsiaTheme="minorEastAsia" w:hAnsi="Calibri" w:cs="Calibri"/>
          <w:color w:val="000000" w:themeColor="text1"/>
          <w:sz w:val="24"/>
          <w:szCs w:val="24"/>
        </w:rPr>
      </w:pPr>
      <w:r w:rsidRPr="00611A96">
        <w:rPr>
          <w:rFonts w:ascii="Calibri" w:eastAsiaTheme="minorEastAsia" w:hAnsi="Calibri" w:cs="Calibri"/>
          <w:color w:val="000000" w:themeColor="text1"/>
          <w:sz w:val="24"/>
          <w:szCs w:val="24"/>
        </w:rPr>
        <w:t>The number of individuals employed</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(N)</w:t>
      </w:r>
      <w:r w:rsidRPr="00611A96">
        <w:rPr>
          <w:rFonts w:ascii="Calibri" w:eastAsiaTheme="minorEastAsia" w:hAnsi="Calibri" w:cs="Calibri"/>
          <w:color w:val="000000" w:themeColor="text1"/>
          <w:sz w:val="24"/>
          <w:szCs w:val="24"/>
        </w:rPr>
        <w:t xml:space="preserve"> in the economy is determined by </w:t>
      </w:r>
      <w:r w:rsidR="00706800" w:rsidRPr="00611A96">
        <w:rPr>
          <w:rFonts w:ascii="Calibri" w:eastAsiaTheme="minorEastAsia" w:hAnsi="Calibri" w:cs="Calibri"/>
          <w:color w:val="000000" w:themeColor="text1"/>
          <w:sz w:val="24"/>
          <w:szCs w:val="24"/>
        </w:rPr>
        <w:t>real output</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(y)</w:t>
      </w:r>
      <w:r w:rsidR="00706800" w:rsidRPr="00C10519">
        <w:rPr>
          <w:rFonts w:ascii="Calibri" w:eastAsiaTheme="minorEastAsia" w:hAnsi="Calibri" w:cs="Calibri"/>
          <w:i/>
          <w:iCs/>
          <w:color w:val="000000" w:themeColor="text1"/>
          <w:sz w:val="24"/>
          <w:szCs w:val="24"/>
        </w:rPr>
        <w:t xml:space="preserve"> </w:t>
      </w:r>
      <w:r w:rsidR="00BA0E97" w:rsidRPr="00611A96">
        <w:rPr>
          <w:rFonts w:ascii="Calibri" w:eastAsiaTheme="minorEastAsia" w:hAnsi="Calibri" w:cs="Calibri"/>
          <w:color w:val="000000" w:themeColor="text1"/>
          <w:sz w:val="24"/>
          <w:szCs w:val="24"/>
        </w:rPr>
        <w:t>to labour productivity</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a</w:t>
      </w:r>
      <w:r w:rsidR="00C10519">
        <w:rPr>
          <w:rFonts w:ascii="Calibri" w:eastAsiaTheme="minorEastAsia" w:hAnsi="Calibri" w:cs="Calibri"/>
          <w:color w:val="000000" w:themeColor="text1"/>
          <w:sz w:val="24"/>
          <w:szCs w:val="24"/>
        </w:rPr>
        <w:t>)</w:t>
      </w:r>
      <w:r w:rsidR="00706800" w:rsidRPr="00611A96">
        <w:rPr>
          <w:rFonts w:ascii="Calibri" w:eastAsiaTheme="minorEastAsia" w:hAnsi="Calibri" w:cs="Calibri"/>
          <w:color w:val="000000" w:themeColor="text1"/>
          <w:sz w:val="24"/>
          <w:szCs w:val="24"/>
        </w:rPr>
        <w:t xml:space="preserve"> as follows:</w:t>
      </w:r>
    </w:p>
    <w:p w14:paraId="03656D0E" w14:textId="0B27EC8E" w:rsidR="00D6356A" w:rsidRPr="003E1997" w:rsidRDefault="00000000" w:rsidP="00706800">
      <w:pPr>
        <w:spacing w:line="240" w:lineRule="auto"/>
        <w:jc w:val="right"/>
        <w:rPr>
          <w:rFonts w:ascii="Calibri" w:eastAsiaTheme="minorEastAsia" w:hAnsi="Calibri" w:cs="Calibri"/>
          <w:sz w:val="24"/>
          <w:szCs w:val="24"/>
        </w:rPr>
      </w:pPr>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y</m:t>
                </m:r>
              </m:e>
              <m:sub>
                <m:r>
                  <w:rPr>
                    <w:rFonts w:ascii="Cambria Math" w:eastAsiaTheme="minorEastAsia" w:hAnsi="Cambria Math" w:cs="Calibri"/>
                    <w:sz w:val="24"/>
                    <w:szCs w:val="24"/>
                  </w:rPr>
                  <m:t>t</m:t>
                </m:r>
              </m:sub>
            </m:sSub>
          </m:num>
          <m:den>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a</m:t>
                </m:r>
              </m:e>
              <m:sub>
                <m:r>
                  <w:rPr>
                    <w:rFonts w:ascii="Cambria Math" w:eastAsiaTheme="minorEastAsia" w:hAnsi="Cambria Math" w:cs="Calibri"/>
                    <w:sz w:val="24"/>
                    <w:szCs w:val="24"/>
                  </w:rPr>
                  <m:t>t</m:t>
                </m:r>
              </m:sub>
            </m:sSub>
          </m:den>
        </m:f>
      </m:oMath>
      <w:r w:rsidR="00706800">
        <w:rPr>
          <w:rFonts w:ascii="Calibri" w:eastAsiaTheme="minorEastAsia" w:hAnsi="Calibri" w:cs="Calibri"/>
          <w:sz w:val="24"/>
          <w:szCs w:val="24"/>
        </w:rPr>
        <w:t xml:space="preserve"> </w:t>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t>eq. 3</w:t>
      </w:r>
    </w:p>
    <w:p w14:paraId="0D960701" w14:textId="77777777" w:rsidR="007035CB" w:rsidRPr="003E1997" w:rsidRDefault="007035CB" w:rsidP="007035CB">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The labour force is determined by the participation rate</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(part)</w:t>
      </w:r>
      <w:r w:rsidRPr="003E1997">
        <w:rPr>
          <w:rFonts w:ascii="Calibri" w:eastAsiaTheme="minorEastAsia" w:hAnsi="Calibri" w:cs="Calibri"/>
          <w:sz w:val="24"/>
          <w:szCs w:val="24"/>
        </w:rPr>
        <w:t xml:space="preserve"> and size of the population</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(pop):</w:t>
      </w:r>
      <w:r w:rsidRPr="003E1997">
        <w:rPr>
          <w:rFonts w:ascii="Calibri" w:eastAsiaTheme="minorEastAsia" w:hAnsi="Calibri" w:cs="Calibri"/>
          <w:sz w:val="24"/>
          <w:szCs w:val="24"/>
        </w:rPr>
        <w:t xml:space="preserve"> </w:t>
      </w:r>
    </w:p>
    <w:p w14:paraId="2C7131F3" w14:textId="1DF6B5D1" w:rsidR="007035CB" w:rsidRPr="007035CB" w:rsidRDefault="007035CB"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p w14:paraId="1E54CF3E" w14:textId="37720687" w:rsidR="00D6356A" w:rsidRPr="003E1997" w:rsidRDefault="00D6356A" w:rsidP="003E1997">
      <w:pPr>
        <w:spacing w:line="240" w:lineRule="auto"/>
        <w:rPr>
          <w:rFonts w:ascii="Calibri" w:hAnsi="Calibri" w:cs="Calibri"/>
          <w:sz w:val="24"/>
          <w:szCs w:val="24"/>
        </w:rPr>
      </w:pPr>
      <w:r w:rsidRPr="003E1997">
        <w:rPr>
          <w:rFonts w:ascii="Calibri" w:hAnsi="Calibri" w:cs="Calibri"/>
          <w:sz w:val="24"/>
          <w:szCs w:val="24"/>
        </w:rPr>
        <w:t xml:space="preserve">The level of unemployment </w:t>
      </w:r>
      <w:r w:rsidR="009F59EA" w:rsidRPr="009F59EA">
        <w:rPr>
          <w:rFonts w:ascii="Calibri" w:hAnsi="Calibri" w:cs="Calibri"/>
          <w:i/>
          <w:iCs/>
          <w:sz w:val="24"/>
          <w:szCs w:val="24"/>
        </w:rPr>
        <w:t>(UN)</w:t>
      </w:r>
      <w:r w:rsidR="009F59EA">
        <w:rPr>
          <w:rFonts w:ascii="Calibri" w:hAnsi="Calibri" w:cs="Calibri"/>
          <w:sz w:val="24"/>
          <w:szCs w:val="24"/>
        </w:rPr>
        <w:t xml:space="preserve"> </w:t>
      </w:r>
      <w:r w:rsidRPr="003E1997">
        <w:rPr>
          <w:rFonts w:ascii="Calibri" w:hAnsi="Calibri" w:cs="Calibri"/>
          <w:sz w:val="24"/>
          <w:szCs w:val="24"/>
        </w:rPr>
        <w:t>is defined as the difference between the</w:t>
      </w:r>
      <w:r w:rsidR="00942A3D">
        <w:rPr>
          <w:rFonts w:ascii="Calibri" w:hAnsi="Calibri" w:cs="Calibri"/>
          <w:sz w:val="24"/>
          <w:szCs w:val="24"/>
        </w:rPr>
        <w:t xml:space="preserve"> labour force </w:t>
      </w:r>
      <w:r w:rsidR="00942A3D" w:rsidRPr="00942A3D">
        <w:rPr>
          <w:rFonts w:ascii="Calibri" w:hAnsi="Calibri" w:cs="Calibri"/>
          <w:i/>
          <w:iCs/>
          <w:sz w:val="24"/>
          <w:szCs w:val="24"/>
        </w:rPr>
        <w:t>(LF)</w:t>
      </w:r>
      <w:r w:rsidRPr="003E1997">
        <w:rPr>
          <w:rFonts w:ascii="Calibri" w:hAnsi="Calibri" w:cs="Calibri"/>
          <w:sz w:val="24"/>
          <w:szCs w:val="24"/>
        </w:rPr>
        <w:t xml:space="preserve"> </w:t>
      </w:r>
      <w:r w:rsidR="00942A3D">
        <w:rPr>
          <w:rFonts w:ascii="Calibri" w:hAnsi="Calibri" w:cs="Calibri"/>
          <w:sz w:val="24"/>
          <w:szCs w:val="24"/>
        </w:rPr>
        <w:t xml:space="preserve">and the </w:t>
      </w:r>
      <w:r w:rsidR="009F59EA">
        <w:rPr>
          <w:rFonts w:ascii="Calibri" w:hAnsi="Calibri" w:cs="Calibri"/>
          <w:sz w:val="24"/>
          <w:szCs w:val="24"/>
        </w:rPr>
        <w:t>number of</w:t>
      </w:r>
      <w:r w:rsidRPr="003E1997">
        <w:rPr>
          <w:rFonts w:ascii="Calibri" w:hAnsi="Calibri" w:cs="Calibri"/>
          <w:sz w:val="24"/>
          <w:szCs w:val="24"/>
        </w:rPr>
        <w:t xml:space="preserve"> people employed</w:t>
      </w:r>
      <w:r w:rsidR="00942A3D">
        <w:rPr>
          <w:rFonts w:ascii="Calibri" w:hAnsi="Calibri" w:cs="Calibri"/>
          <w:sz w:val="24"/>
          <w:szCs w:val="24"/>
        </w:rPr>
        <w:t xml:space="preserve"> </w:t>
      </w:r>
      <w:r w:rsidR="00942A3D" w:rsidRPr="00942A3D">
        <w:rPr>
          <w:rFonts w:ascii="Calibri" w:hAnsi="Calibri" w:cs="Calibri"/>
          <w:i/>
          <w:iCs/>
          <w:sz w:val="24"/>
          <w:szCs w:val="24"/>
        </w:rPr>
        <w:t>(N)</w:t>
      </w:r>
      <w:r w:rsidR="009F59EA" w:rsidRPr="00942A3D">
        <w:rPr>
          <w:rFonts w:ascii="Calibri" w:hAnsi="Calibri" w:cs="Calibri"/>
          <w:i/>
          <w:iCs/>
          <w:sz w:val="24"/>
          <w:szCs w:val="24"/>
        </w:rPr>
        <w:t>:</w:t>
      </w:r>
    </w:p>
    <w:p w14:paraId="369F4B00" w14:textId="77777777" w:rsidR="00D6356A" w:rsidRPr="003E1997" w:rsidRDefault="00D6356A"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 LF-</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oMath>
      </m:oMathPara>
    </w:p>
    <w:p w14:paraId="5584EDDA" w14:textId="654989B7" w:rsidR="003A5F45" w:rsidRDefault="003A5F45"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 xml:space="preserve">4.1 </w:t>
      </w:r>
      <w:r w:rsidRPr="00D9286C">
        <w:rPr>
          <w:rStyle w:val="Overskrift2Tegn"/>
          <w:b/>
          <w:bCs/>
        </w:rPr>
        <w:t>Household income and consumption</w:t>
      </w:r>
    </w:p>
    <w:p w14:paraId="075D9594" w14:textId="3BD78137" w:rsidR="007035CB" w:rsidRDefault="002F125A"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Focusing on the</w:t>
      </w:r>
      <w:r w:rsidR="00461C72" w:rsidRPr="003E1997">
        <w:rPr>
          <w:rFonts w:ascii="Calibri" w:eastAsiaTheme="minorEastAsia" w:hAnsi="Calibri" w:cs="Calibri"/>
          <w:sz w:val="24"/>
          <w:szCs w:val="24"/>
        </w:rPr>
        <w:t xml:space="preserve"> income insurance system, </w:t>
      </w:r>
      <w:r w:rsidR="002F76DC">
        <w:rPr>
          <w:rFonts w:ascii="Calibri" w:eastAsiaTheme="minorEastAsia" w:hAnsi="Calibri" w:cs="Calibri"/>
          <w:sz w:val="24"/>
          <w:szCs w:val="24"/>
        </w:rPr>
        <w:t>t</w:t>
      </w:r>
      <w:r w:rsidR="00461C72" w:rsidRPr="003E1997">
        <w:rPr>
          <w:rFonts w:ascii="Calibri" w:eastAsiaTheme="minorEastAsia" w:hAnsi="Calibri" w:cs="Calibri"/>
          <w:sz w:val="24"/>
          <w:szCs w:val="24"/>
        </w:rPr>
        <w:t>he level of unemployment benefits</w:t>
      </w:r>
      <w:r w:rsidR="00A83056" w:rsidRPr="003E1997">
        <w:rPr>
          <w:rFonts w:ascii="Calibri" w:eastAsiaTheme="minorEastAsia" w:hAnsi="Calibri" w:cs="Calibri"/>
          <w:sz w:val="24"/>
          <w:szCs w:val="24"/>
        </w:rPr>
        <w:t xml:space="preserve"> in Denmark</w:t>
      </w:r>
      <w:r w:rsidR="00461C72" w:rsidRPr="003E1997">
        <w:rPr>
          <w:rFonts w:ascii="Calibri" w:eastAsiaTheme="minorEastAsia" w:hAnsi="Calibri" w:cs="Calibri"/>
          <w:sz w:val="24"/>
          <w:szCs w:val="24"/>
        </w:rPr>
        <w:t xml:space="preserve"> is linked to the development of the wages in the economy</w:t>
      </w:r>
      <w:r w:rsidR="002F76DC">
        <w:rPr>
          <w:rFonts w:ascii="Calibri" w:eastAsiaTheme="minorEastAsia" w:hAnsi="Calibri" w:cs="Calibri"/>
          <w:sz w:val="24"/>
          <w:szCs w:val="24"/>
        </w:rPr>
        <w:t xml:space="preserve">. </w:t>
      </w:r>
      <w:r w:rsidR="007035CB">
        <w:rPr>
          <w:rFonts w:ascii="Calibri" w:eastAsiaTheme="minorEastAsia" w:hAnsi="Calibri" w:cs="Calibri"/>
          <w:sz w:val="24"/>
          <w:szCs w:val="24"/>
        </w:rPr>
        <w:t xml:space="preserve">In the following we </w:t>
      </w:r>
      <w:r w:rsidR="007035CB" w:rsidRPr="003E1997">
        <w:rPr>
          <w:rFonts w:ascii="Calibri" w:hAnsi="Calibri" w:cs="Calibri"/>
          <w:sz w:val="24"/>
          <w:szCs w:val="24"/>
        </w:rPr>
        <w:t>established the link between unemployment benefits and the rate of income for unemployed as well as the wage rate for workers</w:t>
      </w:r>
      <w:r w:rsidR="007035CB">
        <w:rPr>
          <w:rFonts w:ascii="Calibri" w:hAnsi="Calibri" w:cs="Calibri"/>
          <w:sz w:val="24"/>
          <w:szCs w:val="24"/>
        </w:rPr>
        <w:t>.</w:t>
      </w:r>
    </w:p>
    <w:p w14:paraId="5D2E6E5F" w14:textId="72D242E7" w:rsidR="001D042D" w:rsidRDefault="002F76DC"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 xml:space="preserve">As </w:t>
      </w:r>
      <w:r w:rsidR="00C10011">
        <w:rPr>
          <w:rFonts w:ascii="Calibri" w:eastAsiaTheme="minorEastAsia" w:hAnsi="Calibri" w:cs="Calibri"/>
          <w:sz w:val="24"/>
          <w:szCs w:val="24"/>
        </w:rPr>
        <w:t>previously stated</w:t>
      </w:r>
      <w:r>
        <w:rPr>
          <w:rFonts w:ascii="Calibri" w:eastAsiaTheme="minorEastAsia" w:hAnsi="Calibri" w:cs="Calibri"/>
          <w:sz w:val="24"/>
          <w:szCs w:val="24"/>
        </w:rPr>
        <w:t xml:space="preserve">, </w:t>
      </w:r>
      <w:r w:rsidR="000017F5">
        <w:rPr>
          <w:rFonts w:ascii="Calibri" w:eastAsiaTheme="minorEastAsia" w:hAnsi="Calibri" w:cs="Calibri"/>
          <w:sz w:val="24"/>
          <w:szCs w:val="24"/>
        </w:rPr>
        <w:t xml:space="preserve">UI </w:t>
      </w:r>
      <w:r>
        <w:rPr>
          <w:rFonts w:ascii="Calibri" w:eastAsiaTheme="minorEastAsia" w:hAnsi="Calibri" w:cs="Calibri"/>
          <w:sz w:val="24"/>
          <w:szCs w:val="24"/>
        </w:rPr>
        <w:t>at an</w:t>
      </w:r>
      <w:r w:rsidR="00A83056" w:rsidRPr="003E1997">
        <w:rPr>
          <w:rFonts w:ascii="Calibri" w:eastAsiaTheme="minorEastAsia" w:hAnsi="Calibri" w:cs="Calibri"/>
          <w:sz w:val="24"/>
          <w:szCs w:val="24"/>
        </w:rPr>
        <w:t xml:space="preserve"> individual level </w:t>
      </w:r>
      <w:r w:rsidR="00614265">
        <w:rPr>
          <w:rFonts w:ascii="Calibri" w:eastAsiaTheme="minorEastAsia" w:hAnsi="Calibri" w:cs="Calibri"/>
          <w:sz w:val="24"/>
          <w:szCs w:val="24"/>
        </w:rPr>
        <w:t xml:space="preserve">is set to </w:t>
      </w:r>
      <w:r w:rsidR="00A83056" w:rsidRPr="003E1997">
        <w:rPr>
          <w:rFonts w:ascii="Calibri" w:eastAsiaTheme="minorEastAsia" w:hAnsi="Calibri" w:cs="Calibri"/>
          <w:sz w:val="24"/>
          <w:szCs w:val="24"/>
        </w:rPr>
        <w:t xml:space="preserve">90 </w:t>
      </w:r>
      <w:r w:rsidR="00614265">
        <w:rPr>
          <w:rFonts w:ascii="Calibri" w:eastAsiaTheme="minorEastAsia" w:hAnsi="Calibri" w:cs="Calibri"/>
          <w:sz w:val="24"/>
          <w:szCs w:val="24"/>
        </w:rPr>
        <w:t>percent</w:t>
      </w:r>
      <w:r w:rsidR="00A83056" w:rsidRPr="003E1997">
        <w:rPr>
          <w:rFonts w:ascii="Calibri" w:eastAsiaTheme="minorEastAsia" w:hAnsi="Calibri" w:cs="Calibri"/>
          <w:sz w:val="24"/>
          <w:szCs w:val="24"/>
        </w:rPr>
        <w:t xml:space="preserve"> of the previous </w:t>
      </w:r>
      <w:r w:rsidR="000437B5">
        <w:rPr>
          <w:rFonts w:ascii="Calibri" w:eastAsiaTheme="minorEastAsia" w:hAnsi="Calibri" w:cs="Calibri"/>
          <w:sz w:val="24"/>
          <w:szCs w:val="24"/>
        </w:rPr>
        <w:t>wage earnings</w:t>
      </w:r>
      <w:r w:rsidR="00A83056" w:rsidRPr="003E1997">
        <w:rPr>
          <w:rFonts w:ascii="Calibri" w:eastAsiaTheme="minorEastAsia" w:hAnsi="Calibri" w:cs="Calibri"/>
          <w:sz w:val="24"/>
          <w:szCs w:val="24"/>
        </w:rPr>
        <w:t xml:space="preserve">. </w:t>
      </w:r>
      <w:r w:rsidR="00CC79B0" w:rsidRPr="00CC79B0">
        <w:rPr>
          <w:rFonts w:ascii="Calibri" w:eastAsiaTheme="minorEastAsia" w:hAnsi="Calibri" w:cs="Calibri"/>
          <w:sz w:val="24"/>
          <w:szCs w:val="24"/>
        </w:rPr>
        <w:t xml:space="preserve">As a result, the amount of UI an individual is entitled to rises in tandem with his wage until it reaches the maximum level of income insurance </w:t>
      </w:r>
      <w:r w:rsidR="00712B3E" w:rsidRPr="003E1997">
        <w:rPr>
          <w:rFonts w:ascii="Calibri" w:hAnsi="Calibri" w:cs="Calibri"/>
          <w:sz w:val="24"/>
          <w:szCs w:val="24"/>
        </w:rPr>
        <w:t>(</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max</m:t>
            </m:r>
          </m:sup>
        </m:sSup>
      </m:oMath>
      <w:r w:rsidR="00712B3E" w:rsidRPr="003E1997">
        <w:rPr>
          <w:rFonts w:ascii="Calibri" w:eastAsiaTheme="minorEastAsia" w:hAnsi="Calibri" w:cs="Calibri"/>
          <w:sz w:val="24"/>
          <w:szCs w:val="24"/>
        </w:rPr>
        <w:t>)</w:t>
      </w:r>
      <w:r w:rsidR="00432F3A">
        <w:rPr>
          <w:rFonts w:ascii="Calibri" w:eastAsiaTheme="minorEastAsia" w:hAnsi="Calibri" w:cs="Calibri"/>
          <w:sz w:val="24"/>
          <w:szCs w:val="24"/>
        </w:rPr>
        <w:t xml:space="preserve"> set by the </w:t>
      </w:r>
      <w:r w:rsidR="00432F3A" w:rsidRPr="00CC79B0">
        <w:rPr>
          <w:rFonts w:ascii="Calibri" w:eastAsiaTheme="minorEastAsia" w:hAnsi="Calibri" w:cs="Calibri"/>
          <w:sz w:val="24"/>
          <w:szCs w:val="24"/>
        </w:rPr>
        <w:t>government</w:t>
      </w:r>
      <w:r w:rsidR="00432F3A">
        <w:rPr>
          <w:rFonts w:ascii="Calibri" w:eastAsiaTheme="minorEastAsia" w:hAnsi="Calibri" w:cs="Calibri"/>
          <w:sz w:val="24"/>
          <w:szCs w:val="24"/>
        </w:rPr>
        <w:t>.</w:t>
      </w:r>
    </w:p>
    <w:p w14:paraId="14D2873C" w14:textId="5C419439" w:rsidR="00E22E54" w:rsidRDefault="00BB3F93" w:rsidP="003E1997">
      <w:pPr>
        <w:spacing w:line="240" w:lineRule="auto"/>
        <w:rPr>
          <w:rFonts w:ascii="Calibri" w:hAnsi="Calibri" w:cs="Calibri"/>
          <w:sz w:val="24"/>
          <w:szCs w:val="24"/>
        </w:rPr>
      </w:pPr>
      <w:r>
        <w:rPr>
          <w:rFonts w:ascii="Calibri" w:eastAsiaTheme="minorEastAsia" w:hAnsi="Calibri" w:cs="Calibri"/>
          <w:sz w:val="24"/>
          <w:szCs w:val="24"/>
        </w:rPr>
        <w:t>The</w:t>
      </w:r>
      <w:r w:rsidR="009B2738" w:rsidRPr="003E1997">
        <w:rPr>
          <w:rFonts w:ascii="Calibri" w:eastAsiaTheme="minorEastAsia" w:hAnsi="Calibri" w:cs="Calibri"/>
          <w:sz w:val="24"/>
          <w:szCs w:val="24"/>
        </w:rPr>
        <w:t xml:space="preserve"> maximum</w:t>
      </w:r>
      <w:r w:rsidR="001D042D">
        <w:rPr>
          <w:rFonts w:ascii="Calibri" w:eastAsiaTheme="minorEastAsia" w:hAnsi="Calibri" w:cs="Calibri"/>
          <w:sz w:val="24"/>
          <w:szCs w:val="24"/>
        </w:rPr>
        <w:t xml:space="preserve"> </w:t>
      </w:r>
      <w:r w:rsidR="00F84489">
        <w:rPr>
          <w:rFonts w:ascii="Calibri" w:eastAsiaTheme="minorEastAsia" w:hAnsi="Calibri" w:cs="Calibri"/>
          <w:sz w:val="24"/>
          <w:szCs w:val="24"/>
        </w:rPr>
        <w:t xml:space="preserve">level of </w:t>
      </w:r>
      <w:r w:rsidR="001D042D">
        <w:rPr>
          <w:rFonts w:ascii="Calibri" w:eastAsiaTheme="minorEastAsia" w:hAnsi="Calibri" w:cs="Calibri"/>
          <w:sz w:val="24"/>
          <w:szCs w:val="24"/>
        </w:rPr>
        <w:t>UI</w:t>
      </w:r>
      <w:r w:rsidR="009B2738" w:rsidRPr="003E1997">
        <w:rPr>
          <w:rFonts w:ascii="Calibri" w:eastAsiaTheme="minorEastAsia" w:hAnsi="Calibri" w:cs="Calibri"/>
          <w:sz w:val="24"/>
          <w:szCs w:val="24"/>
        </w:rPr>
        <w:t xml:space="preserve"> </w:t>
      </w:r>
      <w:r w:rsidR="00461C72" w:rsidRPr="003E1997">
        <w:rPr>
          <w:rFonts w:ascii="Calibri" w:eastAsiaTheme="minorEastAsia" w:hAnsi="Calibri" w:cs="Calibri"/>
          <w:sz w:val="24"/>
          <w:szCs w:val="24"/>
        </w:rPr>
        <w:t>can be estimated within the model</w:t>
      </w:r>
      <w:r>
        <w:rPr>
          <w:rFonts w:ascii="Calibri" w:eastAsiaTheme="minorEastAsia" w:hAnsi="Calibri" w:cs="Calibri"/>
          <w:sz w:val="24"/>
          <w:szCs w:val="24"/>
        </w:rPr>
        <w:t xml:space="preserve"> f</w:t>
      </w:r>
      <w:r w:rsidRPr="003E1997">
        <w:rPr>
          <w:rFonts w:ascii="Calibri" w:eastAsiaTheme="minorEastAsia" w:hAnsi="Calibri" w:cs="Calibri"/>
          <w:sz w:val="24"/>
          <w:szCs w:val="24"/>
        </w:rPr>
        <w:t xml:space="preserve">ollowing the approach </w:t>
      </w:r>
      <w:r>
        <w:rPr>
          <w:rFonts w:ascii="Calibri" w:eastAsiaTheme="minorEastAsia" w:hAnsi="Calibri" w:cs="Calibri"/>
          <w:sz w:val="24"/>
          <w:szCs w:val="24"/>
        </w:rPr>
        <w:t>of</w:t>
      </w:r>
      <w:r w:rsidRPr="003E1997">
        <w:rPr>
          <w:rFonts w:ascii="Calibri" w:eastAsiaTheme="minorEastAsia" w:hAnsi="Calibri" w:cs="Calibri"/>
          <w:sz w:val="24"/>
          <w:szCs w:val="24"/>
        </w:rPr>
        <w:t xml:space="preserve"> the </w:t>
      </w:r>
      <w:r>
        <w:rPr>
          <w:rFonts w:ascii="Calibri" w:eastAsiaTheme="minorEastAsia" w:hAnsi="Calibri" w:cs="Calibri"/>
          <w:sz w:val="24"/>
          <w:szCs w:val="24"/>
        </w:rPr>
        <w:t>M</w:t>
      </w:r>
      <w:r w:rsidRPr="003E1997">
        <w:rPr>
          <w:rFonts w:ascii="Calibri" w:eastAsiaTheme="minorEastAsia" w:hAnsi="Calibri" w:cs="Calibri"/>
          <w:sz w:val="24"/>
          <w:szCs w:val="24"/>
        </w:rPr>
        <w:t xml:space="preserve">inistry of </w:t>
      </w:r>
      <w:r>
        <w:rPr>
          <w:rFonts w:ascii="Calibri" w:eastAsiaTheme="minorEastAsia" w:hAnsi="Calibri" w:cs="Calibri"/>
          <w:sz w:val="24"/>
          <w:szCs w:val="24"/>
        </w:rPr>
        <w:t>F</w:t>
      </w:r>
      <w:r w:rsidRPr="003E1997">
        <w:rPr>
          <w:rFonts w:ascii="Calibri" w:eastAsiaTheme="minorEastAsia" w:hAnsi="Calibri" w:cs="Calibri"/>
          <w:sz w:val="24"/>
          <w:szCs w:val="24"/>
        </w:rPr>
        <w:t>inance</w:t>
      </w:r>
      <w:r w:rsidR="00461C72" w:rsidRPr="003E1997">
        <w:rPr>
          <w:rFonts w:ascii="Calibri" w:eastAsiaTheme="minorEastAsia" w:hAnsi="Calibri" w:cs="Calibri"/>
          <w:sz w:val="24"/>
          <w:szCs w:val="24"/>
        </w:rPr>
        <w:t>.</w:t>
      </w:r>
      <w:r w:rsidR="00461C72" w:rsidRPr="003E1997">
        <w:rPr>
          <w:rStyle w:val="Fodnotehenvisning"/>
          <w:rFonts w:ascii="Calibri" w:eastAsiaTheme="minorEastAsia" w:hAnsi="Calibri" w:cs="Calibri"/>
          <w:sz w:val="24"/>
          <w:szCs w:val="24"/>
        </w:rPr>
        <w:footnoteReference w:id="4"/>
      </w:r>
      <w:r w:rsidR="005B6B82" w:rsidRPr="003E1997">
        <w:rPr>
          <w:rFonts w:ascii="Calibri" w:hAnsi="Calibri" w:cs="Calibri"/>
          <w:sz w:val="24"/>
          <w:szCs w:val="24"/>
        </w:rPr>
        <w:t xml:space="preserve"> </w:t>
      </w:r>
      <w:r>
        <w:rPr>
          <w:rFonts w:ascii="Calibri" w:hAnsi="Calibri" w:cs="Calibri"/>
          <w:sz w:val="24"/>
          <w:szCs w:val="24"/>
        </w:rPr>
        <w:t>For that purpose, we simply</w:t>
      </w:r>
      <w:r w:rsidR="00040A15">
        <w:rPr>
          <w:rFonts w:ascii="Calibri" w:hAnsi="Calibri" w:cs="Calibri"/>
          <w:sz w:val="24"/>
          <w:szCs w:val="24"/>
        </w:rPr>
        <w:t xml:space="preserve"> </w:t>
      </w:r>
      <w:r w:rsidR="00FE6409" w:rsidRPr="005E3761">
        <w:rPr>
          <w:rFonts w:ascii="Calibri" w:hAnsi="Calibri" w:cs="Calibri"/>
          <w:sz w:val="24"/>
          <w:szCs w:val="24"/>
          <w:highlight w:val="yellow"/>
        </w:rPr>
        <w:t>convert equation 2</w:t>
      </w:r>
      <w:r w:rsidR="00FE6409">
        <w:rPr>
          <w:rFonts w:ascii="Calibri" w:hAnsi="Calibri" w:cs="Calibri"/>
          <w:sz w:val="24"/>
          <w:szCs w:val="24"/>
        </w:rPr>
        <w:t xml:space="preserve"> from growth rates to levels of maximum</w:t>
      </w:r>
      <w:r w:rsidR="005B733E">
        <w:rPr>
          <w:rFonts w:ascii="Calibri" w:hAnsi="Calibri" w:cs="Calibri"/>
          <w:sz w:val="24"/>
          <w:szCs w:val="24"/>
        </w:rPr>
        <w:t xml:space="preserve"> UI</w:t>
      </w:r>
      <w:r w:rsidR="00E22E54">
        <w:rPr>
          <w:rFonts w:ascii="Calibri" w:hAnsi="Calibri" w:cs="Calibri"/>
          <w:sz w:val="24"/>
          <w:szCs w:val="24"/>
        </w:rPr>
        <w:t>:</w:t>
      </w:r>
    </w:p>
    <w:p w14:paraId="556C67C5" w14:textId="55D25ECB" w:rsidR="0049569D" w:rsidRPr="00E22E54" w:rsidRDefault="00000000" w:rsidP="003E1997">
      <w:pPr>
        <w:spacing w:line="240" w:lineRule="auto"/>
        <w:rPr>
          <w:rFonts w:ascii="Calibri" w:hAnsi="Calibri" w:cs="Calibri"/>
          <w:sz w:val="20"/>
          <w:szCs w:val="20"/>
        </w:rPr>
      </w:pPr>
      <m:oMathPara>
        <m:oMath>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r>
            <w:rPr>
              <w:rFonts w:ascii="Cambria Math" w:hAnsi="Cambria Math" w:cs="Calibri"/>
              <w:sz w:val="20"/>
              <w:szCs w:val="20"/>
            </w:rPr>
            <m:t xml:space="preserve">= </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t-4</m:t>
              </m:r>
            </m:sub>
            <m:sup>
              <m:r>
                <w:rPr>
                  <w:rFonts w:ascii="Cambria Math" w:hAnsi="Cambria Math" w:cs="Calibri"/>
                  <w:sz w:val="20"/>
                  <w:szCs w:val="20"/>
                </w:rPr>
                <m:t>max</m:t>
              </m:r>
            </m:sup>
          </m:sSubSup>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lang w:val="da-DK"/>
                    </w:rPr>
                    <m:t>-0.002</m:t>
                  </m:r>
                </m:e>
              </m:groupChr>
            </m:e>
            <m:lim>
              <m:r>
                <w:rPr>
                  <w:rFonts w:ascii="Cambria Math" w:eastAsiaTheme="minorEastAsia" w:hAnsi="Cambria Math" w:cs="Calibri"/>
                  <w:color w:val="000000" w:themeColor="text1"/>
                  <w:sz w:val="20"/>
                  <w:szCs w:val="20"/>
                  <w:lang w:val="da-DK"/>
                </w:rPr>
                <m:t>adjustmen rate</m:t>
              </m:r>
            </m:lim>
          </m:limLow>
          <m:r>
            <w:rPr>
              <w:rFonts w:ascii="Cambria Math" w:hAnsi="Cambria Math" w:cs="Calibri"/>
              <w:sz w:val="20"/>
              <w:szCs w:val="20"/>
            </w:rPr>
            <m:t xml:space="preserve"> </m:t>
          </m:r>
          <m:r>
            <w:rPr>
              <w:rFonts w:ascii="Cambria Math" w:eastAsiaTheme="minorEastAsia" w:hAnsi="Cambria Math" w:cs="Calibri"/>
              <w:sz w:val="20"/>
              <w:szCs w:val="20"/>
            </w:rPr>
            <m:t xml:space="preserve">) </m:t>
          </m:r>
        </m:oMath>
      </m:oMathPara>
    </w:p>
    <w:p w14:paraId="5C9B090E" w14:textId="02C383D4" w:rsidR="00422A03" w:rsidRDefault="007D16F7" w:rsidP="00350FBA">
      <w:pPr>
        <w:spacing w:line="240" w:lineRule="auto"/>
        <w:rPr>
          <w:rFonts w:ascii="Calibri" w:hAnsi="Calibri" w:cs="Calibri"/>
          <w:sz w:val="24"/>
          <w:szCs w:val="24"/>
        </w:rPr>
      </w:pPr>
      <w:r>
        <w:rPr>
          <w:rFonts w:ascii="Calibri" w:hAnsi="Calibri" w:cs="Calibri"/>
          <w:sz w:val="24"/>
          <w:szCs w:val="24"/>
        </w:rPr>
        <w:lastRenderedPageBreak/>
        <w:t>Where we calculate</w:t>
      </w:r>
      <w:r w:rsidR="0008666E">
        <w:rPr>
          <w:rFonts w:ascii="Calibri" w:hAnsi="Calibri" w:cs="Calibri"/>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08666E">
        <w:rPr>
          <w:rFonts w:ascii="Calibri" w:eastAsiaTheme="minorEastAsia" w:hAnsi="Calibri" w:cs="Calibri"/>
          <w:color w:val="000000" w:themeColor="text1"/>
          <w:sz w:val="24"/>
          <w:szCs w:val="24"/>
        </w:rPr>
        <w:t xml:space="preserve"> by us</w:t>
      </w:r>
      <w:r>
        <w:rPr>
          <w:rFonts w:ascii="Calibri" w:eastAsiaTheme="minorEastAsia" w:hAnsi="Calibri" w:cs="Calibri"/>
          <w:color w:val="000000" w:themeColor="text1"/>
          <w:sz w:val="24"/>
          <w:szCs w:val="24"/>
        </w:rPr>
        <w:t>ing</w:t>
      </w:r>
      <w:r w:rsidR="0008666E">
        <w:rPr>
          <w:rFonts w:ascii="Calibri" w:eastAsiaTheme="minorEastAsia" w:hAnsi="Calibri" w:cs="Calibri"/>
          <w:color w:val="000000" w:themeColor="text1"/>
          <w:sz w:val="24"/>
          <w:szCs w:val="24"/>
        </w:rPr>
        <w:t xml:space="preserve"> the annual </w:t>
      </w:r>
      <w:r w:rsidR="0008666E" w:rsidRPr="003E1997">
        <w:rPr>
          <w:rFonts w:ascii="Calibri" w:hAnsi="Calibri" w:cs="Calibri"/>
          <w:sz w:val="24"/>
          <w:szCs w:val="24"/>
        </w:rPr>
        <w:t>wage growth two years before the financial year</w:t>
      </w:r>
      <w:r w:rsidR="0008666E">
        <w:rPr>
          <w:rFonts w:ascii="Calibri" w:hAnsi="Calibri" w:cs="Calibri"/>
          <w:sz w:val="24"/>
          <w:szCs w:val="24"/>
        </w:rPr>
        <w:t xml:space="preserve">. </w:t>
      </w:r>
      <w:r w:rsidR="00017CB9" w:rsidRPr="00017CB9">
        <w:rPr>
          <w:rFonts w:ascii="Calibri" w:hAnsi="Calibri" w:cs="Calibri"/>
          <w:sz w:val="24"/>
          <w:szCs w:val="24"/>
        </w:rPr>
        <w:t>As previously stated, if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017CB9" w:rsidRPr="00017CB9">
        <w:rPr>
          <w:rFonts w:ascii="Calibri" w:hAnsi="Calibri" w:cs="Calibri"/>
          <w:sz w:val="24"/>
          <w:szCs w:val="24"/>
        </w:rPr>
        <w:t>) results in a growth rate less than zero, th</w:t>
      </w:r>
      <w:r w:rsidR="00A252A8">
        <w:rPr>
          <w:rFonts w:ascii="Calibri" w:hAnsi="Calibri" w:cs="Calibri"/>
          <w:sz w:val="24"/>
          <w:szCs w:val="24"/>
        </w:rPr>
        <w:t>e</w:t>
      </w:r>
      <w:r w:rsidR="00017CB9" w:rsidRPr="00017CB9">
        <w:rPr>
          <w:rFonts w:ascii="Calibri" w:hAnsi="Calibri" w:cs="Calibri"/>
          <w:sz w:val="24"/>
          <w:szCs w:val="24"/>
        </w:rPr>
        <w:t xml:space="preserve"> </w:t>
      </w:r>
      <w:r w:rsidR="00A8694E">
        <w:rPr>
          <w:rFonts w:ascii="Calibri" w:hAnsi="Calibri" w:cs="Calibri"/>
          <w:sz w:val="24"/>
          <w:szCs w:val="24"/>
        </w:rPr>
        <w:t>ad</w:t>
      </w:r>
      <w:r w:rsidR="006C59E9">
        <w:rPr>
          <w:rFonts w:ascii="Calibri" w:hAnsi="Calibri" w:cs="Calibri"/>
          <w:sz w:val="24"/>
          <w:szCs w:val="24"/>
        </w:rPr>
        <w:t xml:space="preserve">justment rate is </w:t>
      </w:r>
      <w:r w:rsidR="00C35D68">
        <w:rPr>
          <w:rFonts w:ascii="Calibri" w:hAnsi="Calibri" w:cs="Calibri"/>
          <w:sz w:val="24"/>
          <w:szCs w:val="24"/>
        </w:rPr>
        <w:t>negative,</w:t>
      </w:r>
      <w:r w:rsidR="00A252A8">
        <w:rPr>
          <w:rFonts w:ascii="Calibri" w:hAnsi="Calibri" w:cs="Calibri"/>
          <w:sz w:val="24"/>
          <w:szCs w:val="24"/>
        </w:rPr>
        <w:t xml:space="preserve"> and the maximum </w:t>
      </w:r>
      <w:r w:rsidR="00DC05FC">
        <w:rPr>
          <w:rFonts w:ascii="Calibri" w:hAnsi="Calibri" w:cs="Calibri"/>
          <w:sz w:val="24"/>
          <w:szCs w:val="24"/>
        </w:rPr>
        <w:t xml:space="preserve">level of </w:t>
      </w:r>
      <w:r w:rsidR="00A252A8">
        <w:rPr>
          <w:rFonts w:ascii="Calibri" w:hAnsi="Calibri" w:cs="Calibri"/>
          <w:sz w:val="24"/>
          <w:szCs w:val="24"/>
        </w:rPr>
        <w:t>UI will evolve as described in e</w:t>
      </w:r>
      <w:r w:rsidR="006F2DDA">
        <w:rPr>
          <w:rFonts w:ascii="Calibri" w:hAnsi="Calibri" w:cs="Calibri"/>
          <w:sz w:val="24"/>
          <w:szCs w:val="24"/>
        </w:rPr>
        <w:t>quation 6</w:t>
      </w:r>
      <w:r w:rsidR="00017CB9" w:rsidRPr="00017CB9">
        <w:rPr>
          <w:rFonts w:ascii="Calibri" w:hAnsi="Calibri" w:cs="Calibri"/>
          <w:sz w:val="24"/>
          <w:szCs w:val="24"/>
        </w:rPr>
        <w:t xml:space="preserve">. If </w:t>
      </w:r>
      <w:r w:rsidR="006F2DDA"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6F2DDA" w:rsidRPr="00017CB9">
        <w:rPr>
          <w:rFonts w:ascii="Calibri" w:hAnsi="Calibri" w:cs="Calibri"/>
          <w:sz w:val="24"/>
          <w:szCs w:val="24"/>
        </w:rPr>
        <w:t xml:space="preserve">) </w:t>
      </w:r>
      <w:r w:rsidR="00017CB9" w:rsidRPr="00017CB9">
        <w:rPr>
          <w:rFonts w:ascii="Calibri" w:hAnsi="Calibri" w:cs="Calibri"/>
          <w:sz w:val="24"/>
          <w:szCs w:val="24"/>
        </w:rPr>
        <w:t xml:space="preserve">yields a growth rate between 0 and 0.3 percent, no annual adjustments are </w:t>
      </w:r>
      <w:r w:rsidR="00C35D68" w:rsidRPr="00017CB9">
        <w:rPr>
          <w:rFonts w:ascii="Calibri" w:hAnsi="Calibri" w:cs="Calibri"/>
          <w:sz w:val="24"/>
          <w:szCs w:val="24"/>
        </w:rPr>
        <w:t>made,</w:t>
      </w:r>
      <w:r w:rsidR="00017CB9" w:rsidRPr="00017CB9">
        <w:rPr>
          <w:rFonts w:ascii="Calibri" w:hAnsi="Calibri" w:cs="Calibri"/>
          <w:sz w:val="24"/>
          <w:szCs w:val="24"/>
        </w:rPr>
        <w:t xml:space="preserve"> and </w:t>
      </w:r>
      <w:r w:rsidR="00DC05FC">
        <w:rPr>
          <w:rFonts w:ascii="Calibri" w:hAnsi="Calibri" w:cs="Calibri"/>
          <w:sz w:val="24"/>
          <w:szCs w:val="24"/>
        </w:rPr>
        <w:t xml:space="preserve">the </w:t>
      </w:r>
      <w:r w:rsidR="00017CB9" w:rsidRPr="00017CB9">
        <w:rPr>
          <w:rFonts w:ascii="Calibri" w:hAnsi="Calibri" w:cs="Calibri"/>
          <w:sz w:val="24"/>
          <w:szCs w:val="24"/>
        </w:rPr>
        <w:t xml:space="preserve">maximum </w:t>
      </w:r>
      <w:r w:rsidR="00DC05FC">
        <w:rPr>
          <w:rFonts w:ascii="Calibri" w:hAnsi="Calibri" w:cs="Calibri"/>
          <w:sz w:val="24"/>
          <w:szCs w:val="24"/>
        </w:rPr>
        <w:t xml:space="preserve">level of </w:t>
      </w:r>
      <w:r w:rsidR="00017CB9" w:rsidRPr="00017CB9">
        <w:rPr>
          <w:rFonts w:ascii="Calibri" w:hAnsi="Calibri" w:cs="Calibri"/>
          <w:sz w:val="24"/>
          <w:szCs w:val="24"/>
        </w:rPr>
        <w:t xml:space="preserve">UI </w:t>
      </w:r>
      <w:r w:rsidR="00DC05FC">
        <w:rPr>
          <w:rFonts w:ascii="Calibri" w:hAnsi="Calibri" w:cs="Calibri"/>
          <w:sz w:val="24"/>
          <w:szCs w:val="24"/>
        </w:rPr>
        <w:t>increases</w:t>
      </w:r>
      <w:r w:rsidR="00017CB9" w:rsidRPr="00017CB9">
        <w:rPr>
          <w:rFonts w:ascii="Calibri" w:hAnsi="Calibri" w:cs="Calibri"/>
          <w:sz w:val="24"/>
          <w:szCs w:val="24"/>
        </w:rPr>
        <w:t xml:space="preserve"> at</w:t>
      </w:r>
      <w:r w:rsidR="00DC05FC">
        <w:rPr>
          <w:rFonts w:ascii="Calibri" w:hAnsi="Calibri" w:cs="Calibri"/>
          <w:sz w:val="24"/>
          <w:szCs w:val="24"/>
        </w:rPr>
        <w:t xml:space="preserve"> </w:t>
      </w:r>
      <w:r w:rsidR="004D4E1D">
        <w:rPr>
          <w:rFonts w:ascii="Calibri" w:hAnsi="Calibri" w:cs="Calibri"/>
          <w:sz w:val="24"/>
          <w:szCs w:val="24"/>
        </w:rPr>
        <w:t xml:space="preserve">a </w:t>
      </w:r>
      <w:r w:rsidR="00DC05FC">
        <w:rPr>
          <w:rFonts w:ascii="Calibri" w:hAnsi="Calibri" w:cs="Calibri"/>
          <w:sz w:val="24"/>
          <w:szCs w:val="24"/>
        </w:rPr>
        <w:t>growth rate of</w:t>
      </w:r>
      <w:r w:rsidR="00017CB9" w:rsidRPr="00017CB9">
        <w:rPr>
          <w:rFonts w:ascii="Calibri" w:hAnsi="Calibri" w:cs="Calibri"/>
          <w:sz w:val="24"/>
          <w:szCs w:val="24"/>
        </w:rPr>
        <w:t xml:space="preserve"> </w:t>
      </w:r>
      <m:oMath>
        <m:d>
          <m:dPr>
            <m:ctrlPr>
              <w:rPr>
                <w:rFonts w:ascii="Cambria Math" w:hAnsi="Cambria Math" w:cs="Calibri"/>
                <w:i/>
                <w:sz w:val="20"/>
                <w:szCs w:val="20"/>
              </w:rPr>
            </m:ctrlPr>
          </m:dPr>
          <m:e>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ctrlPr>
              <w:rPr>
                <w:rFonts w:ascii="Cambria Math" w:hAnsi="Cambria Math" w:cs="Calibri"/>
                <w:i/>
                <w:color w:val="000000" w:themeColor="text1"/>
                <w:sz w:val="20"/>
                <w:szCs w:val="20"/>
                <w:lang w:val="en-US"/>
              </w:rPr>
            </m:ctrlPr>
          </m:e>
        </m:d>
        <m:r>
          <w:rPr>
            <w:rFonts w:ascii="Cambria Math" w:hAnsi="Cambria Math" w:cs="Calibri"/>
            <w:color w:val="000000" w:themeColor="text1"/>
            <w:sz w:val="20"/>
            <w:szCs w:val="20"/>
            <w:lang w:val="en-US"/>
          </w:rPr>
          <m:t xml:space="preserve">. </m:t>
        </m:r>
      </m:oMath>
      <w:r w:rsidR="00017CB9" w:rsidRPr="00017CB9">
        <w:rPr>
          <w:rFonts w:ascii="Calibri" w:hAnsi="Calibri" w:cs="Calibri"/>
          <w:sz w:val="24"/>
          <w:szCs w:val="24"/>
        </w:rPr>
        <w:t xml:space="preserve"> If </w:t>
      </w:r>
      <w:r w:rsidR="00C2686F"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C2686F" w:rsidRPr="00017CB9">
        <w:rPr>
          <w:rFonts w:ascii="Calibri" w:hAnsi="Calibri" w:cs="Calibri"/>
          <w:sz w:val="24"/>
          <w:szCs w:val="24"/>
        </w:rPr>
        <w:t xml:space="preserve">) </w:t>
      </w:r>
      <w:r w:rsidR="00017CB9" w:rsidRPr="00017CB9">
        <w:rPr>
          <w:rFonts w:ascii="Calibri" w:hAnsi="Calibri" w:cs="Calibri"/>
          <w:sz w:val="24"/>
          <w:szCs w:val="24"/>
        </w:rPr>
        <w:t xml:space="preserve">produces a growth rate greater than 0.3 percent, another 0.3 percent is subtracted from the result, and the implemented annual adjustment rate in equation 1 becomes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-0.002-0.003</m:t>
        </m:r>
      </m:oMath>
      <w:r w:rsidR="00C2686F">
        <w:rPr>
          <w:rFonts w:ascii="Calibri" w:hAnsi="Calibri" w:cs="Calibri"/>
          <w:sz w:val="24"/>
          <w:szCs w:val="24"/>
        </w:rPr>
        <w:t>.</w:t>
      </w:r>
      <w:r w:rsidR="00A8100D">
        <w:rPr>
          <w:rFonts w:ascii="Calibri" w:hAnsi="Calibri" w:cs="Calibri"/>
          <w:sz w:val="24"/>
          <w:szCs w:val="24"/>
        </w:rPr>
        <w:t xml:space="preserve"> </w:t>
      </w:r>
    </w:p>
    <w:p w14:paraId="5C953D27" w14:textId="07262F68" w:rsidR="00402F36" w:rsidRPr="00A30D19" w:rsidRDefault="00DD3DCD" w:rsidP="00350FBA">
      <w:pPr>
        <w:spacing w:line="240" w:lineRule="auto"/>
        <w:rPr>
          <w:rFonts w:ascii="Calibri" w:hAnsi="Calibri" w:cs="Calibri"/>
          <w:sz w:val="24"/>
          <w:szCs w:val="24"/>
        </w:rPr>
      </w:pPr>
      <w:r>
        <w:rPr>
          <w:rFonts w:ascii="Calibri" w:eastAsiaTheme="minorEastAsia" w:hAnsi="Calibri" w:cs="Calibri"/>
          <w:sz w:val="24"/>
          <w:szCs w:val="24"/>
        </w:rPr>
        <w:t xml:space="preserve">We now look at how </w:t>
      </w:r>
      <w:r w:rsidR="00917A08">
        <w:rPr>
          <w:rFonts w:ascii="Calibri" w:eastAsiaTheme="minorEastAsia" w:hAnsi="Calibri" w:cs="Calibri"/>
          <w:sz w:val="24"/>
          <w:szCs w:val="24"/>
        </w:rPr>
        <w:t>changes in</w:t>
      </w:r>
      <w:r w:rsidR="00DA7998" w:rsidRPr="00A30D19">
        <w:rPr>
          <w:rFonts w:ascii="Calibri" w:eastAsiaTheme="minorEastAsia" w:hAnsi="Calibri" w:cs="Calibri"/>
          <w:sz w:val="24"/>
          <w:szCs w:val="24"/>
        </w:rPr>
        <w:t xml:space="preserve"> maximum level of income insurance </w:t>
      </w:r>
      <w:r w:rsidR="00DA7998">
        <w:rPr>
          <w:rFonts w:ascii="Calibri" w:eastAsiaTheme="minorEastAsia" w:hAnsi="Calibri" w:cs="Calibri"/>
          <w:sz w:val="24"/>
          <w:szCs w:val="24"/>
        </w:rPr>
        <w:t>affects</w:t>
      </w:r>
      <w:r w:rsidR="00DA7998" w:rsidRPr="00A30D19">
        <w:rPr>
          <w:rFonts w:ascii="Calibri" w:eastAsiaTheme="minorEastAsia" w:hAnsi="Calibri" w:cs="Calibri"/>
          <w:sz w:val="24"/>
          <w:szCs w:val="24"/>
        </w:rPr>
        <w:t xml:space="preserve"> </w:t>
      </w:r>
      <w:r w:rsidR="00917A08">
        <w:rPr>
          <w:rFonts w:ascii="Calibri" w:eastAsiaTheme="minorEastAsia" w:hAnsi="Calibri" w:cs="Calibri"/>
          <w:sz w:val="24"/>
          <w:szCs w:val="24"/>
        </w:rPr>
        <w:t xml:space="preserve">average </w:t>
      </w:r>
      <w:r w:rsidR="00DA7998" w:rsidRPr="00A30D19">
        <w:rPr>
          <w:rFonts w:ascii="Calibri" w:eastAsiaTheme="minorEastAsia" w:hAnsi="Calibri" w:cs="Calibri"/>
          <w:sz w:val="24"/>
          <w:szCs w:val="24"/>
        </w:rPr>
        <w:t>individual income insurance</w:t>
      </w:r>
      <w:r>
        <w:rPr>
          <w:rFonts w:ascii="Calibri" w:eastAsiaTheme="minorEastAsia" w:hAnsi="Calibri" w:cs="Calibri"/>
          <w:sz w:val="24"/>
          <w:szCs w:val="24"/>
        </w:rPr>
        <w:t xml:space="preserve">. </w:t>
      </w:r>
      <w:r w:rsidR="00A30D19" w:rsidRPr="00A30D19">
        <w:rPr>
          <w:rFonts w:ascii="Calibri" w:eastAsiaTheme="minorEastAsia" w:hAnsi="Calibri" w:cs="Calibri"/>
          <w:sz w:val="24"/>
          <w:szCs w:val="24"/>
        </w:rPr>
        <w:t xml:space="preserve">To </w:t>
      </w:r>
      <w:r w:rsidR="001254B1">
        <w:rPr>
          <w:rFonts w:ascii="Calibri" w:eastAsiaTheme="minorEastAsia" w:hAnsi="Calibri" w:cs="Calibri"/>
          <w:sz w:val="24"/>
          <w:szCs w:val="24"/>
        </w:rPr>
        <w:t xml:space="preserve">establish </w:t>
      </w:r>
      <w:r w:rsidR="00A30D19" w:rsidRPr="00A30D19">
        <w:rPr>
          <w:rFonts w:ascii="Calibri" w:eastAsiaTheme="minorEastAsia" w:hAnsi="Calibri" w:cs="Calibri"/>
          <w:sz w:val="24"/>
          <w:szCs w:val="24"/>
        </w:rPr>
        <w:t>a general relationshi</w:t>
      </w:r>
      <w:r w:rsidR="00EA0A4D">
        <w:rPr>
          <w:rFonts w:ascii="Calibri" w:eastAsiaTheme="minorEastAsia" w:hAnsi="Calibri" w:cs="Calibri"/>
          <w:sz w:val="24"/>
          <w:szCs w:val="24"/>
        </w:rPr>
        <w:t xml:space="preserve">p in this regard, </w:t>
      </w:r>
      <w:r w:rsidR="00A30D19" w:rsidRPr="00A30D19">
        <w:rPr>
          <w:rFonts w:ascii="Calibri" w:eastAsiaTheme="minorEastAsia" w:hAnsi="Calibri" w:cs="Calibri"/>
          <w:sz w:val="24"/>
          <w:szCs w:val="24"/>
        </w:rPr>
        <w:t>w</w:t>
      </w:r>
      <w:r w:rsidR="00061079" w:rsidRPr="00A30D19">
        <w:rPr>
          <w:rFonts w:ascii="Calibri" w:eastAsiaTheme="minorEastAsia" w:hAnsi="Calibri" w:cs="Calibri"/>
          <w:sz w:val="24"/>
          <w:szCs w:val="24"/>
        </w:rPr>
        <w:t xml:space="preserve">e use data on the </w:t>
      </w:r>
      <w:r w:rsidR="00061079" w:rsidRPr="00DE2567">
        <w:rPr>
          <w:rFonts w:ascii="Calibri" w:eastAsiaTheme="minorEastAsia" w:hAnsi="Calibri" w:cs="Calibri"/>
          <w:i/>
          <w:iCs/>
          <w:sz w:val="24"/>
          <w:szCs w:val="24"/>
        </w:rPr>
        <w:t xml:space="preserve">average </w:t>
      </w:r>
      <w:r w:rsidR="00061079" w:rsidRPr="00A30D19">
        <w:rPr>
          <w:rFonts w:ascii="Calibri" w:eastAsiaTheme="minorEastAsia" w:hAnsi="Calibri" w:cs="Calibri"/>
          <w:sz w:val="24"/>
          <w:szCs w:val="24"/>
        </w:rPr>
        <w:t>level of income insurance per individual (</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i</m:t>
            </m:r>
          </m:sup>
        </m:sSup>
      </m:oMath>
      <w:r w:rsidR="00061079" w:rsidRPr="00A30D19">
        <w:rPr>
          <w:rFonts w:ascii="Calibri" w:eastAsiaTheme="minorEastAsia" w:hAnsi="Calibri" w:cs="Calibri"/>
          <w:sz w:val="24"/>
          <w:szCs w:val="24"/>
        </w:rPr>
        <w:t>), which is calculated by finding the cross-section</w:t>
      </w:r>
      <w:r w:rsidR="00F012A0">
        <w:rPr>
          <w:rFonts w:ascii="Calibri" w:eastAsiaTheme="minorEastAsia" w:hAnsi="Calibri" w:cs="Calibri"/>
          <w:sz w:val="24"/>
          <w:szCs w:val="24"/>
        </w:rPr>
        <w:t>al</w:t>
      </w:r>
      <w:r w:rsidR="00061079" w:rsidRPr="00A30D19">
        <w:rPr>
          <w:rFonts w:ascii="Calibri" w:eastAsiaTheme="minorEastAsia" w:hAnsi="Calibri" w:cs="Calibri"/>
          <w:sz w:val="24"/>
          <w:szCs w:val="24"/>
        </w:rPr>
        <w:t xml:space="preserve"> mean of all unemployed people over a specific </w:t>
      </w:r>
      <w:proofErr w:type="gramStart"/>
      <w:r w:rsidR="00061079" w:rsidRPr="00A30D19">
        <w:rPr>
          <w:rFonts w:ascii="Calibri" w:eastAsiaTheme="minorEastAsia" w:hAnsi="Calibri" w:cs="Calibri"/>
          <w:sz w:val="24"/>
          <w:szCs w:val="24"/>
        </w:rPr>
        <w:t>time period</w:t>
      </w:r>
      <w:proofErr w:type="gramEnd"/>
      <w:r w:rsidR="00061079" w:rsidRPr="00A30D19">
        <w:rPr>
          <w:rFonts w:ascii="Calibri" w:eastAsiaTheme="minorEastAsia" w:hAnsi="Calibri" w:cs="Calibri"/>
          <w:sz w:val="24"/>
          <w:szCs w:val="24"/>
        </w:rPr>
        <w:t>.</w:t>
      </w:r>
      <w:r w:rsidR="00A30D19" w:rsidRPr="00A30D19">
        <w:rPr>
          <w:rFonts w:ascii="Calibri" w:eastAsiaTheme="minorEastAsia" w:hAnsi="Calibri" w:cs="Calibri"/>
          <w:sz w:val="24"/>
          <w:szCs w:val="24"/>
        </w:rPr>
        <w:t xml:space="preserve"> </w:t>
      </w:r>
      <w:r w:rsidR="00526884" w:rsidRPr="00A30D19">
        <w:rPr>
          <w:rFonts w:ascii="Calibri" w:eastAsiaTheme="minorEastAsia" w:hAnsi="Calibri" w:cs="Calibri"/>
          <w:sz w:val="24"/>
          <w:szCs w:val="24"/>
        </w:rPr>
        <w:t xml:space="preserve">We then regress </w:t>
      </w:r>
      <w:r w:rsidR="00076AFC" w:rsidRPr="00A30D19">
        <w:rPr>
          <w:rFonts w:ascii="Calibri" w:eastAsiaTheme="minorEastAsia" w:hAnsi="Calibri" w:cs="Calibri"/>
          <w:sz w:val="24"/>
          <w:szCs w:val="24"/>
        </w:rPr>
        <w:t>(</w:t>
      </w:r>
      <m:oMath>
        <m:sSubSup>
          <m:sSubSupPr>
            <m:ctrlPr>
              <w:rPr>
                <w:rFonts w:ascii="Cambria Math" w:hAnsi="Cambria Math" w:cs="Calibri"/>
                <w:i/>
                <w:sz w:val="24"/>
                <w:szCs w:val="24"/>
              </w:rPr>
            </m:ctrlPr>
          </m:sSubSupPr>
          <m:e>
            <m:r>
              <w:rPr>
                <w:rFonts w:ascii="Cambria Math" w:hAnsi="Cambria Math" w:cs="Calibri"/>
                <w:sz w:val="24"/>
                <w:szCs w:val="24"/>
              </w:rPr>
              <m:t>UI</m:t>
            </m:r>
          </m:e>
          <m:sub>
            <m:r>
              <w:rPr>
                <w:rFonts w:ascii="Cambria Math" w:hAnsi="Cambria Math" w:cs="Calibri"/>
                <w:sz w:val="24"/>
                <w:szCs w:val="24"/>
              </w:rPr>
              <m:t>t</m:t>
            </m:r>
          </m:sub>
          <m:sup>
            <m:r>
              <w:rPr>
                <w:rFonts w:ascii="Cambria Math" w:hAnsi="Cambria Math" w:cs="Calibri"/>
                <w:sz w:val="24"/>
                <w:szCs w:val="24"/>
              </w:rPr>
              <m:t>max</m:t>
            </m:r>
          </m:sup>
        </m:sSubSup>
        <m:r>
          <w:rPr>
            <w:rFonts w:ascii="Cambria Math" w:hAnsi="Cambria Math" w:cs="Calibri"/>
            <w:sz w:val="24"/>
            <w:szCs w:val="24"/>
          </w:rPr>
          <m:t xml:space="preserve">) </m:t>
        </m:r>
      </m:oMath>
      <w:r w:rsidR="00526884" w:rsidRPr="00A30D19">
        <w:rPr>
          <w:rFonts w:ascii="Calibri" w:eastAsiaTheme="minorEastAsia" w:hAnsi="Calibri" w:cs="Calibri"/>
          <w:sz w:val="24"/>
          <w:szCs w:val="24"/>
        </w:rPr>
        <w:t xml:space="preserve">on the </w:t>
      </w:r>
      <w:r w:rsidR="00526884" w:rsidRPr="00EA11A7">
        <w:rPr>
          <w:rFonts w:ascii="Calibri" w:eastAsiaTheme="minorEastAsia" w:hAnsi="Calibri" w:cs="Calibri"/>
          <w:i/>
          <w:iCs/>
          <w:sz w:val="24"/>
          <w:szCs w:val="24"/>
        </w:rPr>
        <w:t>average</w:t>
      </w:r>
      <w:r w:rsidR="00526884" w:rsidRPr="00A30D19">
        <w:rPr>
          <w:rFonts w:ascii="Calibri" w:eastAsiaTheme="minorEastAsia" w:hAnsi="Calibri" w:cs="Calibri"/>
          <w:sz w:val="24"/>
          <w:szCs w:val="24"/>
        </w:rPr>
        <w:t xml:space="preserve"> </w:t>
      </w:r>
      <w:r w:rsidR="00EF3CEE" w:rsidRPr="00A30D19">
        <w:rPr>
          <w:rFonts w:ascii="Calibri" w:eastAsiaTheme="minorEastAsia" w:hAnsi="Calibri" w:cs="Calibri"/>
          <w:sz w:val="24"/>
          <w:szCs w:val="24"/>
        </w:rPr>
        <w:t>level of income per individual</w:t>
      </w:r>
      <w:r w:rsidR="00076AFC" w:rsidRPr="00A30D19">
        <w:rPr>
          <w:rFonts w:ascii="Calibri" w:eastAsiaTheme="minorEastAsia"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076AFC" w:rsidRPr="00A30D19">
        <w:rPr>
          <w:rFonts w:ascii="Calibri" w:eastAsiaTheme="minorEastAsia" w:hAnsi="Calibri" w:cs="Calibri"/>
          <w:sz w:val="24"/>
          <w:szCs w:val="24"/>
        </w:rPr>
        <w:t>)</w:t>
      </w:r>
      <w:r w:rsidR="00EF3CEE" w:rsidRPr="00A30D19">
        <w:rPr>
          <w:rFonts w:ascii="Calibri" w:eastAsiaTheme="minorEastAsia" w:hAnsi="Calibri" w:cs="Calibri"/>
          <w:sz w:val="24"/>
          <w:szCs w:val="24"/>
        </w:rPr>
        <w:t xml:space="preserve"> across time</w:t>
      </w:r>
      <w:r w:rsidR="00491A3B" w:rsidRPr="00A30D19">
        <w:rPr>
          <w:rFonts w:ascii="Calibri" w:eastAsiaTheme="minorEastAsia" w:hAnsi="Calibri" w:cs="Calibri"/>
          <w:sz w:val="24"/>
          <w:szCs w:val="24"/>
        </w:rPr>
        <w:t>, finding the coefficient to be 0.95.</w:t>
      </w:r>
    </w:p>
    <w:p w14:paraId="13D8ACEE" w14:textId="03D4BB92" w:rsidR="00FC6398" w:rsidRDefault="00000000" w:rsidP="003E1997">
      <w:pPr>
        <w:spacing w:line="240" w:lineRule="auto"/>
        <w:rPr>
          <w:rFonts w:ascii="Calibri" w:hAnsi="Calibri" w:cs="Calibri"/>
          <w:sz w:val="24"/>
          <w:szCs w:val="24"/>
        </w:rPr>
      </w:pPr>
      <m:oMathPara>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=0.95*</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oMath>
      </m:oMathPara>
    </w:p>
    <w:p w14:paraId="368AD117" w14:textId="39C67C6C" w:rsidR="005E3761" w:rsidRDefault="00DE0FC8" w:rsidP="003E1997">
      <w:pPr>
        <w:spacing w:line="240" w:lineRule="auto"/>
        <w:rPr>
          <w:rFonts w:ascii="Calibri" w:hAnsi="Calibri" w:cs="Calibri"/>
          <w:sz w:val="24"/>
          <w:szCs w:val="24"/>
        </w:rPr>
      </w:pPr>
      <w:r w:rsidRPr="00DE0FC8">
        <w:rPr>
          <w:rFonts w:ascii="Calibri" w:hAnsi="Calibri" w:cs="Calibri"/>
          <w:sz w:val="24"/>
          <w:szCs w:val="24"/>
        </w:rPr>
        <w:t xml:space="preserve">The estimated coefficient states that a unit increase in </w:t>
      </w:r>
      <w:r w:rsidR="001C7362" w:rsidRPr="00A30D19">
        <w:rPr>
          <w:rFonts w:ascii="Calibri" w:eastAsiaTheme="minorEastAsia" w:hAnsi="Calibri" w:cs="Calibri"/>
          <w:sz w:val="24"/>
          <w:szCs w:val="24"/>
        </w:rPr>
        <w:t>maximum level of income insurance</w:t>
      </w:r>
      <w:r w:rsidR="001C7362">
        <w:rPr>
          <w:rFonts w:ascii="Calibri" w:eastAsiaTheme="minorEastAsia" w:hAnsi="Calibri" w:cs="Calibri"/>
          <w:sz w:val="24"/>
          <w:szCs w:val="24"/>
        </w:rPr>
        <w:t xml:space="preserve"> </w:t>
      </w:r>
      <w:r w:rsidRPr="00DE0FC8">
        <w:rPr>
          <w:rFonts w:ascii="Calibri" w:hAnsi="Calibri" w:cs="Calibri"/>
          <w:sz w:val="24"/>
          <w:szCs w:val="24"/>
        </w:rPr>
        <w:t>corresponds to a 0.9</w:t>
      </w:r>
      <w:r w:rsidR="00B32540">
        <w:rPr>
          <w:rFonts w:ascii="Calibri" w:hAnsi="Calibri" w:cs="Calibri"/>
          <w:sz w:val="24"/>
          <w:szCs w:val="24"/>
        </w:rPr>
        <w:t>5</w:t>
      </w:r>
      <w:r w:rsidRPr="00DE0FC8">
        <w:rPr>
          <w:rFonts w:ascii="Calibri" w:hAnsi="Calibri" w:cs="Calibri"/>
          <w:sz w:val="24"/>
          <w:szCs w:val="24"/>
        </w:rPr>
        <w:t xml:space="preserve"> unit increase in the average income insurance </w:t>
      </w:r>
      <w:r w:rsidR="00B32540">
        <w:rPr>
          <w:rFonts w:ascii="Calibri" w:hAnsi="Calibri" w:cs="Calibri"/>
          <w:sz w:val="24"/>
          <w:szCs w:val="24"/>
        </w:rPr>
        <w:t>per</w:t>
      </w:r>
      <w:r w:rsidRPr="00DE0FC8">
        <w:rPr>
          <w:rFonts w:ascii="Calibri" w:hAnsi="Calibri" w:cs="Calibri"/>
          <w:sz w:val="24"/>
          <w:szCs w:val="24"/>
        </w:rPr>
        <w:t xml:space="preserve"> individual. </w:t>
      </w:r>
      <w:r w:rsidR="009F11D9" w:rsidRPr="009F11D9">
        <w:rPr>
          <w:rFonts w:ascii="Calibri" w:hAnsi="Calibri" w:cs="Calibri"/>
          <w:sz w:val="24"/>
          <w:szCs w:val="24"/>
        </w:rPr>
        <w:t xml:space="preserve">This would have been the case if 95 percent of unemployed people received the maximum level of UI, but data from ADAM </w:t>
      </w:r>
      <w:r w:rsidR="002538EC">
        <w:rPr>
          <w:rFonts w:ascii="Calibri" w:hAnsi="Calibri" w:cs="Calibri"/>
          <w:sz w:val="24"/>
          <w:szCs w:val="24"/>
        </w:rPr>
        <w:t>suggest</w:t>
      </w:r>
      <w:r w:rsidR="009F11D9" w:rsidRPr="009F11D9">
        <w:rPr>
          <w:rFonts w:ascii="Calibri" w:hAnsi="Calibri" w:cs="Calibri"/>
          <w:sz w:val="24"/>
          <w:szCs w:val="24"/>
        </w:rPr>
        <w:t xml:space="preserve"> that only 85 percent do.</w:t>
      </w:r>
      <w:r w:rsidR="009F11D9">
        <w:rPr>
          <w:rFonts w:ascii="Calibri" w:hAnsi="Calibri" w:cs="Calibri"/>
          <w:sz w:val="24"/>
          <w:szCs w:val="24"/>
        </w:rPr>
        <w:t xml:space="preserve"> </w:t>
      </w:r>
      <w:r w:rsidR="00E71259">
        <w:rPr>
          <w:rFonts w:ascii="Calibri" w:hAnsi="Calibri" w:cs="Calibri"/>
          <w:sz w:val="24"/>
          <w:szCs w:val="24"/>
        </w:rPr>
        <w:t xml:space="preserve">The </w:t>
      </w:r>
      <w:r w:rsidR="00733CB5">
        <w:rPr>
          <w:rFonts w:ascii="Calibri" w:hAnsi="Calibri" w:cs="Calibri"/>
          <w:sz w:val="24"/>
          <w:szCs w:val="24"/>
        </w:rPr>
        <w:t>upward</w:t>
      </w:r>
      <w:r w:rsidR="0074767B">
        <w:rPr>
          <w:rFonts w:ascii="Calibri" w:hAnsi="Calibri" w:cs="Calibri"/>
          <w:sz w:val="24"/>
          <w:szCs w:val="24"/>
        </w:rPr>
        <w:t xml:space="preserve"> </w:t>
      </w:r>
      <w:r w:rsidR="00E82D1E">
        <w:rPr>
          <w:rFonts w:ascii="Calibri" w:hAnsi="Calibri" w:cs="Calibri"/>
          <w:sz w:val="24"/>
          <w:szCs w:val="24"/>
        </w:rPr>
        <w:t>bias</w:t>
      </w:r>
      <w:r w:rsidR="00E71259">
        <w:rPr>
          <w:rFonts w:ascii="Calibri" w:hAnsi="Calibri" w:cs="Calibri"/>
          <w:sz w:val="24"/>
          <w:szCs w:val="24"/>
        </w:rPr>
        <w:t xml:space="preserve"> in our estimate</w:t>
      </w:r>
      <w:r w:rsidR="0074767B" w:rsidRPr="0074767B">
        <w:rPr>
          <w:rFonts w:ascii="Calibri" w:hAnsi="Calibri" w:cs="Calibri"/>
          <w:sz w:val="24"/>
          <w:szCs w:val="24"/>
        </w:rPr>
        <w:t xml:space="preserve"> could be due to an endogeneity problem caused by omitting wage</w:t>
      </w:r>
      <w:r w:rsidR="004A59A2">
        <w:rPr>
          <w:rFonts w:ascii="Calibri" w:hAnsi="Calibri" w:cs="Calibri"/>
          <w:sz w:val="24"/>
          <w:szCs w:val="24"/>
        </w:rPr>
        <w:t>s</w:t>
      </w:r>
      <w:r w:rsidR="0074767B" w:rsidRPr="0074767B">
        <w:rPr>
          <w:rFonts w:ascii="Calibri" w:hAnsi="Calibri" w:cs="Calibri"/>
          <w:sz w:val="24"/>
          <w:szCs w:val="24"/>
        </w:rPr>
        <w:t xml:space="preserve">. </w:t>
      </w:r>
      <w:r w:rsidR="00857898">
        <w:rPr>
          <w:rFonts w:ascii="Calibri" w:hAnsi="Calibri" w:cs="Calibri"/>
          <w:sz w:val="24"/>
          <w:szCs w:val="24"/>
        </w:rPr>
        <w:t xml:space="preserve">We take these issues into consideration and </w:t>
      </w:r>
      <w:proofErr w:type="gramStart"/>
      <w:r w:rsidR="00857898">
        <w:rPr>
          <w:rFonts w:ascii="Calibri" w:hAnsi="Calibri" w:cs="Calibri"/>
          <w:sz w:val="24"/>
          <w:szCs w:val="24"/>
        </w:rPr>
        <w:t>later on</w:t>
      </w:r>
      <w:proofErr w:type="gramEnd"/>
      <w:r w:rsidR="00857898">
        <w:rPr>
          <w:rFonts w:ascii="Calibri" w:hAnsi="Calibri" w:cs="Calibri"/>
          <w:sz w:val="24"/>
          <w:szCs w:val="24"/>
        </w:rPr>
        <w:t xml:space="preserve"> lower the estimate from 0.9</w:t>
      </w:r>
      <w:r w:rsidR="00CC31F4">
        <w:rPr>
          <w:rFonts w:ascii="Calibri" w:hAnsi="Calibri" w:cs="Calibri"/>
          <w:sz w:val="24"/>
          <w:szCs w:val="24"/>
        </w:rPr>
        <w:t>5</w:t>
      </w:r>
      <w:r w:rsidR="00857898">
        <w:rPr>
          <w:rFonts w:ascii="Calibri" w:hAnsi="Calibri" w:cs="Calibri"/>
          <w:sz w:val="24"/>
          <w:szCs w:val="24"/>
        </w:rPr>
        <w:t xml:space="preserve"> to 0.85.</w:t>
      </w:r>
    </w:p>
    <w:p w14:paraId="0EA00E42" w14:textId="2D4FB758" w:rsidR="005E3761" w:rsidRDefault="005E3761" w:rsidP="003E1997">
      <w:pPr>
        <w:spacing w:line="240" w:lineRule="auto"/>
        <w:rPr>
          <w:rFonts w:ascii="Calibri" w:hAnsi="Calibri" w:cs="Calibri"/>
          <w:sz w:val="24"/>
          <w:szCs w:val="24"/>
        </w:rPr>
      </w:pPr>
    </w:p>
    <w:p w14:paraId="66397BBD" w14:textId="1CF1FE24" w:rsidR="005E3761" w:rsidRPr="005E3761" w:rsidRDefault="005E3761" w:rsidP="003E1997">
      <w:pPr>
        <w:spacing w:line="240" w:lineRule="auto"/>
        <w:rPr>
          <w:rFonts w:ascii="Calibri" w:hAnsi="Calibri" w:cs="Calibri"/>
          <w:color w:val="FF0000"/>
          <w:sz w:val="24"/>
          <w:szCs w:val="24"/>
        </w:rPr>
      </w:pPr>
      <w:r w:rsidRPr="00D84532">
        <w:rPr>
          <w:rFonts w:ascii="Calibri" w:hAnsi="Calibri" w:cs="Calibri"/>
          <w:color w:val="FF0000"/>
          <w:sz w:val="24"/>
          <w:szCs w:val="24"/>
        </w:rPr>
        <w:t xml:space="preserve">NOTE: </w:t>
      </w:r>
      <w:r>
        <w:rPr>
          <w:rFonts w:ascii="Calibri" w:hAnsi="Calibri" w:cs="Calibri"/>
          <w:color w:val="FF0000"/>
          <w:sz w:val="24"/>
          <w:szCs w:val="24"/>
        </w:rPr>
        <w:t>Hamid has</w:t>
      </w:r>
      <w:r w:rsidRPr="00D84532">
        <w:rPr>
          <w:rFonts w:ascii="Calibri" w:hAnsi="Calibri" w:cs="Calibri"/>
          <w:color w:val="FF0000"/>
          <w:sz w:val="24"/>
          <w:szCs w:val="24"/>
        </w:rPr>
        <w:t xml:space="preserve"> read</w:t>
      </w:r>
      <w:r>
        <w:rPr>
          <w:rFonts w:ascii="Calibri" w:hAnsi="Calibri" w:cs="Calibri"/>
          <w:color w:val="FF0000"/>
          <w:sz w:val="24"/>
          <w:szCs w:val="24"/>
        </w:rPr>
        <w:t xml:space="preserve"> and edited</w:t>
      </w:r>
      <w:r w:rsidRPr="00D84532">
        <w:rPr>
          <w:rFonts w:ascii="Calibri" w:hAnsi="Calibri" w:cs="Calibri"/>
          <w:color w:val="FF0000"/>
          <w:sz w:val="24"/>
          <w:szCs w:val="24"/>
        </w:rPr>
        <w:t xml:space="preserve"> the paper until this point!</w:t>
      </w:r>
    </w:p>
    <w:p w14:paraId="6E351D38" w14:textId="77777777" w:rsidR="005E3761" w:rsidRPr="003E1997" w:rsidRDefault="005E3761" w:rsidP="005E3761">
      <w:pPr>
        <w:spacing w:line="240" w:lineRule="auto"/>
        <w:rPr>
          <w:rFonts w:ascii="Calibri" w:hAnsi="Calibri" w:cs="Calibri"/>
          <w:sz w:val="24"/>
          <w:szCs w:val="24"/>
        </w:rPr>
      </w:pPr>
      <w:r>
        <w:rPr>
          <w:rFonts w:ascii="Calibri" w:hAnsi="Calibri" w:cs="Calibri"/>
          <w:sz w:val="24"/>
          <w:szCs w:val="24"/>
        </w:rPr>
        <w:t>The compensation rate can now be calculated as</w:t>
      </w:r>
      <w:r w:rsidRPr="003E1997">
        <w:rPr>
          <w:rFonts w:ascii="Calibri" w:hAnsi="Calibri" w:cs="Calibri"/>
          <w:sz w:val="24"/>
          <w:szCs w:val="24"/>
        </w:rPr>
        <w:t xml:space="preserve"> the fraction of</w:t>
      </w:r>
      <w:r>
        <w:rPr>
          <w:rFonts w:ascii="Calibri" w:hAnsi="Calibri" w:cs="Calibri"/>
          <w:sz w:val="24"/>
          <w:szCs w:val="24"/>
        </w:rPr>
        <w:t xml:space="preserve"> average income insurance</w:t>
      </w:r>
      <w:r w:rsidRPr="003E1997">
        <w:rPr>
          <w:rFonts w:ascii="Calibri"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Pr>
          <w:rFonts w:ascii="Calibri" w:eastAsiaTheme="minorEastAsia" w:hAnsi="Calibri" w:cs="Calibri"/>
          <w:sz w:val="24"/>
          <w:szCs w:val="24"/>
        </w:rPr>
        <w:t xml:space="preserve"> of </w:t>
      </w:r>
      <w:r w:rsidRPr="003E1997">
        <w:rPr>
          <w:rFonts w:ascii="Calibri" w:hAnsi="Calibri" w:cs="Calibri"/>
          <w:sz w:val="24"/>
          <w:szCs w:val="24"/>
        </w:rPr>
        <w:t xml:space="preserve">to the average wage received by </w:t>
      </w:r>
      <w:r>
        <w:rPr>
          <w:rFonts w:ascii="Calibri" w:hAnsi="Calibri" w:cs="Calibri"/>
          <w:sz w:val="24"/>
          <w:szCs w:val="24"/>
        </w:rPr>
        <w:t xml:space="preserve">a </w:t>
      </w:r>
      <w:r w:rsidRPr="003E1997">
        <w:rPr>
          <w:rFonts w:ascii="Calibri" w:hAnsi="Calibri" w:cs="Calibri"/>
          <w:sz w:val="24"/>
          <w:szCs w:val="24"/>
        </w:rPr>
        <w:t>worke</w:t>
      </w:r>
      <w:r>
        <w:rPr>
          <w:rFonts w:ascii="Calibri" w:hAnsi="Calibri" w:cs="Calibri"/>
          <w:sz w:val="24"/>
          <w:szCs w:val="24"/>
        </w:rPr>
        <w:t>r</w:t>
      </w:r>
      <w:r w:rsidRPr="003E1997">
        <w:rPr>
          <w:rFonts w:ascii="Calibri" w:hAnsi="Calibri" w:cs="Calibri"/>
          <w:sz w:val="24"/>
          <w:szCs w:val="24"/>
        </w:rPr>
        <w:t xml:space="preserve"> (</w:t>
      </w:r>
      <m:oMath>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oMath>
      <w:r w:rsidRPr="003E1997">
        <w:rPr>
          <w:rFonts w:ascii="Calibri" w:hAnsi="Calibri" w:cs="Calibri"/>
          <w:sz w:val="24"/>
          <w:szCs w:val="24"/>
        </w:rPr>
        <w:t>).</w:t>
      </w:r>
    </w:p>
    <w:p w14:paraId="7E362C80" w14:textId="0923AD36" w:rsidR="005E3761" w:rsidRPr="005E3761" w:rsidRDefault="005E3761"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p w14:paraId="61633C6E" w14:textId="2AE3246C" w:rsidR="005E3761" w:rsidRPr="003E1997" w:rsidRDefault="005E3761" w:rsidP="005E3761">
      <w:pPr>
        <w:spacing w:line="240" w:lineRule="auto"/>
        <w:rPr>
          <w:rFonts w:ascii="Calibri" w:hAnsi="Calibri" w:cs="Calibri"/>
          <w:sz w:val="24"/>
          <w:szCs w:val="24"/>
        </w:rPr>
      </w:pPr>
      <w:r w:rsidRPr="003E1997">
        <w:rPr>
          <w:rFonts w:ascii="Calibri" w:hAnsi="Calibri" w:cs="Calibri"/>
          <w:sz w:val="24"/>
          <w:szCs w:val="24"/>
        </w:rPr>
        <w:t>Next</w:t>
      </w:r>
      <w:r>
        <w:rPr>
          <w:rFonts w:ascii="Calibri" w:hAnsi="Calibri" w:cs="Calibri"/>
          <w:sz w:val="24"/>
          <w:szCs w:val="24"/>
        </w:rPr>
        <w:t>, to create</w:t>
      </w:r>
      <w:r w:rsidRPr="003E1997">
        <w:rPr>
          <w:rFonts w:ascii="Calibri" w:hAnsi="Calibri" w:cs="Calibri"/>
          <w:sz w:val="24"/>
          <w:szCs w:val="24"/>
        </w:rPr>
        <w:t xml:space="preserve"> a relationship between the compensation rate and people’s choice in joining the insurance program</w:t>
      </w:r>
      <w:r w:rsidRPr="003E1997">
        <w:rPr>
          <w:rStyle w:val="Fodnotehenvisning"/>
          <w:rFonts w:ascii="Calibri" w:hAnsi="Calibri" w:cs="Calibri"/>
          <w:sz w:val="24"/>
          <w:szCs w:val="24"/>
        </w:rPr>
        <w:footnoteReference w:id="5"/>
      </w:r>
      <w:r>
        <w:rPr>
          <w:rFonts w:ascii="Calibri" w:hAnsi="Calibri" w:cs="Calibri"/>
          <w:sz w:val="24"/>
          <w:szCs w:val="24"/>
        </w:rPr>
        <w:t xml:space="preserve">, we assumed, that </w:t>
      </w:r>
      <w:r w:rsidR="00F452AA">
        <w:rPr>
          <w:rFonts w:ascii="Calibri" w:hAnsi="Calibri" w:cs="Calibri"/>
          <w:sz w:val="24"/>
          <w:szCs w:val="24"/>
        </w:rPr>
        <w:t xml:space="preserve">people compare </w:t>
      </w:r>
      <w:r w:rsidRPr="003E1997">
        <w:rPr>
          <w:rFonts w:ascii="Calibri" w:hAnsi="Calibri" w:cs="Calibri"/>
          <w:sz w:val="24"/>
          <w:szCs w:val="24"/>
        </w:rPr>
        <w:t xml:space="preserve">membership costs </w:t>
      </w:r>
      <w:r w:rsidR="00F452AA">
        <w:rPr>
          <w:rFonts w:ascii="Calibri" w:hAnsi="Calibri" w:cs="Calibri"/>
          <w:sz w:val="24"/>
          <w:szCs w:val="24"/>
        </w:rPr>
        <w:t>to</w:t>
      </w:r>
      <w:r w:rsidRPr="003E1997">
        <w:rPr>
          <w:rFonts w:ascii="Calibri" w:hAnsi="Calibri" w:cs="Calibri"/>
          <w:sz w:val="24"/>
          <w:szCs w:val="24"/>
        </w:rPr>
        <w:t xml:space="preserve"> the generosity of the program, </w:t>
      </w:r>
      <w:r w:rsidR="00F452AA">
        <w:rPr>
          <w:rFonts w:ascii="Calibri" w:hAnsi="Calibri" w:cs="Calibri"/>
          <w:sz w:val="24"/>
          <w:szCs w:val="24"/>
        </w:rPr>
        <w:t>so a lower</w:t>
      </w:r>
      <w:r w:rsidRPr="003E1997">
        <w:rPr>
          <w:rFonts w:ascii="Calibri" w:hAnsi="Calibri" w:cs="Calibri"/>
          <w:sz w:val="24"/>
          <w:szCs w:val="24"/>
        </w:rPr>
        <w:t xml:space="preserve"> compensation rate </w:t>
      </w:r>
      <w:r w:rsidR="00F452AA">
        <w:rPr>
          <w:rFonts w:ascii="Calibri" w:hAnsi="Calibri" w:cs="Calibri"/>
          <w:sz w:val="24"/>
          <w:szCs w:val="24"/>
        </w:rPr>
        <w:t xml:space="preserve">causes more </w:t>
      </w:r>
      <w:r w:rsidRPr="003E1997">
        <w:rPr>
          <w:rFonts w:ascii="Calibri" w:hAnsi="Calibri" w:cs="Calibri"/>
          <w:sz w:val="24"/>
          <w:szCs w:val="24"/>
        </w:rPr>
        <w:t xml:space="preserve">people </w:t>
      </w:r>
      <w:r w:rsidR="00F452AA">
        <w:rPr>
          <w:rFonts w:ascii="Calibri" w:hAnsi="Calibri" w:cs="Calibri"/>
          <w:sz w:val="24"/>
          <w:szCs w:val="24"/>
        </w:rPr>
        <w:t>to leave</w:t>
      </w:r>
      <w:r w:rsidRPr="003E1997">
        <w:rPr>
          <w:rFonts w:ascii="Calibri" w:hAnsi="Calibri" w:cs="Calibri"/>
          <w:sz w:val="24"/>
          <w:szCs w:val="24"/>
        </w:rPr>
        <w:t xml:space="preserve"> the program </w:t>
      </w:r>
      <w:r w:rsidRPr="003E1997">
        <w:rPr>
          <w:rFonts w:ascii="Calibri" w:hAnsi="Calibri" w:cs="Calibri"/>
          <w:sz w:val="24"/>
          <w:szCs w:val="24"/>
        </w:rPr>
        <w:fldChar w:fldCharType="begin" w:fldLock="1"/>
      </w:r>
      <w:r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(Aastrup, 2018; Jensen &amp; Nørgaard, 2021; Risgaard, 2021)</w:t>
      </w:r>
      <w:r w:rsidRPr="003E1997">
        <w:rPr>
          <w:rFonts w:ascii="Calibri" w:hAnsi="Calibri" w:cs="Calibri"/>
          <w:sz w:val="24"/>
          <w:szCs w:val="24"/>
        </w:rPr>
        <w:fldChar w:fldCharType="end"/>
      </w:r>
      <w:r w:rsidRPr="003E1997">
        <w:rPr>
          <w:rFonts w:ascii="Calibri" w:hAnsi="Calibri" w:cs="Calibri"/>
          <w:sz w:val="24"/>
          <w:szCs w:val="24"/>
        </w:rPr>
        <w:t xml:space="preserve">. </w:t>
      </w:r>
      <w:r w:rsidR="00F452AA">
        <w:rPr>
          <w:rFonts w:ascii="Calibri" w:eastAsiaTheme="minorEastAsia" w:hAnsi="Calibri" w:cs="Calibri"/>
          <w:sz w:val="24"/>
          <w:szCs w:val="24"/>
        </w:rPr>
        <w:t>The</w:t>
      </w:r>
      <w:r w:rsidR="00F452AA" w:rsidRPr="003E1997">
        <w:rPr>
          <w:rFonts w:ascii="Calibri" w:hAnsi="Calibri" w:cs="Calibri"/>
          <w:sz w:val="24"/>
          <w:szCs w:val="24"/>
        </w:rPr>
        <w:t xml:space="preserve"> insurance rate</w:t>
      </w:r>
      <w:r w:rsidR="00F452AA">
        <w:rPr>
          <w:rStyle w:val="Fodnotehenvisning"/>
          <w:rFonts w:ascii="Calibri" w:hAnsi="Calibri" w:cs="Calibri"/>
          <w:sz w:val="24"/>
          <w:szCs w:val="24"/>
        </w:rPr>
        <w:footnoteReference w:id="6"/>
      </w:r>
      <w:r w:rsidR="00F452AA">
        <w:rPr>
          <w:rFonts w:ascii="Calibri" w:eastAsiaTheme="minorEastAsia" w:hAnsi="Calibri" w:cs="Calibri"/>
          <w:sz w:val="24"/>
          <w:szCs w:val="24"/>
        </w:rPr>
        <w:t xml:space="preserve"> </w:t>
      </w:r>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r>
          <w:rPr>
            <w:rFonts w:ascii="Cambria Math" w:hAnsi="Cambria Math" w:cs="Calibri"/>
            <w:sz w:val="24"/>
            <w:szCs w:val="24"/>
          </w:rPr>
          <m:t>)</m:t>
        </m:r>
      </m:oMath>
      <w:r w:rsidR="00F452AA">
        <w:rPr>
          <w:rFonts w:ascii="Calibri" w:eastAsiaTheme="minorEastAsia" w:hAnsi="Calibri" w:cs="Calibri"/>
          <w:sz w:val="24"/>
          <w:szCs w:val="24"/>
        </w:rPr>
        <w:t xml:space="preserve"> </w:t>
      </w:r>
      <w:r w:rsidR="00F452AA">
        <w:rPr>
          <w:rFonts w:ascii="Calibri" w:hAnsi="Calibri" w:cs="Calibri"/>
          <w:sz w:val="24"/>
          <w:szCs w:val="24"/>
        </w:rPr>
        <w:t xml:space="preserve">can therefore be expressed as a function of the rate of </w:t>
      </w:r>
      <w:r w:rsidR="00880DAA">
        <w:rPr>
          <w:rFonts w:ascii="Calibri" w:hAnsi="Calibri" w:cs="Calibri"/>
          <w:sz w:val="24"/>
          <w:szCs w:val="24"/>
        </w:rPr>
        <w:t>compensation.</w:t>
      </w:r>
      <w:r w:rsidR="00F452AA" w:rsidRPr="003E1997">
        <w:rPr>
          <w:rFonts w:ascii="Calibri" w:hAnsi="Calibri" w:cs="Calibri"/>
          <w:sz w:val="24"/>
          <w:szCs w:val="24"/>
        </w:rPr>
        <w:t xml:space="preserve"> </w:t>
      </w:r>
    </w:p>
    <w:p w14:paraId="0D4CACC3" w14:textId="6C46AC48" w:rsidR="00880DAA" w:rsidRDefault="005E3761"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r>
            <w:rPr>
              <w:rFonts w:ascii="Cambria Math" w:hAnsi="Cambria Math" w:cs="Calibri"/>
              <w:sz w:val="24"/>
              <w:szCs w:val="24"/>
            </w:rPr>
            <m:t xml:space="preserve"> </m:t>
          </m:r>
        </m:oMath>
      </m:oMathPara>
    </w:p>
    <w:p w14:paraId="305394AA" w14:textId="1DD8C1A9" w:rsidR="005E3761" w:rsidRPr="003E1997" w:rsidRDefault="008104B4" w:rsidP="005E3761">
      <w:pPr>
        <w:spacing w:line="240" w:lineRule="auto"/>
        <w:rPr>
          <w:rFonts w:ascii="Calibri" w:hAnsi="Calibri" w:cs="Calibri"/>
          <w:sz w:val="24"/>
          <w:szCs w:val="24"/>
        </w:rPr>
      </w:pPr>
      <w:r w:rsidRPr="008104B4">
        <w:rPr>
          <w:rFonts w:ascii="Calibri" w:eastAsiaTheme="minorEastAsia" w:hAnsi="Calibri" w:cs="Calibri"/>
          <w:sz w:val="24"/>
          <w:szCs w:val="24"/>
          <w:lang w:val="da-DK"/>
        </w:rPr>
        <w:lastRenderedPageBreak/>
        <w:t xml:space="preserve">In </w:t>
      </w:r>
      <w:proofErr w:type="spellStart"/>
      <w:r w:rsidRPr="008104B4">
        <w:rPr>
          <w:rFonts w:ascii="Calibri" w:eastAsiaTheme="minorEastAsia" w:hAnsi="Calibri" w:cs="Calibri"/>
          <w:sz w:val="24"/>
          <w:szCs w:val="24"/>
          <w:lang w:val="da-DK"/>
        </w:rPr>
        <w:t>contrast</w:t>
      </w:r>
      <w:proofErr w:type="spellEnd"/>
      <w:r w:rsidRPr="008104B4">
        <w:rPr>
          <w:rFonts w:ascii="Calibri" w:eastAsiaTheme="minorEastAsia" w:hAnsi="Calibri" w:cs="Calibri"/>
          <w:sz w:val="24"/>
          <w:szCs w:val="24"/>
          <w:lang w:val="da-DK"/>
        </w:rPr>
        <w:t xml:space="preserve"> to </w:t>
      </w:r>
      <w:r w:rsidRPr="008104B4">
        <w:rPr>
          <w:rFonts w:ascii="Calibri" w:eastAsiaTheme="minorEastAsia" w:hAnsi="Calibri" w:cs="Calibri"/>
          <w:noProof/>
          <w:sz w:val="24"/>
          <w:szCs w:val="24"/>
          <w:lang w:val="da-DK"/>
        </w:rPr>
        <w:t xml:space="preserve">Byrialsen et al. </w:t>
      </w:r>
      <w:r w:rsidRPr="003E1997">
        <w:rPr>
          <w:rFonts w:ascii="Calibri" w:eastAsiaTheme="minorEastAsia" w:hAnsi="Calibri" w:cs="Calibri"/>
          <w:sz w:val="24"/>
          <w:szCs w:val="24"/>
        </w:rPr>
        <w:fldChar w:fldCharType="begin" w:fldLock="1"/>
      </w:r>
      <w:r w:rsidRPr="008104B4">
        <w:rPr>
          <w:rFonts w:ascii="Calibri" w:eastAsiaTheme="minorEastAsia" w:hAnsi="Calibri" w:cs="Calibri"/>
          <w:sz w:val="24"/>
          <w:szCs w:val="24"/>
          <w:lang w:val="da-DK"/>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Pr="003E1997">
        <w:rPr>
          <w:rFonts w:ascii="Calibri" w:eastAsiaTheme="minorEastAsia" w:hAnsi="Calibri" w:cs="Calibri"/>
          <w:sz w:val="24"/>
          <w:szCs w:val="24"/>
        </w:rPr>
        <w:fldChar w:fldCharType="separate"/>
      </w:r>
      <w:r w:rsidRPr="003E1997">
        <w:rPr>
          <w:rFonts w:ascii="Calibri" w:eastAsiaTheme="minorEastAsia" w:hAnsi="Calibri" w:cs="Calibri"/>
          <w:noProof/>
          <w:sz w:val="24"/>
          <w:szCs w:val="24"/>
        </w:rPr>
        <w:t>(2022)</w:t>
      </w:r>
      <w:r w:rsidRPr="003E1997">
        <w:rPr>
          <w:rFonts w:ascii="Calibri" w:eastAsiaTheme="minorEastAsia" w:hAnsi="Calibri" w:cs="Calibri"/>
          <w:sz w:val="24"/>
          <w:szCs w:val="24"/>
        </w:rPr>
        <w:fldChar w:fldCharType="end"/>
      </w:r>
      <w:r>
        <w:rPr>
          <w:rFonts w:ascii="Calibri" w:eastAsiaTheme="minorEastAsia" w:hAnsi="Calibri" w:cs="Calibri"/>
          <w:sz w:val="24"/>
          <w:szCs w:val="24"/>
        </w:rPr>
        <w:t>, we are therefore able to model</w:t>
      </w:r>
      <w:r>
        <w:rPr>
          <w:rFonts w:ascii="Calibri" w:hAnsi="Calibri" w:cs="Calibri"/>
          <w:sz w:val="24"/>
          <w:szCs w:val="24"/>
        </w:rPr>
        <w:t xml:space="preserve"> t</w:t>
      </w:r>
      <w:r w:rsidR="005E3761" w:rsidRPr="003E1997">
        <w:rPr>
          <w:rFonts w:ascii="Calibri" w:hAnsi="Calibri" w:cs="Calibri"/>
          <w:sz w:val="24"/>
          <w:szCs w:val="24"/>
        </w:rPr>
        <w:t xml:space="preserve">he total amount paid in income insurance to the households </w:t>
      </w:r>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oMath>
      <w:r>
        <w:rPr>
          <w:rFonts w:ascii="Calibri" w:eastAsiaTheme="minorEastAsia" w:hAnsi="Calibri" w:cs="Calibri"/>
          <w:sz w:val="24"/>
          <w:szCs w:val="24"/>
        </w:rPr>
        <w:t>, which</w:t>
      </w:r>
      <w:r w:rsidR="005E3761">
        <w:rPr>
          <w:rFonts w:ascii="Calibri" w:hAnsi="Calibri" w:cs="Calibri"/>
          <w:sz w:val="24"/>
          <w:szCs w:val="24"/>
        </w:rPr>
        <w:t xml:space="preserve"> </w:t>
      </w:r>
      <w:r>
        <w:rPr>
          <w:rFonts w:ascii="Calibri" w:hAnsi="Calibri" w:cs="Calibri"/>
          <w:sz w:val="24"/>
          <w:szCs w:val="24"/>
        </w:rPr>
        <w:t>is</w:t>
      </w:r>
      <w:r w:rsidR="005E3761">
        <w:rPr>
          <w:rFonts w:ascii="Calibri" w:hAnsi="Calibri" w:cs="Calibri"/>
          <w:sz w:val="24"/>
          <w:szCs w:val="24"/>
        </w:rPr>
        <w:t xml:space="preserve"> calculated as the </w:t>
      </w:r>
      <w:r w:rsidR="005E3761" w:rsidRPr="00EA11A7">
        <w:rPr>
          <w:rFonts w:ascii="Calibri" w:eastAsiaTheme="minorEastAsia" w:hAnsi="Calibri" w:cs="Calibri"/>
          <w:i/>
          <w:iCs/>
          <w:sz w:val="24"/>
          <w:szCs w:val="24"/>
        </w:rPr>
        <w:t>average</w:t>
      </w:r>
      <w:r w:rsidR="005E3761" w:rsidRPr="00A30D19">
        <w:rPr>
          <w:rFonts w:ascii="Calibri" w:eastAsiaTheme="minorEastAsia" w:hAnsi="Calibri" w:cs="Calibri"/>
          <w:sz w:val="24"/>
          <w:szCs w:val="24"/>
        </w:rPr>
        <w:t xml:space="preserve"> level of income per individual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5E3761" w:rsidRPr="00A30D19">
        <w:rPr>
          <w:rFonts w:ascii="Calibri" w:eastAsiaTheme="minorEastAsia" w:hAnsi="Calibri" w:cs="Calibri"/>
          <w:sz w:val="24"/>
          <w:szCs w:val="24"/>
        </w:rPr>
        <w:t xml:space="preserve">) </w:t>
      </w:r>
      <w:r w:rsidR="005E3761">
        <w:rPr>
          <w:rFonts w:ascii="Calibri" w:eastAsiaTheme="minorEastAsia" w:hAnsi="Calibri" w:cs="Calibri"/>
          <w:sz w:val="24"/>
          <w:szCs w:val="24"/>
        </w:rPr>
        <w:t xml:space="preserve"> multiplied by the number of insurance unemployed, </w:t>
      </w:r>
    </w:p>
    <w:p w14:paraId="117B06BE" w14:textId="77777777" w:rsidR="005E3761" w:rsidRPr="003E1997" w:rsidRDefault="005E3761" w:rsidP="005E3761">
      <w:pPr>
        <w:spacing w:line="240" w:lineRule="auto"/>
        <w:rPr>
          <w:rFonts w:ascii="Calibri" w:hAnsi="Calibri" w:cs="Calibri"/>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m:t>
          </m:r>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p w14:paraId="14EFF58E" w14:textId="22919146" w:rsidR="008104B4" w:rsidRPr="003E1997" w:rsidRDefault="008104B4" w:rsidP="008104B4">
      <w:pPr>
        <w:spacing w:line="240" w:lineRule="auto"/>
        <w:rPr>
          <w:rFonts w:ascii="Calibri" w:eastAsiaTheme="minorEastAsia" w:hAnsi="Calibri" w:cs="Calibri"/>
          <w:sz w:val="24"/>
          <w:szCs w:val="24"/>
        </w:rPr>
      </w:pPr>
      <w:r>
        <w:rPr>
          <w:rFonts w:ascii="Calibri" w:hAnsi="Calibri" w:cs="Calibri"/>
          <w:sz w:val="24"/>
          <w:szCs w:val="24"/>
        </w:rPr>
        <w:t xml:space="preserve">Together with </w:t>
      </w:r>
      <w:r w:rsidRPr="003E1997">
        <w:rPr>
          <w:rFonts w:ascii="Calibri" w:eastAsiaTheme="minorEastAsia" w:hAnsi="Calibri" w:cs="Calibri"/>
          <w:sz w:val="24"/>
          <w:szCs w:val="24"/>
        </w:rPr>
        <w:t>all other benefits received by households</w:t>
      </w:r>
      <w:r>
        <w:rPr>
          <w:rFonts w:ascii="Calibri" w:eastAsiaTheme="minorEastAsia" w:hAnsi="Calibri" w:cs="Calibri"/>
          <w:sz w:val="24"/>
          <w:szCs w:val="24"/>
        </w:rPr>
        <w:t xml:space="preserve">, </w:t>
      </w:r>
      <m:oMath>
        <m:r>
          <w:rPr>
            <w:rFonts w:ascii="Cambria Math" w:eastAsiaTheme="minorEastAsia" w:hAnsi="Cambria Math" w:cs="Calibri"/>
            <w:sz w:val="24"/>
            <w:szCs w:val="24"/>
          </w:rPr>
          <m:t>NBENU</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Pr>
          <w:rFonts w:ascii="Calibri" w:eastAsiaTheme="minorEastAsia" w:hAnsi="Calibri" w:cs="Calibri"/>
          <w:sz w:val="24"/>
          <w:szCs w:val="24"/>
        </w:rPr>
        <w:t xml:space="preserve">, feeds into the </w:t>
      </w:r>
      <w:r w:rsidRPr="003E1997">
        <w:rPr>
          <w:rFonts w:ascii="Calibri" w:eastAsiaTheme="minorEastAsia" w:hAnsi="Calibri" w:cs="Calibri"/>
          <w:sz w:val="24"/>
          <w:szCs w:val="24"/>
        </w:rPr>
        <w:t>disposable income through the component of current transfers (</w:t>
      </w:r>
      <m:oMath>
        <m:r>
          <w:rPr>
            <w:rFonts w:ascii="Cambria Math" w:eastAsiaTheme="minorEastAsia" w:hAnsi="Cambria Math" w:cs="Calibri"/>
            <w:sz w:val="24"/>
            <w:szCs w:val="24"/>
          </w:rPr>
          <m:t>ST</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R</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sidRPr="003E1997">
        <w:rPr>
          <w:rFonts w:ascii="Calibri" w:eastAsiaTheme="minorEastAsia" w:hAnsi="Calibri" w:cs="Calibri"/>
          <w:sz w:val="24"/>
          <w:szCs w:val="24"/>
        </w:rPr>
        <w:t>).</w:t>
      </w:r>
    </w:p>
    <w:p w14:paraId="70F31C2C" w14:textId="6D5BEF1A" w:rsidR="00902E8F" w:rsidRPr="003E1997" w:rsidRDefault="00D6365E" w:rsidP="003E1997">
      <w:pPr>
        <w:spacing w:line="240" w:lineRule="auto"/>
        <w:rPr>
          <w:rFonts w:ascii="Calibri" w:hAnsi="Calibri" w:cs="Calibri"/>
          <w:sz w:val="24"/>
          <w:szCs w:val="24"/>
        </w:rPr>
      </w:pPr>
      <w:r>
        <w:rPr>
          <w:rFonts w:ascii="Calibri" w:hAnsi="Calibri" w:cs="Calibri"/>
          <w:sz w:val="24"/>
          <w:szCs w:val="24"/>
        </w:rPr>
        <w:t>According to the literature</w:t>
      </w:r>
      <w:r w:rsidR="00E0158C">
        <w:rPr>
          <w:rFonts w:ascii="Calibri" w:hAnsi="Calibri" w:cs="Calibri"/>
          <w:sz w:val="24"/>
          <w:szCs w:val="24"/>
        </w:rPr>
        <w:t xml:space="preserve"> presented in section 2</w:t>
      </w:r>
      <w:r>
        <w:rPr>
          <w:rFonts w:ascii="Calibri" w:hAnsi="Calibri" w:cs="Calibri"/>
          <w:sz w:val="24"/>
          <w:szCs w:val="24"/>
        </w:rPr>
        <w:t xml:space="preserve">, </w:t>
      </w:r>
      <w:r>
        <w:rPr>
          <w:rFonts w:ascii="Calibri" w:eastAsiaTheme="minorEastAsia" w:hAnsi="Calibri" w:cs="Calibri"/>
          <w:sz w:val="24"/>
          <w:szCs w:val="24"/>
        </w:rPr>
        <w:t>wages</w:t>
      </w:r>
      <w:r w:rsidR="00893268" w:rsidRPr="003E1997">
        <w:rPr>
          <w:rFonts w:ascii="Calibri" w:eastAsiaTheme="minorEastAsia" w:hAnsi="Calibri" w:cs="Calibri"/>
          <w:sz w:val="24"/>
          <w:szCs w:val="24"/>
        </w:rPr>
        <w:t xml:space="preserve"> might also be affect</w:t>
      </w:r>
      <w:r w:rsidR="00902E8F" w:rsidRPr="003E1997">
        <w:rPr>
          <w:rFonts w:ascii="Calibri" w:eastAsiaTheme="minorEastAsia" w:hAnsi="Calibri" w:cs="Calibri"/>
          <w:sz w:val="24"/>
          <w:szCs w:val="24"/>
        </w:rPr>
        <w:t>ed</w:t>
      </w:r>
      <w:r w:rsidR="00893268" w:rsidRPr="003E1997">
        <w:rPr>
          <w:rFonts w:ascii="Calibri" w:eastAsiaTheme="minorEastAsia" w:hAnsi="Calibri" w:cs="Calibri"/>
          <w:sz w:val="24"/>
          <w:szCs w:val="24"/>
        </w:rPr>
        <w:t xml:space="preserve"> by the level of unemployment ben</w:t>
      </w:r>
      <w:r w:rsidR="00902E8F" w:rsidRPr="003E1997">
        <w:rPr>
          <w:rFonts w:ascii="Calibri" w:eastAsiaTheme="minorEastAsia" w:hAnsi="Calibri" w:cs="Calibri"/>
          <w:sz w:val="24"/>
          <w:szCs w:val="24"/>
        </w:rPr>
        <w:t>e</w:t>
      </w:r>
      <w:r w:rsidR="00893268" w:rsidRPr="003E1997">
        <w:rPr>
          <w:rFonts w:ascii="Calibri" w:eastAsiaTheme="minorEastAsia" w:hAnsi="Calibri" w:cs="Calibri"/>
          <w:sz w:val="24"/>
          <w:szCs w:val="24"/>
        </w:rPr>
        <w:t>fits</w:t>
      </w:r>
      <w:r w:rsidR="00216A62">
        <w:rPr>
          <w:rFonts w:ascii="Calibri" w:eastAsiaTheme="minorEastAsia" w:hAnsi="Calibri" w:cs="Calibri"/>
          <w:sz w:val="24"/>
          <w:szCs w:val="24"/>
        </w:rPr>
        <w:t xml:space="preserve">, by playing </w:t>
      </w:r>
      <w:r w:rsidR="00216A62" w:rsidRPr="003E1997">
        <w:rPr>
          <w:rFonts w:ascii="Calibri" w:hAnsi="Calibri" w:cs="Calibri"/>
          <w:sz w:val="24"/>
          <w:szCs w:val="24"/>
        </w:rPr>
        <w:t>an important role in the determination of the targeted wage</w:t>
      </w:r>
      <w:r>
        <w:rPr>
          <w:rFonts w:ascii="Calibri" w:eastAsiaTheme="minorEastAsia" w:hAnsi="Calibri" w:cs="Calibri"/>
          <w:sz w:val="24"/>
          <w:szCs w:val="24"/>
        </w:rPr>
        <w:t>.</w:t>
      </w:r>
      <w:r w:rsidR="00893268" w:rsidRPr="003E1997">
        <w:rPr>
          <w:rFonts w:ascii="Calibri" w:eastAsiaTheme="minorEastAsia" w:hAnsi="Calibri" w:cs="Calibri"/>
          <w:sz w:val="24"/>
          <w:szCs w:val="24"/>
        </w:rPr>
        <w:t xml:space="preserve"> </w:t>
      </w:r>
      <w:r w:rsidR="00902E8F" w:rsidRPr="003E1997">
        <w:rPr>
          <w:rFonts w:ascii="Calibri" w:hAnsi="Calibri" w:cs="Calibri"/>
          <w:sz w:val="24"/>
          <w:szCs w:val="24"/>
        </w:rPr>
        <w:t>We determine</w:t>
      </w:r>
      <w:r w:rsidR="00E0158C">
        <w:rPr>
          <w:rFonts w:ascii="Calibri" w:hAnsi="Calibri" w:cs="Calibri"/>
          <w:sz w:val="24"/>
          <w:szCs w:val="24"/>
        </w:rPr>
        <w:t xml:space="preserve"> </w:t>
      </w:r>
      <w:r w:rsidR="00902E8F" w:rsidRPr="003E1997">
        <w:rPr>
          <w:rFonts w:ascii="Calibri" w:hAnsi="Calibri" w:cs="Calibri"/>
          <w:sz w:val="24"/>
          <w:szCs w:val="24"/>
        </w:rPr>
        <w:t xml:space="preserve">wages as follows within the model. </w:t>
      </w:r>
    </w:p>
    <w:p w14:paraId="576DA8B5" w14:textId="1A447E70" w:rsidR="00902E8F" w:rsidRPr="003E1997" w:rsidRDefault="00902E8F"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=0.85*∆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+0.08*ln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oMath>
      </m:oMathPara>
    </w:p>
    <w:p w14:paraId="30985AAE" w14:textId="77777777" w:rsidR="00F62689" w:rsidRDefault="00216A62" w:rsidP="003E1997">
      <w:pPr>
        <w:spacing w:line="240" w:lineRule="auto"/>
        <w:rPr>
          <w:rFonts w:ascii="Calibri" w:hAnsi="Calibri" w:cs="Calibri"/>
          <w:sz w:val="24"/>
          <w:szCs w:val="24"/>
        </w:rPr>
      </w:pPr>
      <w:r>
        <w:rPr>
          <w:rFonts w:ascii="Calibri" w:hAnsi="Calibri" w:cs="Calibri"/>
          <w:sz w:val="24"/>
          <w:szCs w:val="24"/>
        </w:rPr>
        <w:t>W</w:t>
      </w:r>
      <w:r w:rsidR="00893268" w:rsidRPr="003E1997">
        <w:rPr>
          <w:rFonts w:ascii="Calibri" w:hAnsi="Calibri" w:cs="Calibri"/>
          <w:sz w:val="24"/>
          <w:szCs w:val="24"/>
        </w:rPr>
        <w:t xml:space="preserve">e assume that the </w:t>
      </w:r>
      <w:proofErr w:type="spellStart"/>
      <w:r w:rsidR="00893268" w:rsidRPr="003E1997">
        <w:rPr>
          <w:rFonts w:ascii="Calibri" w:hAnsi="Calibri" w:cs="Calibri"/>
          <w:sz w:val="24"/>
          <w:szCs w:val="24"/>
        </w:rPr>
        <w:t>labor</w:t>
      </w:r>
      <w:proofErr w:type="spellEnd"/>
      <w:r w:rsidR="00893268" w:rsidRPr="003E1997">
        <w:rPr>
          <w:rFonts w:ascii="Calibri" w:hAnsi="Calibri" w:cs="Calibri"/>
          <w:sz w:val="24"/>
          <w:szCs w:val="24"/>
        </w:rPr>
        <w:t xml:space="preserve"> unions </w:t>
      </w:r>
      <w:r>
        <w:rPr>
          <w:rFonts w:ascii="Calibri" w:hAnsi="Calibri" w:cs="Calibri"/>
          <w:sz w:val="24"/>
          <w:szCs w:val="24"/>
        </w:rPr>
        <w:t>have</w:t>
      </w:r>
      <w:r w:rsidR="00893268" w:rsidRPr="003E1997">
        <w:rPr>
          <w:rFonts w:ascii="Calibri" w:hAnsi="Calibri" w:cs="Calibri"/>
          <w:sz w:val="24"/>
          <w:szCs w:val="24"/>
        </w:rPr>
        <w:t xml:space="preserve"> two </w:t>
      </w:r>
      <w:r>
        <w:rPr>
          <w:rFonts w:ascii="Calibri" w:hAnsi="Calibri" w:cs="Calibri"/>
          <w:sz w:val="24"/>
          <w:szCs w:val="24"/>
        </w:rPr>
        <w:t>main targets</w:t>
      </w:r>
      <w:r w:rsidR="00893268" w:rsidRPr="003E1997">
        <w:rPr>
          <w:rFonts w:ascii="Calibri" w:hAnsi="Calibri" w:cs="Calibri"/>
          <w:sz w:val="24"/>
          <w:szCs w:val="24"/>
        </w:rPr>
        <w:t xml:space="preserve"> when determining the target wage. </w:t>
      </w:r>
    </w:p>
    <w:p w14:paraId="119C1AAB" w14:textId="77777777" w:rsidR="00F62689" w:rsidRPr="003E1997" w:rsidRDefault="00F62689" w:rsidP="00F62689">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gap</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eastAsiaTheme="minorEastAsia" w:hAnsi="Cambria Math" w:cs="Calibri"/>
                  <w:sz w:val="24"/>
                  <w:szCs w:val="24"/>
                </w:rPr>
                <m:t>)</m:t>
              </m:r>
            </m:den>
          </m:f>
        </m:oMath>
      </m:oMathPara>
    </w:p>
    <w:p w14:paraId="05917CFF" w14:textId="77777777" w:rsidR="00F62689" w:rsidRDefault="00F62689" w:rsidP="003E1997">
      <w:pPr>
        <w:spacing w:line="240" w:lineRule="auto"/>
        <w:rPr>
          <w:rFonts w:ascii="Calibri" w:hAnsi="Calibri" w:cs="Calibri"/>
          <w:sz w:val="24"/>
          <w:szCs w:val="24"/>
        </w:rPr>
      </w:pPr>
    </w:p>
    <w:p w14:paraId="01367A47" w14:textId="13DBD049" w:rsidR="00F62689" w:rsidRDefault="00893268" w:rsidP="003E1997">
      <w:pPr>
        <w:spacing w:line="240" w:lineRule="auto"/>
        <w:rPr>
          <w:rFonts w:ascii="Calibri" w:hAnsi="Calibri" w:cs="Calibri"/>
          <w:sz w:val="24"/>
          <w:szCs w:val="24"/>
        </w:rPr>
      </w:pPr>
      <w:r w:rsidRPr="003E1997">
        <w:rPr>
          <w:rFonts w:ascii="Calibri" w:hAnsi="Calibri" w:cs="Calibri"/>
          <w:sz w:val="24"/>
          <w:szCs w:val="24"/>
        </w:rPr>
        <w:t>First, they want the wage to follow inflation so that workers keep their purchasing power over time. Second, they set a threshold for the minimum wage gap</w:t>
      </w:r>
      <w:r w:rsidR="00216A62">
        <w:rPr>
          <w:rFonts w:ascii="Calibri" w:hAnsi="Calibri" w:cs="Calibri"/>
          <w:sz w:val="24"/>
          <w:szCs w:val="24"/>
        </w:rPr>
        <w:t xml:space="preserve"> the unions are ready to accept</w:t>
      </w:r>
      <w:r w:rsidR="00216A62">
        <w:rPr>
          <w:rStyle w:val="Fodnotehenvisning"/>
          <w:rFonts w:ascii="Calibri" w:hAnsi="Calibri" w:cs="Calibri"/>
          <w:sz w:val="24"/>
          <w:szCs w:val="24"/>
        </w:rPr>
        <w:footnoteReference w:id="7"/>
      </w:r>
      <w:r w:rsidRPr="003E1997">
        <w:rPr>
          <w:rFonts w:ascii="Calibri" w:hAnsi="Calibri" w:cs="Calibri"/>
          <w:sz w:val="24"/>
          <w:szCs w:val="24"/>
        </w:rPr>
        <w:t xml:space="preserve">, measuring the difference between the wages and maximum level of income insurance relative to the wages, to maintain a certain incentive to stay employed. </w:t>
      </w:r>
    </w:p>
    <w:p w14:paraId="762A2C4A" w14:textId="4BF14024" w:rsidR="00893268" w:rsidRPr="003E1997" w:rsidRDefault="00893268" w:rsidP="003E1997">
      <w:pPr>
        <w:spacing w:line="240" w:lineRule="auto"/>
        <w:rPr>
          <w:rFonts w:ascii="Calibri" w:hAnsi="Calibri" w:cs="Calibri"/>
          <w:sz w:val="24"/>
          <w:szCs w:val="24"/>
        </w:rPr>
      </w:pPr>
      <w:r w:rsidRPr="003E1997">
        <w:rPr>
          <w:rFonts w:ascii="Calibri" w:hAnsi="Calibri" w:cs="Calibri"/>
          <w:sz w:val="24"/>
          <w:szCs w:val="24"/>
        </w:rPr>
        <w:t>I</w:t>
      </w:r>
      <w:r w:rsidR="00216A62">
        <w:rPr>
          <w:rFonts w:ascii="Calibri" w:hAnsi="Calibri" w:cs="Calibri"/>
          <w:sz w:val="24"/>
          <w:szCs w:val="24"/>
        </w:rPr>
        <w:t>n</w:t>
      </w:r>
      <w:r w:rsidRPr="003E1997">
        <w:rPr>
          <w:rFonts w:ascii="Calibri" w:hAnsi="Calibri" w:cs="Calibri"/>
          <w:sz w:val="24"/>
          <w:szCs w:val="24"/>
        </w:rPr>
        <w:t xml:space="preserve"> case</w:t>
      </w:r>
      <w:r w:rsidR="00216A62">
        <w:rPr>
          <w:rFonts w:ascii="Calibri" w:hAnsi="Calibri" w:cs="Calibri"/>
          <w:sz w:val="24"/>
          <w:szCs w:val="24"/>
        </w:rPr>
        <w:t>s</w:t>
      </w:r>
      <w:r w:rsidRPr="003E1997">
        <w:rPr>
          <w:rFonts w:ascii="Calibri" w:hAnsi="Calibri" w:cs="Calibri"/>
          <w:sz w:val="24"/>
          <w:szCs w:val="24"/>
        </w:rPr>
        <w:t xml:space="preserve"> where inflation </w:t>
      </w:r>
      <w:r w:rsidR="00216A62">
        <w:rPr>
          <w:rFonts w:ascii="Calibri" w:hAnsi="Calibri" w:cs="Calibri"/>
          <w:sz w:val="24"/>
          <w:szCs w:val="24"/>
        </w:rPr>
        <w:t xml:space="preserve">itself </w:t>
      </w:r>
      <w:r w:rsidRPr="003E1997">
        <w:rPr>
          <w:rFonts w:ascii="Calibri" w:hAnsi="Calibri" w:cs="Calibri"/>
          <w:sz w:val="24"/>
          <w:szCs w:val="24"/>
        </w:rPr>
        <w:t xml:space="preserve">is not </w:t>
      </w:r>
      <w:r w:rsidR="00216A62">
        <w:rPr>
          <w:rFonts w:ascii="Calibri" w:hAnsi="Calibri" w:cs="Calibri"/>
          <w:sz w:val="24"/>
          <w:szCs w:val="24"/>
        </w:rPr>
        <w:t>establishing the minimum</w:t>
      </w:r>
      <w:r w:rsidRPr="003E1997">
        <w:rPr>
          <w:rFonts w:ascii="Calibri" w:hAnsi="Calibri" w:cs="Calibri"/>
          <w:sz w:val="24"/>
          <w:szCs w:val="24"/>
        </w:rPr>
        <w:t xml:space="preserve"> wage-gap alone, the unions set the targeted wage so that the wage gap </w:t>
      </w:r>
      <w:r w:rsidR="00216A62">
        <w:rPr>
          <w:rFonts w:ascii="Calibri" w:hAnsi="Calibri" w:cs="Calibri"/>
          <w:sz w:val="24"/>
          <w:szCs w:val="24"/>
        </w:rPr>
        <w:t>is achieved</w:t>
      </w:r>
      <w:r w:rsidRPr="003E1997">
        <w:rPr>
          <w:rFonts w:ascii="Calibri" w:hAnsi="Calibri" w:cs="Calibri"/>
          <w:sz w:val="24"/>
          <w:szCs w:val="24"/>
        </w:rPr>
        <w:t>. The equation</w:t>
      </w:r>
      <w:r w:rsidR="00216A62">
        <w:rPr>
          <w:rFonts w:ascii="Calibri" w:hAnsi="Calibri" w:cs="Calibri"/>
          <w:sz w:val="24"/>
          <w:szCs w:val="24"/>
        </w:rPr>
        <w:t>s</w:t>
      </w:r>
      <w:r w:rsidRPr="003E1997">
        <w:rPr>
          <w:rFonts w:ascii="Calibri" w:hAnsi="Calibri" w:cs="Calibri"/>
          <w:sz w:val="24"/>
          <w:szCs w:val="24"/>
        </w:rPr>
        <w:t xml:space="preserve"> for the target wage and the wage gap can be seen below:</w:t>
      </w:r>
    </w:p>
    <w:p w14:paraId="4AF2121C" w14:textId="77777777" w:rsidR="00893268" w:rsidRPr="003E1997" w:rsidRDefault="00893268" w:rsidP="003E1997">
      <w:pPr>
        <w:spacing w:line="240" w:lineRule="auto"/>
        <w:rPr>
          <w:rFonts w:ascii="Calibri" w:hAnsi="Calibri" w:cs="Calibri"/>
          <w:sz w:val="24"/>
          <w:szCs w:val="24"/>
        </w:rPr>
      </w:pPr>
      <m:oMathPara>
        <m:oMath>
          <m:r>
            <w:rPr>
              <w:rFonts w:ascii="Cambria Math" w:hAnsi="Cambria Math" w:cs="Calibri"/>
              <w:sz w:val="24"/>
              <w:szCs w:val="24"/>
            </w:rPr>
            <m:t>If 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&gt;Mi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p w14:paraId="43ADA67F" w14:textId="77777777" w:rsidR="00893268" w:rsidRPr="003E1997" w:rsidRDefault="00893268"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t</m:t>
              </m:r>
            </m:sub>
            <m:sup>
              <m:r>
                <w:rPr>
                  <w:rFonts w:ascii="Cambria Math" w:hAnsi="Cambria Math" w:cs="Calibri"/>
                  <w:sz w:val="24"/>
                  <w:szCs w:val="24"/>
                </w:rPr>
                <m:t>T</m:t>
              </m:r>
            </m:sup>
          </m:sSubSup>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r>
            <w:rPr>
              <w:rFonts w:ascii="Cambria Math" w:hAnsi="Cambria Math" w:cs="Calibri"/>
              <w:sz w:val="24"/>
              <w:szCs w:val="24"/>
            </w:rPr>
            <m:t>*</m:t>
          </m:r>
          <m:d>
            <m:dPr>
              <m:ctrlPr>
                <w:rPr>
                  <w:rFonts w:ascii="Cambria Math" w:hAnsi="Cambria Math" w:cs="Calibri"/>
                  <w:i/>
                  <w:sz w:val="24"/>
                  <w:szCs w:val="24"/>
                </w:rPr>
              </m:ctrlPr>
            </m:dPr>
            <m:e>
              <m:r>
                <w:rPr>
                  <w:rFonts w:ascii="Cambria Math" w:hAnsi="Cambria Math" w:cs="Calibri"/>
                  <w:sz w:val="24"/>
                  <w:szCs w:val="24"/>
                </w:rPr>
                <m:t>1+In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oMath>
      </m:oMathPara>
    </w:p>
    <w:p w14:paraId="77D9264F" w14:textId="5300ACB8" w:rsidR="00893268" w:rsidRPr="003E1997" w:rsidRDefault="00893268" w:rsidP="003E1997">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 xml:space="preserve">If  </m:t>
          </m:r>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&lt;Mi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w:br/>
          </m:r>
        </m:oMath>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T</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1-</m:t>
              </m:r>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den>
          </m:f>
        </m:oMath>
      </m:oMathPara>
    </w:p>
    <w:p w14:paraId="609F8C2C" w14:textId="77777777" w:rsidR="00893268" w:rsidRPr="003E1997" w:rsidRDefault="00893268" w:rsidP="003E1997">
      <w:pPr>
        <w:spacing w:line="240" w:lineRule="auto"/>
        <w:rPr>
          <w:rFonts w:ascii="Calibri" w:eastAsiaTheme="minorEastAsia" w:hAnsi="Calibri" w:cs="Calibri"/>
          <w:sz w:val="24"/>
          <w:szCs w:val="24"/>
        </w:rPr>
      </w:pPr>
    </w:p>
    <w:p w14:paraId="74427327" w14:textId="59DC89BC" w:rsidR="002F1245" w:rsidRDefault="002F1245" w:rsidP="003E1997">
      <w:pPr>
        <w:spacing w:line="240" w:lineRule="auto"/>
        <w:rPr>
          <w:rFonts w:ascii="Calibri" w:hAnsi="Calibri" w:cs="Calibri"/>
          <w:sz w:val="24"/>
          <w:szCs w:val="24"/>
        </w:rPr>
      </w:pPr>
      <w:r>
        <w:rPr>
          <w:rFonts w:ascii="Calibri" w:hAnsi="Calibri" w:cs="Calibri"/>
          <w:sz w:val="24"/>
          <w:szCs w:val="24"/>
        </w:rPr>
        <w:t xml:space="preserve">Since both the income for employed as well as unemployed has been modelled, </w:t>
      </w:r>
      <w:r w:rsidR="002868FF">
        <w:rPr>
          <w:rFonts w:ascii="Calibri" w:hAnsi="Calibri" w:cs="Calibri"/>
          <w:sz w:val="24"/>
          <w:szCs w:val="24"/>
        </w:rPr>
        <w:t xml:space="preserve">we can proceed to discussing the consumption decision of the household. </w:t>
      </w:r>
    </w:p>
    <w:p w14:paraId="78BF96C9" w14:textId="37A523D1" w:rsidR="000417B6" w:rsidRPr="000417B6" w:rsidRDefault="00893268" w:rsidP="000417B6">
      <w:pPr>
        <w:spacing w:line="240" w:lineRule="auto"/>
        <w:rPr>
          <w:rFonts w:ascii="Calibri" w:eastAsiaTheme="minorEastAsia" w:hAnsi="Calibri" w:cs="Calibri"/>
          <w:sz w:val="24"/>
          <w:szCs w:val="24"/>
        </w:rPr>
      </w:pPr>
      <w:r w:rsidRPr="003E1997">
        <w:rPr>
          <w:rFonts w:ascii="Calibri" w:hAnsi="Calibri" w:cs="Calibri"/>
          <w:sz w:val="24"/>
          <w:szCs w:val="24"/>
        </w:rPr>
        <w:t>We have now established the link between unemployment benefits and the rate of income for unemployed as well as the wage rate for workers, which allows us to move towards focusing on the decision to consume among the households.</w:t>
      </w:r>
      <w:r w:rsidR="000417B6">
        <w:rPr>
          <w:rFonts w:ascii="Calibri" w:hAnsi="Calibri" w:cs="Calibri"/>
          <w:sz w:val="24"/>
          <w:szCs w:val="24"/>
        </w:rPr>
        <w:t xml:space="preserve"> O</w:t>
      </w:r>
      <w:r w:rsidR="000417B6" w:rsidRPr="003E1997">
        <w:rPr>
          <w:rFonts w:ascii="Calibri" w:hAnsi="Calibri" w:cs="Calibri"/>
          <w:sz w:val="24"/>
          <w:szCs w:val="24"/>
        </w:rPr>
        <w:t xml:space="preserve">ur approach differentiate itself from most </w:t>
      </w:r>
      <w:r w:rsidR="000417B6" w:rsidRPr="003E1997">
        <w:rPr>
          <w:rFonts w:ascii="Calibri" w:hAnsi="Calibri" w:cs="Calibri"/>
          <w:sz w:val="24"/>
          <w:szCs w:val="24"/>
        </w:rPr>
        <w:lastRenderedPageBreak/>
        <w:t>empirical models, by dividing disposable income in two components</w:t>
      </w:r>
      <w:r w:rsidR="000417B6">
        <w:rPr>
          <w:rFonts w:ascii="Calibri" w:hAnsi="Calibri" w:cs="Calibri"/>
          <w:sz w:val="24"/>
          <w:szCs w:val="24"/>
        </w:rPr>
        <w:t xml:space="preserve"> (</w:t>
      </w:r>
      <m:oMath>
        <m:r>
          <w:rPr>
            <w:rFonts w:ascii="Cambria Math" w:hAnsi="Cambria Math" w:cs="Calibri"/>
            <w:sz w:val="24"/>
            <w:szCs w:val="24"/>
          </w:rPr>
          <m:t>yd1</m:t>
        </m:r>
      </m:oMath>
      <w:r w:rsidR="000417B6">
        <w:rPr>
          <w:rFonts w:ascii="Calibri" w:hAnsi="Calibri" w:cs="Calibri"/>
          <w:sz w:val="24"/>
          <w:szCs w:val="24"/>
        </w:rPr>
        <w:t xml:space="preserve"> consists of </w:t>
      </w:r>
      <w:r w:rsidR="000417B6" w:rsidRPr="003E1997">
        <w:rPr>
          <w:rFonts w:ascii="Calibri" w:eastAsiaTheme="minorEastAsia" w:hAnsi="Calibri" w:cs="Calibri"/>
          <w:sz w:val="24"/>
          <w:szCs w:val="24"/>
        </w:rPr>
        <w:t>wage income and social transfers</w:t>
      </w:r>
      <w:r w:rsidR="000417B6" w:rsidRPr="003E1997">
        <w:rPr>
          <w:rFonts w:ascii="Calibri" w:hAnsi="Calibri" w:cs="Calibri"/>
          <w:sz w:val="24"/>
          <w:szCs w:val="24"/>
        </w:rPr>
        <w:t xml:space="preserve"> </w:t>
      </w:r>
      <w:r w:rsidR="000417B6" w:rsidRPr="003E1997">
        <w:rPr>
          <w:rFonts w:ascii="Calibri" w:eastAsiaTheme="minorEastAsia" w:hAnsi="Calibri" w:cs="Calibri"/>
          <w:sz w:val="24"/>
          <w:szCs w:val="24"/>
        </w:rPr>
        <w:t xml:space="preserve">and </w:t>
      </w:r>
      <m:oMath>
        <m:r>
          <w:rPr>
            <w:rFonts w:ascii="Cambria Math" w:hAnsi="Cambria Math" w:cs="Calibri"/>
            <w:sz w:val="24"/>
            <w:szCs w:val="24"/>
          </w:rPr>
          <m:t>yd2</m:t>
        </m:r>
      </m:oMath>
      <w:r w:rsidR="000417B6" w:rsidRPr="003E1997">
        <w:rPr>
          <w:rFonts w:ascii="Calibri" w:eastAsiaTheme="minorEastAsia" w:hAnsi="Calibri" w:cs="Calibri"/>
          <w:sz w:val="24"/>
          <w:szCs w:val="24"/>
        </w:rPr>
        <w:t xml:space="preserve"> consist</w:t>
      </w:r>
      <w:r w:rsidR="000417B6">
        <w:rPr>
          <w:rFonts w:ascii="Calibri" w:eastAsiaTheme="minorEastAsia" w:hAnsi="Calibri" w:cs="Calibri"/>
          <w:sz w:val="24"/>
          <w:szCs w:val="24"/>
        </w:rPr>
        <w:t>s</w:t>
      </w:r>
      <w:r w:rsidR="000417B6" w:rsidRPr="003E1997">
        <w:rPr>
          <w:rFonts w:ascii="Calibri" w:eastAsiaTheme="minorEastAsia" w:hAnsi="Calibri" w:cs="Calibri"/>
          <w:sz w:val="24"/>
          <w:szCs w:val="24"/>
        </w:rPr>
        <w:t xml:space="preserve"> of profits and income of property</w:t>
      </w:r>
      <w:r w:rsidR="000417B6">
        <w:rPr>
          <w:rFonts w:ascii="Calibri" w:eastAsiaTheme="minorEastAsia" w:hAnsi="Calibri" w:cs="Calibri"/>
          <w:sz w:val="24"/>
          <w:szCs w:val="24"/>
        </w:rPr>
        <w:t xml:space="preserve">) </w:t>
      </w:r>
      <w:r w:rsidR="000417B6" w:rsidRPr="003E1997">
        <w:rPr>
          <w:rFonts w:ascii="Calibri" w:hAnsi="Calibri" w:cs="Calibri"/>
          <w:sz w:val="24"/>
          <w:szCs w:val="24"/>
        </w:rPr>
        <w:t>with different propensities to consume.</w:t>
      </w:r>
    </w:p>
    <w:p w14:paraId="4A0AC989" w14:textId="48F19431" w:rsidR="00483B78" w:rsidRPr="003E1997" w:rsidRDefault="000417B6" w:rsidP="003E1997">
      <w:pPr>
        <w:spacing w:line="240" w:lineRule="auto"/>
        <w:rPr>
          <w:rFonts w:ascii="Calibri" w:hAnsi="Calibri" w:cs="Calibri"/>
          <w:sz w:val="24"/>
          <w:szCs w:val="24"/>
        </w:rPr>
      </w:pPr>
      <w:r>
        <w:rPr>
          <w:rFonts w:ascii="Calibri" w:hAnsi="Calibri" w:cs="Calibri"/>
          <w:sz w:val="24"/>
          <w:szCs w:val="24"/>
        </w:rPr>
        <w:t>W</w:t>
      </w:r>
      <w:commentRangeStart w:id="0"/>
      <w:commentRangeStart w:id="1"/>
      <w:commentRangeStart w:id="2"/>
      <w:commentRangeStart w:id="3"/>
      <w:r w:rsidR="00483B78" w:rsidRPr="003E1997">
        <w:rPr>
          <w:rFonts w:ascii="Calibri" w:hAnsi="Calibri" w:cs="Calibri"/>
          <w:sz w:val="24"/>
          <w:szCs w:val="24"/>
        </w:rPr>
        <w:t xml:space="preserve">e find cointegration between the real consumption and both real disposable income and real financial wealth. Therefore, the consumption function is estimated using an error correction model, taking the following form: </w:t>
      </w:r>
      <w:commentRangeEnd w:id="0"/>
      <w:r w:rsidR="00590467" w:rsidRPr="003E1997">
        <w:rPr>
          <w:rStyle w:val="Kommentarhenvisning"/>
          <w:rFonts w:ascii="Calibri" w:hAnsi="Calibri" w:cs="Calibri"/>
          <w:sz w:val="24"/>
          <w:szCs w:val="24"/>
        </w:rPr>
        <w:commentReference w:id="0"/>
      </w:r>
      <w:commentRangeEnd w:id="1"/>
      <w:r w:rsidR="00C31F9C" w:rsidRPr="003E1997">
        <w:rPr>
          <w:rStyle w:val="Kommentarhenvisning"/>
          <w:rFonts w:ascii="Calibri" w:hAnsi="Calibri" w:cs="Calibri"/>
          <w:sz w:val="24"/>
          <w:szCs w:val="24"/>
        </w:rPr>
        <w:commentReference w:id="1"/>
      </w:r>
      <w:commentRangeEnd w:id="2"/>
      <w:r w:rsidR="00692E45" w:rsidRPr="003E1997">
        <w:rPr>
          <w:rStyle w:val="Kommentarhenvisning"/>
          <w:rFonts w:ascii="Calibri" w:hAnsi="Calibri" w:cs="Calibri"/>
          <w:sz w:val="24"/>
          <w:szCs w:val="24"/>
        </w:rPr>
        <w:commentReference w:id="2"/>
      </w:r>
      <w:commentRangeEnd w:id="3"/>
      <w:r w:rsidR="004E23C5" w:rsidRPr="003E1997">
        <w:rPr>
          <w:rStyle w:val="Kommentarhenvisning"/>
          <w:rFonts w:ascii="Calibri" w:hAnsi="Calibri" w:cs="Calibri"/>
          <w:sz w:val="24"/>
          <w:szCs w:val="24"/>
        </w:rPr>
        <w:commentReference w:id="3"/>
      </w:r>
    </w:p>
    <w:p w14:paraId="7A2B447B" w14:textId="76CEEFCB" w:rsidR="00483B78" w:rsidRPr="003E1997" w:rsidRDefault="00483B78" w:rsidP="003E1997">
      <w:pPr>
        <w:spacing w:line="240" w:lineRule="auto"/>
        <w:rPr>
          <w:rFonts w:ascii="Calibri" w:eastAsiaTheme="minorEastAsia"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e>
              </m:d>
            </m:e>
          </m:func>
          <m:r>
            <w:rPr>
              <w:rFonts w:ascii="Cambria Math" w:hAnsi="Cambria Math" w:cs="Calibri"/>
              <w:sz w:val="24"/>
              <w:szCs w:val="24"/>
            </w:rPr>
            <m:t>=0.76-0.26*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t-1</m:t>
                      </m:r>
                    </m:sub>
                  </m:sSub>
                </m:e>
              </m:d>
            </m:e>
          </m:func>
          <m:r>
            <w:rPr>
              <w:rFonts w:ascii="Cambria Math" w:hAnsi="Cambria Math" w:cs="Calibri"/>
              <w:sz w:val="24"/>
              <w:szCs w:val="24"/>
            </w:rPr>
            <m:t>+0.13*</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1</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2</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sz w:val="24"/>
                  <w:szCs w:val="24"/>
                </w:rPr>
              </m:ctrlPr>
            </m:funcPr>
            <m:fName>
              <m:r>
                <m:rPr>
                  <m:sty m:val="p"/>
                </m:rPr>
                <w:rPr>
                  <w:rFonts w:ascii="Cambria Math" w:hAnsi="Cambria Math" w:cs="Calibri"/>
                  <w:sz w:val="24"/>
                  <w:szCs w:val="24"/>
                </w:rPr>
                <m:t>ln</m:t>
              </m:r>
              <m:ctrlPr>
                <w:rPr>
                  <w:rFonts w:ascii="Cambria Math" w:hAnsi="Cambria Math" w:cs="Calibri"/>
                  <w:i/>
                  <w:sz w:val="24"/>
                  <w:szCs w:val="24"/>
                </w:rPr>
              </m:ctrlPr>
            </m:fName>
            <m:e>
              <m:d>
                <m:dPr>
                  <m:ctrlPr>
                    <w:rPr>
                      <w:rFonts w:ascii="Cambria Math" w:hAnsi="Cambria Math" w:cs="Calibri"/>
                      <w:i/>
                      <w:sz w:val="24"/>
                      <w:szCs w:val="24"/>
                    </w:rPr>
                  </m:ctrlPr>
                </m:dPr>
                <m:e>
                  <m:r>
                    <w:rPr>
                      <w:rFonts w:ascii="Cambria Math" w:hAnsi="Cambria Math" w:cs="Calibri"/>
                      <w:sz w:val="24"/>
                      <w:szCs w:val="24"/>
                    </w:rPr>
                    <m:t>fn</m:t>
                  </m:r>
                  <m:sSub>
                    <m:sSubPr>
                      <m:ctrlPr>
                        <w:rPr>
                          <w:rFonts w:ascii="Cambria Math" w:hAnsi="Cambria Math" w:cs="Calibri"/>
                          <w:i/>
                          <w:sz w:val="24"/>
                          <w:szCs w:val="24"/>
                        </w:rPr>
                      </m:ctrlPr>
                    </m:sSubPr>
                    <m:e>
                      <m:r>
                        <w:rPr>
                          <w:rFonts w:ascii="Cambria Math" w:hAnsi="Cambria Math" w:cs="Calibri"/>
                          <w:sz w:val="24"/>
                          <w:szCs w:val="24"/>
                        </w:rPr>
                        <m:t>w</m:t>
                      </m:r>
                    </m:e>
                    <m:sub>
                      <m:r>
                        <w:rPr>
                          <w:rFonts w:ascii="Cambria Math" w:hAnsi="Cambria Math" w:cs="Calibri"/>
                          <w:sz w:val="24"/>
                          <w:szCs w:val="24"/>
                        </w:rPr>
                        <m:t>t-1</m:t>
                      </m:r>
                    </m:sub>
                  </m:sSub>
                </m:e>
              </m:d>
            </m:e>
          </m:func>
          <m:r>
            <w:rPr>
              <w:rFonts w:ascii="Cambria Math" w:hAnsi="Cambria Math" w:cs="Calibri"/>
              <w:sz w:val="24"/>
              <w:szCs w:val="24"/>
            </w:rPr>
            <m:t>+0.39*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t-2</m:t>
                      </m:r>
                    </m:sub>
                  </m:sSub>
                </m:e>
              </m:d>
            </m:e>
          </m:func>
          <m:r>
            <w:rPr>
              <w:rFonts w:ascii="Cambria Math" w:hAnsi="Cambria Math" w:cs="Calibri"/>
              <w:sz w:val="24"/>
              <w:szCs w:val="24"/>
            </w:rPr>
            <m:t>+ 0.19*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t-3</m:t>
                      </m:r>
                    </m:sub>
                  </m:sSub>
                </m:e>
              </m:d>
            </m:e>
          </m:func>
          <m:r>
            <w:rPr>
              <w:rFonts w:ascii="Cambria Math" w:hAnsi="Cambria Math" w:cs="Calibri"/>
              <w:sz w:val="24"/>
              <w:szCs w:val="24"/>
            </w:rPr>
            <m:t>+0.12*</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yd1</m:t>
                  </m:r>
                </m:e>
              </m:d>
            </m:e>
          </m:func>
          <m:r>
            <w:rPr>
              <w:rFonts w:ascii="Cambria Math" w:hAnsi="Cambria Math" w:cs="Calibri"/>
              <w:sz w:val="24"/>
              <w:szCs w:val="24"/>
            </w:rPr>
            <m:t>+0.04*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r>
                <w:rPr>
                  <w:rFonts w:ascii="Cambria Math" w:hAnsi="Cambria Math" w:cs="Calibri"/>
                  <w:sz w:val="24"/>
                  <w:szCs w:val="24"/>
                </w:rPr>
                <m:t>yd2</m:t>
              </m:r>
            </m:e>
          </m:func>
          <m:r>
            <w:rPr>
              <w:rFonts w:ascii="Cambria Math" w:hAnsi="Cambria Math" w:cs="Calibri"/>
              <w:sz w:val="24"/>
              <w:szCs w:val="24"/>
            </w:rPr>
            <m:t xml:space="preserve"> </m:t>
          </m:r>
        </m:oMath>
      </m:oMathPara>
    </w:p>
    <w:p w14:paraId="43A62840" w14:textId="77777777" w:rsidR="00C9481C" w:rsidRDefault="001B3616" w:rsidP="003E1997">
      <w:pPr>
        <w:spacing w:line="240" w:lineRule="auto"/>
        <w:rPr>
          <w:rFonts w:ascii="Calibri" w:hAnsi="Calibri" w:cs="Calibri"/>
          <w:sz w:val="24"/>
          <w:szCs w:val="24"/>
        </w:rPr>
      </w:pPr>
      <w:r w:rsidRPr="003E1997">
        <w:rPr>
          <w:rFonts w:ascii="Calibri" w:hAnsi="Calibri" w:cs="Calibri"/>
          <w:sz w:val="24"/>
          <w:szCs w:val="24"/>
        </w:rPr>
        <w:t xml:space="preserve">Asides from affecting household consumption, changes in disposable income also affects household investment in dwellings. </w:t>
      </w:r>
    </w:p>
    <w:p w14:paraId="66628B64" w14:textId="13CC4A68" w:rsidR="00C9481C" w:rsidRPr="00C9481C" w:rsidRDefault="00C9481C" w:rsidP="003E1997">
      <w:pPr>
        <w:spacing w:line="240" w:lineRule="auto"/>
        <w:rPr>
          <w:rFonts w:ascii="Calibri" w:hAnsi="Calibri" w:cs="Calibri"/>
          <w:b/>
          <w:bCs/>
          <w:sz w:val="24"/>
          <w:szCs w:val="24"/>
        </w:rPr>
      </w:pPr>
      <w:r>
        <w:rPr>
          <w:rFonts w:ascii="Calibri" w:hAnsi="Calibri" w:cs="Calibri"/>
          <w:sz w:val="24"/>
          <w:szCs w:val="24"/>
        </w:rPr>
        <w:t xml:space="preserve">4.2 </w:t>
      </w:r>
      <w:r w:rsidRPr="00D9286C">
        <w:rPr>
          <w:rStyle w:val="Overskrift2Tegn"/>
          <w:b/>
          <w:bCs/>
        </w:rPr>
        <w:t>The rest of the economy</w:t>
      </w:r>
    </w:p>
    <w:p w14:paraId="1E6D3F4A" w14:textId="5862EE73" w:rsidR="00B31279" w:rsidRPr="003E1997" w:rsidRDefault="009B2738" w:rsidP="003E1997">
      <w:pPr>
        <w:spacing w:line="240" w:lineRule="auto"/>
        <w:rPr>
          <w:rFonts w:ascii="Calibri" w:hAnsi="Calibri" w:cs="Calibri"/>
          <w:sz w:val="24"/>
          <w:szCs w:val="24"/>
        </w:rPr>
      </w:pPr>
      <w:commentRangeStart w:id="4"/>
      <w:r w:rsidRPr="003E1997">
        <w:rPr>
          <w:rFonts w:ascii="Calibri" w:hAnsi="Calibri" w:cs="Calibri"/>
          <w:sz w:val="24"/>
          <w:szCs w:val="24"/>
        </w:rPr>
        <w:t>Changes in household consumption</w:t>
      </w:r>
      <w:r w:rsidR="001B3616" w:rsidRPr="003E1997">
        <w:rPr>
          <w:rFonts w:ascii="Calibri" w:hAnsi="Calibri" w:cs="Calibri"/>
          <w:sz w:val="24"/>
          <w:szCs w:val="24"/>
        </w:rPr>
        <w:t xml:space="preserve"> (and household investment)</w:t>
      </w:r>
      <w:r w:rsidRPr="003E1997">
        <w:rPr>
          <w:rFonts w:ascii="Calibri" w:hAnsi="Calibri" w:cs="Calibri"/>
          <w:sz w:val="24"/>
          <w:szCs w:val="24"/>
        </w:rPr>
        <w:t xml:space="preserve"> affects aggregate demand, which affects </w:t>
      </w:r>
      <w:r w:rsidR="001B3616" w:rsidRPr="003E1997">
        <w:rPr>
          <w:rFonts w:ascii="Calibri" w:hAnsi="Calibri" w:cs="Calibri"/>
          <w:sz w:val="24"/>
          <w:szCs w:val="24"/>
        </w:rPr>
        <w:t>other demand component via standard Keynesian mechanism: import is affected by domestic demand and real exchange rate, export is affected via foreign demand</w:t>
      </w:r>
      <w:r w:rsidR="00B31279" w:rsidRPr="003E1997">
        <w:rPr>
          <w:rFonts w:ascii="Calibri" w:hAnsi="Calibri" w:cs="Calibri"/>
          <w:sz w:val="24"/>
          <w:szCs w:val="24"/>
        </w:rPr>
        <w:t xml:space="preserve"> </w:t>
      </w:r>
      <w:r w:rsidR="001B3616" w:rsidRPr="003E1997">
        <w:rPr>
          <w:rFonts w:ascii="Calibri" w:hAnsi="Calibri" w:cs="Calibri"/>
          <w:sz w:val="24"/>
          <w:szCs w:val="24"/>
        </w:rPr>
        <w:t>(which is determined exogenously) and real exchange rate. Since the level of investment by firms follows a standard multiplier approach, investment would react pro-cyclical to changes in the level of aggregate demand</w:t>
      </w:r>
      <w:r w:rsidR="003713FD" w:rsidRPr="003E1997">
        <w:rPr>
          <w:rStyle w:val="Fodnotehenvisning"/>
          <w:rFonts w:ascii="Calibri" w:hAnsi="Calibri" w:cs="Calibri"/>
          <w:sz w:val="24"/>
          <w:szCs w:val="24"/>
        </w:rPr>
        <w:footnoteReference w:id="8"/>
      </w:r>
      <w:r w:rsidR="001B3616" w:rsidRPr="003E1997">
        <w:rPr>
          <w:rFonts w:ascii="Calibri" w:hAnsi="Calibri" w:cs="Calibri"/>
          <w:sz w:val="24"/>
          <w:szCs w:val="24"/>
        </w:rPr>
        <w:t xml:space="preserve">. Finally, both government consumption and investment are assumed to be exogenous, these are not affected by changes in the economic activity.   </w:t>
      </w:r>
    </w:p>
    <w:p w14:paraId="1F267083" w14:textId="1BEA9775" w:rsidR="000C24CF" w:rsidRPr="003E1997" w:rsidRDefault="00B31279" w:rsidP="003E1997">
      <w:pPr>
        <w:spacing w:line="240" w:lineRule="auto"/>
        <w:rPr>
          <w:rFonts w:ascii="Calibri" w:hAnsi="Calibri" w:cs="Calibri"/>
          <w:sz w:val="24"/>
          <w:szCs w:val="24"/>
        </w:rPr>
      </w:pPr>
      <w:r w:rsidRPr="003E1997">
        <w:rPr>
          <w:rFonts w:ascii="Calibri" w:hAnsi="Calibri" w:cs="Calibri"/>
          <w:sz w:val="24"/>
          <w:szCs w:val="24"/>
        </w:rPr>
        <w:t>While neither public consumption nor public investment is endogenous, the public balance is still affected due to the automatic stabilizers in the model.</w:t>
      </w:r>
      <w:r w:rsidR="00CF5B50" w:rsidRPr="003E1997">
        <w:rPr>
          <w:rFonts w:ascii="Calibri" w:hAnsi="Calibri" w:cs="Calibri"/>
          <w:sz w:val="24"/>
          <w:szCs w:val="24"/>
        </w:rPr>
        <w:t xml:space="preserve"> On the income side, the </w:t>
      </w:r>
      <w:r w:rsidR="00692E45" w:rsidRPr="003E1997">
        <w:rPr>
          <w:rFonts w:ascii="Calibri" w:hAnsi="Calibri" w:cs="Calibri"/>
          <w:sz w:val="24"/>
          <w:szCs w:val="24"/>
        </w:rPr>
        <w:t>tax revenue</w:t>
      </w:r>
      <w:r w:rsidR="00CF5B50" w:rsidRPr="003E1997">
        <w:rPr>
          <w:rFonts w:ascii="Calibri" w:hAnsi="Calibri" w:cs="Calibri"/>
          <w:sz w:val="24"/>
          <w:szCs w:val="24"/>
        </w:rPr>
        <w:t xml:space="preserve"> of the government will be affected by the changes in economic activity</w:t>
      </w:r>
      <w:r w:rsidR="00AC19A5" w:rsidRPr="003E1997">
        <w:rPr>
          <w:rFonts w:ascii="Calibri" w:hAnsi="Calibri" w:cs="Calibri"/>
          <w:sz w:val="24"/>
          <w:szCs w:val="24"/>
        </w:rPr>
        <w:t xml:space="preserve">, due to changes in the level of employment. On the expenditure side, the number of unemployed, who receive unemployment benefits is also affected by the economic activity. We </w:t>
      </w:r>
      <w:r w:rsidR="00590467" w:rsidRPr="003E1997">
        <w:rPr>
          <w:rFonts w:ascii="Calibri" w:hAnsi="Calibri" w:cs="Calibri"/>
          <w:sz w:val="24"/>
          <w:szCs w:val="24"/>
        </w:rPr>
        <w:t>assume</w:t>
      </w:r>
      <w:r w:rsidR="00AC19A5" w:rsidRPr="003E1997">
        <w:rPr>
          <w:rFonts w:ascii="Calibri" w:hAnsi="Calibri" w:cs="Calibri"/>
          <w:sz w:val="24"/>
          <w:szCs w:val="24"/>
        </w:rPr>
        <w:t xml:space="preserve"> for simplicity, that</w:t>
      </w:r>
      <w:r w:rsidR="000C24CF" w:rsidRPr="003E1997">
        <w:rPr>
          <w:rFonts w:ascii="Calibri" w:hAnsi="Calibri" w:cs="Calibri"/>
          <w:sz w:val="24"/>
          <w:szCs w:val="24"/>
        </w:rPr>
        <w:t xml:space="preserve"> the government finances the entire </w:t>
      </w:r>
      <w:r w:rsidR="00C57F78" w:rsidRPr="003E1997">
        <w:rPr>
          <w:rFonts w:ascii="Calibri" w:hAnsi="Calibri" w:cs="Calibri"/>
          <w:sz w:val="24"/>
          <w:szCs w:val="24"/>
        </w:rPr>
        <w:t>I</w:t>
      </w:r>
      <w:r w:rsidR="00AC19A5" w:rsidRPr="003E1997">
        <w:rPr>
          <w:rFonts w:ascii="Calibri" w:hAnsi="Calibri" w:cs="Calibri"/>
          <w:sz w:val="24"/>
          <w:szCs w:val="24"/>
        </w:rPr>
        <w:t>ncome insurance system,</w:t>
      </w:r>
      <w:r w:rsidR="00C57F78" w:rsidRPr="003E1997">
        <w:rPr>
          <w:rFonts w:ascii="Calibri" w:hAnsi="Calibri" w:cs="Calibri"/>
          <w:sz w:val="24"/>
          <w:szCs w:val="24"/>
        </w:rPr>
        <w:t xml:space="preserve"> which is not the </w:t>
      </w:r>
      <w:proofErr w:type="gramStart"/>
      <w:r w:rsidR="00C57F78" w:rsidRPr="003E1997">
        <w:rPr>
          <w:rFonts w:ascii="Calibri" w:hAnsi="Calibri" w:cs="Calibri"/>
          <w:sz w:val="24"/>
          <w:szCs w:val="24"/>
        </w:rPr>
        <w:t>case in reality</w:t>
      </w:r>
      <w:proofErr w:type="gramEnd"/>
      <w:r w:rsidR="00AC19A5" w:rsidRPr="003E1997">
        <w:rPr>
          <w:rFonts w:ascii="Calibri" w:hAnsi="Calibri" w:cs="Calibri"/>
          <w:sz w:val="24"/>
          <w:szCs w:val="24"/>
        </w:rPr>
        <w:t>.</w:t>
      </w:r>
      <w:r w:rsidR="000C24CF" w:rsidRPr="003E1997">
        <w:rPr>
          <w:rFonts w:ascii="Calibri" w:hAnsi="Calibri" w:cs="Calibri"/>
          <w:sz w:val="24"/>
          <w:szCs w:val="24"/>
        </w:rPr>
        <w:t xml:space="preserve"> </w:t>
      </w:r>
      <w:r w:rsidR="00AC19A5" w:rsidRPr="003E1997">
        <w:rPr>
          <w:rFonts w:ascii="Calibri" w:hAnsi="Calibri" w:cs="Calibri"/>
          <w:sz w:val="24"/>
          <w:szCs w:val="24"/>
        </w:rPr>
        <w:t>T</w:t>
      </w:r>
      <w:r w:rsidR="000C24CF" w:rsidRPr="003E1997">
        <w:rPr>
          <w:rFonts w:ascii="Calibri" w:hAnsi="Calibri" w:cs="Calibri"/>
          <w:sz w:val="24"/>
          <w:szCs w:val="24"/>
        </w:rPr>
        <w:t>he effect of</w:t>
      </w:r>
      <w:r w:rsidR="00C57F78" w:rsidRPr="003E1997">
        <w:rPr>
          <w:rFonts w:ascii="Calibri" w:hAnsi="Calibri" w:cs="Calibri"/>
          <w:sz w:val="24"/>
          <w:szCs w:val="24"/>
        </w:rPr>
        <w:t xml:space="preserve"> a</w:t>
      </w:r>
      <w:r w:rsidR="000C24CF" w:rsidRPr="003E1997">
        <w:rPr>
          <w:rFonts w:ascii="Calibri" w:hAnsi="Calibri" w:cs="Calibri"/>
          <w:sz w:val="24"/>
          <w:szCs w:val="24"/>
        </w:rPr>
        <w:t xml:space="preserve"> change in the level of income insurance will therefor</w:t>
      </w:r>
      <w:r w:rsidR="000412E2" w:rsidRPr="003E1997">
        <w:rPr>
          <w:rFonts w:ascii="Calibri" w:hAnsi="Calibri" w:cs="Calibri"/>
          <w:sz w:val="24"/>
          <w:szCs w:val="24"/>
        </w:rPr>
        <w:t>e</w:t>
      </w:r>
      <w:r w:rsidR="000C24CF" w:rsidRPr="003E1997">
        <w:rPr>
          <w:rFonts w:ascii="Calibri" w:hAnsi="Calibri" w:cs="Calibri"/>
          <w:sz w:val="24"/>
          <w:szCs w:val="24"/>
        </w:rPr>
        <w:t xml:space="preserve"> overshoot the effect on government ne</w:t>
      </w:r>
      <w:commentRangeStart w:id="5"/>
      <w:r w:rsidR="000C24CF" w:rsidRPr="003E1997">
        <w:rPr>
          <w:rFonts w:ascii="Calibri" w:hAnsi="Calibri" w:cs="Calibri"/>
          <w:sz w:val="24"/>
          <w:szCs w:val="24"/>
        </w:rPr>
        <w:t>t lending</w:t>
      </w:r>
      <w:r w:rsidR="00F268F7" w:rsidRPr="003E1997">
        <w:rPr>
          <w:rStyle w:val="Fodnotehenvisning"/>
          <w:rFonts w:ascii="Calibri" w:hAnsi="Calibri" w:cs="Calibri"/>
          <w:sz w:val="24"/>
          <w:szCs w:val="24"/>
        </w:rPr>
        <w:footnoteReference w:id="9"/>
      </w:r>
      <w:r w:rsidR="000C24CF" w:rsidRPr="003E1997">
        <w:rPr>
          <w:rFonts w:ascii="Calibri" w:hAnsi="Calibri" w:cs="Calibri"/>
          <w:sz w:val="24"/>
          <w:szCs w:val="24"/>
        </w:rPr>
        <w:t xml:space="preserve">. </w:t>
      </w:r>
      <w:commentRangeEnd w:id="5"/>
      <w:r w:rsidR="00BE79C7" w:rsidRPr="003E1997">
        <w:rPr>
          <w:rStyle w:val="Kommentarhenvisning"/>
          <w:rFonts w:ascii="Calibri" w:hAnsi="Calibri" w:cs="Calibri"/>
          <w:sz w:val="24"/>
          <w:szCs w:val="24"/>
        </w:rPr>
        <w:commentReference w:id="5"/>
      </w:r>
      <w:commentRangeEnd w:id="4"/>
      <w:r w:rsidR="000865A5">
        <w:rPr>
          <w:rStyle w:val="Kommentarhenvisning"/>
        </w:rPr>
        <w:commentReference w:id="4"/>
      </w:r>
    </w:p>
    <w:p w14:paraId="321FDCF1" w14:textId="3B6A484D" w:rsidR="002535ED"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4.3 </w:t>
      </w:r>
      <w:r w:rsidR="002535ED" w:rsidRPr="00D9286C">
        <w:rPr>
          <w:rFonts w:ascii="Calibri" w:hAnsi="Calibri" w:cs="Calibri"/>
          <w:b/>
          <w:bCs/>
          <w:sz w:val="24"/>
          <w:szCs w:val="24"/>
        </w:rPr>
        <w:t>Validation of the model</w:t>
      </w:r>
      <w:r w:rsidR="002535ED" w:rsidRPr="003E1997">
        <w:rPr>
          <w:rFonts w:ascii="Calibri" w:hAnsi="Calibri" w:cs="Calibri"/>
          <w:sz w:val="24"/>
          <w:szCs w:val="24"/>
        </w:rPr>
        <w:t xml:space="preserve"> </w:t>
      </w:r>
    </w:p>
    <w:p w14:paraId="1978D418" w14:textId="77777777" w:rsidR="00174C5E" w:rsidRPr="003E1997" w:rsidRDefault="00174C5E" w:rsidP="003E1997">
      <w:pPr>
        <w:spacing w:line="240" w:lineRule="auto"/>
        <w:rPr>
          <w:rFonts w:ascii="Calibri" w:hAnsi="Calibri" w:cs="Calibri"/>
          <w:sz w:val="24"/>
          <w:szCs w:val="24"/>
        </w:rPr>
      </w:pPr>
    </w:p>
    <w:p w14:paraId="687F049D" w14:textId="45646380" w:rsidR="00E55BA0" w:rsidRPr="003E1997" w:rsidRDefault="00CD2B12" w:rsidP="003E1997">
      <w:pPr>
        <w:spacing w:line="240" w:lineRule="auto"/>
        <w:rPr>
          <w:rFonts w:ascii="Calibri" w:hAnsi="Calibri" w:cs="Calibri"/>
          <w:sz w:val="24"/>
          <w:szCs w:val="24"/>
        </w:rPr>
      </w:pPr>
      <w:r w:rsidRPr="003E1997">
        <w:rPr>
          <w:rFonts w:ascii="Calibri" w:hAnsi="Calibri" w:cs="Calibri"/>
          <w:sz w:val="24"/>
          <w:szCs w:val="24"/>
        </w:rPr>
        <w:t>In</w:t>
      </w:r>
      <w:r w:rsidR="002535ED" w:rsidRPr="003E1997">
        <w:rPr>
          <w:rFonts w:ascii="Calibri" w:hAnsi="Calibri" w:cs="Calibri"/>
          <w:sz w:val="24"/>
          <w:szCs w:val="24"/>
        </w:rPr>
        <w:t xml:space="preserve"> this section</w:t>
      </w:r>
      <w:r w:rsidRPr="003E1997">
        <w:rPr>
          <w:rFonts w:ascii="Calibri" w:hAnsi="Calibri" w:cs="Calibri"/>
          <w:sz w:val="24"/>
          <w:szCs w:val="24"/>
        </w:rPr>
        <w:t xml:space="preserve"> we</w:t>
      </w:r>
      <w:r w:rsidR="002535ED" w:rsidRPr="003E1997">
        <w:rPr>
          <w:rFonts w:ascii="Calibri" w:hAnsi="Calibri" w:cs="Calibri"/>
          <w:sz w:val="24"/>
          <w:szCs w:val="24"/>
        </w:rPr>
        <w:t xml:space="preserve"> look at the performance of the model</w:t>
      </w:r>
      <w:r w:rsidR="00B73DDB" w:rsidRPr="003E1997">
        <w:rPr>
          <w:rFonts w:ascii="Calibri" w:hAnsi="Calibri" w:cs="Calibri"/>
          <w:sz w:val="24"/>
          <w:szCs w:val="24"/>
        </w:rPr>
        <w:t>,</w:t>
      </w:r>
      <w:r w:rsidR="002535ED" w:rsidRPr="003E1997">
        <w:rPr>
          <w:rFonts w:ascii="Calibri" w:hAnsi="Calibri" w:cs="Calibri"/>
          <w:sz w:val="24"/>
          <w:szCs w:val="24"/>
        </w:rPr>
        <w:t xml:space="preserve"> comparing the simulation</w:t>
      </w:r>
      <w:r w:rsidR="002966DF" w:rsidRPr="003E1997">
        <w:rPr>
          <w:rFonts w:ascii="Calibri" w:hAnsi="Calibri" w:cs="Calibri"/>
          <w:sz w:val="24"/>
          <w:szCs w:val="24"/>
        </w:rPr>
        <w:t xml:space="preserve"> results</w:t>
      </w:r>
      <w:r w:rsidR="00CE448D" w:rsidRPr="003E1997">
        <w:rPr>
          <w:rFonts w:ascii="Calibri" w:hAnsi="Calibri" w:cs="Calibri"/>
          <w:sz w:val="24"/>
          <w:szCs w:val="24"/>
        </w:rPr>
        <w:t xml:space="preserve"> of the baseline model</w:t>
      </w:r>
      <w:r w:rsidR="002535ED" w:rsidRPr="003E1997">
        <w:rPr>
          <w:rFonts w:ascii="Calibri" w:hAnsi="Calibri" w:cs="Calibri"/>
          <w:sz w:val="24"/>
          <w:szCs w:val="24"/>
        </w:rPr>
        <w:t xml:space="preserve"> with actual data.</w:t>
      </w:r>
      <w:r w:rsidR="000865A5">
        <w:rPr>
          <w:rFonts w:ascii="Calibri" w:hAnsi="Calibri" w:cs="Calibri"/>
          <w:sz w:val="24"/>
          <w:szCs w:val="24"/>
        </w:rPr>
        <w:t xml:space="preserve"> </w:t>
      </w:r>
      <w:r w:rsidR="002535ED" w:rsidRPr="003E1997">
        <w:rPr>
          <w:rFonts w:ascii="Calibri" w:hAnsi="Calibri" w:cs="Calibri"/>
          <w:sz w:val="24"/>
          <w:szCs w:val="24"/>
        </w:rPr>
        <w:t xml:space="preserve">In the </w:t>
      </w:r>
      <w:r w:rsidR="00CE448D" w:rsidRPr="003E1997">
        <w:rPr>
          <w:rFonts w:ascii="Calibri" w:hAnsi="Calibri" w:cs="Calibri"/>
          <w:sz w:val="24"/>
          <w:szCs w:val="24"/>
        </w:rPr>
        <w:t>figure</w:t>
      </w:r>
      <w:r w:rsidR="003A3E3B" w:rsidRPr="003E1997">
        <w:rPr>
          <w:rFonts w:ascii="Calibri" w:hAnsi="Calibri" w:cs="Calibri"/>
          <w:sz w:val="24"/>
          <w:szCs w:val="24"/>
        </w:rPr>
        <w:t>s</w:t>
      </w:r>
      <w:r w:rsidR="00CE448D" w:rsidRPr="003E1997">
        <w:rPr>
          <w:rFonts w:ascii="Calibri" w:hAnsi="Calibri" w:cs="Calibri"/>
          <w:sz w:val="24"/>
          <w:szCs w:val="24"/>
        </w:rPr>
        <w:t xml:space="preserve"> below </w:t>
      </w:r>
      <w:r w:rsidR="002535ED" w:rsidRPr="003E1997">
        <w:rPr>
          <w:rFonts w:ascii="Calibri" w:hAnsi="Calibri" w:cs="Calibri"/>
          <w:sz w:val="24"/>
          <w:szCs w:val="24"/>
        </w:rPr>
        <w:t xml:space="preserve">we compare the simulated </w:t>
      </w:r>
      <w:r w:rsidR="0025132E" w:rsidRPr="003E1997">
        <w:rPr>
          <w:rFonts w:ascii="Calibri" w:hAnsi="Calibri" w:cs="Calibri"/>
          <w:sz w:val="24"/>
          <w:szCs w:val="24"/>
        </w:rPr>
        <w:t xml:space="preserve">and actual data for GDP, Employment, </w:t>
      </w:r>
      <w:proofErr w:type="gramStart"/>
      <w:r w:rsidR="000865A5">
        <w:rPr>
          <w:rFonts w:ascii="Calibri" w:hAnsi="Calibri" w:cs="Calibri"/>
          <w:sz w:val="24"/>
          <w:szCs w:val="24"/>
        </w:rPr>
        <w:t>wages</w:t>
      </w:r>
      <w:proofErr w:type="gramEnd"/>
      <w:r w:rsidR="000865A5">
        <w:rPr>
          <w:rFonts w:ascii="Calibri" w:hAnsi="Calibri" w:cs="Calibri"/>
          <w:sz w:val="24"/>
          <w:szCs w:val="24"/>
        </w:rPr>
        <w:t xml:space="preserve"> and </w:t>
      </w:r>
      <w:r w:rsidR="0025132E" w:rsidRPr="003E1997">
        <w:rPr>
          <w:rFonts w:ascii="Calibri" w:hAnsi="Calibri" w:cs="Calibri"/>
          <w:sz w:val="24"/>
          <w:szCs w:val="24"/>
        </w:rPr>
        <w:t>maximum level of income insurance</w:t>
      </w:r>
      <w:r w:rsidR="000865A5">
        <w:rPr>
          <w:rFonts w:ascii="Calibri" w:hAnsi="Calibri" w:cs="Calibri"/>
          <w:sz w:val="24"/>
          <w:szCs w:val="24"/>
        </w:rPr>
        <w:t>.</w:t>
      </w:r>
      <w:r w:rsidR="002535ED" w:rsidRPr="003E1997">
        <w:rPr>
          <w:rFonts w:ascii="Calibri" w:hAnsi="Calibri" w:cs="Calibri"/>
          <w:sz w:val="24"/>
          <w:szCs w:val="24"/>
        </w:rPr>
        <w:t xml:space="preserve"> </w:t>
      </w:r>
    </w:p>
    <w:p w14:paraId="59BE2B1E" w14:textId="676FCC95" w:rsidR="0010336D" w:rsidRPr="003E1997" w:rsidRDefault="0010336D" w:rsidP="003E1997">
      <w:pPr>
        <w:spacing w:line="240" w:lineRule="auto"/>
        <w:rPr>
          <w:rFonts w:ascii="Calibri" w:hAnsi="Calibri" w:cs="Calibri"/>
          <w:sz w:val="24"/>
          <w:szCs w:val="24"/>
        </w:rPr>
      </w:pPr>
    </w:p>
    <w:p w14:paraId="027FEA0D" w14:textId="1ED1DAE3" w:rsidR="003A3E3B" w:rsidRPr="003E1997" w:rsidRDefault="003A3E3B"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2</w:t>
      </w:r>
      <w:r w:rsidRPr="003E1997">
        <w:rPr>
          <w:rFonts w:ascii="Calibri" w:hAnsi="Calibri" w:cs="Calibri"/>
          <w:noProof/>
          <w:sz w:val="24"/>
          <w:szCs w:val="24"/>
        </w:rPr>
        <w:fldChar w:fldCharType="end"/>
      </w:r>
      <w:r w:rsidR="002966DF" w:rsidRPr="003E1997">
        <w:rPr>
          <w:rFonts w:ascii="Calibri" w:hAnsi="Calibri" w:cs="Calibri"/>
          <w:noProof/>
          <w:sz w:val="24"/>
          <w:szCs w:val="24"/>
        </w:rPr>
        <w:t>: Simulation vs. real data.</w:t>
      </w:r>
    </w:p>
    <w:p w14:paraId="13D487CA" w14:textId="282EA35E" w:rsidR="00C12A03" w:rsidRPr="003E1997" w:rsidRDefault="001033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776AFF24" w14:textId="2B0BD392" w:rsidR="0047730C" w:rsidRDefault="0047730C" w:rsidP="003E1997">
      <w:pPr>
        <w:spacing w:line="240" w:lineRule="auto"/>
        <w:rPr>
          <w:rFonts w:ascii="Calibri" w:hAnsi="Calibri" w:cs="Calibri"/>
          <w:sz w:val="24"/>
          <w:szCs w:val="24"/>
        </w:rPr>
      </w:pPr>
      <w:r w:rsidRPr="003E1997">
        <w:rPr>
          <w:rFonts w:ascii="Calibri" w:hAnsi="Calibri" w:cs="Calibri"/>
          <w:sz w:val="24"/>
          <w:szCs w:val="24"/>
        </w:rPr>
        <w:t xml:space="preserve">Overall, the model seems to capture the medium to long-run tendency </w:t>
      </w:r>
      <w:r>
        <w:rPr>
          <w:rFonts w:ascii="Calibri" w:hAnsi="Calibri" w:cs="Calibri"/>
          <w:sz w:val="24"/>
          <w:szCs w:val="24"/>
        </w:rPr>
        <w:t>of GDP and employment</w:t>
      </w:r>
      <w:r w:rsidRPr="003E1997">
        <w:rPr>
          <w:rFonts w:ascii="Calibri" w:hAnsi="Calibri" w:cs="Calibri"/>
          <w:sz w:val="24"/>
          <w:szCs w:val="24"/>
        </w:rPr>
        <w:t xml:space="preserve"> </w:t>
      </w:r>
      <w:r>
        <w:rPr>
          <w:rFonts w:ascii="Calibri" w:hAnsi="Calibri" w:cs="Calibri"/>
          <w:sz w:val="24"/>
          <w:szCs w:val="24"/>
        </w:rPr>
        <w:t xml:space="preserve">as seen in figure 3, </w:t>
      </w:r>
      <w:r w:rsidRPr="003E1997">
        <w:rPr>
          <w:rFonts w:ascii="Calibri" w:hAnsi="Calibri" w:cs="Calibri"/>
          <w:sz w:val="24"/>
          <w:szCs w:val="24"/>
        </w:rPr>
        <w:t xml:space="preserve">even though there are some divergences in some quarters. </w:t>
      </w:r>
      <w:r>
        <w:rPr>
          <w:rFonts w:ascii="Calibri" w:hAnsi="Calibri" w:cs="Calibri"/>
          <w:sz w:val="24"/>
          <w:szCs w:val="24"/>
        </w:rPr>
        <w:t>However, a</w:t>
      </w:r>
      <w:r w:rsidR="001F087E" w:rsidRPr="003E1997">
        <w:rPr>
          <w:rFonts w:ascii="Calibri" w:hAnsi="Calibri" w:cs="Calibri"/>
          <w:sz w:val="24"/>
          <w:szCs w:val="24"/>
        </w:rPr>
        <w:t xml:space="preserve"> small overshooting</w:t>
      </w:r>
      <w:r>
        <w:rPr>
          <w:rFonts w:ascii="Calibri" w:hAnsi="Calibri" w:cs="Calibri"/>
          <w:sz w:val="24"/>
          <w:szCs w:val="24"/>
        </w:rPr>
        <w:t>, due to</w:t>
      </w:r>
      <w:r w:rsidRPr="0047730C">
        <w:rPr>
          <w:rFonts w:ascii="Calibri" w:hAnsi="Calibri" w:cs="Calibri"/>
          <w:sz w:val="24"/>
          <w:szCs w:val="24"/>
        </w:rPr>
        <w:t xml:space="preserve"> </w:t>
      </w:r>
      <w:r w:rsidRPr="003E1997">
        <w:rPr>
          <w:rFonts w:ascii="Calibri" w:hAnsi="Calibri" w:cs="Calibri"/>
          <w:sz w:val="24"/>
          <w:szCs w:val="24"/>
        </w:rPr>
        <w:t>higher simulated value of real investment and consumption</w:t>
      </w:r>
      <w:r>
        <w:rPr>
          <w:rFonts w:ascii="Calibri" w:hAnsi="Calibri" w:cs="Calibri"/>
          <w:sz w:val="24"/>
          <w:szCs w:val="24"/>
        </w:rPr>
        <w:t>,</w:t>
      </w:r>
      <w:r w:rsidRPr="003E1997">
        <w:rPr>
          <w:rFonts w:ascii="Calibri" w:hAnsi="Calibri" w:cs="Calibri"/>
          <w:sz w:val="24"/>
          <w:szCs w:val="24"/>
        </w:rPr>
        <w:t xml:space="preserve"> </w:t>
      </w:r>
      <w:r w:rsidR="00E15526" w:rsidRPr="003E1997">
        <w:rPr>
          <w:rFonts w:ascii="Calibri" w:hAnsi="Calibri" w:cs="Calibri"/>
          <w:sz w:val="24"/>
          <w:szCs w:val="24"/>
        </w:rPr>
        <w:t>can be identified</w:t>
      </w:r>
      <w:r>
        <w:rPr>
          <w:rFonts w:ascii="Calibri" w:hAnsi="Calibri" w:cs="Calibri"/>
          <w:sz w:val="24"/>
          <w:szCs w:val="24"/>
        </w:rPr>
        <w:t xml:space="preserve"> for both variables in </w:t>
      </w:r>
      <w:r w:rsidRPr="003E1997">
        <w:rPr>
          <w:rFonts w:ascii="Calibri" w:hAnsi="Calibri" w:cs="Calibri"/>
          <w:sz w:val="24"/>
          <w:szCs w:val="24"/>
        </w:rPr>
        <w:t>the period 2011 – 2016</w:t>
      </w:r>
      <w:r w:rsidR="00E15526" w:rsidRPr="003E1997">
        <w:rPr>
          <w:rFonts w:ascii="Calibri" w:hAnsi="Calibri" w:cs="Calibri"/>
          <w:sz w:val="24"/>
          <w:szCs w:val="24"/>
        </w:rPr>
        <w:t xml:space="preserve">. </w:t>
      </w:r>
    </w:p>
    <w:p w14:paraId="5C77B017" w14:textId="54CA3EC4" w:rsidR="002535ED" w:rsidRDefault="0047730C" w:rsidP="003E1997">
      <w:pPr>
        <w:spacing w:line="240" w:lineRule="auto"/>
        <w:rPr>
          <w:rFonts w:ascii="Calibri" w:hAnsi="Calibri" w:cs="Calibri"/>
          <w:sz w:val="24"/>
          <w:szCs w:val="24"/>
        </w:rPr>
      </w:pPr>
      <w:r>
        <w:rPr>
          <w:rFonts w:ascii="Calibri" w:hAnsi="Calibri" w:cs="Calibri"/>
          <w:sz w:val="24"/>
          <w:szCs w:val="24"/>
        </w:rPr>
        <w:t>This overshooting of economic activity</w:t>
      </w:r>
      <w:r w:rsidR="00D539ED" w:rsidRPr="003E1997">
        <w:rPr>
          <w:rFonts w:ascii="Calibri" w:hAnsi="Calibri" w:cs="Calibri"/>
          <w:sz w:val="24"/>
          <w:szCs w:val="24"/>
        </w:rPr>
        <w:t xml:space="preserve"> also results in a higher level of the maximum level of income insurance</w:t>
      </w:r>
      <w:r w:rsidR="0049139C" w:rsidRPr="003E1997">
        <w:rPr>
          <w:rFonts w:ascii="Calibri" w:hAnsi="Calibri" w:cs="Calibri"/>
          <w:sz w:val="24"/>
          <w:szCs w:val="24"/>
        </w:rPr>
        <w:t xml:space="preserve"> in some</w:t>
      </w:r>
      <w:r w:rsidR="00231ED5" w:rsidRPr="003E1997">
        <w:rPr>
          <w:rFonts w:ascii="Calibri" w:hAnsi="Calibri" w:cs="Calibri"/>
          <w:sz w:val="24"/>
          <w:szCs w:val="24"/>
        </w:rPr>
        <w:t xml:space="preserve"> periods</w:t>
      </w:r>
      <w:r>
        <w:rPr>
          <w:rFonts w:ascii="Calibri" w:hAnsi="Calibri" w:cs="Calibri"/>
          <w:sz w:val="24"/>
          <w:szCs w:val="24"/>
        </w:rPr>
        <w:t xml:space="preserve"> as seen in the right part of Figure 4. Finally, the model seems to be able to catch the overall</w:t>
      </w:r>
      <w:r w:rsidR="00231ED5" w:rsidRPr="003E1997">
        <w:rPr>
          <w:rFonts w:ascii="Calibri" w:hAnsi="Calibri" w:cs="Calibri"/>
          <w:sz w:val="24"/>
          <w:szCs w:val="24"/>
        </w:rPr>
        <w:t xml:space="preserve"> </w:t>
      </w:r>
      <w:r>
        <w:rPr>
          <w:rFonts w:ascii="Calibri" w:hAnsi="Calibri" w:cs="Calibri"/>
          <w:sz w:val="24"/>
          <w:szCs w:val="24"/>
        </w:rPr>
        <w:t>development in wages for the whole period</w:t>
      </w:r>
      <w:r w:rsidR="00D539ED" w:rsidRPr="003E1997">
        <w:rPr>
          <w:rFonts w:ascii="Calibri" w:hAnsi="Calibri" w:cs="Calibri"/>
          <w:sz w:val="24"/>
          <w:szCs w:val="24"/>
        </w:rPr>
        <w:t>.</w:t>
      </w:r>
      <w:r w:rsidR="00231ED5" w:rsidRPr="003E1997">
        <w:rPr>
          <w:rFonts w:ascii="Calibri" w:hAnsi="Calibri" w:cs="Calibri"/>
          <w:sz w:val="24"/>
          <w:szCs w:val="24"/>
        </w:rPr>
        <w:t xml:space="preserve"> </w:t>
      </w:r>
    </w:p>
    <w:p w14:paraId="2402B920" w14:textId="77777777" w:rsidR="0047730C" w:rsidRPr="003E1997" w:rsidRDefault="0047730C" w:rsidP="003E1997">
      <w:pPr>
        <w:spacing w:line="240" w:lineRule="auto"/>
        <w:rPr>
          <w:rFonts w:ascii="Calibri" w:hAnsi="Calibri" w:cs="Calibri"/>
          <w:sz w:val="24"/>
          <w:szCs w:val="24"/>
        </w:rPr>
      </w:pPr>
    </w:p>
    <w:p w14:paraId="03550AF8" w14:textId="7D4518D8" w:rsidR="002B01BD" w:rsidRDefault="0010336D" w:rsidP="002B01BD">
      <w:pPr>
        <w:keepNext/>
        <w:spacing w:line="240" w:lineRule="auto"/>
      </w:pPr>
      <w:r w:rsidRPr="003E1997">
        <w:rPr>
          <w:rFonts w:ascii="Calibri" w:hAnsi="Calibri" w:cs="Calibri"/>
          <w:noProof/>
          <w:sz w:val="24"/>
          <w:szCs w:val="24"/>
        </w:rPr>
        <w:drawing>
          <wp:inline distT="0" distB="0" distL="0" distR="0" wp14:anchorId="2B837952" wp14:editId="50453694">
            <wp:extent cx="3009600" cy="2944800"/>
            <wp:effectExtent l="0" t="0" r="635" b="1905"/>
            <wp:docPr id="1" name="Billed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600" cy="2944800"/>
                    </a:xfrm>
                    <a:prstGeom prst="rect">
                      <a:avLst/>
                    </a:prstGeom>
                  </pic:spPr>
                </pic:pic>
              </a:graphicData>
            </a:graphic>
          </wp:inline>
        </w:drawing>
      </w:r>
      <w:r w:rsidR="002B01BD" w:rsidRPr="003E1997">
        <w:rPr>
          <w:rFonts w:ascii="Calibri" w:hAnsi="Calibri" w:cs="Calibri"/>
          <w:noProof/>
          <w:sz w:val="24"/>
          <w:szCs w:val="24"/>
        </w:rPr>
        <w:drawing>
          <wp:inline distT="0" distB="0" distL="0" distR="0" wp14:anchorId="5ED71BB1" wp14:editId="7D4E2DA3">
            <wp:extent cx="3006000" cy="2944800"/>
            <wp:effectExtent l="0" t="0" r="4445" b="1905"/>
            <wp:docPr id="15" name="Billede 15"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Billede 15" descr="Chart, line chart&#10;&#10;Description automatically generated"/>
                    <pic:cNvPicPr/>
                  </pic:nvPicPr>
                  <pic:blipFill rotWithShape="1">
                    <a:blip r:embed="rId17"/>
                    <a:srcRect r="51246"/>
                    <a:stretch/>
                  </pic:blipFill>
                  <pic:spPr bwMode="auto">
                    <a:xfrm>
                      <a:off x="0" y="0"/>
                      <a:ext cx="3006000" cy="2944800"/>
                    </a:xfrm>
                    <a:prstGeom prst="rect">
                      <a:avLst/>
                    </a:prstGeom>
                    <a:ln>
                      <a:noFill/>
                    </a:ln>
                    <a:extLst>
                      <a:ext uri="{53640926-AAD7-44D8-BBD7-CCE9431645EC}">
                        <a14:shadowObscured xmlns:a14="http://schemas.microsoft.com/office/drawing/2010/main"/>
                      </a:ext>
                    </a:extLst>
                  </pic:spPr>
                </pic:pic>
              </a:graphicData>
            </a:graphic>
          </wp:inline>
        </w:drawing>
      </w:r>
    </w:p>
    <w:p w14:paraId="709275FA" w14:textId="1CD9BD4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3</w:t>
      </w:r>
      <w:r>
        <w:fldChar w:fldCharType="end"/>
      </w:r>
      <w:r>
        <w:t xml:space="preserve">: </w:t>
      </w:r>
      <w:r w:rsidRPr="00A104E6">
        <w:t>Simulation vs. real data</w:t>
      </w:r>
    </w:p>
    <w:p w14:paraId="2BA55D44" w14:textId="39B6FA71" w:rsidR="0010336D" w:rsidRPr="003E1997" w:rsidRDefault="0010336D" w:rsidP="003E1997">
      <w:pPr>
        <w:spacing w:line="240" w:lineRule="auto"/>
        <w:rPr>
          <w:rFonts w:ascii="Calibri" w:hAnsi="Calibri" w:cs="Calibri"/>
          <w:sz w:val="24"/>
          <w:szCs w:val="24"/>
        </w:rPr>
      </w:pPr>
    </w:p>
    <w:p w14:paraId="68C32913" w14:textId="4248754C" w:rsidR="00C17C13" w:rsidRPr="003E1997" w:rsidRDefault="00C17C13" w:rsidP="003E1997">
      <w:pPr>
        <w:spacing w:line="240" w:lineRule="auto"/>
        <w:rPr>
          <w:rFonts w:ascii="Calibri" w:hAnsi="Calibri" w:cs="Calibri"/>
          <w:sz w:val="24"/>
          <w:szCs w:val="24"/>
        </w:rPr>
      </w:pPr>
    </w:p>
    <w:p w14:paraId="553A3962" w14:textId="4824217F" w:rsidR="00F010F8" w:rsidRPr="003E1997" w:rsidRDefault="00F010F8" w:rsidP="003E1997">
      <w:pPr>
        <w:spacing w:line="240" w:lineRule="auto"/>
        <w:rPr>
          <w:rFonts w:ascii="Calibri" w:hAnsi="Calibri" w:cs="Calibri"/>
          <w:sz w:val="24"/>
          <w:szCs w:val="24"/>
        </w:rPr>
      </w:pPr>
    </w:p>
    <w:p w14:paraId="0C513286" w14:textId="4357FC7C" w:rsidR="00AF7177" w:rsidRPr="003E1997" w:rsidRDefault="00D9286C" w:rsidP="003E1997">
      <w:pPr>
        <w:pStyle w:val="Overskrift1"/>
        <w:spacing w:line="240" w:lineRule="auto"/>
        <w:rPr>
          <w:rFonts w:ascii="Calibri" w:hAnsi="Calibri" w:cs="Calibri"/>
          <w:sz w:val="24"/>
          <w:szCs w:val="24"/>
        </w:rPr>
      </w:pPr>
      <w:r>
        <w:rPr>
          <w:rFonts w:ascii="Calibri" w:hAnsi="Calibri" w:cs="Calibri"/>
          <w:sz w:val="24"/>
          <w:szCs w:val="24"/>
        </w:rPr>
        <w:t xml:space="preserve">5 </w:t>
      </w:r>
      <w:r w:rsidR="00AF7177" w:rsidRPr="00D9286C">
        <w:rPr>
          <w:rFonts w:ascii="Calibri" w:hAnsi="Calibri" w:cs="Calibri"/>
          <w:b/>
          <w:bCs/>
          <w:sz w:val="24"/>
          <w:szCs w:val="24"/>
        </w:rPr>
        <w:t>Result and Discussion</w:t>
      </w:r>
    </w:p>
    <w:p w14:paraId="2721B29C" w14:textId="77777777" w:rsidR="00A639D8" w:rsidRPr="003E1997" w:rsidRDefault="00A639D8" w:rsidP="003E1997">
      <w:pPr>
        <w:rPr>
          <w:sz w:val="24"/>
          <w:szCs w:val="24"/>
        </w:rPr>
      </w:pPr>
    </w:p>
    <w:p w14:paraId="09ACCF0E" w14:textId="6A9A1BAA" w:rsidR="00712973" w:rsidRPr="003E1997" w:rsidRDefault="00D9286C" w:rsidP="00736308">
      <w:pPr>
        <w:spacing w:line="240" w:lineRule="auto"/>
        <w:rPr>
          <w:rFonts w:ascii="Calibri" w:hAnsi="Calibri" w:cs="Calibri"/>
          <w:sz w:val="24"/>
          <w:szCs w:val="24"/>
        </w:rPr>
      </w:pPr>
      <w:r>
        <w:rPr>
          <w:rFonts w:ascii="Calibri" w:hAnsi="Calibri" w:cs="Calibri"/>
          <w:sz w:val="24"/>
          <w:szCs w:val="24"/>
        </w:rPr>
        <w:t>W</w:t>
      </w:r>
      <w:r w:rsidR="00712973" w:rsidRPr="003E1997">
        <w:rPr>
          <w:rFonts w:ascii="Calibri" w:hAnsi="Calibri" w:cs="Calibri"/>
          <w:sz w:val="24"/>
          <w:szCs w:val="24"/>
        </w:rPr>
        <w:t xml:space="preserve">e </w:t>
      </w:r>
      <w:r>
        <w:rPr>
          <w:rFonts w:ascii="Calibri" w:hAnsi="Calibri" w:cs="Calibri"/>
          <w:sz w:val="24"/>
          <w:szCs w:val="24"/>
        </w:rPr>
        <w:t xml:space="preserve">now </w:t>
      </w:r>
      <w:r w:rsidR="00712973" w:rsidRPr="003E1997">
        <w:rPr>
          <w:rFonts w:ascii="Calibri" w:hAnsi="Calibri" w:cs="Calibri"/>
          <w:sz w:val="24"/>
          <w:szCs w:val="24"/>
        </w:rPr>
        <w:t xml:space="preserve">introduce </w:t>
      </w:r>
      <w:r>
        <w:rPr>
          <w:rFonts w:ascii="Calibri" w:hAnsi="Calibri" w:cs="Calibri"/>
          <w:sz w:val="24"/>
          <w:szCs w:val="24"/>
        </w:rPr>
        <w:t>three</w:t>
      </w:r>
      <w:r w:rsidR="00712973" w:rsidRPr="003E1997">
        <w:rPr>
          <w:rFonts w:ascii="Calibri" w:hAnsi="Calibri" w:cs="Calibri"/>
          <w:sz w:val="24"/>
          <w:szCs w:val="24"/>
        </w:rPr>
        <w:t xml:space="preserve"> scenarios</w:t>
      </w:r>
      <w:r>
        <w:rPr>
          <w:rFonts w:ascii="Calibri" w:hAnsi="Calibri" w:cs="Calibri"/>
          <w:sz w:val="24"/>
          <w:szCs w:val="24"/>
        </w:rPr>
        <w:t>, where we are</w:t>
      </w:r>
      <w:r w:rsidR="00712973" w:rsidRPr="003E1997">
        <w:rPr>
          <w:rFonts w:ascii="Calibri" w:hAnsi="Calibri" w:cs="Calibri"/>
          <w:sz w:val="24"/>
          <w:szCs w:val="24"/>
        </w:rPr>
        <w:t xml:space="preserve"> removing the suppressing of the state regulation percentage starting from 2016Q1 under different settings, </w:t>
      </w:r>
      <w:proofErr w:type="gramStart"/>
      <w:r w:rsidR="00712973" w:rsidRPr="003E1997">
        <w:rPr>
          <w:rFonts w:ascii="Calibri" w:hAnsi="Calibri" w:cs="Calibri"/>
          <w:sz w:val="24"/>
          <w:szCs w:val="24"/>
        </w:rPr>
        <w:t>in order to</w:t>
      </w:r>
      <w:proofErr w:type="gramEnd"/>
      <w:r w:rsidR="00712973" w:rsidRPr="003E1997">
        <w:rPr>
          <w:rFonts w:ascii="Calibri" w:hAnsi="Calibri" w:cs="Calibri"/>
          <w:sz w:val="24"/>
          <w:szCs w:val="24"/>
        </w:rPr>
        <w:t xml:space="preserve"> </w:t>
      </w:r>
      <w:r>
        <w:rPr>
          <w:rFonts w:ascii="Calibri" w:hAnsi="Calibri" w:cs="Calibri"/>
          <w:sz w:val="24"/>
          <w:szCs w:val="24"/>
        </w:rPr>
        <w:t>investigate</w:t>
      </w:r>
      <w:r w:rsidR="00712973" w:rsidRPr="003E1997">
        <w:rPr>
          <w:rFonts w:ascii="Calibri" w:hAnsi="Calibri" w:cs="Calibri"/>
          <w:sz w:val="24"/>
          <w:szCs w:val="24"/>
        </w:rPr>
        <w:t xml:space="preserve"> the effects of changing the level of unemployment benefits. </w:t>
      </w:r>
      <w:r w:rsidR="00F43E6E" w:rsidRPr="003E1997">
        <w:rPr>
          <w:rFonts w:ascii="Calibri" w:hAnsi="Calibri" w:cs="Calibri"/>
          <w:sz w:val="24"/>
          <w:szCs w:val="24"/>
        </w:rPr>
        <w:t xml:space="preserve">In the first scenario </w:t>
      </w:r>
      <w:r w:rsidR="00CF61BA">
        <w:rPr>
          <w:rFonts w:ascii="Calibri" w:hAnsi="Calibri" w:cs="Calibri"/>
          <w:sz w:val="24"/>
          <w:szCs w:val="24"/>
        </w:rPr>
        <w:t xml:space="preserve">we </w:t>
      </w:r>
      <w:r w:rsidR="00CF61BA" w:rsidRPr="003E1997">
        <w:rPr>
          <w:rFonts w:ascii="Calibri" w:hAnsi="Calibri" w:cs="Calibri"/>
          <w:sz w:val="24"/>
          <w:szCs w:val="24"/>
        </w:rPr>
        <w:t>remov</w:t>
      </w:r>
      <w:r w:rsidR="00CF61BA">
        <w:rPr>
          <w:rFonts w:ascii="Calibri" w:hAnsi="Calibri" w:cs="Calibri"/>
          <w:sz w:val="24"/>
          <w:szCs w:val="24"/>
        </w:rPr>
        <w:t>e</w:t>
      </w:r>
      <w:r w:rsidR="00CF61BA" w:rsidRPr="003E1997">
        <w:rPr>
          <w:rFonts w:ascii="Calibri" w:hAnsi="Calibri" w:cs="Calibri"/>
          <w:sz w:val="24"/>
          <w:szCs w:val="24"/>
        </w:rPr>
        <w:t xml:space="preserve"> the suppressing of the state regulation percentage starting from 2016Q1</w:t>
      </w:r>
      <w:r w:rsidR="00F43E6E" w:rsidRPr="003E1997">
        <w:rPr>
          <w:rFonts w:ascii="Calibri" w:hAnsi="Calibri" w:cs="Calibri"/>
          <w:sz w:val="24"/>
          <w:szCs w:val="24"/>
        </w:rPr>
        <w:t xml:space="preserve">. In the second scenario, </w:t>
      </w:r>
      <w:r w:rsidR="00CF61BA">
        <w:rPr>
          <w:rFonts w:ascii="Calibri" w:hAnsi="Calibri" w:cs="Calibri"/>
          <w:sz w:val="24"/>
          <w:szCs w:val="24"/>
        </w:rPr>
        <w:t xml:space="preserve">we perform the same shock as in scenario 1, but at </w:t>
      </w:r>
      <w:r w:rsidR="00F43E6E" w:rsidRPr="003E1997">
        <w:rPr>
          <w:rFonts w:ascii="Calibri" w:hAnsi="Calibri" w:cs="Calibri"/>
          <w:sz w:val="24"/>
          <w:szCs w:val="24"/>
        </w:rPr>
        <w:t>the</w:t>
      </w:r>
      <w:r w:rsidR="00CF61BA">
        <w:rPr>
          <w:rFonts w:ascii="Calibri" w:hAnsi="Calibri" w:cs="Calibri"/>
          <w:sz w:val="24"/>
          <w:szCs w:val="24"/>
        </w:rPr>
        <w:t xml:space="preserve"> same time, we are weakening</w:t>
      </w:r>
      <w:r w:rsidR="00F43E6E" w:rsidRPr="003E1997">
        <w:rPr>
          <w:rFonts w:ascii="Calibri" w:hAnsi="Calibri" w:cs="Calibri"/>
          <w:sz w:val="24"/>
          <w:szCs w:val="24"/>
        </w:rPr>
        <w:t xml:space="preserve"> link between unemployment benefits and labour force. The motivation for this scenario can be found in recent work by the Danish reform-commis</w:t>
      </w:r>
      <w:r w:rsidR="00CC44EC" w:rsidRPr="003E1997">
        <w:rPr>
          <w:rFonts w:ascii="Calibri" w:hAnsi="Calibri" w:cs="Calibri"/>
          <w:sz w:val="24"/>
          <w:szCs w:val="24"/>
        </w:rPr>
        <w:t>s</w:t>
      </w:r>
      <w:r w:rsidR="00F43E6E" w:rsidRPr="003E1997">
        <w:rPr>
          <w:rFonts w:ascii="Calibri" w:hAnsi="Calibri" w:cs="Calibri"/>
          <w:sz w:val="24"/>
          <w:szCs w:val="24"/>
        </w:rPr>
        <w:t>ion, which claim that the group of people outside the labour force is unaffected by labour market reforms</w:t>
      </w:r>
      <w:r w:rsidR="00CA0076" w:rsidRPr="003E1997">
        <w:rPr>
          <w:rFonts w:ascii="Calibri" w:hAnsi="Calibri" w:cs="Calibri"/>
          <w:sz w:val="24"/>
          <w:szCs w:val="24"/>
        </w:rPr>
        <w:t xml:space="preserve"> (Smith 2021)</w:t>
      </w:r>
      <w:r w:rsidR="00F43E6E" w:rsidRPr="003E1997">
        <w:rPr>
          <w:rFonts w:ascii="Calibri" w:hAnsi="Calibri" w:cs="Calibri"/>
          <w:sz w:val="24"/>
          <w:szCs w:val="24"/>
        </w:rPr>
        <w:t>.</w:t>
      </w:r>
      <w:r w:rsidR="00CA0076" w:rsidRPr="003E1997">
        <w:rPr>
          <w:rFonts w:ascii="Calibri" w:hAnsi="Calibri" w:cs="Calibri"/>
          <w:sz w:val="24"/>
          <w:szCs w:val="24"/>
        </w:rPr>
        <w:t xml:space="preserve"> In the third scenario, we add another element to scenario 2, by removing the link between unemployment benefits and wage setting. </w:t>
      </w:r>
      <w:r w:rsidR="000815AB" w:rsidRPr="003E1997">
        <w:rPr>
          <w:rFonts w:ascii="Calibri" w:hAnsi="Calibri" w:cs="Calibri"/>
          <w:sz w:val="24"/>
          <w:szCs w:val="24"/>
        </w:rPr>
        <w:t xml:space="preserve">The </w:t>
      </w:r>
      <w:r w:rsidR="00CA0076" w:rsidRPr="003E1997">
        <w:rPr>
          <w:rFonts w:ascii="Calibri" w:hAnsi="Calibri" w:cs="Calibri"/>
          <w:sz w:val="24"/>
          <w:szCs w:val="24"/>
        </w:rPr>
        <w:t xml:space="preserve">motivation for this </w:t>
      </w:r>
      <w:r w:rsidR="00CF61BA">
        <w:rPr>
          <w:rFonts w:ascii="Calibri" w:hAnsi="Calibri" w:cs="Calibri"/>
          <w:sz w:val="24"/>
          <w:szCs w:val="24"/>
        </w:rPr>
        <w:t>is the</w:t>
      </w:r>
      <w:r w:rsidR="0001379B">
        <w:rPr>
          <w:rFonts w:ascii="Calibri" w:hAnsi="Calibri" w:cs="Calibri"/>
          <w:sz w:val="24"/>
          <w:szCs w:val="24"/>
        </w:rPr>
        <w:t xml:space="preserve"> </w:t>
      </w:r>
      <w:proofErr w:type="gramStart"/>
      <w:r w:rsidR="0001379B">
        <w:rPr>
          <w:rFonts w:ascii="Calibri" w:hAnsi="Calibri" w:cs="Calibri"/>
          <w:sz w:val="24"/>
          <w:szCs w:val="24"/>
        </w:rPr>
        <w:t>drop in</w:t>
      </w:r>
      <w:proofErr w:type="gramEnd"/>
      <w:r w:rsidR="0001379B">
        <w:rPr>
          <w:rFonts w:ascii="Calibri" w:hAnsi="Calibri" w:cs="Calibri"/>
          <w:sz w:val="24"/>
          <w:szCs w:val="24"/>
        </w:rPr>
        <w:t xml:space="preserve"> compensation rate illustrated in Figure 1, which might reduce the incentive to have a strong effect of changes in unemployment benefits on wages.</w:t>
      </w:r>
      <w:r w:rsidR="00AB231A">
        <w:rPr>
          <w:rFonts w:ascii="Calibri" w:hAnsi="Calibri" w:cs="Calibri"/>
          <w:sz w:val="24"/>
          <w:szCs w:val="24"/>
        </w:rPr>
        <w:t xml:space="preserve"> Finally, in the last part of this section, we use the model to create input to evaluate the regulation policy from the perspective of the </w:t>
      </w:r>
      <w:r w:rsidR="00AB231A" w:rsidRPr="003E1997">
        <w:rPr>
          <w:rFonts w:ascii="Calibri" w:hAnsi="Calibri" w:cs="Calibri"/>
        </w:rPr>
        <w:t>Baily-Chetty formula</w:t>
      </w:r>
      <w:r w:rsidR="00AB231A">
        <w:rPr>
          <w:rFonts w:ascii="Calibri" w:hAnsi="Calibri" w:cs="Calibri"/>
        </w:rPr>
        <w:t>.</w:t>
      </w:r>
    </w:p>
    <w:p w14:paraId="7AF68940" w14:textId="77777777" w:rsidR="00AF7177" w:rsidRPr="003E1997" w:rsidRDefault="00AF7177" w:rsidP="003E1997">
      <w:pPr>
        <w:spacing w:line="240" w:lineRule="auto"/>
        <w:rPr>
          <w:rFonts w:ascii="Calibri" w:hAnsi="Calibri" w:cs="Calibri"/>
          <w:sz w:val="24"/>
          <w:szCs w:val="24"/>
        </w:rPr>
      </w:pPr>
    </w:p>
    <w:p w14:paraId="0962B074" w14:textId="0F46DB6C" w:rsidR="004878A3"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5.1 </w:t>
      </w:r>
      <w:r w:rsidR="004878A3" w:rsidRPr="00D9286C">
        <w:rPr>
          <w:b/>
          <w:bCs/>
        </w:rPr>
        <w:t>Scenario 1</w:t>
      </w:r>
      <w:r w:rsidR="001D7469" w:rsidRPr="00D9286C">
        <w:rPr>
          <w:b/>
          <w:bCs/>
        </w:rPr>
        <w:t>:</w:t>
      </w:r>
      <w:r w:rsidR="004878A3" w:rsidRPr="00D9286C">
        <w:rPr>
          <w:b/>
          <w:bCs/>
        </w:rPr>
        <w:t xml:space="preserve"> </w:t>
      </w:r>
      <w:r w:rsidR="007F7F59" w:rsidRPr="00D9286C">
        <w:rPr>
          <w:b/>
          <w:bCs/>
        </w:rPr>
        <w:t>Removing the suppressing the state regulation percentage</w:t>
      </w:r>
      <w:r w:rsidR="007030A2" w:rsidRPr="00D9286C">
        <w:rPr>
          <w:b/>
          <w:bCs/>
        </w:rPr>
        <w:t>.</w:t>
      </w:r>
      <w:r w:rsidR="007030A2" w:rsidRPr="003E1997">
        <w:rPr>
          <w:rFonts w:ascii="Calibri" w:hAnsi="Calibri" w:cs="Calibri"/>
          <w:sz w:val="24"/>
          <w:szCs w:val="24"/>
        </w:rPr>
        <w:t xml:space="preserve"> </w:t>
      </w:r>
      <w:r w:rsidR="004878A3" w:rsidRPr="003E1997">
        <w:rPr>
          <w:rFonts w:ascii="Calibri" w:hAnsi="Calibri" w:cs="Calibri"/>
          <w:sz w:val="24"/>
          <w:szCs w:val="24"/>
        </w:rPr>
        <w:t xml:space="preserve"> </w:t>
      </w:r>
      <w:r w:rsidR="001C5B33" w:rsidRPr="003E1997">
        <w:rPr>
          <w:rFonts w:ascii="Calibri" w:hAnsi="Calibri" w:cs="Calibri"/>
          <w:sz w:val="24"/>
          <w:szCs w:val="24"/>
        </w:rPr>
        <w:br/>
      </w:r>
    </w:p>
    <w:p w14:paraId="2B59A33E" w14:textId="164B44FA" w:rsidR="00026C14" w:rsidRPr="003E1997" w:rsidRDefault="00D71028" w:rsidP="003E1997">
      <w:pPr>
        <w:spacing w:line="240" w:lineRule="auto"/>
        <w:rPr>
          <w:rFonts w:ascii="Calibri" w:hAnsi="Calibri" w:cs="Calibri"/>
          <w:sz w:val="24"/>
          <w:szCs w:val="24"/>
        </w:rPr>
      </w:pPr>
      <w:r w:rsidRPr="003E1997">
        <w:rPr>
          <w:rFonts w:ascii="Calibri" w:hAnsi="Calibri" w:cs="Calibri"/>
          <w:sz w:val="24"/>
          <w:szCs w:val="24"/>
        </w:rPr>
        <w:t>In th</w:t>
      </w:r>
      <w:r w:rsidR="00DB287A" w:rsidRPr="003E1997">
        <w:rPr>
          <w:rFonts w:ascii="Calibri" w:hAnsi="Calibri" w:cs="Calibri"/>
          <w:sz w:val="24"/>
          <w:szCs w:val="24"/>
        </w:rPr>
        <w:t>is</w:t>
      </w:r>
      <w:r w:rsidRPr="003E1997">
        <w:rPr>
          <w:rFonts w:ascii="Calibri" w:hAnsi="Calibri" w:cs="Calibri"/>
          <w:sz w:val="24"/>
          <w:szCs w:val="24"/>
        </w:rPr>
        <w:t xml:space="preserve"> first Scenario</w:t>
      </w:r>
      <w:r w:rsidR="00DB287A" w:rsidRPr="003E1997">
        <w:rPr>
          <w:rFonts w:ascii="Calibri" w:hAnsi="Calibri" w:cs="Calibri"/>
          <w:sz w:val="24"/>
          <w:szCs w:val="24"/>
        </w:rPr>
        <w:t>,</w:t>
      </w:r>
      <w:r w:rsidRPr="003E1997">
        <w:rPr>
          <w:rFonts w:ascii="Calibri" w:hAnsi="Calibri" w:cs="Calibri"/>
          <w:sz w:val="24"/>
          <w:szCs w:val="24"/>
        </w:rPr>
        <w:t xml:space="preserve"> we perform a counter factual shock in removing the suppressing of the </w:t>
      </w:r>
      <w:r w:rsidR="00DB287A" w:rsidRPr="003E1997">
        <w:rPr>
          <w:rFonts w:ascii="Calibri" w:hAnsi="Calibri" w:cs="Calibri"/>
          <w:sz w:val="24"/>
          <w:szCs w:val="24"/>
        </w:rPr>
        <w:t>state</w:t>
      </w:r>
      <w:r w:rsidRPr="003E1997">
        <w:rPr>
          <w:rFonts w:ascii="Calibri" w:hAnsi="Calibri" w:cs="Calibri"/>
          <w:sz w:val="24"/>
          <w:szCs w:val="24"/>
        </w:rPr>
        <w:t xml:space="preserve"> regulation</w:t>
      </w:r>
      <w:r w:rsidR="00967C56" w:rsidRPr="003E1997">
        <w:rPr>
          <w:rFonts w:ascii="Calibri" w:hAnsi="Calibri" w:cs="Calibri"/>
          <w:sz w:val="24"/>
          <w:szCs w:val="24"/>
        </w:rPr>
        <w:t xml:space="preserve"> percentage</w:t>
      </w:r>
      <w:r w:rsidR="002B01BD">
        <w:rPr>
          <w:rFonts w:ascii="Calibri" w:hAnsi="Calibri" w:cs="Calibri"/>
          <w:sz w:val="24"/>
          <w:szCs w:val="24"/>
        </w:rPr>
        <w:t xml:space="preserve">. </w:t>
      </w:r>
      <w:r w:rsidR="00967C56" w:rsidRPr="003E1997">
        <w:rPr>
          <w:rFonts w:ascii="Calibri" w:hAnsi="Calibri" w:cs="Calibri"/>
          <w:sz w:val="24"/>
          <w:szCs w:val="24"/>
        </w:rPr>
        <w:t>T</w:t>
      </w:r>
      <w:r w:rsidRPr="003E1997">
        <w:rPr>
          <w:rFonts w:ascii="Calibri" w:hAnsi="Calibri" w:cs="Calibri"/>
          <w:sz w:val="24"/>
          <w:szCs w:val="24"/>
        </w:rPr>
        <w:t xml:space="preserve">he </w:t>
      </w:r>
      <w:r w:rsidR="00DB287A" w:rsidRPr="003E1997">
        <w:rPr>
          <w:rFonts w:ascii="Calibri" w:hAnsi="Calibri" w:cs="Calibri"/>
          <w:sz w:val="24"/>
          <w:szCs w:val="24"/>
        </w:rPr>
        <w:t>state</w:t>
      </w:r>
      <w:r w:rsidRPr="003E1997">
        <w:rPr>
          <w:rFonts w:ascii="Calibri" w:hAnsi="Calibri" w:cs="Calibri"/>
          <w:sz w:val="24"/>
          <w:szCs w:val="24"/>
        </w:rPr>
        <w:t xml:space="preserve"> regulation percentage</w:t>
      </w:r>
      <w:r w:rsidR="00967C56" w:rsidRPr="003E1997">
        <w:rPr>
          <w:rFonts w:ascii="Calibri" w:hAnsi="Calibri" w:cs="Calibri"/>
          <w:sz w:val="24"/>
          <w:szCs w:val="24"/>
        </w:rPr>
        <w:t xml:space="preserve"> is</w:t>
      </w:r>
      <w:r w:rsidRPr="003E1997">
        <w:rPr>
          <w:rFonts w:ascii="Calibri" w:hAnsi="Calibri" w:cs="Calibri"/>
          <w:sz w:val="24"/>
          <w:szCs w:val="24"/>
        </w:rPr>
        <w:t xml:space="preserve"> usually </w:t>
      </w:r>
      <w:r w:rsidR="00DB287A" w:rsidRPr="003E1997">
        <w:rPr>
          <w:rFonts w:ascii="Calibri" w:hAnsi="Calibri" w:cs="Calibri"/>
          <w:sz w:val="24"/>
          <w:szCs w:val="24"/>
        </w:rPr>
        <w:t>fixed at</w:t>
      </w:r>
      <w:r w:rsidRPr="003E1997">
        <w:rPr>
          <w:rFonts w:ascii="Calibri" w:hAnsi="Calibri" w:cs="Calibri"/>
          <w:sz w:val="24"/>
          <w:szCs w:val="24"/>
        </w:rPr>
        <w:t xml:space="preserve"> 2%</w:t>
      </w:r>
      <w:r w:rsidR="002B01BD">
        <w:rPr>
          <w:rFonts w:ascii="Calibri" w:hAnsi="Calibri" w:cs="Calibri"/>
          <w:sz w:val="24"/>
          <w:szCs w:val="24"/>
        </w:rPr>
        <w:t>,</w:t>
      </w:r>
      <w:r w:rsidRPr="003E1997">
        <w:rPr>
          <w:rFonts w:ascii="Calibri" w:hAnsi="Calibri" w:cs="Calibri"/>
          <w:sz w:val="24"/>
          <w:szCs w:val="24"/>
        </w:rPr>
        <w:t xml:space="preserve"> </w:t>
      </w:r>
      <w:r w:rsidR="00967C56" w:rsidRPr="003E1997">
        <w:rPr>
          <w:rFonts w:ascii="Calibri" w:hAnsi="Calibri" w:cs="Calibri"/>
          <w:sz w:val="24"/>
          <w:szCs w:val="24"/>
        </w:rPr>
        <w:t>but due to the tax reform of 2012</w:t>
      </w:r>
      <w:r w:rsidR="002B01BD">
        <w:rPr>
          <w:rFonts w:ascii="Calibri" w:hAnsi="Calibri" w:cs="Calibri"/>
          <w:sz w:val="24"/>
          <w:szCs w:val="24"/>
        </w:rPr>
        <w:t>,</w:t>
      </w:r>
      <w:r w:rsidR="00967C56" w:rsidRPr="003E1997">
        <w:rPr>
          <w:rFonts w:ascii="Calibri" w:hAnsi="Calibri" w:cs="Calibri"/>
          <w:sz w:val="24"/>
          <w:szCs w:val="24"/>
        </w:rPr>
        <w:t xml:space="preserve"> </w:t>
      </w:r>
      <w:r w:rsidR="002B01BD">
        <w:rPr>
          <w:rFonts w:ascii="Calibri" w:hAnsi="Calibri" w:cs="Calibri"/>
          <w:sz w:val="24"/>
          <w:szCs w:val="24"/>
        </w:rPr>
        <w:t>the regulation percentage should be</w:t>
      </w:r>
      <w:r w:rsidRPr="003E1997">
        <w:rPr>
          <w:rFonts w:ascii="Calibri" w:hAnsi="Calibri" w:cs="Calibri"/>
          <w:sz w:val="24"/>
          <w:szCs w:val="24"/>
        </w:rPr>
        <w:t xml:space="preserve"> subtracted</w:t>
      </w:r>
      <w:r w:rsidR="00967C56" w:rsidRPr="003E1997">
        <w:rPr>
          <w:rFonts w:ascii="Calibri" w:hAnsi="Calibri" w:cs="Calibri"/>
          <w:sz w:val="24"/>
          <w:szCs w:val="24"/>
        </w:rPr>
        <w:t xml:space="preserve"> by</w:t>
      </w:r>
      <w:r w:rsidRPr="003E1997">
        <w:rPr>
          <w:rFonts w:ascii="Calibri" w:hAnsi="Calibri" w:cs="Calibri"/>
          <w:sz w:val="24"/>
          <w:szCs w:val="24"/>
        </w:rPr>
        <w:t xml:space="preserve"> 0.3</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2016, 0.4</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2017</w:t>
      </w:r>
      <w:r w:rsidR="00967C56" w:rsidRPr="003E1997">
        <w:rPr>
          <w:rFonts w:ascii="Calibri" w:hAnsi="Calibri" w:cs="Calibri"/>
          <w:sz w:val="24"/>
          <w:szCs w:val="24"/>
        </w:rPr>
        <w:t>,</w:t>
      </w:r>
      <w:r w:rsidRPr="003E1997">
        <w:rPr>
          <w:rFonts w:ascii="Calibri" w:hAnsi="Calibri" w:cs="Calibri"/>
          <w:sz w:val="24"/>
          <w:szCs w:val="24"/>
        </w:rPr>
        <w:t xml:space="preserve"> and 0.75</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2018-2020. </w:t>
      </w:r>
      <w:r w:rsidR="00DB287A" w:rsidRPr="003E1997">
        <w:rPr>
          <w:rFonts w:ascii="Calibri" w:hAnsi="Calibri" w:cs="Calibri"/>
          <w:sz w:val="24"/>
          <w:szCs w:val="24"/>
        </w:rPr>
        <w:br/>
      </w:r>
      <w:r w:rsidR="002B01BD">
        <w:rPr>
          <w:rFonts w:ascii="Calibri" w:hAnsi="Calibri" w:cs="Calibri"/>
          <w:sz w:val="24"/>
          <w:szCs w:val="24"/>
        </w:rPr>
        <w:t>To perform the shock, we</w:t>
      </w:r>
      <w:r w:rsidRPr="003E1997">
        <w:rPr>
          <w:rFonts w:ascii="Calibri" w:hAnsi="Calibri" w:cs="Calibri"/>
          <w:sz w:val="24"/>
          <w:szCs w:val="24"/>
        </w:rPr>
        <w:t xml:space="preserve"> keep </w:t>
      </w:r>
      <w:r w:rsidR="002B01BD">
        <w:rPr>
          <w:rFonts w:ascii="Calibri" w:hAnsi="Calibri" w:cs="Calibri"/>
          <w:sz w:val="24"/>
          <w:szCs w:val="24"/>
        </w:rPr>
        <w:t>the percentage</w:t>
      </w:r>
      <w:r w:rsidRPr="003E1997">
        <w:rPr>
          <w:rFonts w:ascii="Calibri" w:hAnsi="Calibri" w:cs="Calibri"/>
          <w:sz w:val="24"/>
          <w:szCs w:val="24"/>
        </w:rPr>
        <w:t xml:space="preserve"> fixed at 2% for the entire period</w:t>
      </w:r>
      <w:r w:rsidR="002B01BD">
        <w:rPr>
          <w:rFonts w:ascii="Calibri" w:hAnsi="Calibri" w:cs="Calibri"/>
          <w:sz w:val="24"/>
          <w:szCs w:val="24"/>
        </w:rPr>
        <w:t xml:space="preserve"> after 2016</w:t>
      </w:r>
      <w:r w:rsidR="00967C56" w:rsidRPr="003E1997">
        <w:rPr>
          <w:rFonts w:ascii="Calibri" w:hAnsi="Calibri" w:cs="Calibri"/>
          <w:sz w:val="24"/>
          <w:szCs w:val="24"/>
        </w:rPr>
        <w:t>.</w:t>
      </w:r>
      <w:r w:rsidRPr="003E1997">
        <w:rPr>
          <w:rFonts w:ascii="Calibri" w:hAnsi="Calibri" w:cs="Calibri"/>
          <w:sz w:val="24"/>
          <w:szCs w:val="24"/>
        </w:rPr>
        <w:t xml:space="preserve"> </w:t>
      </w:r>
    </w:p>
    <w:p w14:paraId="42DF8A05" w14:textId="48C1F980" w:rsidR="00C60073" w:rsidRPr="003E1997" w:rsidRDefault="00C60073" w:rsidP="003E1997">
      <w:pPr>
        <w:spacing w:line="240" w:lineRule="auto"/>
        <w:rPr>
          <w:rFonts w:ascii="Calibri" w:hAnsi="Calibri" w:cs="Calibri"/>
          <w:sz w:val="24"/>
          <w:szCs w:val="24"/>
        </w:rPr>
      </w:pPr>
      <w:r w:rsidRPr="003E1997">
        <w:rPr>
          <w:rFonts w:ascii="Calibri" w:hAnsi="Calibri" w:cs="Calibri"/>
          <w:sz w:val="24"/>
          <w:szCs w:val="24"/>
        </w:rPr>
        <w:t xml:space="preserve">In the </w:t>
      </w:r>
      <w:r w:rsidR="002B01BD">
        <w:rPr>
          <w:rFonts w:ascii="Calibri" w:hAnsi="Calibri" w:cs="Calibri"/>
          <w:sz w:val="24"/>
          <w:szCs w:val="24"/>
        </w:rPr>
        <w:t>F</w:t>
      </w:r>
      <w:r w:rsidRPr="003E1997">
        <w:rPr>
          <w:rFonts w:ascii="Calibri" w:hAnsi="Calibri" w:cs="Calibri"/>
          <w:sz w:val="24"/>
          <w:szCs w:val="24"/>
        </w:rPr>
        <w:t xml:space="preserve">igure </w:t>
      </w:r>
      <w:r w:rsidR="002B01BD">
        <w:rPr>
          <w:rFonts w:ascii="Calibri" w:hAnsi="Calibri" w:cs="Calibri"/>
          <w:sz w:val="24"/>
          <w:szCs w:val="24"/>
        </w:rPr>
        <w:t xml:space="preserve">4 </w:t>
      </w:r>
      <w:r w:rsidRPr="003E1997">
        <w:rPr>
          <w:rFonts w:ascii="Calibri" w:hAnsi="Calibri" w:cs="Calibri"/>
          <w:sz w:val="24"/>
          <w:szCs w:val="24"/>
        </w:rPr>
        <w:t xml:space="preserve">below, we find that in </w:t>
      </w:r>
      <w:r w:rsidR="002B01BD">
        <w:rPr>
          <w:rFonts w:ascii="Calibri" w:hAnsi="Calibri" w:cs="Calibri"/>
          <w:sz w:val="24"/>
          <w:szCs w:val="24"/>
        </w:rPr>
        <w:t xml:space="preserve">this </w:t>
      </w:r>
      <w:r w:rsidRPr="003E1997">
        <w:rPr>
          <w:rFonts w:ascii="Calibri" w:hAnsi="Calibri" w:cs="Calibri"/>
          <w:sz w:val="24"/>
          <w:szCs w:val="24"/>
        </w:rPr>
        <w:t>scenario, removing the reduction in the level of unemployment benefits</w:t>
      </w:r>
      <w:r w:rsidR="00343076" w:rsidRPr="003E1997">
        <w:rPr>
          <w:rFonts w:ascii="Calibri" w:hAnsi="Calibri" w:cs="Calibri"/>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sidRPr="003E1997">
        <w:rPr>
          <w:rFonts w:ascii="Calibri" w:hAnsi="Calibri" w:cs="Calibri"/>
          <w:sz w:val="24"/>
          <w:szCs w:val="24"/>
        </w:rPr>
        <w:t xml:space="preserve"> </w:t>
      </w:r>
      <w:r w:rsidR="00343076" w:rsidRPr="003E1997">
        <w:rPr>
          <w:rFonts w:ascii="Calibri" w:hAnsi="Calibri" w:cs="Calibri"/>
          <w:sz w:val="24"/>
          <w:szCs w:val="24"/>
        </w:rPr>
        <w:t xml:space="preserve">turns negative relative to the baseline. </w:t>
      </w:r>
      <w:r w:rsidRPr="003E1997">
        <w:rPr>
          <w:rFonts w:ascii="Calibri" w:hAnsi="Calibri" w:cs="Calibri"/>
          <w:sz w:val="24"/>
          <w:szCs w:val="24"/>
        </w:rPr>
        <w:t xml:space="preserve">This negative effect on GDP can be explained by several channels. Firstly, the increase in the </w:t>
      </w:r>
      <w:r w:rsidR="00E61797" w:rsidRPr="003E1997">
        <w:rPr>
          <w:rFonts w:ascii="Calibri" w:hAnsi="Calibri" w:cs="Calibri"/>
          <w:sz w:val="24"/>
          <w:szCs w:val="24"/>
        </w:rPr>
        <w:t xml:space="preserve">maximum </w:t>
      </w:r>
      <w:r w:rsidRPr="003E1997">
        <w:rPr>
          <w:rFonts w:ascii="Calibri" w:hAnsi="Calibri" w:cs="Calibri"/>
          <w:sz w:val="24"/>
          <w:szCs w:val="24"/>
        </w:rPr>
        <w:t xml:space="preserve">level of benefits relative to </w:t>
      </w:r>
      <w:r w:rsidR="00E61797" w:rsidRPr="003E1997">
        <w:rPr>
          <w:rFonts w:ascii="Calibri" w:hAnsi="Calibri" w:cs="Calibri"/>
          <w:sz w:val="24"/>
          <w:szCs w:val="24"/>
        </w:rPr>
        <w:t xml:space="preserve">the baseline level reduces the gap between the maximum level of benefits and wages below the threshold. The effect of this is, that the targeted wage will be adopted with the purpose of remaining the gap at </w:t>
      </w:r>
      <w:r w:rsidR="002B01BD">
        <w:rPr>
          <w:rFonts w:ascii="Calibri" w:hAnsi="Calibri" w:cs="Calibri"/>
          <w:sz w:val="24"/>
          <w:szCs w:val="24"/>
        </w:rPr>
        <w:t>the threshold</w:t>
      </w:r>
      <w:r w:rsidR="00E61797" w:rsidRPr="003E1997">
        <w:rPr>
          <w:rFonts w:ascii="Calibri" w:hAnsi="Calibri" w:cs="Calibri"/>
          <w:sz w:val="24"/>
          <w:szCs w:val="24"/>
        </w:rPr>
        <w:t>.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sidRPr="003E1997">
        <w:rPr>
          <w:rFonts w:ascii="Calibri" w:hAnsi="Calibri" w:cs="Calibri"/>
          <w:sz w:val="24"/>
          <w:szCs w:val="24"/>
        </w:rPr>
        <w:t>, together with the fall in economic activity,</w:t>
      </w:r>
      <w:r w:rsidR="00E61797" w:rsidRPr="003E1997">
        <w:rPr>
          <w:rFonts w:ascii="Calibri" w:hAnsi="Calibri" w:cs="Calibri"/>
          <w:sz w:val="24"/>
          <w:szCs w:val="24"/>
        </w:rPr>
        <w:t xml:space="preserve"> has a negative effect on investment. </w:t>
      </w:r>
      <w:r w:rsidR="007C6A81" w:rsidRPr="003E1997">
        <w:rPr>
          <w:rFonts w:ascii="Calibri" w:hAnsi="Calibri" w:cs="Calibri"/>
          <w:sz w:val="24"/>
          <w:szCs w:val="24"/>
        </w:rPr>
        <w:t>Secondly, the</w:t>
      </w:r>
      <w:r w:rsidR="00FB36E5" w:rsidRPr="003E1997">
        <w:rPr>
          <w:rFonts w:ascii="Calibri" w:hAnsi="Calibri" w:cs="Calibri"/>
          <w:sz w:val="24"/>
          <w:szCs w:val="24"/>
        </w:rPr>
        <w:t xml:space="preserve"> lower economic activity reduces the level of employment, which increases the level of unemployment as well as the rate of unemployment.</w:t>
      </w:r>
      <w:r w:rsidR="007C6A81" w:rsidRPr="003E1997">
        <w:rPr>
          <w:rFonts w:ascii="Calibri" w:hAnsi="Calibri" w:cs="Calibri"/>
          <w:sz w:val="24"/>
          <w:szCs w:val="24"/>
        </w:rPr>
        <w:t xml:space="preserve"> </w:t>
      </w:r>
      <w:r w:rsidR="00FB36E5" w:rsidRPr="003E1997">
        <w:rPr>
          <w:rFonts w:ascii="Calibri" w:hAnsi="Calibri" w:cs="Calibri"/>
          <w:sz w:val="24"/>
          <w:szCs w:val="24"/>
        </w:rPr>
        <w:t xml:space="preserve">The increase in the rate of unemployment reduces the </w:t>
      </w:r>
      <w:r w:rsidR="00343076" w:rsidRPr="003E1997">
        <w:rPr>
          <w:rFonts w:ascii="Calibri" w:hAnsi="Calibri" w:cs="Calibri"/>
          <w:sz w:val="24"/>
          <w:szCs w:val="24"/>
        </w:rPr>
        <w:t>participation</w:t>
      </w:r>
      <w:r w:rsidR="00FB36E5" w:rsidRPr="003E1997">
        <w:rPr>
          <w:rFonts w:ascii="Calibri" w:hAnsi="Calibri" w:cs="Calibri"/>
          <w:sz w:val="24"/>
          <w:szCs w:val="24"/>
        </w:rPr>
        <w:t xml:space="preserve"> rate and there</w:t>
      </w:r>
      <w:r w:rsidR="00343076" w:rsidRPr="003E1997">
        <w:rPr>
          <w:rFonts w:ascii="Calibri" w:hAnsi="Calibri" w:cs="Calibri"/>
          <w:sz w:val="24"/>
          <w:szCs w:val="24"/>
        </w:rPr>
        <w:t>by</w:t>
      </w:r>
      <w:r w:rsidR="00FB36E5" w:rsidRPr="003E1997">
        <w:rPr>
          <w:rFonts w:ascii="Calibri" w:hAnsi="Calibri" w:cs="Calibri"/>
          <w:sz w:val="24"/>
          <w:szCs w:val="24"/>
        </w:rPr>
        <w:t xml:space="preserve"> the size of the labour force. </w:t>
      </w:r>
      <w:r w:rsidR="00343076" w:rsidRPr="003E1997">
        <w:rPr>
          <w:rFonts w:ascii="Calibri" w:hAnsi="Calibri" w:cs="Calibri"/>
          <w:sz w:val="24"/>
          <w:szCs w:val="24"/>
        </w:rPr>
        <w:lastRenderedPageBreak/>
        <w:t>Since the reduction in the labour force is smaller than the reduction in the level of employment, we see an increase in the level of unemployment of around 200 people 2 years after the shock and around 500 people four years after the shock.</w:t>
      </w:r>
      <w:r w:rsidRPr="003E1997">
        <w:rPr>
          <w:rFonts w:ascii="Calibri" w:hAnsi="Calibri" w:cs="Calibri"/>
          <w:sz w:val="24"/>
          <w:szCs w:val="24"/>
        </w:rPr>
        <w:t xml:space="preserve"> </w:t>
      </w:r>
      <w:r w:rsidR="000244C0" w:rsidRPr="002B01BD">
        <w:rPr>
          <w:rFonts w:ascii="Calibri" w:hAnsi="Calibri" w:cs="Calibri"/>
          <w:sz w:val="24"/>
          <w:szCs w:val="24"/>
          <w:highlight w:val="yellow"/>
        </w:rPr>
        <w:t xml:space="preserve">Following Post-Keynesian literature, this result indicate that the Danish economy can be characterized as </w:t>
      </w:r>
      <w:r w:rsidR="00B3635D" w:rsidRPr="002B01BD">
        <w:rPr>
          <w:rFonts w:ascii="Calibri" w:hAnsi="Calibri" w:cs="Calibri"/>
          <w:sz w:val="24"/>
          <w:szCs w:val="24"/>
          <w:highlight w:val="yellow"/>
        </w:rPr>
        <w:t>being</w:t>
      </w:r>
      <w:r w:rsidR="000244C0" w:rsidRPr="002B01BD">
        <w:rPr>
          <w:rFonts w:ascii="Calibri" w:hAnsi="Calibri" w:cs="Calibri"/>
          <w:sz w:val="24"/>
          <w:szCs w:val="24"/>
          <w:highlight w:val="yellow"/>
        </w:rPr>
        <w:t xml:space="preserve"> profit-led, since a labour-oriented distribution policy lead</w:t>
      </w:r>
      <w:r w:rsidR="00276F24" w:rsidRPr="002B01BD">
        <w:rPr>
          <w:rFonts w:ascii="Calibri" w:hAnsi="Calibri" w:cs="Calibri"/>
          <w:sz w:val="24"/>
          <w:szCs w:val="24"/>
          <w:highlight w:val="yellow"/>
        </w:rPr>
        <w:t>s</w:t>
      </w:r>
      <w:r w:rsidR="000244C0" w:rsidRPr="002B01BD">
        <w:rPr>
          <w:rFonts w:ascii="Calibri" w:hAnsi="Calibri" w:cs="Calibri"/>
          <w:sz w:val="24"/>
          <w:szCs w:val="24"/>
          <w:highlight w:val="yellow"/>
        </w:rPr>
        <w:t xml:space="preserve"> to a fall in the economic activity.</w:t>
      </w:r>
      <w:r w:rsidR="000244C0" w:rsidRPr="003E1997">
        <w:rPr>
          <w:rFonts w:ascii="Calibri" w:hAnsi="Calibri" w:cs="Calibri"/>
          <w:sz w:val="24"/>
          <w:szCs w:val="24"/>
        </w:rPr>
        <w:t xml:space="preserve"> </w:t>
      </w:r>
    </w:p>
    <w:p w14:paraId="4FBEC3F9" w14:textId="77777777" w:rsidR="00C60073" w:rsidRPr="003E1997" w:rsidRDefault="00C60073" w:rsidP="003E1997">
      <w:pPr>
        <w:spacing w:line="240" w:lineRule="auto"/>
        <w:rPr>
          <w:rFonts w:ascii="Calibri" w:hAnsi="Calibri" w:cs="Calibri"/>
          <w:sz w:val="24"/>
          <w:szCs w:val="24"/>
        </w:rPr>
      </w:pPr>
    </w:p>
    <w:p w14:paraId="738416A6" w14:textId="12409F44" w:rsidR="00026C14"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5.2 </w:t>
      </w:r>
      <w:r w:rsidR="00425D00" w:rsidRPr="00D9286C">
        <w:rPr>
          <w:b/>
          <w:bCs/>
        </w:rPr>
        <w:t xml:space="preserve">Scenario </w:t>
      </w:r>
      <w:r w:rsidR="007F7F59" w:rsidRPr="00D9286C">
        <w:rPr>
          <w:b/>
          <w:bCs/>
        </w:rPr>
        <w:t>2</w:t>
      </w:r>
      <w:r w:rsidR="00425D00" w:rsidRPr="00D9286C">
        <w:rPr>
          <w:b/>
          <w:bCs/>
        </w:rPr>
        <w:t xml:space="preserve"> </w:t>
      </w:r>
      <w:r w:rsidR="007F7F59" w:rsidRPr="00D9286C">
        <w:rPr>
          <w:b/>
          <w:bCs/>
        </w:rPr>
        <w:t>Denmark as a mature economy</w:t>
      </w:r>
      <w:r w:rsidR="00026C14" w:rsidRPr="003E1997">
        <w:rPr>
          <w:rFonts w:ascii="Calibri" w:hAnsi="Calibri" w:cs="Calibri"/>
          <w:sz w:val="24"/>
          <w:szCs w:val="24"/>
        </w:rPr>
        <w:br/>
      </w:r>
    </w:p>
    <w:p w14:paraId="7FDA947B" w14:textId="1F22B6A3" w:rsidR="009F442A" w:rsidRPr="003E1997" w:rsidRDefault="00276F24" w:rsidP="003E1997">
      <w:pPr>
        <w:spacing w:line="240" w:lineRule="auto"/>
        <w:rPr>
          <w:rFonts w:ascii="Calibri" w:hAnsi="Calibri" w:cs="Calibri"/>
          <w:sz w:val="24"/>
          <w:szCs w:val="24"/>
        </w:rPr>
      </w:pPr>
      <w:r w:rsidRPr="003E1997">
        <w:rPr>
          <w:rFonts w:ascii="Calibri" w:hAnsi="Calibri" w:cs="Calibri"/>
          <w:sz w:val="24"/>
          <w:szCs w:val="24"/>
        </w:rPr>
        <w:t>A</w:t>
      </w:r>
      <w:r w:rsidR="000C6E55" w:rsidRPr="003E1997">
        <w:rPr>
          <w:rFonts w:ascii="Calibri" w:hAnsi="Calibri" w:cs="Calibri"/>
          <w:sz w:val="24"/>
          <w:szCs w:val="24"/>
        </w:rPr>
        <w:t xml:space="preserve">s argued by Smith (2021), these types of reforms aimed at changing the incentives for people to participate in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 xml:space="preserve"> force by reducing the benefits, seems to have almost no effect</w:t>
      </w:r>
      <w:r w:rsidR="002B01BD">
        <w:rPr>
          <w:rFonts w:ascii="Calibri" w:hAnsi="Calibri" w:cs="Calibri"/>
          <w:sz w:val="24"/>
          <w:szCs w:val="24"/>
        </w:rPr>
        <w:t>,</w:t>
      </w:r>
      <w:r w:rsidR="000C6E55" w:rsidRPr="003E1997">
        <w:rPr>
          <w:rFonts w:ascii="Calibri" w:hAnsi="Calibri" w:cs="Calibri"/>
          <w:sz w:val="24"/>
          <w:szCs w:val="24"/>
        </w:rPr>
        <w:t xml:space="preserve"> </w:t>
      </w:r>
      <w:r w:rsidRPr="003E1997">
        <w:rPr>
          <w:rFonts w:ascii="Calibri" w:hAnsi="Calibri" w:cs="Calibri"/>
          <w:sz w:val="24"/>
          <w:szCs w:val="24"/>
        </w:rPr>
        <w:t>since</w:t>
      </w:r>
      <w:r w:rsidR="000C6E55" w:rsidRPr="003E1997">
        <w:rPr>
          <w:rFonts w:ascii="Calibri" w:hAnsi="Calibri" w:cs="Calibri"/>
          <w:sz w:val="24"/>
          <w:szCs w:val="24"/>
        </w:rPr>
        <w:t xml:space="preserve"> those who would be affected by these reforms are already part of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-force.</w:t>
      </w:r>
      <w:r w:rsidRPr="003E1997">
        <w:rPr>
          <w:rFonts w:ascii="Calibri" w:hAnsi="Calibri" w:cs="Calibri"/>
          <w:sz w:val="24"/>
          <w:szCs w:val="24"/>
        </w:rPr>
        <w:t xml:space="preserve"> Furthermore, the rate of unemployment in Denmark is so low, that lowering it even further might not have the same </w:t>
      </w:r>
      <w:r w:rsidR="00B3635D" w:rsidRPr="003E1997">
        <w:rPr>
          <w:rFonts w:ascii="Calibri" w:hAnsi="Calibri" w:cs="Calibri"/>
          <w:sz w:val="24"/>
          <w:szCs w:val="24"/>
        </w:rPr>
        <w:t>effect</w:t>
      </w:r>
      <w:r w:rsidRPr="003E1997">
        <w:rPr>
          <w:rFonts w:ascii="Calibri" w:hAnsi="Calibri" w:cs="Calibri"/>
          <w:sz w:val="24"/>
          <w:szCs w:val="24"/>
        </w:rPr>
        <w:t xml:space="preserve"> on the decision to join the labour force as expected with higher rates of unemployment.</w:t>
      </w:r>
      <w:r w:rsidR="000C6E55" w:rsidRPr="003E1997">
        <w:rPr>
          <w:rFonts w:ascii="Calibri" w:hAnsi="Calibri" w:cs="Calibri"/>
          <w:sz w:val="24"/>
          <w:szCs w:val="24"/>
        </w:rPr>
        <w:t xml:space="preserve"> </w:t>
      </w:r>
      <w:r w:rsidR="00984BD4">
        <w:rPr>
          <w:rFonts w:ascii="Calibri" w:hAnsi="Calibri" w:cs="Calibri"/>
          <w:sz w:val="24"/>
          <w:szCs w:val="24"/>
        </w:rPr>
        <w:t xml:space="preserve">To investigate this, we perform scenario 1 again, but this time we assume the labour force to </w:t>
      </w:r>
      <w:r w:rsidRPr="003E1997">
        <w:rPr>
          <w:rFonts w:ascii="Calibri" w:hAnsi="Calibri" w:cs="Calibri"/>
          <w:sz w:val="24"/>
          <w:szCs w:val="24"/>
        </w:rPr>
        <w:t>be exogenous</w:t>
      </w:r>
      <w:r w:rsidR="00984BD4">
        <w:rPr>
          <w:rFonts w:ascii="Calibri" w:hAnsi="Calibri" w:cs="Calibri"/>
          <w:sz w:val="24"/>
          <w:szCs w:val="24"/>
        </w:rPr>
        <w:t>.</w:t>
      </w:r>
      <w:r w:rsidR="00984BD4">
        <w:rPr>
          <w:rStyle w:val="Fodnotehenvisning"/>
          <w:rFonts w:ascii="Calibri" w:hAnsi="Calibri" w:cs="Calibri"/>
          <w:sz w:val="24"/>
          <w:szCs w:val="24"/>
        </w:rPr>
        <w:footnoteReference w:id="10"/>
      </w:r>
    </w:p>
    <w:p w14:paraId="09CACD71" w14:textId="56CBB0C7" w:rsidR="00276F24" w:rsidRPr="003E1997" w:rsidRDefault="00984BD4" w:rsidP="003E1997">
      <w:pPr>
        <w:spacing w:line="240" w:lineRule="auto"/>
        <w:rPr>
          <w:rFonts w:ascii="Calibri" w:hAnsi="Calibri" w:cs="Calibri"/>
          <w:sz w:val="24"/>
          <w:szCs w:val="24"/>
        </w:rPr>
      </w:pPr>
      <w:r>
        <w:rPr>
          <w:rFonts w:ascii="Calibri" w:hAnsi="Calibri" w:cs="Calibri"/>
          <w:sz w:val="24"/>
          <w:szCs w:val="24"/>
        </w:rPr>
        <w:t>Again,</w:t>
      </w:r>
      <w:r w:rsidR="00276F24" w:rsidRPr="003E1997">
        <w:rPr>
          <w:rFonts w:ascii="Calibri" w:hAnsi="Calibri" w:cs="Calibri"/>
          <w:sz w:val="24"/>
          <w:szCs w:val="24"/>
        </w:rPr>
        <w:t xml:space="preserve"> we see a positive effect of removing the reduction in the level of unemployment benefits in the very short run</w:t>
      </w:r>
      <w:r w:rsidR="00EC5189" w:rsidRPr="003E1997">
        <w:rPr>
          <w:rFonts w:ascii="Calibri" w:hAnsi="Calibri" w:cs="Calibri"/>
          <w:sz w:val="24"/>
          <w:szCs w:val="24"/>
        </w:rPr>
        <w:t xml:space="preserve">, due to the higher income among the households. In the short to medium run, the result of scenario 2, follows the </w:t>
      </w:r>
      <w:r>
        <w:rPr>
          <w:rFonts w:ascii="Calibri" w:hAnsi="Calibri" w:cs="Calibri"/>
          <w:sz w:val="24"/>
          <w:szCs w:val="24"/>
        </w:rPr>
        <w:t xml:space="preserve">same dynamic explained in </w:t>
      </w:r>
      <w:r w:rsidR="00EC5189" w:rsidRPr="003E1997">
        <w:rPr>
          <w:rFonts w:ascii="Calibri" w:hAnsi="Calibri" w:cs="Calibri"/>
          <w:sz w:val="24"/>
          <w:szCs w:val="24"/>
        </w:rPr>
        <w:t xml:space="preserve">scenario 1 with </w:t>
      </w:r>
      <w:r>
        <w:rPr>
          <w:rFonts w:ascii="Calibri" w:hAnsi="Calibri" w:cs="Calibri"/>
          <w:sz w:val="24"/>
          <w:szCs w:val="24"/>
        </w:rPr>
        <w:t xml:space="preserve">only </w:t>
      </w:r>
      <w:r w:rsidR="00EC5189" w:rsidRPr="003E1997">
        <w:rPr>
          <w:rFonts w:ascii="Calibri" w:hAnsi="Calibri" w:cs="Calibri"/>
          <w:sz w:val="24"/>
          <w:szCs w:val="24"/>
        </w:rPr>
        <w:t>minor differences</w:t>
      </w:r>
      <w:r w:rsidR="004919D6" w:rsidRPr="003E1997">
        <w:rPr>
          <w:rFonts w:ascii="Calibri" w:hAnsi="Calibri" w:cs="Calibri"/>
          <w:sz w:val="24"/>
          <w:szCs w:val="24"/>
        </w:rPr>
        <w:t>. Since the labour force is unaffected in this scenario a reduction in the level of employment lead to a one-to-one increase in the level of unemployment</w:t>
      </w:r>
      <w:r w:rsidR="00276F24" w:rsidRPr="003E1997">
        <w:rPr>
          <w:rFonts w:ascii="Calibri" w:hAnsi="Calibri" w:cs="Calibri"/>
          <w:sz w:val="24"/>
          <w:szCs w:val="24"/>
        </w:rPr>
        <w:t>.</w:t>
      </w:r>
      <w:r w:rsidR="004919D6" w:rsidRPr="003E1997">
        <w:rPr>
          <w:rFonts w:ascii="Calibri" w:hAnsi="Calibri" w:cs="Calibri"/>
          <w:sz w:val="24"/>
          <w:szCs w:val="24"/>
        </w:rPr>
        <w:t xml:space="preserve"> As seen from </w:t>
      </w:r>
      <w:r>
        <w:rPr>
          <w:rFonts w:ascii="Calibri" w:hAnsi="Calibri" w:cs="Calibri"/>
          <w:sz w:val="24"/>
          <w:szCs w:val="24"/>
        </w:rPr>
        <w:t>F</w:t>
      </w:r>
      <w:r w:rsidR="004919D6" w:rsidRPr="003E1997">
        <w:rPr>
          <w:rFonts w:ascii="Calibri" w:hAnsi="Calibri" w:cs="Calibri"/>
          <w:sz w:val="24"/>
          <w:szCs w:val="24"/>
        </w:rPr>
        <w:t xml:space="preserve">igure </w:t>
      </w:r>
      <w:r>
        <w:rPr>
          <w:rFonts w:ascii="Calibri" w:hAnsi="Calibri" w:cs="Calibri"/>
          <w:sz w:val="24"/>
          <w:szCs w:val="24"/>
        </w:rPr>
        <w:t>4</w:t>
      </w:r>
      <w:r w:rsidR="004919D6" w:rsidRPr="003E1997">
        <w:rPr>
          <w:rFonts w:ascii="Calibri" w:hAnsi="Calibri" w:cs="Calibri"/>
          <w:sz w:val="24"/>
          <w:szCs w:val="24"/>
        </w:rPr>
        <w:t xml:space="preserve">, the level of unemployed increases with </w:t>
      </w:r>
      <w:r w:rsidR="00182B43" w:rsidRPr="003E1997">
        <w:rPr>
          <w:rFonts w:ascii="Calibri" w:hAnsi="Calibri" w:cs="Calibri"/>
          <w:sz w:val="24"/>
          <w:szCs w:val="24"/>
        </w:rPr>
        <w:t>around 250</w:t>
      </w:r>
      <w:r w:rsidR="00276F24" w:rsidRPr="003E1997">
        <w:rPr>
          <w:rFonts w:ascii="Calibri" w:hAnsi="Calibri" w:cs="Calibri"/>
          <w:sz w:val="24"/>
          <w:szCs w:val="24"/>
        </w:rPr>
        <w:t xml:space="preserve"> people </w:t>
      </w:r>
      <w:r w:rsidR="004919D6" w:rsidRPr="003E1997">
        <w:rPr>
          <w:rFonts w:ascii="Calibri" w:hAnsi="Calibri" w:cs="Calibri"/>
          <w:sz w:val="24"/>
          <w:szCs w:val="24"/>
        </w:rPr>
        <w:t xml:space="preserve">after </w:t>
      </w:r>
      <w:r w:rsidR="00182B43" w:rsidRPr="003E1997">
        <w:rPr>
          <w:rFonts w:ascii="Calibri" w:hAnsi="Calibri" w:cs="Calibri"/>
          <w:sz w:val="24"/>
          <w:szCs w:val="24"/>
        </w:rPr>
        <w:t>two</w:t>
      </w:r>
      <w:r w:rsidR="00276F24" w:rsidRPr="003E1997">
        <w:rPr>
          <w:rFonts w:ascii="Calibri" w:hAnsi="Calibri" w:cs="Calibri"/>
          <w:sz w:val="24"/>
          <w:szCs w:val="24"/>
        </w:rPr>
        <w:t xml:space="preserve"> years and around </w:t>
      </w:r>
      <w:r w:rsidR="004919D6" w:rsidRPr="003E1997">
        <w:rPr>
          <w:rFonts w:ascii="Calibri" w:hAnsi="Calibri" w:cs="Calibri"/>
          <w:sz w:val="24"/>
          <w:szCs w:val="24"/>
        </w:rPr>
        <w:t>7</w:t>
      </w:r>
      <w:r w:rsidR="00276F24" w:rsidRPr="003E1997">
        <w:rPr>
          <w:rFonts w:ascii="Calibri" w:hAnsi="Calibri" w:cs="Calibri"/>
          <w:sz w:val="24"/>
          <w:szCs w:val="24"/>
        </w:rPr>
        <w:t xml:space="preserve">00 people </w:t>
      </w:r>
      <w:r w:rsidR="004919D6" w:rsidRPr="003E1997">
        <w:rPr>
          <w:rFonts w:ascii="Calibri" w:hAnsi="Calibri" w:cs="Calibri"/>
          <w:sz w:val="24"/>
          <w:szCs w:val="24"/>
        </w:rPr>
        <w:t xml:space="preserve">after </w:t>
      </w:r>
      <w:r w:rsidR="00276F24" w:rsidRPr="003E1997">
        <w:rPr>
          <w:rFonts w:ascii="Calibri" w:hAnsi="Calibri" w:cs="Calibri"/>
          <w:sz w:val="24"/>
          <w:szCs w:val="24"/>
        </w:rPr>
        <w:t>four years.</w:t>
      </w:r>
      <w:r w:rsidR="00464FB5" w:rsidRPr="003E1997">
        <w:rPr>
          <w:rFonts w:ascii="Calibri" w:hAnsi="Calibri" w:cs="Calibri"/>
          <w:sz w:val="24"/>
          <w:szCs w:val="24"/>
        </w:rPr>
        <w:t xml:space="preserve"> </w:t>
      </w:r>
      <w:r>
        <w:rPr>
          <w:rFonts w:ascii="Calibri" w:hAnsi="Calibri" w:cs="Calibri"/>
          <w:sz w:val="24"/>
          <w:szCs w:val="24"/>
        </w:rPr>
        <w:t>The same conclusion can be found when f</w:t>
      </w:r>
      <w:r w:rsidR="007E3024" w:rsidRPr="003E1997">
        <w:rPr>
          <w:rFonts w:ascii="Calibri" w:hAnsi="Calibri" w:cs="Calibri"/>
          <w:sz w:val="24"/>
          <w:szCs w:val="24"/>
        </w:rPr>
        <w:t xml:space="preserve">ocusing on </w:t>
      </w:r>
      <w:r w:rsidR="00464FB5" w:rsidRPr="003E1997">
        <w:rPr>
          <w:rFonts w:ascii="Calibri" w:hAnsi="Calibri" w:cs="Calibri"/>
          <w:sz w:val="24"/>
          <w:szCs w:val="24"/>
        </w:rPr>
        <w:t xml:space="preserve">the effect on </w:t>
      </w:r>
      <w:r w:rsidR="007E3024" w:rsidRPr="003E1997">
        <w:rPr>
          <w:rFonts w:ascii="Calibri" w:hAnsi="Calibri" w:cs="Calibri"/>
          <w:sz w:val="24"/>
          <w:szCs w:val="24"/>
        </w:rPr>
        <w:t>GDP</w:t>
      </w:r>
      <w:r>
        <w:rPr>
          <w:rFonts w:ascii="Calibri" w:hAnsi="Calibri" w:cs="Calibri"/>
          <w:sz w:val="24"/>
          <w:szCs w:val="24"/>
        </w:rPr>
        <w:t xml:space="preserve">, as seen in Figure 5. </w:t>
      </w:r>
      <w:r w:rsidR="00192EA7" w:rsidRPr="003E1997">
        <w:rPr>
          <w:rFonts w:ascii="Calibri" w:hAnsi="Calibri" w:cs="Calibri"/>
          <w:sz w:val="24"/>
          <w:szCs w:val="24"/>
        </w:rPr>
        <w:t xml:space="preserve">As explained above, the reduction in the level of employment results in a one-to-one increase in the level of unemployment (and rate of unemployment), which </w:t>
      </w:r>
      <w:r w:rsidR="0030783A" w:rsidRPr="003E1997">
        <w:rPr>
          <w:rFonts w:ascii="Calibri" w:hAnsi="Calibri" w:cs="Calibri"/>
          <w:sz w:val="24"/>
          <w:szCs w:val="24"/>
        </w:rPr>
        <w:t xml:space="preserve">reduces the increase in 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3E1997" w:rsidRDefault="00C60073" w:rsidP="003E1997">
      <w:pPr>
        <w:spacing w:line="240" w:lineRule="auto"/>
        <w:rPr>
          <w:rFonts w:ascii="Calibri" w:hAnsi="Calibri" w:cs="Calibri"/>
          <w:sz w:val="24"/>
          <w:szCs w:val="24"/>
        </w:rPr>
      </w:pPr>
    </w:p>
    <w:p w14:paraId="0740E073" w14:textId="288444D4" w:rsidR="00CF0F0D" w:rsidRPr="00D9286C" w:rsidRDefault="00D9286C" w:rsidP="00D9286C">
      <w:pPr>
        <w:pStyle w:val="Overskrift2"/>
      </w:pPr>
      <w:r>
        <w:t xml:space="preserve">5.3 </w:t>
      </w:r>
      <w:r w:rsidR="008C02FE" w:rsidRPr="00D9286C">
        <w:t xml:space="preserve">Scenario </w:t>
      </w:r>
      <w:r w:rsidR="007F7F59" w:rsidRPr="00D9286C">
        <w:t>3</w:t>
      </w:r>
      <w:r w:rsidR="003F23A4" w:rsidRPr="00D9286C">
        <w:t xml:space="preserve"> </w:t>
      </w:r>
      <w:r w:rsidR="00CC5115" w:rsidRPr="00D9286C">
        <w:t>Removing the effect</w:t>
      </w:r>
      <w:r w:rsidR="007F7F59" w:rsidRPr="00D9286C">
        <w:t xml:space="preserve"> </w:t>
      </w:r>
      <w:r w:rsidR="00CC5115" w:rsidRPr="00D9286C">
        <w:t xml:space="preserve">on </w:t>
      </w:r>
      <w:r w:rsidR="007F7F59" w:rsidRPr="00D9286C">
        <w:t xml:space="preserve">wage </w:t>
      </w:r>
      <w:r w:rsidR="00FC56D6" w:rsidRPr="00D9286C">
        <w:t>negotiations.</w:t>
      </w:r>
    </w:p>
    <w:p w14:paraId="6A090FEA" w14:textId="674C97C3" w:rsidR="007F7F59" w:rsidRPr="003E1997" w:rsidRDefault="007F7F59" w:rsidP="003E1997">
      <w:pPr>
        <w:spacing w:line="240" w:lineRule="auto"/>
        <w:rPr>
          <w:rFonts w:ascii="Calibri" w:hAnsi="Calibri" w:cs="Calibri"/>
          <w:sz w:val="24"/>
          <w:szCs w:val="24"/>
        </w:rPr>
      </w:pPr>
    </w:p>
    <w:p w14:paraId="066485CF" w14:textId="0927EBA4" w:rsidR="0044414A" w:rsidRPr="003E1997" w:rsidRDefault="001C5B3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In </w:t>
      </w:r>
      <w:r w:rsidR="00B908B6" w:rsidRPr="003E1997">
        <w:rPr>
          <w:rFonts w:ascii="Calibri" w:eastAsiaTheme="minorEastAsia" w:hAnsi="Calibri" w:cs="Calibri"/>
          <w:sz w:val="24"/>
          <w:szCs w:val="24"/>
        </w:rPr>
        <w:t>th</w:t>
      </w:r>
      <w:r w:rsidR="00984BD4">
        <w:rPr>
          <w:rFonts w:ascii="Calibri" w:eastAsiaTheme="minorEastAsia" w:hAnsi="Calibri" w:cs="Calibri"/>
          <w:sz w:val="24"/>
          <w:szCs w:val="24"/>
        </w:rPr>
        <w:t>e last</w:t>
      </w:r>
      <w:r w:rsidR="00B908B6" w:rsidRPr="003E1997">
        <w:rPr>
          <w:rFonts w:ascii="Calibri" w:eastAsiaTheme="minorEastAsia" w:hAnsi="Calibri" w:cs="Calibri"/>
          <w:sz w:val="24"/>
          <w:szCs w:val="24"/>
        </w:rPr>
        <w:t xml:space="preserve"> scenario we </w:t>
      </w:r>
      <w:r w:rsidR="00FC56D6">
        <w:rPr>
          <w:rFonts w:ascii="Calibri" w:eastAsiaTheme="minorEastAsia" w:hAnsi="Calibri" w:cs="Calibri"/>
          <w:sz w:val="24"/>
          <w:szCs w:val="24"/>
        </w:rPr>
        <w:t xml:space="preserve">run scenario 2 again, but this time we further </w:t>
      </w:r>
      <w:r w:rsidR="00B72D8F" w:rsidRPr="003E1997">
        <w:rPr>
          <w:rFonts w:ascii="Calibri" w:eastAsiaTheme="minorEastAsia" w:hAnsi="Calibri" w:cs="Calibri"/>
          <w:sz w:val="24"/>
          <w:szCs w:val="24"/>
        </w:rPr>
        <w:t>assume</w:t>
      </w:r>
      <w:r w:rsidR="00FC56D6">
        <w:rPr>
          <w:rFonts w:ascii="Calibri" w:eastAsiaTheme="minorEastAsia" w:hAnsi="Calibri" w:cs="Calibri"/>
          <w:sz w:val="24"/>
          <w:szCs w:val="24"/>
        </w:rPr>
        <w:t>,</w:t>
      </w:r>
      <w:r w:rsidR="00B72D8F" w:rsidRPr="003E1997">
        <w:rPr>
          <w:rFonts w:ascii="Calibri" w:eastAsiaTheme="minorEastAsia" w:hAnsi="Calibri" w:cs="Calibri"/>
          <w:sz w:val="24"/>
          <w:szCs w:val="24"/>
        </w:rPr>
        <w:t xml:space="preserve"> that changes in </w:t>
      </w:r>
      <w:r w:rsidR="00CC5115" w:rsidRPr="003E1997">
        <w:rPr>
          <w:rFonts w:ascii="Calibri" w:eastAsiaTheme="minorEastAsia" w:hAnsi="Calibri" w:cs="Calibri"/>
          <w:sz w:val="24"/>
          <w:szCs w:val="24"/>
        </w:rPr>
        <w:t>the maximum level of benefits</w:t>
      </w:r>
      <w:r w:rsidR="00B72D8F"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no longer</w:t>
      </w:r>
      <w:r w:rsidR="00B72D8F" w:rsidRPr="003E1997">
        <w:rPr>
          <w:rFonts w:ascii="Calibri" w:eastAsiaTheme="minorEastAsia" w:hAnsi="Calibri" w:cs="Calibri"/>
          <w:sz w:val="24"/>
          <w:szCs w:val="24"/>
        </w:rPr>
        <w:t xml:space="preserve"> affect</w:t>
      </w:r>
      <w:r w:rsidR="00FC56D6">
        <w:rPr>
          <w:rFonts w:ascii="Calibri" w:eastAsiaTheme="minorEastAsia" w:hAnsi="Calibri" w:cs="Calibri"/>
          <w:sz w:val="24"/>
          <w:szCs w:val="24"/>
        </w:rPr>
        <w:t>s</w:t>
      </w:r>
      <w:r w:rsidR="00B72D8F" w:rsidRPr="003E1997">
        <w:rPr>
          <w:rFonts w:ascii="Calibri" w:eastAsiaTheme="minorEastAsia" w:hAnsi="Calibri" w:cs="Calibri"/>
          <w:sz w:val="24"/>
          <w:szCs w:val="24"/>
        </w:rPr>
        <w:t xml:space="preserve"> the targeted wage set by worker unions. </w:t>
      </w:r>
    </w:p>
    <w:p w14:paraId="6B35A852" w14:textId="09348611" w:rsidR="00C60073" w:rsidRPr="003E1997" w:rsidRDefault="0044414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As seen </w:t>
      </w:r>
      <w:r w:rsidR="00FC56D6">
        <w:rPr>
          <w:rFonts w:ascii="Calibri" w:eastAsiaTheme="minorEastAsia" w:hAnsi="Calibri" w:cs="Calibri"/>
          <w:sz w:val="24"/>
          <w:szCs w:val="24"/>
        </w:rPr>
        <w:t>from</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F</w:t>
      </w:r>
      <w:r w:rsidRPr="003E1997">
        <w:rPr>
          <w:rFonts w:ascii="Calibri" w:eastAsiaTheme="minorEastAsia" w:hAnsi="Calibri" w:cs="Calibri"/>
          <w:sz w:val="24"/>
          <w:szCs w:val="24"/>
        </w:rPr>
        <w:t xml:space="preserve">igure </w:t>
      </w:r>
      <w:r w:rsidR="00FC56D6">
        <w:rPr>
          <w:rFonts w:ascii="Calibri" w:eastAsiaTheme="minorEastAsia" w:hAnsi="Calibri" w:cs="Calibri"/>
          <w:sz w:val="24"/>
          <w:szCs w:val="24"/>
        </w:rPr>
        <w:t>4 and Figure 5, the effects of a change in unemployment benefits seems to be depended on whether wages are affected or not.</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R</w:t>
      </w:r>
      <w:r w:rsidRPr="003E1997">
        <w:rPr>
          <w:rFonts w:ascii="Calibri" w:eastAsiaTheme="minorEastAsia" w:hAnsi="Calibri" w:cs="Calibri"/>
          <w:sz w:val="24"/>
          <w:szCs w:val="24"/>
        </w:rPr>
        <w:t xml:space="preserve">emoving the effect on the targeted wage change the overall effect of a change in the </w:t>
      </w:r>
      <w:r w:rsidR="00B56389" w:rsidRPr="003E1997">
        <w:rPr>
          <w:rFonts w:ascii="Calibri" w:eastAsiaTheme="minorEastAsia" w:hAnsi="Calibri" w:cs="Calibri"/>
          <w:sz w:val="24"/>
          <w:szCs w:val="24"/>
        </w:rPr>
        <w:t xml:space="preserve">level of </w:t>
      </w:r>
      <w:r w:rsidRPr="003E1997">
        <w:rPr>
          <w:rFonts w:ascii="Calibri" w:eastAsiaTheme="minorEastAsia" w:hAnsi="Calibri" w:cs="Calibri"/>
          <w:sz w:val="24"/>
          <w:szCs w:val="24"/>
        </w:rPr>
        <w:t>benefits</w:t>
      </w:r>
      <w:r w:rsidR="00B56389" w:rsidRPr="003E1997">
        <w:rPr>
          <w:rFonts w:ascii="Calibri" w:eastAsiaTheme="minorEastAsia" w:hAnsi="Calibri" w:cs="Calibri"/>
          <w:sz w:val="24"/>
          <w:szCs w:val="24"/>
        </w:rPr>
        <w:t xml:space="preserve">, since it </w:t>
      </w:r>
      <w:r w:rsidR="00FC56D6">
        <w:rPr>
          <w:rFonts w:ascii="Calibri" w:eastAsiaTheme="minorEastAsia" w:hAnsi="Calibri" w:cs="Calibri"/>
          <w:sz w:val="24"/>
          <w:szCs w:val="24"/>
        </w:rPr>
        <w:t xml:space="preserve">in contrast to scenario 1 and 2 </w:t>
      </w:r>
      <w:r w:rsidR="00FC56D6" w:rsidRPr="003E1997">
        <w:rPr>
          <w:rFonts w:ascii="Calibri" w:eastAsiaTheme="minorEastAsia" w:hAnsi="Calibri" w:cs="Calibri"/>
          <w:sz w:val="24"/>
          <w:szCs w:val="24"/>
        </w:rPr>
        <w:t>reduces</w:t>
      </w:r>
      <w:r w:rsidR="00B56389" w:rsidRPr="003E1997">
        <w:rPr>
          <w:rFonts w:ascii="Calibri" w:eastAsiaTheme="minorEastAsia" w:hAnsi="Calibri" w:cs="Calibri"/>
          <w:sz w:val="24"/>
          <w:szCs w:val="24"/>
        </w:rPr>
        <w:t xml:space="preserve"> the number of unemployed</w:t>
      </w:r>
      <w:r w:rsidR="00FC56D6">
        <w:rPr>
          <w:rFonts w:ascii="Calibri" w:eastAsiaTheme="minorEastAsia" w:hAnsi="Calibri" w:cs="Calibri"/>
          <w:sz w:val="24"/>
          <w:szCs w:val="24"/>
        </w:rPr>
        <w:t>. The number of unemployed is reduced</w:t>
      </w:r>
      <w:r w:rsidR="00B56389" w:rsidRPr="003E1997">
        <w:rPr>
          <w:rFonts w:ascii="Calibri" w:eastAsiaTheme="minorEastAsia" w:hAnsi="Calibri" w:cs="Calibri"/>
          <w:sz w:val="24"/>
          <w:szCs w:val="24"/>
        </w:rPr>
        <w:t xml:space="preserve"> with 100 people over 2 years and 300 people over 4 years</w:t>
      </w:r>
      <w:r w:rsidR="00FC56D6">
        <w:rPr>
          <w:rFonts w:ascii="Calibri" w:eastAsiaTheme="minorEastAsia" w:hAnsi="Calibri" w:cs="Calibri"/>
          <w:sz w:val="24"/>
          <w:szCs w:val="24"/>
        </w:rPr>
        <w:t xml:space="preserve">, which </w:t>
      </w:r>
      <w:r w:rsidR="00B56389" w:rsidRPr="003E1997">
        <w:rPr>
          <w:rFonts w:ascii="Calibri" w:eastAsiaTheme="minorEastAsia" w:hAnsi="Calibri" w:cs="Calibri"/>
          <w:sz w:val="24"/>
          <w:szCs w:val="24"/>
        </w:rPr>
        <w:t xml:space="preserve">is explained by the increase in economic activity. </w:t>
      </w:r>
      <w:r w:rsidR="00D11D82" w:rsidRPr="003E1997">
        <w:rPr>
          <w:rFonts w:ascii="Calibri" w:eastAsiaTheme="minorEastAsia" w:hAnsi="Calibri" w:cs="Calibri"/>
          <w:sz w:val="24"/>
          <w:szCs w:val="24"/>
        </w:rPr>
        <w:t xml:space="preserve">This increase in the economy in the very short run is, like in the previous scenarios, explained by an </w:t>
      </w:r>
      <w:r w:rsidR="00D11D82" w:rsidRPr="003E1997">
        <w:rPr>
          <w:rFonts w:ascii="Calibri" w:eastAsiaTheme="minorEastAsia" w:hAnsi="Calibri" w:cs="Calibri"/>
          <w:sz w:val="24"/>
          <w:szCs w:val="24"/>
        </w:rPr>
        <w:lastRenderedPageBreak/>
        <w:t xml:space="preserve">increase in the part of household coming from social transfers. Unlike the situation in scenario 1 and 2, no crowding out effect on wages and prices can be found directly </w:t>
      </w:r>
      <w:proofErr w:type="gramStart"/>
      <w:r w:rsidR="00D11D82" w:rsidRPr="003E1997">
        <w:rPr>
          <w:rFonts w:ascii="Calibri" w:eastAsiaTheme="minorEastAsia" w:hAnsi="Calibri" w:cs="Calibri"/>
          <w:sz w:val="24"/>
          <w:szCs w:val="24"/>
        </w:rPr>
        <w:t>as a result of</w:t>
      </w:r>
      <w:proofErr w:type="gramEnd"/>
      <w:r w:rsidR="00D11D82" w:rsidRPr="003E1997">
        <w:rPr>
          <w:rFonts w:ascii="Calibri" w:eastAsiaTheme="minorEastAsia" w:hAnsi="Calibri" w:cs="Calibri"/>
          <w:sz w:val="24"/>
          <w:szCs w:val="24"/>
        </w:rPr>
        <w:t xml:space="preserve"> higher level of benefits.</w:t>
      </w:r>
      <w:r w:rsidR="00B56389" w:rsidRPr="003E1997">
        <w:rPr>
          <w:rFonts w:ascii="Calibri" w:eastAsiaTheme="minorEastAsia" w:hAnsi="Calibri" w:cs="Calibri"/>
          <w:sz w:val="24"/>
          <w:szCs w:val="24"/>
        </w:rPr>
        <w:t xml:space="preserve"> </w:t>
      </w:r>
      <w:r w:rsidR="00FC56D6" w:rsidRPr="003E1997">
        <w:rPr>
          <w:rFonts w:ascii="Calibri" w:eastAsiaTheme="minorEastAsia" w:hAnsi="Calibri" w:cs="Calibri"/>
          <w:sz w:val="24"/>
          <w:szCs w:val="24"/>
        </w:rPr>
        <w:t>Instead,</w:t>
      </w:r>
      <w:r w:rsidR="00D11D82" w:rsidRPr="003E1997">
        <w:rPr>
          <w:rFonts w:ascii="Calibri" w:eastAsiaTheme="minorEastAsia" w:hAnsi="Calibri" w:cs="Calibri"/>
          <w:sz w:val="24"/>
          <w:szCs w:val="24"/>
        </w:rPr>
        <w:t xml:space="preserve">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increase in household consumption (and investment)</w:t>
      </w:r>
      <w:r w:rsidR="00406289" w:rsidRPr="003E1997">
        <w:rPr>
          <w:rFonts w:ascii="Calibri" w:eastAsiaTheme="minorEastAsia" w:hAnsi="Calibri" w:cs="Calibri"/>
          <w:sz w:val="24"/>
          <w:szCs w:val="24"/>
        </w:rPr>
        <w:t xml:space="preserve">, which exceeds the fall in investment and net export. </w:t>
      </w:r>
      <w:r w:rsidR="00406289" w:rsidRPr="00FC56D6">
        <w:rPr>
          <w:rFonts w:ascii="Calibri" w:eastAsiaTheme="minorEastAsia" w:hAnsi="Calibri" w:cs="Calibri"/>
          <w:sz w:val="24"/>
          <w:szCs w:val="24"/>
          <w:highlight w:val="yellow"/>
        </w:rPr>
        <w:t xml:space="preserve">To use the terminology </w:t>
      </w:r>
      <w:r w:rsidR="00FC56D6" w:rsidRPr="00FC56D6">
        <w:rPr>
          <w:rFonts w:ascii="Calibri" w:eastAsiaTheme="minorEastAsia" w:hAnsi="Calibri" w:cs="Calibri"/>
          <w:sz w:val="24"/>
          <w:szCs w:val="24"/>
          <w:highlight w:val="yellow"/>
        </w:rPr>
        <w:t>introduced earlier,</w:t>
      </w:r>
      <w:r w:rsidR="00406289" w:rsidRPr="00FC56D6">
        <w:rPr>
          <w:rFonts w:ascii="Calibri" w:eastAsiaTheme="minorEastAsia" w:hAnsi="Calibri" w:cs="Calibri"/>
          <w:sz w:val="24"/>
          <w:szCs w:val="24"/>
          <w:highlight w:val="yellow"/>
        </w:rPr>
        <w:t xml:space="preserve"> the Danish economy</w:t>
      </w:r>
      <w:r w:rsidR="00FC56D6" w:rsidRPr="00FC56D6">
        <w:rPr>
          <w:rFonts w:ascii="Calibri" w:eastAsiaTheme="minorEastAsia" w:hAnsi="Calibri" w:cs="Calibri"/>
          <w:sz w:val="24"/>
          <w:szCs w:val="24"/>
          <w:highlight w:val="yellow"/>
        </w:rPr>
        <w:t xml:space="preserve"> has changed from profit-led in scenario 1 and 2, to being</w:t>
      </w:r>
      <w:r w:rsidR="00406289" w:rsidRPr="00FC56D6">
        <w:rPr>
          <w:rFonts w:ascii="Calibri" w:eastAsiaTheme="minorEastAsia" w:hAnsi="Calibri" w:cs="Calibri"/>
          <w:sz w:val="24"/>
          <w:szCs w:val="24"/>
          <w:highlight w:val="yellow"/>
        </w:rPr>
        <w:t xml:space="preserve"> wage-led</w:t>
      </w:r>
      <w:r w:rsidR="00FC56D6" w:rsidRPr="00FC56D6">
        <w:rPr>
          <w:rFonts w:ascii="Calibri" w:eastAsiaTheme="minorEastAsia" w:hAnsi="Calibri" w:cs="Calibri"/>
          <w:sz w:val="24"/>
          <w:szCs w:val="24"/>
          <w:highlight w:val="yellow"/>
        </w:rPr>
        <w:t xml:space="preserve"> in this scenario</w:t>
      </w:r>
      <w:r w:rsidR="00406289" w:rsidRPr="00FC56D6">
        <w:rPr>
          <w:rFonts w:ascii="Calibri" w:eastAsiaTheme="minorEastAsia" w:hAnsi="Calibri" w:cs="Calibri"/>
          <w:sz w:val="24"/>
          <w:szCs w:val="24"/>
          <w:highlight w:val="yellow"/>
        </w:rPr>
        <w:t>.</w:t>
      </w:r>
      <w:r w:rsidR="00406289" w:rsidRPr="003E1997">
        <w:rPr>
          <w:rFonts w:ascii="Calibri" w:eastAsiaTheme="minorEastAsia" w:hAnsi="Calibri" w:cs="Calibri"/>
          <w:sz w:val="24"/>
          <w:szCs w:val="24"/>
        </w:rPr>
        <w:t xml:space="preserve"> </w:t>
      </w:r>
    </w:p>
    <w:p w14:paraId="1B1F6259" w14:textId="77777777" w:rsidR="002B01BD" w:rsidRDefault="0010336D" w:rsidP="002B01BD">
      <w:pPr>
        <w:keepNext/>
        <w:spacing w:line="240" w:lineRule="auto"/>
      </w:pPr>
      <w:r w:rsidRPr="003E1997">
        <w:rPr>
          <w:rFonts w:ascii="Calibri" w:hAnsi="Calibri" w:cs="Calibri"/>
          <w:noProof/>
          <w:sz w:val="24"/>
          <w:szCs w:val="24"/>
        </w:rPr>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243A4623" w14:textId="25F5A815" w:rsidR="00B86FBD" w:rsidRPr="003E1997" w:rsidRDefault="002B01BD" w:rsidP="002B01BD">
      <w:pPr>
        <w:pStyle w:val="Billedtekst"/>
        <w:rPr>
          <w:rFonts w:ascii="Calibri" w:eastAsiaTheme="minorEastAsia" w:hAnsi="Calibri" w:cs="Calibri"/>
          <w:sz w:val="24"/>
          <w:szCs w:val="24"/>
        </w:rPr>
      </w:pPr>
      <w:r>
        <w:t xml:space="preserve">Figure </w:t>
      </w:r>
      <w:r>
        <w:fldChar w:fldCharType="begin"/>
      </w:r>
      <w:r>
        <w:instrText xml:space="preserve"> SEQ Figure \* ARABIC </w:instrText>
      </w:r>
      <w:r>
        <w:fldChar w:fldCharType="separate"/>
      </w:r>
      <w:r w:rsidR="00FC56D6">
        <w:rPr>
          <w:noProof/>
        </w:rPr>
        <w:t>4</w:t>
      </w:r>
      <w:r>
        <w:fldChar w:fldCharType="end"/>
      </w:r>
      <w:r>
        <w:t>: Effect on unemployment in Scenario 1, 2 and 3.</w:t>
      </w:r>
    </w:p>
    <w:p w14:paraId="1B26532E" w14:textId="018F99A4" w:rsidR="00B86FBD" w:rsidRPr="003E1997" w:rsidRDefault="00284D07" w:rsidP="003E1997">
      <w:pPr>
        <w:spacing w:line="240" w:lineRule="auto"/>
        <w:rPr>
          <w:rFonts w:ascii="Calibri" w:hAnsi="Calibri" w:cs="Calibri"/>
          <w:sz w:val="24"/>
          <w:szCs w:val="24"/>
        </w:rPr>
      </w:pPr>
      <w:r w:rsidRPr="003E1997">
        <w:rPr>
          <w:rFonts w:ascii="Calibri" w:hAnsi="Calibri" w:cs="Calibri"/>
          <w:sz w:val="24"/>
          <w:szCs w:val="24"/>
        </w:rPr>
        <w:t xml:space="preserve">Finally, except from the effects on the level of unemployment and economic activity, </w:t>
      </w:r>
      <w:r w:rsidR="00FC56D6">
        <w:rPr>
          <w:rFonts w:ascii="Calibri" w:hAnsi="Calibri" w:cs="Calibri"/>
          <w:sz w:val="24"/>
          <w:szCs w:val="24"/>
        </w:rPr>
        <w:t xml:space="preserve">another political argument for introducing the tax reform in 2012, was an </w:t>
      </w:r>
      <w:r w:rsidRPr="003E1997">
        <w:rPr>
          <w:rFonts w:ascii="Calibri" w:hAnsi="Calibri" w:cs="Calibri"/>
          <w:sz w:val="24"/>
          <w:szCs w:val="24"/>
        </w:rPr>
        <w:t xml:space="preserve">improvement of the public balance. Figure </w:t>
      </w:r>
      <w:r w:rsidR="000C2474">
        <w:rPr>
          <w:rFonts w:ascii="Calibri" w:hAnsi="Calibri" w:cs="Calibri"/>
          <w:sz w:val="24"/>
          <w:szCs w:val="24"/>
        </w:rPr>
        <w:t>5</w:t>
      </w:r>
      <w:r w:rsidRPr="003E1997">
        <w:rPr>
          <w:rFonts w:ascii="Calibri" w:hAnsi="Calibri" w:cs="Calibri"/>
          <w:sz w:val="24"/>
          <w:szCs w:val="24"/>
        </w:rPr>
        <w:t xml:space="preserve"> illustrates the effect on the public balance in the three scenarios.</w:t>
      </w:r>
      <w:r w:rsidR="00D83E6A">
        <w:rPr>
          <w:rStyle w:val="Fodnotehenvisning"/>
          <w:rFonts w:ascii="Calibri" w:hAnsi="Calibri" w:cs="Calibri"/>
          <w:sz w:val="24"/>
          <w:szCs w:val="24"/>
        </w:rPr>
        <w:footnoteReference w:id="11"/>
      </w:r>
      <w:r w:rsidR="00BE224C" w:rsidRPr="003E1997">
        <w:rPr>
          <w:rFonts w:ascii="Calibri" w:hAnsi="Calibri" w:cs="Calibri"/>
          <w:sz w:val="24"/>
          <w:szCs w:val="24"/>
        </w:rPr>
        <w:t xml:space="preserve"> </w:t>
      </w:r>
      <w:r w:rsidR="00177144" w:rsidRPr="003E1997">
        <w:rPr>
          <w:rFonts w:ascii="Calibri" w:hAnsi="Calibri" w:cs="Calibri"/>
          <w:sz w:val="24"/>
          <w:szCs w:val="24"/>
        </w:rPr>
        <w:t xml:space="preserve">At first glance, the result might seem surprisingly. </w:t>
      </w:r>
      <w:r w:rsidR="00BE224C" w:rsidRPr="003E1997">
        <w:rPr>
          <w:rFonts w:ascii="Calibri" w:hAnsi="Calibri" w:cs="Calibri"/>
          <w:sz w:val="24"/>
          <w:szCs w:val="24"/>
        </w:rPr>
        <w:t>Except from the</w:t>
      </w:r>
      <w:r w:rsidR="004C2E69" w:rsidRPr="003E1997">
        <w:rPr>
          <w:rFonts w:ascii="Calibri" w:hAnsi="Calibri" w:cs="Calibri"/>
          <w:sz w:val="24"/>
          <w:szCs w:val="24"/>
        </w:rPr>
        <w:t xml:space="preserve"> expenditures related to</w:t>
      </w:r>
      <w:r w:rsidR="00BE224C" w:rsidRPr="003E1997">
        <w:rPr>
          <w:rFonts w:ascii="Calibri" w:hAnsi="Calibri" w:cs="Calibri"/>
          <w:sz w:val="24"/>
          <w:szCs w:val="24"/>
        </w:rPr>
        <w:t xml:space="preserve"> higher benefits per unemployed, the main effect on the </w:t>
      </w:r>
      <w:r w:rsidR="004C2E69" w:rsidRPr="003E1997">
        <w:rPr>
          <w:rFonts w:ascii="Calibri" w:hAnsi="Calibri" w:cs="Calibri"/>
          <w:sz w:val="24"/>
          <w:szCs w:val="24"/>
        </w:rPr>
        <w:t xml:space="preserve">public </w:t>
      </w:r>
      <w:r w:rsidR="00BE224C" w:rsidRPr="003E1997">
        <w:rPr>
          <w:rFonts w:ascii="Calibri" w:hAnsi="Calibri" w:cs="Calibri"/>
          <w:sz w:val="24"/>
          <w:szCs w:val="24"/>
        </w:rPr>
        <w:t>balance in this model is due to the automatic stabilizers.</w:t>
      </w:r>
      <w:r w:rsidRPr="003E1997">
        <w:rPr>
          <w:rFonts w:ascii="Calibri" w:hAnsi="Calibri" w:cs="Calibri"/>
          <w:sz w:val="24"/>
          <w:szCs w:val="24"/>
        </w:rPr>
        <w:t xml:space="preserve"> </w:t>
      </w:r>
      <w:r w:rsidR="004C2E69" w:rsidRPr="003E1997">
        <w:rPr>
          <w:rFonts w:ascii="Calibri" w:hAnsi="Calibri" w:cs="Calibri"/>
          <w:sz w:val="24"/>
          <w:szCs w:val="24"/>
        </w:rPr>
        <w:t xml:space="preserve">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w:t>
      </w:r>
      <w:r w:rsidR="004C2E69" w:rsidRPr="003E1997">
        <w:rPr>
          <w:rFonts w:ascii="Calibri" w:hAnsi="Calibri" w:cs="Calibri"/>
          <w:sz w:val="24"/>
          <w:szCs w:val="24"/>
        </w:rPr>
        <w:lastRenderedPageBreak/>
        <w:t>unemployment benefits results in an increase in wages, which</w:t>
      </w:r>
      <w:r w:rsidR="00177144" w:rsidRPr="003E1997">
        <w:rPr>
          <w:rFonts w:ascii="Calibri" w:hAnsi="Calibri" w:cs="Calibri"/>
          <w:sz w:val="24"/>
          <w:szCs w:val="24"/>
        </w:rPr>
        <w:t xml:space="preserve">, despite the fall in employment, </w:t>
      </w:r>
      <w:r w:rsidR="004C2E69" w:rsidRPr="003E1997">
        <w:rPr>
          <w:rFonts w:ascii="Calibri" w:hAnsi="Calibri" w:cs="Calibri"/>
          <w:sz w:val="24"/>
          <w:szCs w:val="24"/>
        </w:rPr>
        <w:t>has a positive effect on the tax revenue of the government</w:t>
      </w:r>
      <w:r w:rsidR="00177144" w:rsidRPr="003E1997">
        <w:rPr>
          <w:rFonts w:ascii="Calibri" w:hAnsi="Calibri" w:cs="Calibri"/>
          <w:sz w:val="24"/>
          <w:szCs w:val="24"/>
        </w:rPr>
        <w:t>. This increase in tax income of the government, exceeds the increase in the unemployment benefits despite an increase in the level of unemployment, which establish an overall positive effect on the public balance. After 4 years however, the effect turns negative in both scenarios, which is explained by the fact, that the effect on wages disappears as the gap between the level of maximum benefits and wage widens</w:t>
      </w:r>
      <w:r w:rsidR="00A10016">
        <w:rPr>
          <w:rFonts w:ascii="Calibri" w:hAnsi="Calibri" w:cs="Calibri"/>
          <w:sz w:val="24"/>
          <w:szCs w:val="24"/>
        </w:rPr>
        <w:t xml:space="preserve">. The effect of this, is a </w:t>
      </w:r>
      <w:r w:rsidR="00177144" w:rsidRPr="003E1997">
        <w:rPr>
          <w:rFonts w:ascii="Calibri" w:hAnsi="Calibri" w:cs="Calibri"/>
          <w:sz w:val="24"/>
          <w:szCs w:val="24"/>
        </w:rPr>
        <w:t>reduc</w:t>
      </w:r>
      <w:r w:rsidR="00A10016">
        <w:rPr>
          <w:rFonts w:ascii="Calibri" w:hAnsi="Calibri" w:cs="Calibri"/>
          <w:sz w:val="24"/>
          <w:szCs w:val="24"/>
        </w:rPr>
        <w:t>tion in</w:t>
      </w:r>
      <w:r w:rsidR="00177144" w:rsidRPr="003E1997">
        <w:rPr>
          <w:rFonts w:ascii="Calibri" w:hAnsi="Calibri" w:cs="Calibri"/>
          <w:sz w:val="24"/>
          <w:szCs w:val="24"/>
        </w:rPr>
        <w:t xml:space="preserve"> the wages and therefore the tax revenue. In scenario 3 on the other hand, the effect on the public balance is negative both in the short and medium run. In this scenario, the increase in the benefits doesn’t affect the wages directly</w:t>
      </w:r>
      <w:r w:rsidR="007B4FF4" w:rsidRPr="003E1997">
        <w:rPr>
          <w:rFonts w:ascii="Calibri" w:hAnsi="Calibri" w:cs="Calibri"/>
          <w:sz w:val="24"/>
          <w:szCs w:val="24"/>
        </w:rPr>
        <w:t xml:space="preserve">. This combined with the </w:t>
      </w:r>
      <w:r w:rsidR="00B3635D" w:rsidRPr="003E1997">
        <w:rPr>
          <w:rFonts w:ascii="Calibri" w:hAnsi="Calibri" w:cs="Calibri"/>
          <w:sz w:val="24"/>
          <w:szCs w:val="24"/>
        </w:rPr>
        <w:t>relatively</w:t>
      </w:r>
      <w:r w:rsidR="00177144" w:rsidRPr="003E1997">
        <w:rPr>
          <w:rFonts w:ascii="Calibri" w:hAnsi="Calibri" w:cs="Calibri"/>
          <w:sz w:val="24"/>
          <w:szCs w:val="24"/>
        </w:rPr>
        <w:t xml:space="preserve"> small effect on the economic activity</w:t>
      </w:r>
      <w:r w:rsidR="007B4FF4" w:rsidRPr="003E1997">
        <w:rPr>
          <w:rFonts w:ascii="Calibri" w:hAnsi="Calibri" w:cs="Calibri"/>
          <w:sz w:val="24"/>
          <w:szCs w:val="24"/>
        </w:rPr>
        <w:t>, leads to a reduction in the government savings</w:t>
      </w:r>
      <w:r w:rsidR="00947BE6" w:rsidRPr="003E1997">
        <w:rPr>
          <w:rFonts w:ascii="Calibri" w:hAnsi="Calibri" w:cs="Calibri"/>
          <w:sz w:val="24"/>
          <w:szCs w:val="24"/>
        </w:rPr>
        <w:t xml:space="preserve">, while the level of investment is unaffected by the shock. </w:t>
      </w:r>
    </w:p>
    <w:p w14:paraId="6699E9E4" w14:textId="77777777" w:rsidR="00FC56D6" w:rsidRDefault="0010336D" w:rsidP="00FC56D6">
      <w:pPr>
        <w:keepNext/>
        <w:spacing w:line="240" w:lineRule="auto"/>
      </w:pPr>
      <w:r w:rsidRPr="003E1997">
        <w:rPr>
          <w:rFonts w:ascii="Calibri" w:hAnsi="Calibri" w:cs="Calibri"/>
          <w:noProof/>
          <w:sz w:val="24"/>
          <w:szCs w:val="24"/>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443DBFB1" w:rsidR="006D3714" w:rsidRPr="003E1997" w:rsidRDefault="00FC56D6" w:rsidP="00FC56D6">
      <w:pPr>
        <w:pStyle w:val="Billedtekst"/>
        <w:rPr>
          <w:rFonts w:ascii="Calibri" w:hAnsi="Calibri" w:cs="Calibri"/>
          <w:sz w:val="24"/>
          <w:szCs w:val="24"/>
        </w:rPr>
      </w:pPr>
      <w:r>
        <w:t xml:space="preserve">Figure </w:t>
      </w:r>
      <w:r>
        <w:fldChar w:fldCharType="begin"/>
      </w:r>
      <w:r>
        <w:instrText xml:space="preserve"> SEQ Figure \* ARABIC </w:instrText>
      </w:r>
      <w:r>
        <w:fldChar w:fldCharType="separate"/>
      </w:r>
      <w:r>
        <w:rPr>
          <w:noProof/>
        </w:rPr>
        <w:t>5</w:t>
      </w:r>
      <w:r>
        <w:fldChar w:fldCharType="end"/>
      </w:r>
      <w:r>
        <w:t>: Effect on GDP and Government net lending in scenario 1, 2 and 3</w:t>
      </w:r>
    </w:p>
    <w:p w14:paraId="12E9C1E6" w14:textId="169FB98E" w:rsidR="007F7F59" w:rsidRPr="00D9286C" w:rsidRDefault="00D9286C" w:rsidP="00D9286C">
      <w:pPr>
        <w:pStyle w:val="Overskrift2"/>
        <w:rPr>
          <w:b/>
          <w:bCs/>
        </w:rPr>
      </w:pPr>
      <w:r w:rsidRPr="00D9286C">
        <w:rPr>
          <w:b/>
          <w:bCs/>
        </w:rPr>
        <w:t xml:space="preserve">5.4 </w:t>
      </w:r>
      <w:r w:rsidR="0013694F" w:rsidRPr="00D9286C">
        <w:rPr>
          <w:b/>
          <w:bCs/>
        </w:rPr>
        <w:t xml:space="preserve">Evaluating regulations towards the Danish income insurance </w:t>
      </w:r>
      <w:proofErr w:type="gramStart"/>
      <w:r w:rsidR="0013694F" w:rsidRPr="00D9286C">
        <w:rPr>
          <w:b/>
          <w:bCs/>
        </w:rPr>
        <w:t>program</w:t>
      </w:r>
      <w:proofErr w:type="gramEnd"/>
      <w:r w:rsidR="0013694F" w:rsidRPr="00D9286C">
        <w:rPr>
          <w:b/>
          <w:bCs/>
        </w:rPr>
        <w:t xml:space="preserve"> </w:t>
      </w:r>
    </w:p>
    <w:p w14:paraId="5F6A297E" w14:textId="344F6564" w:rsidR="002C359D" w:rsidRPr="003E1997" w:rsidRDefault="002C359D" w:rsidP="003E1997">
      <w:pPr>
        <w:pStyle w:val="pf0"/>
        <w:rPr>
          <w:rFonts w:ascii="Calibri" w:hAnsi="Calibri" w:cs="Calibri"/>
        </w:rPr>
      </w:pPr>
      <w:r w:rsidRPr="003E1997">
        <w:rPr>
          <w:rFonts w:ascii="Calibri" w:hAnsi="Calibri" w:cs="Calibri"/>
        </w:rPr>
        <w:t xml:space="preserve">As seen from the results above, the overall effect is highly depended on the settings, under which the shock is carried out. </w:t>
      </w:r>
      <w:r w:rsidR="0018198D" w:rsidRPr="003E1997">
        <w:rPr>
          <w:rFonts w:ascii="Calibri" w:hAnsi="Calibri" w:cs="Calibri"/>
        </w:rPr>
        <w:t xml:space="preserve">For this </w:t>
      </w:r>
      <w:proofErr w:type="gramStart"/>
      <w:r w:rsidR="0018198D" w:rsidRPr="003E1997">
        <w:rPr>
          <w:rFonts w:ascii="Calibri" w:hAnsi="Calibri" w:cs="Calibri"/>
        </w:rPr>
        <w:t>reason</w:t>
      </w:r>
      <w:proofErr w:type="gramEnd"/>
      <w:r w:rsidR="0018198D" w:rsidRPr="003E1997">
        <w:rPr>
          <w:rFonts w:ascii="Calibri" w:hAnsi="Calibri" w:cs="Calibri"/>
        </w:rPr>
        <w:t xml:space="preserve"> we will discuss the different </w:t>
      </w:r>
      <w:r w:rsidR="00F64498" w:rsidRPr="003E1997">
        <w:rPr>
          <w:rFonts w:ascii="Calibri" w:hAnsi="Calibri" w:cs="Calibri"/>
        </w:rPr>
        <w:t>conclusions</w:t>
      </w:r>
      <w:r w:rsidR="0018198D" w:rsidRPr="003E1997">
        <w:rPr>
          <w:rFonts w:ascii="Calibri" w:hAnsi="Calibri" w:cs="Calibri"/>
        </w:rPr>
        <w:t xml:space="preserve"> obtained when using the different scenarios found in section </w:t>
      </w:r>
      <w:r w:rsidRPr="003E1997">
        <w:rPr>
          <w:rFonts w:ascii="Calibri" w:hAnsi="Calibri" w:cs="Calibri"/>
        </w:rPr>
        <w:t xml:space="preserve">4, to calculate the macro elastic, in order to qualify the discussion of the reform. </w:t>
      </w:r>
    </w:p>
    <w:p w14:paraId="2DF39DA3" w14:textId="4351A4B2" w:rsidR="008C3542" w:rsidRPr="003E1997" w:rsidRDefault="00786A9E" w:rsidP="003E1997">
      <w:pPr>
        <w:pStyle w:val="pf0"/>
        <w:rPr>
          <w:rFonts w:ascii="Calibri" w:hAnsi="Calibri" w:cs="Calibri"/>
        </w:rPr>
      </w:pPr>
      <w:r w:rsidRPr="003E1997">
        <w:rPr>
          <w:rFonts w:ascii="Calibri" w:hAnsi="Calibri" w:cs="Calibri"/>
        </w:rPr>
        <w:t>As presented in section 2</w:t>
      </w:r>
      <w:r w:rsidR="0065225C" w:rsidRPr="003E1997">
        <w:rPr>
          <w:rFonts w:ascii="Calibri" w:hAnsi="Calibri" w:cs="Calibri"/>
        </w:rPr>
        <w:t>,</w:t>
      </w:r>
      <w:r w:rsidRPr="003E1997">
        <w:rPr>
          <w:rFonts w:ascii="Calibri" w:hAnsi="Calibri" w:cs="Calibri"/>
        </w:rPr>
        <w:t xml:space="preserve"> the literature </w:t>
      </w:r>
      <w:r w:rsidR="0065225C" w:rsidRPr="003E1997">
        <w:rPr>
          <w:rFonts w:ascii="Calibri" w:hAnsi="Calibri" w:cs="Calibri"/>
        </w:rPr>
        <w:t>regarding</w:t>
      </w:r>
      <w:r w:rsidRPr="003E1997">
        <w:rPr>
          <w:rFonts w:ascii="Calibri" w:hAnsi="Calibri" w:cs="Calibri"/>
        </w:rPr>
        <w:t xml:space="preserve"> income insurance is moving </w:t>
      </w:r>
      <w:r w:rsidR="0065225C" w:rsidRPr="003E1997">
        <w:rPr>
          <w:rFonts w:ascii="Calibri" w:hAnsi="Calibri" w:cs="Calibri"/>
        </w:rPr>
        <w:t xml:space="preserve">more </w:t>
      </w:r>
      <w:r w:rsidRPr="003E1997">
        <w:rPr>
          <w:rFonts w:ascii="Calibri" w:hAnsi="Calibri" w:cs="Calibri"/>
        </w:rPr>
        <w:t>towards estimating the full macro elasticity</w:t>
      </w:r>
      <w:r w:rsidR="00816530" w:rsidRPr="003E1997">
        <w:rPr>
          <w:rFonts w:ascii="Calibri" w:hAnsi="Calibri" w:cs="Calibri"/>
        </w:rPr>
        <w:t>,</w:t>
      </w:r>
      <w:r w:rsidRPr="003E1997">
        <w:rPr>
          <w:rFonts w:ascii="Calibri" w:hAnsi="Calibri" w:cs="Calibri"/>
        </w:rPr>
        <w:t xml:space="preserve"> instead of the</w:t>
      </w:r>
      <w:r w:rsidR="00816530" w:rsidRPr="003E1997">
        <w:rPr>
          <w:rFonts w:ascii="Calibri" w:hAnsi="Calibri" w:cs="Calibri"/>
        </w:rPr>
        <w:t xml:space="preserve"> </w:t>
      </w:r>
      <w:r w:rsidR="00B61329" w:rsidRPr="003E1997">
        <w:rPr>
          <w:rFonts w:ascii="Calibri" w:hAnsi="Calibri" w:cs="Calibri"/>
        </w:rPr>
        <w:t>often-used</w:t>
      </w:r>
      <w:r w:rsidRPr="003E1997">
        <w:rPr>
          <w:rFonts w:ascii="Calibri" w:hAnsi="Calibri" w:cs="Calibri"/>
        </w:rPr>
        <w:t xml:space="preserve"> micro elasticity found by the Danish income insurance model. </w:t>
      </w:r>
      <w:r w:rsidR="003F32AA" w:rsidRPr="003E1997">
        <w:rPr>
          <w:rFonts w:ascii="Calibri" w:hAnsi="Calibri" w:cs="Calibri"/>
          <w:noProof/>
        </w:rPr>
        <w:t>Fredriksson &amp; Söderström</w:t>
      </w:r>
      <w:r w:rsidR="000C2886" w:rsidRPr="003E1997">
        <w:rPr>
          <w:rFonts w:ascii="Calibri" w:hAnsi="Calibri" w:cs="Calibri"/>
        </w:rPr>
        <w:t xml:space="preserve"> </w:t>
      </w:r>
      <w:r w:rsidR="00624555" w:rsidRPr="003E1997">
        <w:rPr>
          <w:rFonts w:ascii="Calibri" w:hAnsi="Calibri" w:cs="Calibri"/>
        </w:rPr>
        <w:fldChar w:fldCharType="begin" w:fldLock="1"/>
      </w:r>
      <w:r w:rsidR="003F32AA"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sidRPr="003E1997">
        <w:rPr>
          <w:rFonts w:ascii="Calibri" w:hAnsi="Calibri" w:cs="Calibri"/>
        </w:rPr>
        <w:fldChar w:fldCharType="separate"/>
      </w:r>
      <w:r w:rsidR="003F32AA" w:rsidRPr="003E1997">
        <w:rPr>
          <w:rFonts w:ascii="Calibri" w:hAnsi="Calibri" w:cs="Calibri"/>
          <w:noProof/>
        </w:rPr>
        <w:t>(2020)</w:t>
      </w:r>
      <w:r w:rsidR="00624555" w:rsidRPr="003E1997">
        <w:rPr>
          <w:rFonts w:ascii="Calibri" w:hAnsi="Calibri" w:cs="Calibri"/>
        </w:rPr>
        <w:fldChar w:fldCharType="end"/>
      </w:r>
      <w:r w:rsidR="00E861C4" w:rsidRPr="003E1997">
        <w:rPr>
          <w:rFonts w:ascii="Calibri" w:hAnsi="Calibri" w:cs="Calibri"/>
        </w:rPr>
        <w:t xml:space="preserve"> </w:t>
      </w:r>
      <w:r w:rsidR="00624555" w:rsidRPr="003E1997">
        <w:rPr>
          <w:rFonts w:ascii="Calibri" w:hAnsi="Calibri" w:cs="Calibri"/>
        </w:rPr>
        <w:t>concludes that w</w:t>
      </w:r>
      <w:r w:rsidR="00847BCD" w:rsidRPr="003E1997">
        <w:rPr>
          <w:rFonts w:ascii="Calibri" w:hAnsi="Calibri" w:cs="Calibri"/>
        </w:rPr>
        <w:t>hen not knowing</w:t>
      </w:r>
      <w:r w:rsidR="008C3542" w:rsidRPr="003E1997">
        <w:rPr>
          <w:rFonts w:ascii="Calibri" w:hAnsi="Calibri" w:cs="Calibri"/>
        </w:rPr>
        <w:t xml:space="preserve"> the macro elasticity relative to the micro elasticity of </w:t>
      </w:r>
      <w:r w:rsidR="00847BCD" w:rsidRPr="003E1997">
        <w:rPr>
          <w:rFonts w:ascii="Calibri" w:hAnsi="Calibri" w:cs="Calibri"/>
        </w:rPr>
        <w:t>income insurance</w:t>
      </w:r>
      <w:r w:rsidR="006434D7" w:rsidRPr="003E1997">
        <w:rPr>
          <w:rFonts w:ascii="Calibri" w:hAnsi="Calibri" w:cs="Calibri"/>
        </w:rPr>
        <w:t>,</w:t>
      </w:r>
      <w:r w:rsidR="00847BCD" w:rsidRPr="003E1997">
        <w:rPr>
          <w:rFonts w:ascii="Calibri" w:hAnsi="Calibri" w:cs="Calibri"/>
        </w:rPr>
        <w:t xml:space="preserve"> it is not possible to make the right political decisions</w:t>
      </w:r>
      <w:r w:rsidR="008C3542" w:rsidRPr="003E1997">
        <w:rPr>
          <w:rFonts w:ascii="Calibri" w:hAnsi="Calibri" w:cs="Calibri"/>
        </w:rPr>
        <w:t xml:space="preserve">. If the macro elasticity equals the micro elasticity, then the Baily-Chetty formula applies directly (Baily, 1978; Chetty, 2006). If the macro elasticity is greater than the micro elasticity, and there are aggregate inefficiencies, then </w:t>
      </w:r>
      <w:r w:rsidR="00847BCD" w:rsidRPr="003E1997">
        <w:rPr>
          <w:rFonts w:ascii="Calibri" w:hAnsi="Calibri" w:cs="Calibri"/>
        </w:rPr>
        <w:t xml:space="preserve">income insurance </w:t>
      </w:r>
      <w:r w:rsidR="008C3542" w:rsidRPr="003E1997">
        <w:rPr>
          <w:rFonts w:ascii="Calibri" w:hAnsi="Calibri" w:cs="Calibri"/>
        </w:rPr>
        <w:t xml:space="preserve">should be set lower than </w:t>
      </w:r>
      <w:r w:rsidR="008C3542" w:rsidRPr="003E1997">
        <w:rPr>
          <w:rFonts w:ascii="Calibri" w:hAnsi="Calibri" w:cs="Calibri"/>
        </w:rPr>
        <w:lastRenderedPageBreak/>
        <w:t>the level dictated by the Baily-Chetty formula. A key question is thus whether the macro elasticity is greater</w:t>
      </w:r>
      <w:r w:rsidR="00847BCD" w:rsidRPr="003E1997">
        <w:rPr>
          <w:rFonts w:ascii="Calibri" w:hAnsi="Calibri" w:cs="Calibri"/>
        </w:rPr>
        <w:t>/lower or equal</w:t>
      </w:r>
      <w:r w:rsidR="008C3542" w:rsidRPr="003E1997">
        <w:rPr>
          <w:rFonts w:ascii="Calibri" w:hAnsi="Calibri" w:cs="Calibri"/>
        </w:rPr>
        <w:t xml:space="preserve"> </w:t>
      </w:r>
      <w:r w:rsidR="00847BCD" w:rsidRPr="003E1997">
        <w:rPr>
          <w:rFonts w:ascii="Calibri" w:hAnsi="Calibri" w:cs="Calibri"/>
        </w:rPr>
        <w:t>to</w:t>
      </w:r>
      <w:r w:rsidR="008C3542" w:rsidRPr="003E1997">
        <w:rPr>
          <w:rFonts w:ascii="Calibri" w:hAnsi="Calibri" w:cs="Calibri"/>
        </w:rPr>
        <w:t xml:space="preserve"> the micro elasticity. </w:t>
      </w:r>
      <w:r w:rsidR="00624555" w:rsidRPr="003E1997">
        <w:rPr>
          <w:rFonts w:ascii="Calibri" w:hAnsi="Calibri" w:cs="Calibri"/>
        </w:rPr>
        <w:fldChar w:fldCharType="begin" w:fldLock="1"/>
      </w:r>
      <w:r w:rsidR="00624555"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sidRPr="003E1997">
        <w:rPr>
          <w:rFonts w:ascii="Calibri" w:hAnsi="Calibri" w:cs="Calibri"/>
        </w:rPr>
        <w:fldChar w:fldCharType="separate"/>
      </w:r>
      <w:r w:rsidR="00624555" w:rsidRPr="003E1997">
        <w:rPr>
          <w:rFonts w:ascii="Calibri" w:hAnsi="Calibri" w:cs="Calibri"/>
          <w:noProof/>
        </w:rPr>
        <w:t>(Fredriksson &amp; Söderström, 2020)</w:t>
      </w:r>
      <w:r w:rsidR="00624555" w:rsidRPr="003E1997">
        <w:rPr>
          <w:rFonts w:ascii="Calibri" w:hAnsi="Calibri" w:cs="Calibri"/>
        </w:rPr>
        <w:fldChar w:fldCharType="end"/>
      </w:r>
    </w:p>
    <w:p w14:paraId="771C16CC" w14:textId="3C884468" w:rsidR="00167FDE" w:rsidRPr="003E1997" w:rsidRDefault="002C359D" w:rsidP="003E1997">
      <w:pPr>
        <w:spacing w:line="240" w:lineRule="auto"/>
        <w:rPr>
          <w:rFonts w:ascii="Calibri" w:hAnsi="Calibri" w:cs="Calibri"/>
          <w:sz w:val="24"/>
          <w:szCs w:val="24"/>
        </w:rPr>
      </w:pPr>
      <w:r w:rsidRPr="003E1997">
        <w:rPr>
          <w:rFonts w:ascii="Calibri" w:hAnsi="Calibri" w:cs="Calibri"/>
          <w:sz w:val="24"/>
          <w:szCs w:val="24"/>
        </w:rPr>
        <w:t xml:space="preserve">To calculate </w:t>
      </w:r>
      <w:r w:rsidR="000A059F" w:rsidRPr="003E1997">
        <w:rPr>
          <w:rFonts w:ascii="Calibri" w:hAnsi="Calibri" w:cs="Calibri"/>
          <w:sz w:val="24"/>
          <w:szCs w:val="24"/>
        </w:rPr>
        <w:t>the macro elasticity for Denmark</w:t>
      </w:r>
      <w:r w:rsidR="00BB0FA4" w:rsidRPr="003E1997">
        <w:rPr>
          <w:rFonts w:ascii="Calibri" w:hAnsi="Calibri" w:cs="Calibri"/>
          <w:sz w:val="24"/>
          <w:szCs w:val="24"/>
        </w:rPr>
        <w:t>,</w:t>
      </w:r>
      <w:r w:rsidR="00885CF7" w:rsidRPr="003E1997">
        <w:rPr>
          <w:rFonts w:ascii="Calibri" w:hAnsi="Calibri" w:cs="Calibri"/>
          <w:sz w:val="24"/>
          <w:szCs w:val="24"/>
        </w:rPr>
        <w:t xml:space="preserve"> we use the same idea as</w:t>
      </w:r>
      <w:r w:rsidR="00DF306B" w:rsidRPr="003E1997">
        <w:rPr>
          <w:rFonts w:ascii="Calibri" w:hAnsi="Calibri" w:cs="Calibri"/>
          <w:sz w:val="24"/>
          <w:szCs w:val="24"/>
        </w:rPr>
        <w:t xml:space="preserve"> </w:t>
      </w:r>
      <w:r w:rsidR="00DF306B" w:rsidRPr="003E1997">
        <w:rPr>
          <w:rFonts w:ascii="Calibri" w:hAnsi="Calibri" w:cs="Calibri"/>
          <w:noProof/>
          <w:sz w:val="24"/>
          <w:szCs w:val="24"/>
        </w:rPr>
        <w:t>Lalive et al.</w:t>
      </w:r>
      <w:r w:rsidR="00885CF7"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(2015)</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885CF7" w:rsidRPr="003E1997">
        <w:rPr>
          <w:rFonts w:ascii="Calibri" w:hAnsi="Calibri" w:cs="Calibri"/>
          <w:sz w:val="24"/>
          <w:szCs w:val="24"/>
        </w:rPr>
        <w:t xml:space="preserve">where </w:t>
      </w:r>
      <w:r w:rsidR="00BB0FA4" w:rsidRPr="003E1997">
        <w:rPr>
          <w:rFonts w:ascii="Calibri" w:hAnsi="Calibri" w:cs="Calibri"/>
          <w:sz w:val="24"/>
          <w:szCs w:val="24"/>
        </w:rPr>
        <w:t xml:space="preserve">calculating </w:t>
      </w:r>
      <w:r w:rsidR="000A059F" w:rsidRPr="003E1997">
        <w:rPr>
          <w:rFonts w:ascii="Calibri" w:hAnsi="Calibri" w:cs="Calibri"/>
          <w:sz w:val="24"/>
          <w:szCs w:val="24"/>
        </w:rPr>
        <w:t xml:space="preserve">the </w:t>
      </w:r>
      <w:r w:rsidR="00885CF7" w:rsidRPr="003E1997">
        <w:rPr>
          <w:rFonts w:ascii="Calibri" w:hAnsi="Calibri" w:cs="Calibri"/>
          <w:sz w:val="24"/>
          <w:szCs w:val="24"/>
        </w:rPr>
        <w:t xml:space="preserve">macro </w:t>
      </w:r>
      <w:r w:rsidR="000A059F" w:rsidRPr="003E1997">
        <w:rPr>
          <w:rFonts w:ascii="Calibri" w:hAnsi="Calibri" w:cs="Calibri"/>
          <w:sz w:val="24"/>
          <w:szCs w:val="24"/>
        </w:rPr>
        <w:t>elasticity</w:t>
      </w:r>
      <w:r w:rsidR="00885CF7" w:rsidRPr="003E1997">
        <w:rPr>
          <w:rFonts w:ascii="Calibri" w:hAnsi="Calibri" w:cs="Calibri"/>
          <w:sz w:val="24"/>
          <w:szCs w:val="24"/>
        </w:rPr>
        <w:t xml:space="preserve"> </w:t>
      </w:r>
      <w:r w:rsidR="00172AA9" w:rsidRPr="003E1997">
        <w:rPr>
          <w:rFonts w:ascii="Calibri" w:hAnsi="Calibri" w:cs="Calibri"/>
          <w:sz w:val="24"/>
          <w:szCs w:val="24"/>
        </w:rPr>
        <w:t>implies</w:t>
      </w:r>
      <w:r w:rsidR="00D00185" w:rsidRPr="003E1997">
        <w:rPr>
          <w:rFonts w:ascii="Calibri" w:hAnsi="Calibri" w:cs="Calibri"/>
          <w:sz w:val="24"/>
          <w:szCs w:val="24"/>
        </w:rPr>
        <w:t xml:space="preserve"> taking</w:t>
      </w:r>
      <w:r w:rsidR="00885CF7" w:rsidRPr="003E1997">
        <w:rPr>
          <w:rFonts w:ascii="Calibri" w:hAnsi="Calibri" w:cs="Calibri"/>
          <w:sz w:val="24"/>
          <w:szCs w:val="24"/>
        </w:rPr>
        <w:t xml:space="preserve"> the sum of the mic</w:t>
      </w:r>
      <w:r w:rsidR="00BB0FA4" w:rsidRPr="003E1997">
        <w:rPr>
          <w:rFonts w:ascii="Calibri" w:hAnsi="Calibri" w:cs="Calibri"/>
          <w:sz w:val="24"/>
          <w:szCs w:val="24"/>
        </w:rPr>
        <w:t>ro effect</w:t>
      </w:r>
      <w:r w:rsidR="000A059F" w:rsidRPr="003E1997">
        <w:rPr>
          <w:rFonts w:ascii="Calibri" w:hAnsi="Calibri" w:cs="Calibri"/>
          <w:sz w:val="24"/>
          <w:szCs w:val="24"/>
        </w:rPr>
        <w:t>s</w:t>
      </w:r>
      <w:r w:rsidR="00BB0FA4" w:rsidRPr="003E1997">
        <w:rPr>
          <w:rFonts w:ascii="Calibri" w:hAnsi="Calibri" w:cs="Calibri"/>
          <w:sz w:val="24"/>
          <w:szCs w:val="24"/>
        </w:rPr>
        <w:t xml:space="preserve"> </w:t>
      </w:r>
      <w:r w:rsidR="00E334EE" w:rsidRPr="003E1997">
        <w:rPr>
          <w:rFonts w:ascii="Calibri" w:hAnsi="Calibri" w:cs="Calibri"/>
          <w:sz w:val="24"/>
          <w:szCs w:val="24"/>
        </w:rPr>
        <w:t>and</w:t>
      </w:r>
      <w:r w:rsidR="00BB0FA4" w:rsidRPr="003E1997">
        <w:rPr>
          <w:rFonts w:ascii="Calibri" w:hAnsi="Calibri" w:cs="Calibri"/>
          <w:sz w:val="24"/>
          <w:szCs w:val="24"/>
        </w:rPr>
        <w:t xml:space="preserve"> m</w:t>
      </w:r>
      <w:r w:rsidR="000A059F" w:rsidRPr="003E1997">
        <w:rPr>
          <w:rFonts w:ascii="Calibri" w:hAnsi="Calibri" w:cs="Calibri"/>
          <w:sz w:val="24"/>
          <w:szCs w:val="24"/>
        </w:rPr>
        <w:t>acro effects</w:t>
      </w:r>
      <w:r w:rsidR="00BB0FA4" w:rsidRPr="003E1997">
        <w:rPr>
          <w:rFonts w:ascii="Calibri" w:hAnsi="Calibri" w:cs="Calibri"/>
          <w:sz w:val="24"/>
          <w:szCs w:val="24"/>
        </w:rPr>
        <w:t xml:space="preserve">. So, if finding significant </w:t>
      </w:r>
      <w:r w:rsidR="000A059F" w:rsidRPr="003E1997">
        <w:rPr>
          <w:rFonts w:ascii="Calibri" w:hAnsi="Calibri" w:cs="Calibri"/>
          <w:sz w:val="24"/>
          <w:szCs w:val="24"/>
        </w:rPr>
        <w:t>macro effects,</w:t>
      </w:r>
      <w:r w:rsidR="00BB0FA4" w:rsidRPr="003E1997">
        <w:rPr>
          <w:rFonts w:ascii="Calibri" w:hAnsi="Calibri" w:cs="Calibri"/>
          <w:sz w:val="24"/>
          <w:szCs w:val="24"/>
        </w:rPr>
        <w:t xml:space="preserve"> as we do in our study, we can use those together with the micro effects of the </w:t>
      </w:r>
      <w:r w:rsidR="002539F9" w:rsidRPr="003E1997">
        <w:rPr>
          <w:rFonts w:ascii="Calibri" w:hAnsi="Calibri" w:cs="Calibri"/>
          <w:sz w:val="24"/>
          <w:szCs w:val="24"/>
        </w:rPr>
        <w:t>IS-model</w:t>
      </w:r>
      <w:r w:rsidR="00BB0FA4" w:rsidRPr="003E1997">
        <w:rPr>
          <w:rFonts w:ascii="Calibri" w:hAnsi="Calibri" w:cs="Calibri"/>
          <w:sz w:val="24"/>
          <w:szCs w:val="24"/>
        </w:rPr>
        <w:t xml:space="preserve"> </w:t>
      </w:r>
      <w:r w:rsidR="000A059F" w:rsidRPr="003E1997">
        <w:rPr>
          <w:rFonts w:ascii="Calibri" w:hAnsi="Calibri" w:cs="Calibri"/>
          <w:sz w:val="24"/>
          <w:szCs w:val="24"/>
        </w:rPr>
        <w:t xml:space="preserve">to obtain an estimate of the </w:t>
      </w:r>
      <w:r w:rsidR="00BB0FA4" w:rsidRPr="003E1997">
        <w:rPr>
          <w:rFonts w:ascii="Calibri" w:hAnsi="Calibri" w:cs="Calibri"/>
          <w:sz w:val="24"/>
          <w:szCs w:val="24"/>
        </w:rPr>
        <w:t>macro elasticity</w:t>
      </w:r>
      <w:r w:rsidR="00C100EC" w:rsidRPr="003E1997">
        <w:rPr>
          <w:rStyle w:val="Fodnotehenvisning"/>
          <w:rFonts w:ascii="Calibri" w:hAnsi="Calibri" w:cs="Calibri"/>
          <w:sz w:val="24"/>
          <w:szCs w:val="24"/>
        </w:rPr>
        <w:footnoteReference w:id="12"/>
      </w:r>
      <w:r w:rsidR="00BB0FA4" w:rsidRPr="003E1997">
        <w:rPr>
          <w:rFonts w:ascii="Calibri" w:hAnsi="Calibri" w:cs="Calibri"/>
          <w:sz w:val="24"/>
          <w:szCs w:val="24"/>
        </w:rPr>
        <w:t xml:space="preserve">. </w:t>
      </w:r>
    </w:p>
    <w:p w14:paraId="122AAF47" w14:textId="6B3F121E" w:rsidR="002A3975" w:rsidRPr="003E1997" w:rsidRDefault="00790385" w:rsidP="003E1997">
      <w:pPr>
        <w:spacing w:line="240" w:lineRule="auto"/>
        <w:rPr>
          <w:rFonts w:ascii="Calibri" w:hAnsi="Calibri" w:cs="Calibri"/>
          <w:sz w:val="24"/>
          <w:szCs w:val="24"/>
        </w:rPr>
      </w:pPr>
      <w:r w:rsidRPr="003E1997">
        <w:rPr>
          <w:rFonts w:ascii="Calibri" w:hAnsi="Calibri" w:cs="Calibri"/>
          <w:sz w:val="24"/>
          <w:szCs w:val="24"/>
        </w:rPr>
        <w:t>We estimate t</w:t>
      </w:r>
      <w:r w:rsidR="002A3975" w:rsidRPr="003E1997">
        <w:rPr>
          <w:rFonts w:ascii="Calibri" w:hAnsi="Calibri" w:cs="Calibri"/>
          <w:sz w:val="24"/>
          <w:szCs w:val="24"/>
        </w:rPr>
        <w:t xml:space="preserve">he micro elasticity for </w:t>
      </w:r>
      <w:r w:rsidR="00DC0289" w:rsidRPr="003E1997">
        <w:rPr>
          <w:rFonts w:ascii="Calibri" w:hAnsi="Calibri" w:cs="Calibri"/>
          <w:sz w:val="24"/>
          <w:szCs w:val="24"/>
        </w:rPr>
        <w:t>the Danish economy</w:t>
      </w:r>
      <w:r w:rsidRPr="003E1997">
        <w:rPr>
          <w:rFonts w:ascii="Calibri" w:hAnsi="Calibri" w:cs="Calibri"/>
          <w:sz w:val="24"/>
          <w:szCs w:val="24"/>
        </w:rPr>
        <w:t xml:space="preserve"> </w:t>
      </w:r>
      <w:r w:rsidR="002A3975" w:rsidRPr="003E1997">
        <w:rPr>
          <w:rFonts w:ascii="Calibri" w:hAnsi="Calibri" w:cs="Calibri"/>
          <w:sz w:val="24"/>
          <w:szCs w:val="24"/>
        </w:rPr>
        <w:t>using</w:t>
      </w:r>
      <w:r w:rsidR="00D00185" w:rsidRPr="003E1997">
        <w:rPr>
          <w:rFonts w:ascii="Calibri" w:hAnsi="Calibri" w:cs="Calibri"/>
          <w:sz w:val="24"/>
          <w:szCs w:val="24"/>
        </w:rPr>
        <w:t xml:space="preserve"> calculations </w:t>
      </w:r>
      <w:r w:rsidR="00DC0289" w:rsidRPr="003E1997">
        <w:rPr>
          <w:rFonts w:ascii="Calibri" w:hAnsi="Calibri" w:cs="Calibri"/>
          <w:sz w:val="24"/>
          <w:szCs w:val="24"/>
        </w:rPr>
        <w:t>presented</w:t>
      </w:r>
      <w:r w:rsidR="00D00185" w:rsidRPr="003E1997">
        <w:rPr>
          <w:rFonts w:ascii="Calibri" w:hAnsi="Calibri" w:cs="Calibri"/>
          <w:sz w:val="24"/>
          <w:szCs w:val="24"/>
        </w:rPr>
        <w:t xml:space="preserve"> by the ministry of </w:t>
      </w:r>
      <w:proofErr w:type="spellStart"/>
      <w:r w:rsidR="006434D7" w:rsidRPr="003E1997">
        <w:rPr>
          <w:rFonts w:ascii="Calibri" w:hAnsi="Calibri" w:cs="Calibri"/>
          <w:sz w:val="24"/>
          <w:szCs w:val="24"/>
        </w:rPr>
        <w:t>labor</w:t>
      </w:r>
      <w:proofErr w:type="spellEnd"/>
      <w:r w:rsidR="00DC0289" w:rsidRPr="003E1997">
        <w:rPr>
          <w:rFonts w:ascii="Calibri" w:hAnsi="Calibri" w:cs="Calibri"/>
          <w:sz w:val="24"/>
          <w:szCs w:val="24"/>
        </w:rPr>
        <w:t xml:space="preserve">, </w:t>
      </w:r>
      <w:r w:rsidR="00D00185" w:rsidRPr="003E1997">
        <w:rPr>
          <w:rFonts w:ascii="Calibri" w:hAnsi="Calibri" w:cs="Calibri"/>
          <w:sz w:val="24"/>
          <w:szCs w:val="24"/>
        </w:rPr>
        <w:t>us</w:t>
      </w:r>
      <w:r w:rsidR="00DC0289" w:rsidRPr="003E1997">
        <w:rPr>
          <w:rFonts w:ascii="Calibri" w:hAnsi="Calibri" w:cs="Calibri"/>
          <w:sz w:val="24"/>
          <w:szCs w:val="24"/>
        </w:rPr>
        <w:t>ing</w:t>
      </w:r>
      <w:r w:rsidR="002A3975" w:rsidRPr="003E1997">
        <w:rPr>
          <w:rFonts w:ascii="Calibri" w:hAnsi="Calibri" w:cs="Calibri"/>
          <w:sz w:val="24"/>
          <w:szCs w:val="24"/>
        </w:rPr>
        <w:t xml:space="preserve"> the </w:t>
      </w:r>
      <w:r w:rsidR="002539F9" w:rsidRPr="003E1997">
        <w:rPr>
          <w:rFonts w:ascii="Calibri" w:hAnsi="Calibri" w:cs="Calibri"/>
          <w:sz w:val="24"/>
          <w:szCs w:val="24"/>
        </w:rPr>
        <w:t>IS-model</w:t>
      </w:r>
      <w:r w:rsidR="00DC0289" w:rsidRPr="003E1997">
        <w:rPr>
          <w:rFonts w:ascii="Calibri" w:hAnsi="Calibri" w:cs="Calibri"/>
          <w:sz w:val="24"/>
          <w:szCs w:val="24"/>
        </w:rPr>
        <w:t xml:space="preserve"> to provide the effects of removing the suppressing of the state regulation percentage in the period 2020-2023</w:t>
      </w:r>
      <w:r w:rsidR="00006999" w:rsidRPr="003E1997">
        <w:rPr>
          <w:rStyle w:val="Fodnotehenvisning"/>
          <w:rFonts w:ascii="Calibri" w:hAnsi="Calibri" w:cs="Calibri"/>
          <w:sz w:val="24"/>
          <w:szCs w:val="24"/>
        </w:rPr>
        <w:footnoteReference w:id="13"/>
      </w:r>
      <w:r w:rsidR="002A3975" w:rsidRPr="003E1997">
        <w:rPr>
          <w:rFonts w:ascii="Calibri" w:hAnsi="Calibri" w:cs="Calibri"/>
          <w:sz w:val="24"/>
          <w:szCs w:val="24"/>
        </w:rPr>
        <w:t xml:space="preserve">. </w:t>
      </w:r>
      <w:r w:rsidR="00DC0289" w:rsidRPr="003E1997">
        <w:rPr>
          <w:rFonts w:ascii="Calibri" w:hAnsi="Calibri" w:cs="Calibri"/>
          <w:sz w:val="24"/>
          <w:szCs w:val="24"/>
        </w:rPr>
        <w:t>They estimate that removing this regulation</w:t>
      </w:r>
      <w:r w:rsidR="002A3975" w:rsidRPr="003E1997">
        <w:rPr>
          <w:rFonts w:ascii="Calibri" w:hAnsi="Calibri" w:cs="Calibri"/>
          <w:sz w:val="24"/>
          <w:szCs w:val="24"/>
        </w:rPr>
        <w:t xml:space="preserve"> </w:t>
      </w:r>
      <w:r w:rsidR="00DC0289" w:rsidRPr="003E1997">
        <w:rPr>
          <w:rFonts w:ascii="Calibri" w:hAnsi="Calibri" w:cs="Calibri"/>
          <w:sz w:val="24"/>
          <w:szCs w:val="24"/>
        </w:rPr>
        <w:t>will leave</w:t>
      </w:r>
      <w:r w:rsidR="002A3975" w:rsidRPr="003E1997">
        <w:rPr>
          <w:rFonts w:ascii="Calibri" w:hAnsi="Calibri" w:cs="Calibri"/>
          <w:sz w:val="24"/>
          <w:szCs w:val="24"/>
        </w:rPr>
        <w:t xml:space="preserve"> the level of income insurance</w:t>
      </w:r>
      <w:r w:rsidR="00DC0289" w:rsidRPr="003E1997">
        <w:rPr>
          <w:rFonts w:ascii="Calibri" w:hAnsi="Calibri" w:cs="Calibri"/>
          <w:sz w:val="24"/>
          <w:szCs w:val="24"/>
        </w:rPr>
        <w:t xml:space="preserve"> to increase by 2.25%, and thereby</w:t>
      </w:r>
      <w:r w:rsidR="002A3975" w:rsidRPr="003E1997">
        <w:rPr>
          <w:rFonts w:ascii="Calibri" w:hAnsi="Calibri" w:cs="Calibri"/>
          <w:sz w:val="24"/>
          <w:szCs w:val="24"/>
        </w:rPr>
        <w:t xml:space="preserve"> lower employment by 2900 people</w:t>
      </w:r>
      <w:r w:rsidR="00006999" w:rsidRPr="003E1997">
        <w:rPr>
          <w:rStyle w:val="Fodnotehenvisning"/>
          <w:rFonts w:ascii="Calibri" w:hAnsi="Calibri" w:cs="Calibri"/>
          <w:sz w:val="24"/>
          <w:szCs w:val="24"/>
        </w:rPr>
        <w:footnoteReference w:id="14"/>
      </w:r>
      <w:r w:rsidR="001B1664" w:rsidRPr="003E1997">
        <w:rPr>
          <w:rFonts w:ascii="Calibri" w:hAnsi="Calibri" w:cs="Calibri"/>
          <w:sz w:val="24"/>
          <w:szCs w:val="24"/>
        </w:rPr>
        <w:t>.</w:t>
      </w:r>
      <w:r w:rsidR="002A3975" w:rsidRPr="003E1997">
        <w:rPr>
          <w:rFonts w:ascii="Calibri" w:hAnsi="Calibri" w:cs="Calibri"/>
          <w:sz w:val="24"/>
          <w:szCs w:val="24"/>
        </w:rPr>
        <w:t xml:space="preserve"> </w:t>
      </w:r>
      <w:r w:rsidR="008F7F7E" w:rsidRPr="003E1997">
        <w:rPr>
          <w:rFonts w:ascii="Calibri" w:hAnsi="Calibri" w:cs="Calibri"/>
          <w:sz w:val="24"/>
          <w:szCs w:val="24"/>
        </w:rPr>
        <w:t xml:space="preserve">This is further split up showing the effect associated with the exit-rate (1600 people) and the approach-rate (1300 people) independently </w:t>
      </w:r>
      <w:r w:rsidR="008F7F7E" w:rsidRPr="003E1997">
        <w:rPr>
          <w:rFonts w:ascii="Calibri" w:hAnsi="Calibri" w:cs="Calibri"/>
          <w:sz w:val="24"/>
          <w:szCs w:val="24"/>
        </w:rPr>
        <w:fldChar w:fldCharType="begin" w:fldLock="1"/>
      </w:r>
      <w:r w:rsidR="008F7F7E" w:rsidRPr="003E1997">
        <w:rPr>
          <w:rFonts w:ascii="Calibri" w:hAnsi="Calibri" w:cs="Calibri"/>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3E1997">
        <w:rPr>
          <w:rFonts w:ascii="Calibri" w:hAnsi="Calibri" w:cs="Calibri"/>
          <w:sz w:val="24"/>
          <w:szCs w:val="24"/>
        </w:rPr>
        <w:fldChar w:fldCharType="separate"/>
      </w:r>
      <w:r w:rsidR="008F7F7E" w:rsidRPr="003E1997">
        <w:rPr>
          <w:rFonts w:ascii="Calibri" w:hAnsi="Calibri" w:cs="Calibri"/>
          <w:noProof/>
          <w:sz w:val="24"/>
          <w:szCs w:val="24"/>
        </w:rPr>
        <w:t>(Hummelgaard, 2021)</w:t>
      </w:r>
      <w:r w:rsidR="008F7F7E" w:rsidRPr="003E1997">
        <w:rPr>
          <w:rFonts w:ascii="Calibri" w:hAnsi="Calibri" w:cs="Calibri"/>
          <w:sz w:val="24"/>
          <w:szCs w:val="24"/>
        </w:rPr>
        <w:fldChar w:fldCharType="end"/>
      </w:r>
      <w:r w:rsidR="008F7F7E" w:rsidRPr="003E1997">
        <w:rPr>
          <w:rFonts w:ascii="Calibri" w:hAnsi="Calibri" w:cs="Calibri"/>
          <w:sz w:val="24"/>
          <w:szCs w:val="24"/>
        </w:rPr>
        <w:t xml:space="preserve">. </w:t>
      </w:r>
      <w:r w:rsidR="002A3975" w:rsidRPr="003E1997">
        <w:rPr>
          <w:rFonts w:ascii="Calibri" w:hAnsi="Calibri" w:cs="Calibri"/>
          <w:sz w:val="24"/>
          <w:szCs w:val="24"/>
        </w:rPr>
        <w:t>As mentioned by</w:t>
      </w:r>
      <w:r w:rsidR="00DF306B" w:rsidRPr="003E1997">
        <w:rPr>
          <w:rFonts w:ascii="Calibri" w:hAnsi="Calibri" w:cs="Calibri"/>
          <w:sz w:val="24"/>
          <w:szCs w:val="24"/>
        </w:rPr>
        <w:t xml:space="preserve"> </w:t>
      </w:r>
      <w:r w:rsidR="00DF306B" w:rsidRPr="003E1997">
        <w:rPr>
          <w:rFonts w:ascii="Calibri" w:hAnsi="Calibri" w:cs="Calibri"/>
          <w:noProof/>
          <w:sz w:val="24"/>
          <w:szCs w:val="24"/>
        </w:rPr>
        <w:t>Jensen</w:t>
      </w:r>
      <w:r w:rsidR="002A3975" w:rsidRPr="003E1997">
        <w:rPr>
          <w:rFonts w:ascii="Calibri" w:hAnsi="Calibri" w:cs="Calibri"/>
          <w:sz w:val="24"/>
          <w:szCs w:val="24"/>
        </w:rPr>
        <w:t xml:space="preserve"> </w:t>
      </w:r>
      <w:r w:rsidR="00DF306B" w:rsidRPr="003E1997">
        <w:rPr>
          <w:rFonts w:ascii="Calibri" w:hAnsi="Calibri" w:cs="Calibri"/>
          <w:sz w:val="24"/>
          <w:szCs w:val="24"/>
        </w:rPr>
        <w:fldChar w:fldCharType="begin" w:fldLock="1"/>
      </w:r>
      <w:r w:rsidR="00C14BA0"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3E1997">
        <w:rPr>
          <w:rFonts w:ascii="Calibri" w:hAnsi="Calibri" w:cs="Calibri"/>
          <w:sz w:val="24"/>
          <w:szCs w:val="24"/>
        </w:rPr>
        <w:fldChar w:fldCharType="separate"/>
      </w:r>
      <w:r w:rsidR="00DF306B" w:rsidRPr="003E1997">
        <w:rPr>
          <w:rFonts w:ascii="Calibri" w:hAnsi="Calibri" w:cs="Calibri"/>
          <w:noProof/>
          <w:sz w:val="24"/>
          <w:szCs w:val="24"/>
        </w:rPr>
        <w:t>(2021)</w:t>
      </w:r>
      <w:r w:rsidR="00DF306B" w:rsidRPr="003E1997">
        <w:rPr>
          <w:rFonts w:ascii="Calibri" w:hAnsi="Calibri" w:cs="Calibri"/>
          <w:sz w:val="24"/>
          <w:szCs w:val="24"/>
        </w:rPr>
        <w:fldChar w:fldCharType="end"/>
      </w:r>
      <w:r w:rsidR="00DF306B" w:rsidRPr="003E1997">
        <w:rPr>
          <w:rFonts w:ascii="Calibri" w:hAnsi="Calibri" w:cs="Calibri"/>
          <w:sz w:val="24"/>
          <w:szCs w:val="24"/>
        </w:rPr>
        <w:t xml:space="preserve"> </w:t>
      </w:r>
      <w:r w:rsidR="002A3975" w:rsidRPr="003E1997">
        <w:rPr>
          <w:rFonts w:ascii="Calibri" w:hAnsi="Calibri" w:cs="Calibri"/>
          <w:sz w:val="24"/>
          <w:szCs w:val="24"/>
        </w:rPr>
        <w:t xml:space="preserve">the </w:t>
      </w:r>
      <w:r w:rsidR="008F7F7E" w:rsidRPr="003E1997">
        <w:rPr>
          <w:rFonts w:ascii="Calibri" w:hAnsi="Calibri" w:cs="Calibri"/>
          <w:sz w:val="24"/>
          <w:szCs w:val="24"/>
        </w:rPr>
        <w:t>approach rate i</w:t>
      </w:r>
      <w:r w:rsidR="006434D7" w:rsidRPr="003E1997">
        <w:rPr>
          <w:rFonts w:ascii="Calibri" w:hAnsi="Calibri" w:cs="Calibri"/>
          <w:sz w:val="24"/>
          <w:szCs w:val="24"/>
        </w:rPr>
        <w:t>n this example</w:t>
      </w:r>
      <w:r w:rsidR="008F7F7E" w:rsidRPr="003E1997">
        <w:rPr>
          <w:rFonts w:ascii="Calibri" w:hAnsi="Calibri" w:cs="Calibri"/>
          <w:sz w:val="24"/>
          <w:szCs w:val="24"/>
        </w:rPr>
        <w:t xml:space="preserve"> contributes with</w:t>
      </w:r>
      <w:r w:rsidR="002A3975" w:rsidRPr="003E1997">
        <w:rPr>
          <w:rFonts w:ascii="Calibri" w:hAnsi="Calibri" w:cs="Calibri"/>
          <w:sz w:val="24"/>
          <w:szCs w:val="24"/>
        </w:rPr>
        <w:t xml:space="preserve"> 45% of the total effect</w:t>
      </w:r>
      <w:r w:rsidR="008F7F7E" w:rsidRPr="003E1997">
        <w:rPr>
          <w:rFonts w:ascii="Calibri" w:hAnsi="Calibri" w:cs="Calibri"/>
          <w:sz w:val="24"/>
          <w:szCs w:val="24"/>
        </w:rPr>
        <w:t>, which they find to be very unrealistic</w:t>
      </w:r>
      <w:r w:rsidR="002A3975" w:rsidRPr="003E1997">
        <w:rPr>
          <w:rFonts w:ascii="Calibri" w:hAnsi="Calibri" w:cs="Calibri"/>
          <w:sz w:val="24"/>
          <w:szCs w:val="24"/>
        </w:rPr>
        <w:t>.</w:t>
      </w:r>
      <w:r w:rsidR="00A0271D" w:rsidRPr="003E1997">
        <w:rPr>
          <w:rFonts w:ascii="Calibri" w:hAnsi="Calibri" w:cs="Calibri"/>
          <w:sz w:val="24"/>
          <w:szCs w:val="24"/>
        </w:rPr>
        <w:t xml:space="preserve"> </w:t>
      </w:r>
    </w:p>
    <w:p w14:paraId="7E414AB1" w14:textId="501C3A8F" w:rsidR="008D64C5" w:rsidRPr="003E1997" w:rsidRDefault="008F7F7E" w:rsidP="003E1997">
      <w:pPr>
        <w:spacing w:line="240" w:lineRule="auto"/>
        <w:rPr>
          <w:rFonts w:ascii="Calibri" w:hAnsi="Calibri" w:cs="Calibri"/>
          <w:sz w:val="24"/>
          <w:szCs w:val="24"/>
        </w:rPr>
      </w:pPr>
      <w:r w:rsidRPr="003E1997">
        <w:rPr>
          <w:rFonts w:ascii="Calibri" w:hAnsi="Calibri" w:cs="Calibri"/>
          <w:sz w:val="24"/>
          <w:szCs w:val="24"/>
        </w:rPr>
        <w:t xml:space="preserve"> </w:t>
      </w:r>
      <w:r w:rsidR="002A3975" w:rsidRPr="003E1997">
        <w:rPr>
          <w:rFonts w:ascii="Calibri" w:hAnsi="Calibri" w:cs="Calibri"/>
          <w:sz w:val="24"/>
          <w:szCs w:val="24"/>
        </w:rPr>
        <w:t xml:space="preserve">When estimating the micro </w:t>
      </w:r>
      <w:r w:rsidR="00A0271D" w:rsidRPr="003E1997">
        <w:rPr>
          <w:rFonts w:ascii="Calibri" w:hAnsi="Calibri" w:cs="Calibri"/>
          <w:sz w:val="24"/>
          <w:szCs w:val="24"/>
        </w:rPr>
        <w:t>elasticity,</w:t>
      </w:r>
      <w:r w:rsidR="002A3975" w:rsidRPr="003E1997">
        <w:rPr>
          <w:rFonts w:ascii="Calibri" w:hAnsi="Calibri" w:cs="Calibri"/>
          <w:sz w:val="24"/>
          <w:szCs w:val="24"/>
        </w:rPr>
        <w:t xml:space="preserve"> </w:t>
      </w:r>
      <w:r w:rsidR="006800FF" w:rsidRPr="003E1997">
        <w:rPr>
          <w:rStyle w:val="cf01"/>
          <w:rFonts w:ascii="Calibri" w:hAnsi="Calibri" w:cs="Calibri"/>
          <w:sz w:val="24"/>
          <w:szCs w:val="24"/>
        </w:rPr>
        <w:t>w</w:t>
      </w:r>
      <w:r w:rsidR="00DC2777" w:rsidRPr="003E1997">
        <w:rPr>
          <w:rStyle w:val="cf01"/>
          <w:rFonts w:ascii="Calibri" w:hAnsi="Calibri" w:cs="Calibri"/>
          <w:sz w:val="24"/>
          <w:szCs w:val="24"/>
        </w:rPr>
        <w:t>e</w:t>
      </w:r>
      <w:r w:rsidRPr="003E1997">
        <w:rPr>
          <w:rStyle w:val="cf01"/>
          <w:rFonts w:ascii="Calibri" w:hAnsi="Calibri" w:cs="Calibri"/>
          <w:sz w:val="24"/>
          <w:szCs w:val="24"/>
        </w:rPr>
        <w:t xml:space="preserve"> therefore</w:t>
      </w:r>
      <w:r w:rsidR="00DC2777" w:rsidRPr="003E1997">
        <w:rPr>
          <w:rStyle w:val="cf01"/>
          <w:rFonts w:ascii="Calibri" w:hAnsi="Calibri" w:cs="Calibri"/>
          <w:sz w:val="24"/>
          <w:szCs w:val="24"/>
        </w:rPr>
        <w:t xml:space="preserve"> include different measures of the approach effect in our analysis</w:t>
      </w:r>
      <w:r w:rsidRPr="003E1997">
        <w:rPr>
          <w:rStyle w:val="cf01"/>
          <w:rFonts w:ascii="Calibri" w:hAnsi="Calibri" w:cs="Calibri"/>
          <w:sz w:val="24"/>
          <w:szCs w:val="24"/>
        </w:rPr>
        <w:t xml:space="preserve">. </w:t>
      </w:r>
      <w:r w:rsidRPr="003E1997">
        <w:rPr>
          <w:rFonts w:ascii="Calibri" w:hAnsi="Calibri" w:cs="Calibri"/>
          <w:sz w:val="24"/>
          <w:szCs w:val="24"/>
        </w:rPr>
        <w:t>B</w:t>
      </w:r>
      <w:r w:rsidR="00DC2777" w:rsidRPr="003E1997">
        <w:rPr>
          <w:rFonts w:ascii="Calibri" w:hAnsi="Calibri" w:cs="Calibri"/>
          <w:sz w:val="24"/>
          <w:szCs w:val="24"/>
        </w:rPr>
        <w:t xml:space="preserve">esides following the estimates of the </w:t>
      </w:r>
      <w:r w:rsidR="002539F9" w:rsidRPr="003E1997">
        <w:rPr>
          <w:rFonts w:ascii="Calibri" w:hAnsi="Calibri" w:cs="Calibri"/>
          <w:sz w:val="24"/>
          <w:szCs w:val="24"/>
        </w:rPr>
        <w:t>IS-model</w:t>
      </w:r>
      <w:r w:rsidRPr="003E1997">
        <w:rPr>
          <w:rFonts w:ascii="Calibri" w:hAnsi="Calibri" w:cs="Calibri"/>
          <w:sz w:val="24"/>
          <w:szCs w:val="24"/>
        </w:rPr>
        <w:t xml:space="preserve"> (where the approach rate contributes with 45%)</w:t>
      </w:r>
      <w:r w:rsidR="00DC2777" w:rsidRPr="003E1997">
        <w:rPr>
          <w:rFonts w:ascii="Calibri" w:hAnsi="Calibri" w:cs="Calibri"/>
          <w:sz w:val="24"/>
          <w:szCs w:val="24"/>
        </w:rPr>
        <w:t>, we also include</w:t>
      </w:r>
      <w:r w:rsidR="002A3975" w:rsidRPr="003E1997">
        <w:rPr>
          <w:rFonts w:ascii="Calibri" w:hAnsi="Calibri" w:cs="Calibri"/>
          <w:sz w:val="24"/>
          <w:szCs w:val="24"/>
        </w:rPr>
        <w:t xml:space="preserve"> the results </w:t>
      </w:r>
      <w:r w:rsidRPr="003E1997">
        <w:rPr>
          <w:rFonts w:ascii="Calibri" w:hAnsi="Calibri" w:cs="Calibri"/>
          <w:sz w:val="24"/>
          <w:szCs w:val="24"/>
        </w:rPr>
        <w:t>found by</w:t>
      </w:r>
      <w:r w:rsidR="00DF306B" w:rsidRPr="003E1997">
        <w:rPr>
          <w:rFonts w:ascii="Calibri" w:hAnsi="Calibri" w:cs="Calibri"/>
          <w:sz w:val="24"/>
          <w:szCs w:val="24"/>
        </w:rPr>
        <w:t xml:space="preserve"> </w:t>
      </w:r>
      <w:r w:rsidR="00DF306B" w:rsidRPr="003E1997">
        <w:rPr>
          <w:rFonts w:ascii="Calibri" w:hAnsi="Calibri" w:cs="Calibri"/>
          <w:noProof/>
          <w:sz w:val="24"/>
          <w:szCs w:val="24"/>
        </w:rPr>
        <w:t>DØRS</w:t>
      </w:r>
      <w:r w:rsidR="002A3975"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(2022)</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2A3975" w:rsidRPr="003E1997">
        <w:rPr>
          <w:rFonts w:ascii="Calibri" w:hAnsi="Calibri" w:cs="Calibri"/>
          <w:sz w:val="24"/>
          <w:szCs w:val="24"/>
        </w:rPr>
        <w:t xml:space="preserve">who argues that the estimate used in the </w:t>
      </w:r>
      <w:r w:rsidR="00A0271D" w:rsidRPr="003E1997">
        <w:rPr>
          <w:rFonts w:ascii="Calibri" w:hAnsi="Calibri" w:cs="Calibri"/>
          <w:sz w:val="24"/>
          <w:szCs w:val="24"/>
        </w:rPr>
        <w:t xml:space="preserve">IS-model is twice as large </w:t>
      </w:r>
      <w:r w:rsidR="00DC2777" w:rsidRPr="003E1997">
        <w:rPr>
          <w:rFonts w:ascii="Calibri" w:hAnsi="Calibri" w:cs="Calibri"/>
          <w:sz w:val="24"/>
          <w:szCs w:val="24"/>
        </w:rPr>
        <w:t>compared to</w:t>
      </w:r>
      <w:r w:rsidR="00A0271D" w:rsidRPr="003E1997">
        <w:rPr>
          <w:rFonts w:ascii="Calibri" w:hAnsi="Calibri" w:cs="Calibri"/>
          <w:sz w:val="24"/>
          <w:szCs w:val="24"/>
        </w:rPr>
        <w:t xml:space="preserve"> what newer literature suggests. </w:t>
      </w:r>
      <w:r w:rsidR="00DC2777" w:rsidRPr="003E1997">
        <w:rPr>
          <w:rFonts w:ascii="Calibri" w:hAnsi="Calibri" w:cs="Calibri"/>
          <w:sz w:val="24"/>
          <w:szCs w:val="24"/>
        </w:rPr>
        <w:t>Additionally, w</w:t>
      </w:r>
      <w:r w:rsidR="00A0271D" w:rsidRPr="003E1997">
        <w:rPr>
          <w:rFonts w:ascii="Calibri" w:hAnsi="Calibri" w:cs="Calibri"/>
          <w:sz w:val="24"/>
          <w:szCs w:val="24"/>
        </w:rPr>
        <w:t xml:space="preserve">e will </w:t>
      </w:r>
      <w:r w:rsidR="00DF306B" w:rsidRPr="003E1997">
        <w:rPr>
          <w:rFonts w:ascii="Calibri" w:hAnsi="Calibri" w:cs="Calibri"/>
          <w:sz w:val="24"/>
          <w:szCs w:val="24"/>
        </w:rPr>
        <w:t>include</w:t>
      </w:r>
      <w:r w:rsidR="00A0271D" w:rsidRPr="003E1997">
        <w:rPr>
          <w:rFonts w:ascii="Calibri" w:hAnsi="Calibri" w:cs="Calibri"/>
          <w:sz w:val="24"/>
          <w:szCs w:val="24"/>
        </w:rPr>
        <w:t xml:space="preserve"> the case in which th</w:t>
      </w:r>
      <w:r w:rsidR="005F4E8E" w:rsidRPr="003E1997">
        <w:rPr>
          <w:rFonts w:ascii="Calibri" w:hAnsi="Calibri" w:cs="Calibri"/>
          <w:sz w:val="24"/>
          <w:szCs w:val="24"/>
        </w:rPr>
        <w:t>e approach</w:t>
      </w:r>
      <w:r w:rsidR="00A0271D" w:rsidRPr="003E1997">
        <w:rPr>
          <w:rFonts w:ascii="Calibri" w:hAnsi="Calibri" w:cs="Calibri"/>
          <w:sz w:val="24"/>
          <w:szCs w:val="24"/>
        </w:rPr>
        <w:t xml:space="preserve"> </w:t>
      </w:r>
      <w:r w:rsidR="001B1664" w:rsidRPr="003E1997">
        <w:rPr>
          <w:rFonts w:ascii="Calibri" w:hAnsi="Calibri" w:cs="Calibri"/>
          <w:sz w:val="24"/>
          <w:szCs w:val="24"/>
        </w:rPr>
        <w:t>effect</w:t>
      </w:r>
      <w:r w:rsidR="00A0271D" w:rsidRPr="003E1997">
        <w:rPr>
          <w:rFonts w:ascii="Calibri" w:hAnsi="Calibri" w:cs="Calibri"/>
          <w:sz w:val="24"/>
          <w:szCs w:val="24"/>
        </w:rPr>
        <w:t xml:space="preserve"> is </w:t>
      </w:r>
      <w:r w:rsidR="00FE593F" w:rsidRPr="003E1997">
        <w:rPr>
          <w:rFonts w:ascii="Calibri" w:hAnsi="Calibri" w:cs="Calibri"/>
          <w:sz w:val="24"/>
          <w:szCs w:val="24"/>
        </w:rPr>
        <w:t>not present</w:t>
      </w:r>
      <w:r w:rsidR="00A0271D" w:rsidRPr="003E1997">
        <w:rPr>
          <w:rFonts w:ascii="Calibri" w:hAnsi="Calibri" w:cs="Calibri"/>
          <w:sz w:val="24"/>
          <w:szCs w:val="24"/>
        </w:rPr>
        <w:t xml:space="preserve"> </w:t>
      </w:r>
      <w:r w:rsidR="00FE593F" w:rsidRPr="003E1997">
        <w:rPr>
          <w:rFonts w:ascii="Calibri" w:hAnsi="Calibri" w:cs="Calibri"/>
          <w:sz w:val="24"/>
          <w:szCs w:val="24"/>
        </w:rPr>
        <w:t xml:space="preserve">at all </w:t>
      </w:r>
      <w:r w:rsidR="00DF306B" w:rsidRPr="003E1997">
        <w:rPr>
          <w:rFonts w:ascii="Calibri" w:hAnsi="Calibri" w:cs="Calibri"/>
          <w:sz w:val="24"/>
          <w:szCs w:val="24"/>
        </w:rPr>
        <w:t>as argued by literature presented in section 2</w:t>
      </w:r>
      <w:r w:rsidR="00A0271D"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85753" w:rsidRPr="003E1997">
        <w:rPr>
          <w:rFonts w:ascii="Calibri" w:hAnsi="Calibri" w:cs="Calibri"/>
          <w:sz w:val="24"/>
          <w:szCs w:val="24"/>
        </w:rPr>
        <w:fldChar w:fldCharType="end"/>
      </w:r>
      <w:r w:rsidR="00790385" w:rsidRPr="003E1997">
        <w:rPr>
          <w:rFonts w:ascii="Calibri" w:hAnsi="Calibri" w:cs="Calibri"/>
          <w:sz w:val="24"/>
          <w:szCs w:val="24"/>
        </w:rPr>
        <w:t xml:space="preserve">. </w:t>
      </w:r>
    </w:p>
    <w:p w14:paraId="1FEE6337" w14:textId="017EAA1C" w:rsidR="006800FF" w:rsidRPr="003E1997" w:rsidRDefault="006800FF" w:rsidP="003E1997">
      <w:pPr>
        <w:spacing w:line="240" w:lineRule="auto"/>
        <w:rPr>
          <w:rStyle w:val="cf01"/>
          <w:rFonts w:ascii="Calibri" w:hAnsi="Calibri" w:cs="Calibri"/>
          <w:sz w:val="24"/>
          <w:szCs w:val="24"/>
        </w:rPr>
      </w:pPr>
      <w:r w:rsidRPr="003E1997">
        <w:rPr>
          <w:rStyle w:val="cf01"/>
          <w:rFonts w:ascii="Calibri" w:hAnsi="Calibri" w:cs="Calibri"/>
          <w:sz w:val="24"/>
          <w:szCs w:val="24"/>
        </w:rPr>
        <w:t>Based on the three measures of the approach effect</w:t>
      </w:r>
      <w:r w:rsidR="001722A0" w:rsidRPr="003E1997">
        <w:rPr>
          <w:rStyle w:val="cf01"/>
          <w:rFonts w:ascii="Calibri" w:hAnsi="Calibri" w:cs="Calibri"/>
          <w:sz w:val="24"/>
          <w:szCs w:val="24"/>
        </w:rPr>
        <w:t>,</w:t>
      </w:r>
      <w:r w:rsidRPr="003E1997">
        <w:rPr>
          <w:rStyle w:val="cf01"/>
          <w:rFonts w:ascii="Calibri" w:hAnsi="Calibri" w:cs="Calibri"/>
          <w:sz w:val="24"/>
          <w:szCs w:val="24"/>
        </w:rPr>
        <w:t xml:space="preserve"> we use the answer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above</w:t>
      </w:r>
      <w:r w:rsidR="00903676" w:rsidRPr="003E1997">
        <w:rPr>
          <w:rStyle w:val="cf01"/>
          <w:rFonts w:ascii="Calibri" w:hAnsi="Calibri" w:cs="Calibri"/>
          <w:sz w:val="24"/>
          <w:szCs w:val="24"/>
        </w:rPr>
        <w:t>,</w:t>
      </w:r>
      <w:r w:rsidRPr="003E1997">
        <w:rPr>
          <w:rStyle w:val="cf01"/>
          <w:rFonts w:ascii="Calibri" w:hAnsi="Calibri" w:cs="Calibri"/>
          <w:sz w:val="24"/>
          <w:szCs w:val="24"/>
        </w:rPr>
        <w:t xml:space="preserve"> to calculate three different measures of the micro elasticity. First, we use the estimates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where a 2.25% increase in the level of income insurance increases unemployment by 2900 people resulting in a micro elasticity of 0.66. Second, we use the argumentation from</w:t>
      </w:r>
      <w:r w:rsidR="00DF306B" w:rsidRPr="003E1997">
        <w:rPr>
          <w:rStyle w:val="cf01"/>
          <w:rFonts w:ascii="Calibri" w:hAnsi="Calibri" w:cs="Calibri"/>
          <w:sz w:val="24"/>
          <w:szCs w:val="24"/>
        </w:rPr>
        <w:t xml:space="preserve"> </w:t>
      </w:r>
      <w:r w:rsidR="00DF306B" w:rsidRPr="003E1997">
        <w:rPr>
          <w:rStyle w:val="cf01"/>
          <w:rFonts w:ascii="Calibri" w:hAnsi="Calibri" w:cs="Calibri"/>
          <w:noProof/>
          <w:sz w:val="24"/>
          <w:szCs w:val="24"/>
        </w:rPr>
        <w:t>DØRS</w:t>
      </w:r>
      <w:r w:rsidRPr="003E1997">
        <w:rPr>
          <w:rStyle w:val="cf01"/>
          <w:rFonts w:ascii="Calibri" w:hAnsi="Calibri" w:cs="Calibri"/>
          <w:sz w:val="24"/>
          <w:szCs w:val="24"/>
        </w:rPr>
        <w:t xml:space="preserve"> </w:t>
      </w:r>
      <w:r w:rsidRPr="003E1997">
        <w:rPr>
          <w:rStyle w:val="cf01"/>
          <w:rFonts w:ascii="Calibri" w:hAnsi="Calibri" w:cs="Calibri"/>
          <w:sz w:val="24"/>
          <w:szCs w:val="24"/>
        </w:rPr>
        <w:fldChar w:fldCharType="begin" w:fldLock="1"/>
      </w:r>
      <w:r w:rsidR="00DF306B" w:rsidRPr="003E1997">
        <w:rPr>
          <w:rStyle w:val="cf01"/>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3E1997">
        <w:rPr>
          <w:rStyle w:val="cf01"/>
          <w:rFonts w:ascii="Calibri" w:hAnsi="Calibri" w:cs="Calibri"/>
          <w:sz w:val="24"/>
          <w:szCs w:val="24"/>
        </w:rPr>
        <w:fldChar w:fldCharType="separate"/>
      </w:r>
      <w:r w:rsidR="00DF306B" w:rsidRPr="003E1997">
        <w:rPr>
          <w:rStyle w:val="cf01"/>
          <w:rFonts w:ascii="Calibri" w:hAnsi="Calibri" w:cs="Calibri"/>
          <w:noProof/>
          <w:sz w:val="24"/>
          <w:szCs w:val="24"/>
        </w:rPr>
        <w:t>(2022)</w:t>
      </w:r>
      <w:r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sidRPr="003E1997">
        <w:rPr>
          <w:rStyle w:val="cf01"/>
          <w:rFonts w:ascii="Calibri" w:hAnsi="Calibri" w:cs="Calibri"/>
          <w:sz w:val="24"/>
          <w:szCs w:val="24"/>
        </w:rPr>
        <w:t xml:space="preserve"> as argued by Jensen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Aastrup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(2018)</w:t>
      </w:r>
      <w:r w:rsidR="00B43E1A"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w:t>
      </w:r>
      <w:r w:rsidR="00B43E1A" w:rsidRPr="003E1997">
        <w:rPr>
          <w:rStyle w:val="cf01"/>
          <w:rFonts w:ascii="Calibri" w:hAnsi="Calibri" w:cs="Calibri"/>
          <w:sz w:val="24"/>
          <w:szCs w:val="24"/>
        </w:rPr>
        <w:t xml:space="preserve">and Risgaard </w:t>
      </w:r>
      <w:r w:rsidR="00B43E1A" w:rsidRPr="003E1997">
        <w:rPr>
          <w:rStyle w:val="cf01"/>
          <w:rFonts w:ascii="Calibri" w:hAnsi="Calibri" w:cs="Calibri"/>
          <w:sz w:val="24"/>
          <w:szCs w:val="24"/>
        </w:rPr>
        <w:fldChar w:fldCharType="begin" w:fldLock="1"/>
      </w:r>
      <w:r w:rsidR="00744FD6" w:rsidRPr="003E1997">
        <w:rPr>
          <w:rStyle w:val="cf01"/>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w:t>
      </w:r>
      <w:r w:rsidRPr="003E1997">
        <w:rPr>
          <w:rStyle w:val="cf01"/>
          <w:rFonts w:ascii="Calibri" w:hAnsi="Calibri" w:cs="Calibri"/>
          <w:sz w:val="24"/>
          <w:szCs w:val="24"/>
        </w:rPr>
        <w:t>we find the increase in unemployment to be of 1600 people, further reducing the micro elasticity to 0.36.</w:t>
      </w:r>
    </w:p>
    <w:p w14:paraId="77144A4C" w14:textId="0EC036AB" w:rsidR="00903676" w:rsidRPr="003E1997" w:rsidRDefault="00B43E1A" w:rsidP="003E1997">
      <w:pPr>
        <w:spacing w:line="240" w:lineRule="auto"/>
        <w:rPr>
          <w:rFonts w:ascii="Calibri" w:hAnsi="Calibri" w:cs="Calibri"/>
          <w:sz w:val="24"/>
          <w:szCs w:val="24"/>
        </w:rPr>
      </w:pPr>
      <w:r w:rsidRPr="003E1997">
        <w:rPr>
          <w:rFonts w:ascii="Calibri" w:hAnsi="Calibri" w:cs="Calibri"/>
          <w:sz w:val="24"/>
          <w:szCs w:val="24"/>
        </w:rPr>
        <w:t xml:space="preserve">We now obtained three different estimates of the micro elasticity and opt into </w:t>
      </w:r>
      <w:r w:rsidR="00AE78D2" w:rsidRPr="003E1997">
        <w:rPr>
          <w:rFonts w:ascii="Calibri" w:hAnsi="Calibri" w:cs="Calibri"/>
          <w:sz w:val="24"/>
          <w:szCs w:val="24"/>
        </w:rPr>
        <w:t xml:space="preserve">calculating the macro </w:t>
      </w:r>
      <w:r w:rsidR="00305EB0" w:rsidRPr="003E1997">
        <w:rPr>
          <w:rFonts w:ascii="Calibri" w:hAnsi="Calibri" w:cs="Calibri"/>
          <w:sz w:val="24"/>
          <w:szCs w:val="24"/>
        </w:rPr>
        <w:t>elasticity</w:t>
      </w:r>
      <w:r w:rsidRPr="003E1997">
        <w:rPr>
          <w:rFonts w:ascii="Calibri" w:hAnsi="Calibri" w:cs="Calibri"/>
          <w:sz w:val="24"/>
          <w:szCs w:val="24"/>
        </w:rPr>
        <w:t xml:space="preserve">. </w:t>
      </w:r>
      <w:r w:rsidR="00903676" w:rsidRPr="003E1997">
        <w:rPr>
          <w:rFonts w:ascii="Calibri" w:hAnsi="Calibri" w:cs="Calibri"/>
          <w:sz w:val="24"/>
          <w:szCs w:val="24"/>
        </w:rPr>
        <w:t xml:space="preserve">Depending on which of the three scenarios we use, we obtain different measures of the elasticity of the macroeconomic effects on unemployment. </w:t>
      </w:r>
      <w:r w:rsidR="00C014A7" w:rsidRPr="003E1997">
        <w:rPr>
          <w:rFonts w:ascii="Calibri" w:hAnsi="Calibri" w:cs="Calibri"/>
          <w:sz w:val="24"/>
          <w:szCs w:val="24"/>
        </w:rPr>
        <w:t>In</w:t>
      </w:r>
      <w:r w:rsidR="00903676" w:rsidRPr="003E1997">
        <w:rPr>
          <w:rFonts w:ascii="Calibri" w:hAnsi="Calibri" w:cs="Calibri"/>
          <w:sz w:val="24"/>
          <w:szCs w:val="24"/>
        </w:rPr>
        <w:t xml:space="preserve"> scenario 1, we obtain an elasticity of 0.</w:t>
      </w:r>
      <w:r w:rsidR="00B174B4" w:rsidRPr="003E1997">
        <w:rPr>
          <w:rFonts w:ascii="Calibri" w:hAnsi="Calibri" w:cs="Calibri"/>
          <w:sz w:val="24"/>
          <w:szCs w:val="24"/>
        </w:rPr>
        <w:t>13</w:t>
      </w:r>
      <w:r w:rsidR="00903676" w:rsidRPr="003E1997">
        <w:rPr>
          <w:rFonts w:ascii="Calibri" w:hAnsi="Calibri" w:cs="Calibri"/>
          <w:sz w:val="24"/>
          <w:szCs w:val="24"/>
        </w:rPr>
        <w:t xml:space="preserve">. Using the results from scenario 2, thereby arguing that the participation rate in Denmark is </w:t>
      </w:r>
      <w:r w:rsidR="00502E41" w:rsidRPr="003E1997">
        <w:rPr>
          <w:rFonts w:ascii="Calibri" w:hAnsi="Calibri" w:cs="Calibri"/>
          <w:sz w:val="24"/>
          <w:szCs w:val="24"/>
        </w:rPr>
        <w:t>exogenous</w:t>
      </w:r>
      <w:r w:rsidR="00903676" w:rsidRPr="003E1997">
        <w:rPr>
          <w:rFonts w:ascii="Calibri" w:hAnsi="Calibri" w:cs="Calibri"/>
          <w:sz w:val="24"/>
          <w:szCs w:val="24"/>
        </w:rPr>
        <w:t>, we find the elasticity to be 0.</w:t>
      </w:r>
      <w:r w:rsidR="00B174B4" w:rsidRPr="003E1997">
        <w:rPr>
          <w:rFonts w:ascii="Calibri" w:hAnsi="Calibri" w:cs="Calibri"/>
          <w:sz w:val="24"/>
          <w:szCs w:val="24"/>
        </w:rPr>
        <w:t>14</w:t>
      </w:r>
      <w:r w:rsidR="00903676" w:rsidRPr="003E1997">
        <w:rPr>
          <w:rFonts w:ascii="Calibri" w:hAnsi="Calibri" w:cs="Calibri"/>
          <w:sz w:val="24"/>
          <w:szCs w:val="24"/>
        </w:rPr>
        <w:t xml:space="preserve">. Lastly, </w:t>
      </w:r>
      <w:r w:rsidR="00993390" w:rsidRPr="003E1997">
        <w:rPr>
          <w:rFonts w:ascii="Calibri" w:hAnsi="Calibri" w:cs="Calibri"/>
          <w:sz w:val="24"/>
          <w:szCs w:val="24"/>
        </w:rPr>
        <w:t>assuming that the workers unions are not considering the gap between wages and the maximum level of income insurance, we obtain an elasticity of -0.0</w:t>
      </w:r>
      <w:r w:rsidR="00B174B4" w:rsidRPr="003E1997">
        <w:rPr>
          <w:rFonts w:ascii="Calibri" w:hAnsi="Calibri" w:cs="Calibri"/>
          <w:sz w:val="24"/>
          <w:szCs w:val="24"/>
        </w:rPr>
        <w:t>6</w:t>
      </w:r>
      <w:r w:rsidR="00993390" w:rsidRPr="003E1997">
        <w:rPr>
          <w:rFonts w:ascii="Calibri" w:hAnsi="Calibri" w:cs="Calibri"/>
          <w:sz w:val="24"/>
          <w:szCs w:val="24"/>
        </w:rPr>
        <w:t>.</w:t>
      </w:r>
    </w:p>
    <w:p w14:paraId="72E925B0" w14:textId="617AA6C4" w:rsidR="00700D96" w:rsidRPr="003E1997" w:rsidRDefault="00993390" w:rsidP="003E1997">
      <w:pPr>
        <w:spacing w:line="240" w:lineRule="auto"/>
        <w:rPr>
          <w:rFonts w:ascii="Calibri" w:hAnsi="Calibri" w:cs="Calibri"/>
          <w:sz w:val="24"/>
          <w:szCs w:val="24"/>
        </w:rPr>
      </w:pPr>
      <w:r w:rsidRPr="003E1997">
        <w:rPr>
          <w:rFonts w:ascii="Calibri" w:hAnsi="Calibri" w:cs="Calibri"/>
          <w:sz w:val="24"/>
          <w:szCs w:val="24"/>
        </w:rPr>
        <w:lastRenderedPageBreak/>
        <w:t>In the first two scenarios, we find the</w:t>
      </w:r>
      <w:r w:rsidR="00B43E1A" w:rsidRPr="003E1997">
        <w:rPr>
          <w:rFonts w:ascii="Calibri" w:hAnsi="Calibri" w:cs="Calibri"/>
          <w:sz w:val="24"/>
          <w:szCs w:val="24"/>
        </w:rPr>
        <w:t xml:space="preserve"> estimate to be positive, i</w:t>
      </w:r>
      <w:r w:rsidRPr="003E1997">
        <w:rPr>
          <w:rFonts w:ascii="Calibri" w:hAnsi="Calibri" w:cs="Calibri"/>
          <w:sz w:val="24"/>
          <w:szCs w:val="24"/>
        </w:rPr>
        <w:t>mplying</w:t>
      </w:r>
      <w:r w:rsidR="00305EB0" w:rsidRPr="003E1997">
        <w:rPr>
          <w:rFonts w:ascii="Calibri" w:hAnsi="Calibri" w:cs="Calibri"/>
          <w:sz w:val="24"/>
          <w:szCs w:val="24"/>
        </w:rPr>
        <w:t xml:space="preserve"> that the macro elasticity in Denmark is larger than the micro elasticity, thereby finding </w:t>
      </w:r>
      <w:r w:rsidR="00BF3FA4" w:rsidRPr="003E1997">
        <w:rPr>
          <w:rFonts w:ascii="Calibri" w:hAnsi="Calibri" w:cs="Calibri"/>
          <w:sz w:val="24"/>
          <w:szCs w:val="24"/>
        </w:rPr>
        <w:t>results comparable to the findings of</w:t>
      </w:r>
      <w:r w:rsidR="00305EB0" w:rsidRPr="003E1997">
        <w:rPr>
          <w:rFonts w:ascii="Calibri" w:hAnsi="Calibri" w:cs="Calibri"/>
          <w:sz w:val="24"/>
          <w:szCs w:val="24"/>
        </w:rPr>
        <w:t xml:space="preserve"> </w:t>
      </w:r>
      <w:r w:rsidR="00DF306B" w:rsidRPr="003E1997">
        <w:rPr>
          <w:rFonts w:ascii="Calibri" w:hAnsi="Calibri" w:cs="Calibri"/>
          <w:noProof/>
          <w:sz w:val="24"/>
          <w:szCs w:val="24"/>
        </w:rPr>
        <w:t>Fredriksson &amp; Söderström</w:t>
      </w:r>
      <w:r w:rsidR="00DF306B"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sidRPr="003E1997">
        <w:rPr>
          <w:rFonts w:ascii="Calibri" w:hAnsi="Calibri" w:cs="Calibri"/>
          <w:sz w:val="24"/>
          <w:szCs w:val="24"/>
        </w:rPr>
        <w:fldChar w:fldCharType="separate"/>
      </w:r>
      <w:r w:rsidR="00DF306B" w:rsidRPr="003E1997">
        <w:rPr>
          <w:rFonts w:ascii="Calibri" w:hAnsi="Calibri" w:cs="Calibri"/>
          <w:noProof/>
          <w:sz w:val="24"/>
          <w:szCs w:val="24"/>
        </w:rPr>
        <w:t>(2020)</w:t>
      </w:r>
      <w:r w:rsidR="00D85753" w:rsidRPr="003E1997">
        <w:rPr>
          <w:rFonts w:ascii="Calibri" w:hAnsi="Calibri" w:cs="Calibri"/>
          <w:sz w:val="24"/>
          <w:szCs w:val="24"/>
        </w:rPr>
        <w:fldChar w:fldCharType="end"/>
      </w:r>
      <w:r w:rsidR="00C014A7" w:rsidRPr="003E1997">
        <w:rPr>
          <w:rFonts w:ascii="Calibri" w:hAnsi="Calibri" w:cs="Calibri"/>
          <w:sz w:val="24"/>
          <w:szCs w:val="24"/>
        </w:rPr>
        <w:t xml:space="preserve"> for Sweden</w:t>
      </w:r>
      <w:r w:rsidR="00744FD6" w:rsidRPr="003E1997">
        <w:rPr>
          <w:rFonts w:ascii="Calibri" w:hAnsi="Calibri" w:cs="Calibri"/>
          <w:sz w:val="24"/>
          <w:szCs w:val="24"/>
        </w:rPr>
        <w:t xml:space="preserve">. As we find the micro elasticity using the argumentation from DØRS </w:t>
      </w:r>
      <w:r w:rsidR="00744FD6" w:rsidRPr="003E1997">
        <w:rPr>
          <w:rFonts w:ascii="Calibri" w:hAnsi="Calibri" w:cs="Calibri"/>
          <w:sz w:val="24"/>
          <w:szCs w:val="24"/>
        </w:rPr>
        <w:fldChar w:fldCharType="begin" w:fldLock="1"/>
      </w:r>
      <w:r w:rsidR="00D739F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sidRPr="003E1997">
        <w:rPr>
          <w:rFonts w:ascii="Calibri" w:hAnsi="Calibri" w:cs="Calibri"/>
          <w:sz w:val="24"/>
          <w:szCs w:val="24"/>
        </w:rPr>
        <w:fldChar w:fldCharType="separate"/>
      </w:r>
      <w:r w:rsidR="00744FD6" w:rsidRPr="003E1997">
        <w:rPr>
          <w:rFonts w:ascii="Calibri" w:hAnsi="Calibri" w:cs="Calibri"/>
          <w:noProof/>
          <w:sz w:val="24"/>
          <w:szCs w:val="24"/>
        </w:rPr>
        <w:t>(2022)</w:t>
      </w:r>
      <w:r w:rsidR="00744FD6" w:rsidRPr="003E1997">
        <w:rPr>
          <w:rFonts w:ascii="Calibri" w:hAnsi="Calibri" w:cs="Calibri"/>
          <w:sz w:val="24"/>
          <w:szCs w:val="24"/>
        </w:rPr>
        <w:fldChar w:fldCharType="end"/>
      </w:r>
      <w:r w:rsidR="00744FD6" w:rsidRPr="003E1997">
        <w:rPr>
          <w:rFonts w:ascii="Calibri" w:hAnsi="Calibri" w:cs="Calibri"/>
          <w:sz w:val="24"/>
          <w:szCs w:val="24"/>
        </w:rPr>
        <w:t xml:space="preserve"> to be the most realistic, this leaves us with a macro elasticity </w:t>
      </w:r>
      <w:r w:rsidRPr="003E1997">
        <w:rPr>
          <w:rFonts w:ascii="Calibri" w:hAnsi="Calibri" w:cs="Calibri"/>
          <w:sz w:val="24"/>
          <w:szCs w:val="24"/>
        </w:rPr>
        <w:t>in the range of</w:t>
      </w:r>
      <w:r w:rsidR="00744FD6" w:rsidRPr="003E1997">
        <w:rPr>
          <w:rFonts w:ascii="Calibri" w:hAnsi="Calibri" w:cs="Calibri"/>
          <w:sz w:val="24"/>
          <w:szCs w:val="24"/>
        </w:rPr>
        <w:t xml:space="preserve"> </w:t>
      </w:r>
      <w:r w:rsidR="00800FEE" w:rsidRPr="003E1997">
        <w:rPr>
          <w:rFonts w:ascii="Calibri" w:hAnsi="Calibri" w:cs="Calibri"/>
          <w:sz w:val="24"/>
          <w:szCs w:val="24"/>
        </w:rPr>
        <w:t>0.</w:t>
      </w:r>
      <w:r w:rsidRPr="003E1997">
        <w:rPr>
          <w:rFonts w:ascii="Calibri" w:hAnsi="Calibri" w:cs="Calibri"/>
          <w:sz w:val="24"/>
          <w:szCs w:val="24"/>
        </w:rPr>
        <w:t>45</w:t>
      </w:r>
      <w:r w:rsidR="00800FEE" w:rsidRPr="003E1997">
        <w:rPr>
          <w:rFonts w:ascii="Calibri" w:hAnsi="Calibri" w:cs="Calibri"/>
          <w:sz w:val="24"/>
          <w:szCs w:val="24"/>
        </w:rPr>
        <w:t>-0.</w:t>
      </w:r>
      <w:r w:rsidR="0076761C" w:rsidRPr="003E1997">
        <w:rPr>
          <w:rFonts w:ascii="Calibri" w:hAnsi="Calibri" w:cs="Calibri"/>
          <w:sz w:val="24"/>
          <w:szCs w:val="24"/>
        </w:rPr>
        <w:t>6</w:t>
      </w:r>
      <w:r w:rsidRPr="003E1997">
        <w:rPr>
          <w:rFonts w:ascii="Calibri" w:hAnsi="Calibri" w:cs="Calibri"/>
          <w:sz w:val="24"/>
          <w:szCs w:val="24"/>
        </w:rPr>
        <w:t>5 depending on which one of the three scenarios we use</w:t>
      </w:r>
      <w:r w:rsidR="00800FEE" w:rsidRPr="003E1997">
        <w:rPr>
          <w:rFonts w:ascii="Calibri" w:hAnsi="Calibri" w:cs="Calibri"/>
          <w:sz w:val="24"/>
          <w:szCs w:val="24"/>
        </w:rPr>
        <w:t xml:space="preserve">. </w:t>
      </w:r>
    </w:p>
    <w:p w14:paraId="55031FAE" w14:textId="419230E3" w:rsidR="00573A0D" w:rsidRPr="003E1997" w:rsidRDefault="00744FD6" w:rsidP="003E1997">
      <w:pPr>
        <w:spacing w:line="240" w:lineRule="auto"/>
        <w:rPr>
          <w:rFonts w:ascii="Calibri" w:hAnsi="Calibri" w:cs="Calibri"/>
          <w:sz w:val="24"/>
          <w:szCs w:val="24"/>
        </w:rPr>
      </w:pPr>
      <w:r w:rsidRPr="003E1997">
        <w:rPr>
          <w:rFonts w:ascii="Calibri" w:hAnsi="Calibri" w:cs="Calibri"/>
          <w:sz w:val="24"/>
          <w:szCs w:val="24"/>
        </w:rPr>
        <w:t xml:space="preserve">At the start of the regulation period in 2016, the government faced the </w:t>
      </w:r>
      <w:r w:rsidR="00FD32C7" w:rsidRPr="003E1997">
        <w:rPr>
          <w:rFonts w:ascii="Calibri" w:hAnsi="Calibri" w:cs="Calibri"/>
          <w:sz w:val="24"/>
          <w:szCs w:val="24"/>
        </w:rPr>
        <w:t xml:space="preserve">micro </w:t>
      </w:r>
      <w:r w:rsidRPr="003E1997">
        <w:rPr>
          <w:rFonts w:ascii="Calibri" w:hAnsi="Calibri" w:cs="Calibri"/>
          <w:sz w:val="24"/>
          <w:szCs w:val="24"/>
        </w:rPr>
        <w:t>elasticity found above of 0.66</w:t>
      </w:r>
      <w:r w:rsidR="00FD32C7" w:rsidRPr="003E1997">
        <w:rPr>
          <w:rFonts w:ascii="Calibri" w:hAnsi="Calibri" w:cs="Calibri"/>
          <w:sz w:val="24"/>
          <w:szCs w:val="24"/>
        </w:rPr>
        <w:t>, when using the income insurance model to assess political decision</w:t>
      </w:r>
      <w:r w:rsidRPr="003E1997">
        <w:rPr>
          <w:rFonts w:ascii="Calibri" w:hAnsi="Calibri" w:cs="Calibri"/>
          <w:sz w:val="24"/>
          <w:szCs w:val="24"/>
        </w:rPr>
        <w:t xml:space="preserve">. Using our own results, we instead estimate the </w:t>
      </w:r>
      <w:r w:rsidR="00FD32C7" w:rsidRPr="003E1997">
        <w:rPr>
          <w:rFonts w:ascii="Calibri" w:hAnsi="Calibri" w:cs="Calibri"/>
          <w:sz w:val="24"/>
          <w:szCs w:val="24"/>
        </w:rPr>
        <w:t xml:space="preserve">macro </w:t>
      </w:r>
      <w:r w:rsidRPr="003E1997">
        <w:rPr>
          <w:rFonts w:ascii="Calibri" w:hAnsi="Calibri" w:cs="Calibri"/>
          <w:sz w:val="24"/>
          <w:szCs w:val="24"/>
        </w:rPr>
        <w:t>elasticity to be in the range of 0.</w:t>
      </w:r>
      <w:r w:rsidR="00FD32C7" w:rsidRPr="003E1997">
        <w:rPr>
          <w:rFonts w:ascii="Calibri" w:hAnsi="Calibri" w:cs="Calibri"/>
          <w:sz w:val="24"/>
          <w:szCs w:val="24"/>
        </w:rPr>
        <w:t>45</w:t>
      </w:r>
      <w:r w:rsidRPr="003E1997">
        <w:rPr>
          <w:rFonts w:ascii="Calibri" w:hAnsi="Calibri" w:cs="Calibri"/>
          <w:sz w:val="24"/>
          <w:szCs w:val="24"/>
        </w:rPr>
        <w:t>-0.</w:t>
      </w:r>
      <w:r w:rsidR="0076761C" w:rsidRPr="003E1997">
        <w:rPr>
          <w:rFonts w:ascii="Calibri" w:hAnsi="Calibri" w:cs="Calibri"/>
          <w:sz w:val="24"/>
          <w:szCs w:val="24"/>
        </w:rPr>
        <w:t>6</w:t>
      </w:r>
      <w:r w:rsidR="00FE1E01" w:rsidRPr="003E1997">
        <w:rPr>
          <w:rFonts w:ascii="Calibri" w:hAnsi="Calibri" w:cs="Calibri"/>
          <w:sz w:val="24"/>
          <w:szCs w:val="24"/>
        </w:rPr>
        <w:t>5</w:t>
      </w:r>
      <w:r w:rsidRPr="003E1997">
        <w:rPr>
          <w:rFonts w:ascii="Calibri" w:hAnsi="Calibri" w:cs="Calibri"/>
          <w:sz w:val="24"/>
          <w:szCs w:val="24"/>
        </w:rPr>
        <w:t xml:space="preserve"> </w:t>
      </w:r>
      <w:proofErr w:type="gramStart"/>
      <w:r w:rsidRPr="003E1997">
        <w:rPr>
          <w:rFonts w:ascii="Calibri" w:hAnsi="Calibri" w:cs="Calibri"/>
          <w:sz w:val="24"/>
          <w:szCs w:val="24"/>
        </w:rPr>
        <w:t>taking into account</w:t>
      </w:r>
      <w:proofErr w:type="gramEnd"/>
      <w:r w:rsidRPr="003E1997">
        <w:rPr>
          <w:rFonts w:ascii="Calibri" w:hAnsi="Calibri" w:cs="Calibri"/>
          <w:sz w:val="24"/>
          <w:szCs w:val="24"/>
        </w:rPr>
        <w:t xml:space="preserve"> the lower approach effect, as well as macroeconomic effects. </w:t>
      </w:r>
      <w:r w:rsidR="00BB5FA2" w:rsidRPr="003E1997">
        <w:rPr>
          <w:rFonts w:ascii="Calibri" w:hAnsi="Calibri" w:cs="Calibri"/>
          <w:sz w:val="24"/>
          <w:szCs w:val="24"/>
        </w:rPr>
        <w:t>We now pursue using this</w:t>
      </w:r>
      <w:r w:rsidR="00DC73D6" w:rsidRPr="003E1997">
        <w:rPr>
          <w:rFonts w:ascii="Calibri" w:hAnsi="Calibri" w:cs="Calibri"/>
          <w:sz w:val="24"/>
          <w:szCs w:val="24"/>
        </w:rPr>
        <w:t xml:space="preserve"> new information </w:t>
      </w:r>
      <w:r w:rsidR="00CF5F9D" w:rsidRPr="003E1997">
        <w:rPr>
          <w:rFonts w:ascii="Calibri" w:hAnsi="Calibri" w:cs="Calibri"/>
          <w:sz w:val="24"/>
          <w:szCs w:val="24"/>
        </w:rPr>
        <w:t xml:space="preserve">to </w:t>
      </w:r>
      <w:r w:rsidR="00D71028" w:rsidRPr="003E1997">
        <w:rPr>
          <w:rFonts w:ascii="Calibri" w:hAnsi="Calibri" w:cs="Calibri"/>
          <w:sz w:val="24"/>
          <w:szCs w:val="24"/>
        </w:rPr>
        <w:t>evaluate</w:t>
      </w:r>
      <w:r w:rsidR="00CF5F9D" w:rsidRPr="003E1997">
        <w:rPr>
          <w:rFonts w:ascii="Calibri" w:hAnsi="Calibri" w:cs="Calibri"/>
          <w:sz w:val="24"/>
          <w:szCs w:val="24"/>
        </w:rPr>
        <w:t xml:space="preserve"> the</w:t>
      </w:r>
      <w:r w:rsidR="00DC73D6" w:rsidRPr="003E1997">
        <w:rPr>
          <w:rFonts w:ascii="Calibri" w:hAnsi="Calibri" w:cs="Calibri"/>
          <w:sz w:val="24"/>
          <w:szCs w:val="24"/>
        </w:rPr>
        <w:t xml:space="preserve"> political decision to</w:t>
      </w:r>
      <w:r w:rsidR="00CF5F9D" w:rsidRPr="003E1997">
        <w:rPr>
          <w:rFonts w:ascii="Calibri" w:hAnsi="Calibri" w:cs="Calibri"/>
          <w:sz w:val="24"/>
          <w:szCs w:val="24"/>
        </w:rPr>
        <w:t xml:space="preserve"> suppres</w:t>
      </w:r>
      <w:r w:rsidR="00DC73D6" w:rsidRPr="003E1997">
        <w:rPr>
          <w:rFonts w:ascii="Calibri" w:hAnsi="Calibri" w:cs="Calibri"/>
          <w:sz w:val="24"/>
          <w:szCs w:val="24"/>
        </w:rPr>
        <w:t>s</w:t>
      </w:r>
      <w:r w:rsidR="00CF5F9D" w:rsidRPr="003E1997">
        <w:rPr>
          <w:rFonts w:ascii="Calibri" w:hAnsi="Calibri" w:cs="Calibri"/>
          <w:sz w:val="24"/>
          <w:szCs w:val="24"/>
        </w:rPr>
        <w:t xml:space="preserve"> the </w:t>
      </w:r>
      <w:r w:rsidR="00573A0D" w:rsidRPr="003E1997">
        <w:rPr>
          <w:rFonts w:ascii="Calibri" w:hAnsi="Calibri" w:cs="Calibri"/>
          <w:sz w:val="24"/>
          <w:szCs w:val="24"/>
        </w:rPr>
        <w:t>state</w:t>
      </w:r>
      <w:r w:rsidR="00CF5F9D" w:rsidRPr="003E1997">
        <w:rPr>
          <w:rFonts w:ascii="Calibri" w:hAnsi="Calibri" w:cs="Calibri"/>
          <w:sz w:val="24"/>
          <w:szCs w:val="24"/>
        </w:rPr>
        <w:t xml:space="preserve"> regulation </w:t>
      </w:r>
      <w:r w:rsidR="00573A0D" w:rsidRPr="003E1997">
        <w:rPr>
          <w:rFonts w:ascii="Calibri" w:hAnsi="Calibri" w:cs="Calibri"/>
          <w:sz w:val="24"/>
          <w:szCs w:val="24"/>
        </w:rPr>
        <w:t>percentage</w:t>
      </w:r>
      <w:r w:rsidR="00CF5F9D" w:rsidRPr="003E1997">
        <w:rPr>
          <w:rFonts w:ascii="Calibri" w:hAnsi="Calibri" w:cs="Calibri"/>
          <w:sz w:val="24"/>
          <w:szCs w:val="24"/>
        </w:rPr>
        <w:t xml:space="preserve"> </w:t>
      </w:r>
      <w:r w:rsidR="009111C1" w:rsidRPr="003E1997">
        <w:rPr>
          <w:rFonts w:ascii="Calibri" w:hAnsi="Calibri" w:cs="Calibri"/>
          <w:sz w:val="24"/>
          <w:szCs w:val="24"/>
        </w:rPr>
        <w:t>starting</w:t>
      </w:r>
      <w:r w:rsidR="00CF5F9D" w:rsidRPr="003E1997">
        <w:rPr>
          <w:rFonts w:ascii="Calibri" w:hAnsi="Calibri" w:cs="Calibri"/>
          <w:sz w:val="24"/>
          <w:szCs w:val="24"/>
        </w:rPr>
        <w:t xml:space="preserve"> </w:t>
      </w:r>
      <w:r w:rsidR="00DC73D6" w:rsidRPr="003E1997">
        <w:rPr>
          <w:rFonts w:ascii="Calibri" w:hAnsi="Calibri" w:cs="Calibri"/>
          <w:sz w:val="24"/>
          <w:szCs w:val="24"/>
        </w:rPr>
        <w:t>from</w:t>
      </w:r>
      <w:r w:rsidR="00CF5F9D" w:rsidRPr="003E1997">
        <w:rPr>
          <w:rFonts w:ascii="Calibri" w:hAnsi="Calibri" w:cs="Calibri"/>
          <w:sz w:val="24"/>
          <w:szCs w:val="24"/>
        </w:rPr>
        <w:t xml:space="preserve"> 2016</w:t>
      </w:r>
      <w:r w:rsidR="00DC73D6" w:rsidRPr="003E1997">
        <w:rPr>
          <w:rFonts w:ascii="Calibri" w:hAnsi="Calibri" w:cs="Calibri"/>
          <w:sz w:val="24"/>
          <w:szCs w:val="24"/>
        </w:rPr>
        <w:t xml:space="preserve">. We </w:t>
      </w:r>
      <w:r w:rsidR="00193986" w:rsidRPr="003E1997">
        <w:rPr>
          <w:rFonts w:ascii="Calibri" w:hAnsi="Calibri" w:cs="Calibri"/>
          <w:sz w:val="24"/>
          <w:szCs w:val="24"/>
        </w:rPr>
        <w:t>intent</w:t>
      </w:r>
      <w:r w:rsidR="00DC73D6" w:rsidRPr="003E1997">
        <w:rPr>
          <w:rFonts w:ascii="Calibri" w:hAnsi="Calibri" w:cs="Calibri"/>
          <w:sz w:val="24"/>
          <w:szCs w:val="24"/>
        </w:rPr>
        <w:t xml:space="preserve"> to do this by</w:t>
      </w:r>
      <w:r w:rsidR="00CF5F9D" w:rsidRPr="003E1997">
        <w:rPr>
          <w:rFonts w:ascii="Calibri" w:hAnsi="Calibri" w:cs="Calibri"/>
          <w:sz w:val="24"/>
          <w:szCs w:val="24"/>
        </w:rPr>
        <w:t xml:space="preserve"> us</w:t>
      </w:r>
      <w:r w:rsidR="00BB5FA2" w:rsidRPr="003E1997">
        <w:rPr>
          <w:rFonts w:ascii="Calibri" w:hAnsi="Calibri" w:cs="Calibri"/>
          <w:sz w:val="24"/>
          <w:szCs w:val="24"/>
        </w:rPr>
        <w:t>ing</w:t>
      </w:r>
      <w:r w:rsidR="00CF5F9D" w:rsidRPr="003E1997">
        <w:rPr>
          <w:rFonts w:ascii="Calibri" w:hAnsi="Calibri" w:cs="Calibri"/>
          <w:sz w:val="24"/>
          <w:szCs w:val="24"/>
        </w:rPr>
        <w:t xml:space="preserve"> the</w:t>
      </w:r>
      <w:r w:rsidR="00193986" w:rsidRPr="003E1997">
        <w:rPr>
          <w:rFonts w:ascii="Calibri" w:hAnsi="Calibri" w:cs="Calibri"/>
          <w:sz w:val="24"/>
          <w:szCs w:val="24"/>
        </w:rPr>
        <w:t xml:space="preserve"> framework of the</w:t>
      </w:r>
      <w:r w:rsidR="00CF5F9D" w:rsidRPr="003E1997">
        <w:rPr>
          <w:rFonts w:ascii="Calibri" w:hAnsi="Calibri" w:cs="Calibri"/>
          <w:sz w:val="24"/>
          <w:szCs w:val="24"/>
        </w:rPr>
        <w:t xml:space="preserve"> Baily-Chetty function</w:t>
      </w:r>
      <w:r w:rsidR="00193986" w:rsidRPr="003E1997">
        <w:rPr>
          <w:rFonts w:ascii="Calibri" w:hAnsi="Calibri" w:cs="Calibri"/>
          <w:sz w:val="24"/>
          <w:szCs w:val="24"/>
        </w:rPr>
        <w:t>,</w:t>
      </w:r>
      <w:r w:rsidR="009111C1" w:rsidRPr="003E1997">
        <w:rPr>
          <w:rFonts w:ascii="Calibri" w:hAnsi="Calibri" w:cs="Calibri"/>
          <w:sz w:val="24"/>
          <w:szCs w:val="24"/>
        </w:rPr>
        <w:t xml:space="preserve"> </w:t>
      </w:r>
      <w:r w:rsidR="00193986" w:rsidRPr="003E1997">
        <w:rPr>
          <w:rFonts w:ascii="Calibri" w:hAnsi="Calibri" w:cs="Calibri"/>
          <w:sz w:val="24"/>
          <w:szCs w:val="24"/>
        </w:rPr>
        <w:t>which</w:t>
      </w:r>
      <w:r w:rsidR="0086586A" w:rsidRPr="003E1997">
        <w:rPr>
          <w:rFonts w:ascii="Calibri" w:hAnsi="Calibri" w:cs="Calibri"/>
          <w:sz w:val="24"/>
          <w:szCs w:val="24"/>
        </w:rPr>
        <w:t xml:space="preserve"> evaluates the benefit level by using three important parameters. </w:t>
      </w:r>
      <w:r w:rsidR="00573A0D" w:rsidRPr="003E1997">
        <w:rPr>
          <w:rFonts w:ascii="Calibri" w:hAnsi="Calibri" w:cs="Calibri"/>
          <w:sz w:val="24"/>
          <w:szCs w:val="24"/>
        </w:rPr>
        <w:t>First, the elasticity of unemployment with respect to benefits (</w:t>
      </w:r>
      <m:oMath>
        <m:r>
          <w:rPr>
            <w:rFonts w:ascii="Cambria Math" w:hAnsi="Cambria Math" w:cs="Calibri"/>
            <w:sz w:val="24"/>
            <w:szCs w:val="24"/>
          </w:rPr>
          <m:t>ε)</m:t>
        </m:r>
      </m:oMath>
      <w:r w:rsidR="00573A0D" w:rsidRPr="003E1997">
        <w:rPr>
          <w:rStyle w:val="Fodnotehenvisning"/>
          <w:rFonts w:ascii="Calibri" w:hAnsi="Calibri" w:cs="Calibri"/>
          <w:sz w:val="24"/>
          <w:szCs w:val="24"/>
        </w:rPr>
        <w:footnoteReference w:id="15"/>
      </w:r>
      <m:oMath>
        <m:r>
          <w:rPr>
            <w:rFonts w:ascii="Cambria Math" w:hAnsi="Cambria Math" w:cs="Calibri"/>
            <w:sz w:val="24"/>
            <w:szCs w:val="24"/>
          </w:rPr>
          <m:t xml:space="preserve">. </m:t>
        </m:r>
      </m:oMath>
      <w:r w:rsidR="00573A0D" w:rsidRPr="003E1997">
        <w:rPr>
          <w:rFonts w:ascii="Calibri" w:hAnsi="Calibri" w:cs="Calibri"/>
          <w:sz w:val="24"/>
          <w:szCs w:val="24"/>
        </w:rPr>
        <w:t xml:space="preserve">Second, the drop in consumption as a function of benefits ( </w:t>
      </w:r>
      <m:oMath>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00573A0D" w:rsidRPr="003E1997">
        <w:rPr>
          <w:rFonts w:ascii="Calibri" w:hAnsi="Calibri" w:cs="Calibri"/>
          <w:sz w:val="24"/>
          <w:szCs w:val="24"/>
        </w:rPr>
        <w:t>)</w:t>
      </w:r>
      <w:r w:rsidR="00573A0D" w:rsidRPr="003E1997">
        <w:rPr>
          <w:rFonts w:ascii="Calibri" w:eastAsiaTheme="minorEastAsia" w:hAnsi="Calibri" w:cs="Calibri"/>
          <w:sz w:val="24"/>
          <w:szCs w:val="24"/>
        </w:rPr>
        <w:t>, and</w:t>
      </w:r>
      <w:r w:rsidR="00573A0D" w:rsidRPr="003E1997">
        <w:rPr>
          <w:rFonts w:ascii="Calibri" w:hAnsi="Calibri" w:cs="Calibri"/>
          <w:sz w:val="24"/>
          <w:szCs w:val="24"/>
        </w:rPr>
        <w:t xml:space="preserve"> third a coefficient of relative risk aversion (</w:t>
      </w:r>
      <m:oMath>
        <m:r>
          <w:rPr>
            <w:rFonts w:ascii="Cambria Math" w:hAnsi="Cambria Math" w:cs="Calibri"/>
            <w:sz w:val="24"/>
            <w:szCs w:val="24"/>
          </w:rPr>
          <m:t>σ</m:t>
        </m:r>
      </m:oMath>
      <w:r w:rsidR="00573A0D" w:rsidRPr="003E1997">
        <w:rPr>
          <w:rFonts w:ascii="Calibri" w:hAnsi="Calibri" w:cs="Calibri"/>
          <w:sz w:val="24"/>
          <w:szCs w:val="24"/>
        </w:rPr>
        <w:t>). Below we see the set-up of the Baily-Chetty function</w:t>
      </w:r>
      <w:r w:rsidR="00D739FB" w:rsidRPr="003E1997">
        <w:rPr>
          <w:rFonts w:ascii="Calibri" w:hAnsi="Calibri" w:cs="Calibri"/>
          <w:sz w:val="24"/>
          <w:szCs w:val="24"/>
        </w:rPr>
        <w:t xml:space="preserve"> also presented by DØRS </w:t>
      </w:r>
      <w:r w:rsidR="00D739FB"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sidRPr="003E1997">
        <w:rPr>
          <w:rFonts w:ascii="Calibri" w:hAnsi="Calibri" w:cs="Calibri"/>
          <w:sz w:val="24"/>
          <w:szCs w:val="24"/>
        </w:rPr>
        <w:fldChar w:fldCharType="separate"/>
      </w:r>
      <w:r w:rsidR="00D739FB" w:rsidRPr="003E1997">
        <w:rPr>
          <w:rFonts w:ascii="Calibri" w:hAnsi="Calibri" w:cs="Calibri"/>
          <w:noProof/>
          <w:sz w:val="24"/>
          <w:szCs w:val="24"/>
        </w:rPr>
        <w:t>(2014)</w:t>
      </w:r>
      <w:r w:rsidR="00D739FB" w:rsidRPr="003E1997">
        <w:rPr>
          <w:rFonts w:ascii="Calibri" w:hAnsi="Calibri" w:cs="Calibri"/>
          <w:sz w:val="24"/>
          <w:szCs w:val="24"/>
        </w:rPr>
        <w:fldChar w:fldCharType="end"/>
      </w:r>
      <w:r w:rsidR="00D739FB" w:rsidRPr="003E1997">
        <w:rPr>
          <w:rFonts w:ascii="Calibri" w:hAnsi="Calibri" w:cs="Calibri"/>
          <w:sz w:val="24"/>
          <w:szCs w:val="24"/>
        </w:rPr>
        <w:t xml:space="preserve"> </w:t>
      </w:r>
      <w:r w:rsidR="00EB3864" w:rsidRPr="003E1997">
        <w:rPr>
          <w:rFonts w:ascii="Calibri" w:hAnsi="Calibri" w:cs="Calibri"/>
          <w:sz w:val="24"/>
          <w:szCs w:val="24"/>
        </w:rPr>
        <w:t>w</w:t>
      </w:r>
      <w:r w:rsidR="00D739FB" w:rsidRPr="003E1997">
        <w:rPr>
          <w:rFonts w:ascii="Calibri" w:hAnsi="Calibri" w:cs="Calibri"/>
          <w:sz w:val="24"/>
          <w:szCs w:val="24"/>
        </w:rPr>
        <w:t>ho use it for the case of Denmark.</w:t>
      </w:r>
    </w:p>
    <w:p w14:paraId="5D3E6D01" w14:textId="015E6E6F" w:rsidR="00CF5F9D" w:rsidRPr="003E1997" w:rsidRDefault="00C95362" w:rsidP="003E1997">
      <w:pPr>
        <w:spacing w:line="240" w:lineRule="auto"/>
        <w:rPr>
          <w:rFonts w:ascii="Calibri" w:hAnsi="Calibri" w:cs="Calibri"/>
          <w:sz w:val="24"/>
          <w:szCs w:val="24"/>
        </w:rPr>
      </w:pPr>
      <m:oMath>
        <m:r>
          <w:rPr>
            <w:rFonts w:ascii="Cambria Math" w:hAnsi="Cambria Math" w:cs="Calibri"/>
            <w:sz w:val="24"/>
            <w:szCs w:val="24"/>
          </w:rPr>
          <m:t>σ*</m:t>
        </m:r>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Pr="003E1997">
        <w:rPr>
          <w:rFonts w:ascii="Calibri" w:eastAsiaTheme="minorEastAsia" w:hAnsi="Calibri" w:cs="Calibri"/>
          <w:sz w:val="24"/>
          <w:szCs w:val="24"/>
        </w:rPr>
        <w:t xml:space="preserve"> against </w:t>
      </w:r>
      <m:oMath>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ε</m:t>
            </m:r>
          </m:num>
          <m:den>
            <m:r>
              <w:rPr>
                <w:rFonts w:ascii="Cambria Math" w:eastAsiaTheme="minorEastAsia" w:hAnsi="Cambria Math" w:cs="Calibri"/>
                <w:sz w:val="24"/>
                <w:szCs w:val="24"/>
              </w:rPr>
              <m:t>1-ur</m:t>
            </m:r>
          </m:den>
        </m:f>
      </m:oMath>
    </w:p>
    <w:p w14:paraId="0099FFE8" w14:textId="1AC41C9B" w:rsidR="00CF5F9D" w:rsidRPr="003E1997" w:rsidRDefault="00823363" w:rsidP="003E1997">
      <w:pPr>
        <w:spacing w:line="240" w:lineRule="auto"/>
        <w:rPr>
          <w:rFonts w:ascii="Calibri" w:eastAsiaTheme="minorEastAsia" w:hAnsi="Calibri" w:cs="Calibri"/>
          <w:sz w:val="24"/>
          <w:szCs w:val="24"/>
        </w:rPr>
      </w:pPr>
      <w:r w:rsidRPr="003E1997">
        <w:rPr>
          <w:rFonts w:ascii="Calibri" w:hAnsi="Calibri" w:cs="Calibri"/>
          <w:sz w:val="24"/>
          <w:szCs w:val="24"/>
        </w:rPr>
        <w:t>The idea of the function is to measure the marginal gains</w:t>
      </w:r>
      <w:r w:rsidR="00540405" w:rsidRPr="003E1997">
        <w:rPr>
          <w:rFonts w:ascii="Calibri" w:hAnsi="Calibri" w:cs="Calibri"/>
          <w:sz w:val="24"/>
          <w:szCs w:val="24"/>
        </w:rPr>
        <w:t>,</w:t>
      </w:r>
      <w:r w:rsidRPr="003E1997">
        <w:rPr>
          <w:rFonts w:ascii="Calibri" w:hAnsi="Calibri" w:cs="Calibri"/>
          <w:sz w:val="24"/>
          <w:szCs w:val="24"/>
        </w:rPr>
        <w:t xml:space="preserve"> in the form of higher </w:t>
      </w:r>
      <w:r w:rsidR="00C95362" w:rsidRPr="003E1997">
        <w:rPr>
          <w:rFonts w:ascii="Calibri" w:hAnsi="Calibri" w:cs="Calibri"/>
          <w:sz w:val="24"/>
          <w:szCs w:val="24"/>
        </w:rPr>
        <w:t>compensation when going from employment to unemployment (the left side). Relative</w:t>
      </w:r>
      <w:r w:rsidRPr="003E1997">
        <w:rPr>
          <w:rFonts w:ascii="Calibri" w:hAnsi="Calibri" w:cs="Calibri"/>
          <w:sz w:val="24"/>
          <w:szCs w:val="24"/>
        </w:rPr>
        <w:t xml:space="preserve"> to the marginal costs</w:t>
      </w:r>
      <w:r w:rsidR="00540405" w:rsidRPr="003E1997">
        <w:rPr>
          <w:rFonts w:ascii="Calibri" w:hAnsi="Calibri" w:cs="Calibri"/>
          <w:sz w:val="24"/>
          <w:szCs w:val="24"/>
        </w:rPr>
        <w:t>,</w:t>
      </w:r>
      <w:r w:rsidRPr="003E1997">
        <w:rPr>
          <w:rFonts w:ascii="Calibri" w:hAnsi="Calibri" w:cs="Calibri"/>
          <w:sz w:val="24"/>
          <w:szCs w:val="24"/>
        </w:rPr>
        <w:t xml:space="preserve"> in the form of </w:t>
      </w:r>
      <w:r w:rsidR="00C95362" w:rsidRPr="003E1997">
        <w:rPr>
          <w:rFonts w:ascii="Calibri" w:hAnsi="Calibri" w:cs="Calibri"/>
          <w:sz w:val="24"/>
          <w:szCs w:val="24"/>
        </w:rPr>
        <w:t>a lower level of employment opportunities (the right side)</w:t>
      </w:r>
      <w:r w:rsidR="00AB5675"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AB5675" w:rsidRPr="003E1997">
        <w:rPr>
          <w:rFonts w:ascii="Calibri" w:eastAsiaTheme="minorEastAsia" w:hAnsi="Calibri" w:cs="Calibri"/>
          <w:sz w:val="24"/>
          <w:szCs w:val="24"/>
        </w:rPr>
        <w:t>use this formula in the case of Denmark, using the compensation rate as a proxy for the change in income</w:t>
      </w:r>
      <w:r w:rsidR="00086BC9" w:rsidRPr="003E1997">
        <w:rPr>
          <w:rFonts w:ascii="Calibri" w:eastAsiaTheme="minorEastAsia" w:hAnsi="Calibri" w:cs="Calibri"/>
          <w:sz w:val="24"/>
          <w:szCs w:val="24"/>
        </w:rPr>
        <w:t xml:space="preserve"> when going from employment to unemployment</w:t>
      </w:r>
      <w:r w:rsidR="00AB5675" w:rsidRPr="003E1997">
        <w:rPr>
          <w:rFonts w:ascii="Calibri" w:eastAsiaTheme="minorEastAsia" w:hAnsi="Calibri" w:cs="Calibri"/>
          <w:sz w:val="24"/>
          <w:szCs w:val="24"/>
        </w:rPr>
        <w:t>. They also argue that setting the relative risk aversion is tough for Denmark, but literature seems to use 1 or values a bit above 1</w:t>
      </w:r>
      <w:r w:rsidR="00B02941" w:rsidRPr="003E1997">
        <w:rPr>
          <w:rFonts w:ascii="Calibri" w:eastAsiaTheme="minorEastAsia" w:hAnsi="Calibri" w:cs="Calibri"/>
          <w:sz w:val="24"/>
          <w:szCs w:val="24"/>
        </w:rPr>
        <w:t xml:space="preserve">. </w:t>
      </w:r>
      <w:r w:rsidR="008A6EF9" w:rsidRPr="003E1997">
        <w:rPr>
          <w:rFonts w:ascii="Calibri" w:eastAsiaTheme="minorEastAsia" w:hAnsi="Calibri" w:cs="Calibri"/>
          <w:sz w:val="24"/>
          <w:szCs w:val="24"/>
        </w:rPr>
        <w:t>Looking</w:t>
      </w:r>
      <w:r w:rsidR="00625ABA" w:rsidRPr="003E1997">
        <w:rPr>
          <w:rFonts w:ascii="Calibri" w:eastAsiaTheme="minorEastAsia" w:hAnsi="Calibri" w:cs="Calibri"/>
          <w:sz w:val="24"/>
          <w:szCs w:val="24"/>
        </w:rPr>
        <w:t xml:space="preserve"> at the elasticity of income insurance on unemployment</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DREAM</w:t>
      </w:r>
      <w:r w:rsidR="008A6EF9"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(2013)</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estimat</w:t>
      </w:r>
      <w:r w:rsidR="008A6EF9" w:rsidRPr="003E1997">
        <w:rPr>
          <w:rFonts w:ascii="Calibri" w:eastAsiaTheme="minorEastAsia" w:hAnsi="Calibri" w:cs="Calibri"/>
          <w:sz w:val="24"/>
          <w:szCs w:val="24"/>
        </w:rPr>
        <w:t>es the elasticity</w:t>
      </w:r>
      <w:r w:rsidR="00B02941" w:rsidRPr="003E1997">
        <w:rPr>
          <w:rFonts w:ascii="Calibri" w:eastAsiaTheme="minorEastAsia" w:hAnsi="Calibri" w:cs="Calibri"/>
          <w:sz w:val="24"/>
          <w:szCs w:val="24"/>
        </w:rPr>
        <w:t xml:space="preserve"> to be approximately 1.5 looking across different countries</w:t>
      </w:r>
      <w:r w:rsidR="008A6EF9"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Finkelstein &amp; 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(2012)</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 xml:space="preserve">estimates a quite lower elasticity of only 0.5 which is more in the range of </w:t>
      </w:r>
      <w:r w:rsidR="00540405" w:rsidRPr="003E1997">
        <w:rPr>
          <w:rFonts w:ascii="Calibri" w:eastAsiaTheme="minorEastAsia" w:hAnsi="Calibri" w:cs="Calibri"/>
          <w:sz w:val="24"/>
          <w:szCs w:val="24"/>
        </w:rPr>
        <w:t>our results</w:t>
      </w:r>
      <w:r w:rsidR="00B02941" w:rsidRPr="003E1997">
        <w:rPr>
          <w:rFonts w:ascii="Calibri" w:eastAsiaTheme="minorEastAsia" w:hAnsi="Calibri" w:cs="Calibri"/>
          <w:sz w:val="24"/>
          <w:szCs w:val="24"/>
        </w:rPr>
        <w:t xml:space="preserve"> for the micro elasticity.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4C5315" w:rsidRPr="003E1997">
        <w:rPr>
          <w:rFonts w:ascii="Calibri" w:eastAsiaTheme="minorEastAsia" w:hAnsi="Calibri" w:cs="Calibri"/>
          <w:sz w:val="24"/>
          <w:szCs w:val="24"/>
        </w:rPr>
        <w:t>themselves use an elasticity close to 1 for the case of Denmark</w:t>
      </w:r>
      <w:r w:rsidR="005239BF" w:rsidRPr="003E1997">
        <w:rPr>
          <w:rFonts w:ascii="Calibri" w:eastAsiaTheme="minorEastAsia" w:hAnsi="Calibri" w:cs="Calibri"/>
          <w:sz w:val="24"/>
          <w:szCs w:val="24"/>
        </w:rPr>
        <w:t>,</w:t>
      </w:r>
    </w:p>
    <w:p w14:paraId="06A6E2F2" w14:textId="6CD4C6F0" w:rsidR="00A62CE3" w:rsidRPr="003E1997" w:rsidRDefault="00625AB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An explanation for </w:t>
      </w:r>
      <w:r w:rsidR="008668D4" w:rsidRPr="003E1997">
        <w:rPr>
          <w:rFonts w:ascii="Calibri" w:eastAsiaTheme="minorEastAsia" w:hAnsi="Calibri" w:cs="Calibri"/>
          <w:sz w:val="24"/>
          <w:szCs w:val="24"/>
        </w:rPr>
        <w:t>why so</w:t>
      </w:r>
      <w:r w:rsidRPr="003E1997">
        <w:rPr>
          <w:rFonts w:ascii="Calibri" w:eastAsiaTheme="minorEastAsia" w:hAnsi="Calibri" w:cs="Calibri"/>
          <w:sz w:val="24"/>
          <w:szCs w:val="24"/>
        </w:rPr>
        <w:t xml:space="preserve"> different estimates of the elasticity</w:t>
      </w:r>
      <w:r w:rsidR="008668D4" w:rsidRPr="003E1997">
        <w:rPr>
          <w:rFonts w:ascii="Calibri" w:eastAsiaTheme="minorEastAsia" w:hAnsi="Calibri" w:cs="Calibri"/>
          <w:sz w:val="24"/>
          <w:szCs w:val="24"/>
        </w:rPr>
        <w:t xml:space="preserve"> is obtained by the literature</w:t>
      </w:r>
      <w:r w:rsidRPr="003E1997">
        <w:rPr>
          <w:rFonts w:ascii="Calibri" w:eastAsiaTheme="minorEastAsia" w:hAnsi="Calibri" w:cs="Calibri"/>
          <w:sz w:val="24"/>
          <w:szCs w:val="24"/>
        </w:rPr>
        <w:t xml:space="preserve"> is given by </w:t>
      </w:r>
      <w:r w:rsidR="00DF306B" w:rsidRPr="003E1997">
        <w:rPr>
          <w:rFonts w:ascii="Calibri" w:eastAsiaTheme="minorEastAsia" w:hAnsi="Calibri" w:cs="Calibri"/>
          <w:noProof/>
          <w:sz w:val="24"/>
          <w:szCs w:val="24"/>
        </w:rPr>
        <w:t>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(2006)</w:t>
      </w:r>
      <w:r w:rsidR="00D85753"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He</w:t>
      </w:r>
      <w:r w:rsidR="00B02941" w:rsidRPr="003E1997">
        <w:rPr>
          <w:rFonts w:ascii="Calibri" w:eastAsiaTheme="minorEastAsia" w:hAnsi="Calibri" w:cs="Calibri"/>
          <w:sz w:val="24"/>
          <w:szCs w:val="24"/>
        </w:rPr>
        <w:t xml:space="preserve"> argues that the size of the elasticity can depend on the type of shock performed</w:t>
      </w:r>
      <w:r w:rsidR="0018198D"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18198D" w:rsidRPr="003E1997">
        <w:rPr>
          <w:rFonts w:ascii="Calibri" w:eastAsiaTheme="minorEastAsia" w:hAnsi="Calibri" w:cs="Calibri"/>
          <w:sz w:val="24"/>
          <w:szCs w:val="24"/>
        </w:rPr>
        <w:t>A</w:t>
      </w:r>
      <w:r w:rsidR="00B02941" w:rsidRPr="003E1997">
        <w:rPr>
          <w:rFonts w:ascii="Calibri" w:eastAsiaTheme="minorEastAsia" w:hAnsi="Calibri" w:cs="Calibri"/>
          <w:sz w:val="24"/>
          <w:szCs w:val="24"/>
        </w:rPr>
        <w:t>s we use a counterfactual scenario for estimating the macro elasticity, we should get the elasticity associated with precisely this political initiative.</w:t>
      </w:r>
      <w:r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t>This is a further argumentation for using the results of this paper</w:t>
      </w:r>
      <w:r w:rsidR="00EB3864" w:rsidRPr="003E1997">
        <w:rPr>
          <w:rFonts w:ascii="Calibri" w:eastAsiaTheme="minorEastAsia" w:hAnsi="Calibri" w:cs="Calibri"/>
          <w:sz w:val="24"/>
          <w:szCs w:val="24"/>
        </w:rPr>
        <w:t>.</w:t>
      </w:r>
      <w:r w:rsidR="008668D4" w:rsidRPr="003E1997">
        <w:rPr>
          <w:rFonts w:ascii="Calibri" w:eastAsiaTheme="minorEastAsia" w:hAnsi="Calibri" w:cs="Calibri"/>
          <w:sz w:val="24"/>
          <w:szCs w:val="24"/>
        </w:rPr>
        <w:t xml:space="preserve"> </w:t>
      </w:r>
    </w:p>
    <w:p w14:paraId="09143E39" w14:textId="534CC152" w:rsidR="00A62CE3" w:rsidRPr="003E1997" w:rsidRDefault="00A62CE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We now introduce 3 different cases looking at the relationship between the marginal gain and marginal costs in the Baily-Chetty framework. </w:t>
      </w:r>
      <w:r w:rsidR="00C014A7" w:rsidRPr="003E1997">
        <w:rPr>
          <w:rFonts w:ascii="Calibri" w:eastAsiaTheme="minorEastAsia" w:hAnsi="Calibri" w:cs="Calibri"/>
          <w:sz w:val="24"/>
          <w:szCs w:val="24"/>
        </w:rPr>
        <w:t>W</w:t>
      </w:r>
      <w:r w:rsidRPr="003E1997">
        <w:rPr>
          <w:rFonts w:ascii="Calibri" w:eastAsiaTheme="minorEastAsia" w:hAnsi="Calibri" w:cs="Calibri"/>
          <w:sz w:val="24"/>
          <w:szCs w:val="24"/>
        </w:rPr>
        <w:t xml:space="preserve">e </w:t>
      </w:r>
      <w:r w:rsidR="00014C74" w:rsidRPr="003E1997">
        <w:rPr>
          <w:rFonts w:ascii="Calibri" w:eastAsiaTheme="minorEastAsia" w:hAnsi="Calibri" w:cs="Calibri"/>
          <w:sz w:val="24"/>
          <w:szCs w:val="24"/>
        </w:rPr>
        <w:t xml:space="preserve">still </w:t>
      </w:r>
      <w:r w:rsidRPr="003E1997">
        <w:rPr>
          <w:rFonts w:ascii="Calibri" w:eastAsiaTheme="minorEastAsia" w:hAnsi="Calibri" w:cs="Calibri"/>
          <w:sz w:val="24"/>
          <w:szCs w:val="24"/>
        </w:rPr>
        <w:t>need</w:t>
      </w:r>
      <w:r w:rsidR="00014C74" w:rsidRPr="003E1997">
        <w:rPr>
          <w:rFonts w:ascii="Calibri" w:eastAsiaTheme="minorEastAsia" w:hAnsi="Calibri" w:cs="Calibri"/>
          <w:sz w:val="24"/>
          <w:szCs w:val="24"/>
        </w:rPr>
        <w:t xml:space="preserve"> a</w:t>
      </w:r>
      <w:r w:rsidR="00DF306B" w:rsidRPr="003E1997">
        <w:rPr>
          <w:rFonts w:ascii="Calibri" w:eastAsiaTheme="minorEastAsia" w:hAnsi="Calibri" w:cs="Calibri"/>
          <w:sz w:val="24"/>
          <w:szCs w:val="24"/>
        </w:rPr>
        <w:t>n</w:t>
      </w:r>
      <w:r w:rsidRPr="003E1997">
        <w:rPr>
          <w:rFonts w:ascii="Calibri" w:eastAsiaTheme="minorEastAsia" w:hAnsi="Calibri" w:cs="Calibri"/>
          <w:sz w:val="24"/>
          <w:szCs w:val="24"/>
        </w:rPr>
        <w:t xml:space="preserve"> estimate of the change in consumption going from employment to unemployment</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H</w:t>
      </w:r>
      <w:r w:rsidRPr="003E1997">
        <w:rPr>
          <w:rFonts w:ascii="Calibri" w:eastAsiaTheme="minorEastAsia" w:hAnsi="Calibri" w:cs="Calibri"/>
          <w:sz w:val="24"/>
          <w:szCs w:val="24"/>
        </w:rPr>
        <w:t>ere we do as</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Pr="003E1997">
        <w:rPr>
          <w:rFonts w:ascii="Calibri" w:eastAsiaTheme="minorEastAsia" w:hAnsi="Calibri" w:cs="Calibri"/>
          <w:sz w:val="24"/>
          <w:szCs w:val="24"/>
        </w:rPr>
        <w:fldChar w:fldCharType="end"/>
      </w:r>
      <w:r w:rsidRPr="003E1997">
        <w:rPr>
          <w:rFonts w:ascii="Calibri" w:eastAsiaTheme="minorEastAsia" w:hAnsi="Calibri" w:cs="Calibri"/>
          <w:sz w:val="24"/>
          <w:szCs w:val="24"/>
        </w:rPr>
        <w:t xml:space="preserve"> and use the compensation rate</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showing the relationship between wages and the average level of income insurance.</w:t>
      </w:r>
      <w:r w:rsidR="008668D4" w:rsidRPr="003E1997">
        <w:rPr>
          <w:rFonts w:ascii="Calibri" w:eastAsiaTheme="minorEastAsia" w:hAnsi="Calibri" w:cs="Calibri"/>
          <w:sz w:val="24"/>
          <w:szCs w:val="24"/>
        </w:rPr>
        <w:t xml:space="preserve"> Additionally, we set the unemployment rate to 5%</w:t>
      </w:r>
      <w:r w:rsidR="008668D4" w:rsidRPr="003E1997">
        <w:rPr>
          <w:rStyle w:val="Fodnotehenvisning"/>
          <w:rFonts w:ascii="Calibri" w:hAnsi="Calibri" w:cs="Calibri"/>
          <w:sz w:val="24"/>
          <w:szCs w:val="24"/>
        </w:rPr>
        <w:footnoteReference w:id="16"/>
      </w:r>
      <w:r w:rsidR="008668D4" w:rsidRPr="003E1997">
        <w:rPr>
          <w:rFonts w:ascii="Calibri" w:eastAsiaTheme="minorEastAsia" w:hAnsi="Calibri" w:cs="Calibri"/>
          <w:sz w:val="24"/>
          <w:szCs w:val="24"/>
        </w:rPr>
        <w:t xml:space="preserve"> and find that small changes to the unemployment rate will not affect the conclusions in the different cases. Lastly, we set the relative </w:t>
      </w:r>
      <w:r w:rsidR="008668D4" w:rsidRPr="003E1997">
        <w:rPr>
          <w:rFonts w:ascii="Calibri" w:eastAsiaTheme="minorEastAsia" w:hAnsi="Calibri" w:cs="Calibri"/>
          <w:sz w:val="24"/>
          <w:szCs w:val="24"/>
        </w:rPr>
        <w:lastRenderedPageBreak/>
        <w:t xml:space="preserve">risk aversion parameter to 1 as done by </w:t>
      </w:r>
      <w:r w:rsidR="008668D4" w:rsidRPr="003E1997">
        <w:rPr>
          <w:rFonts w:ascii="Calibri" w:eastAsiaTheme="minorEastAsia" w:hAnsi="Calibri" w:cs="Calibri"/>
          <w:noProof/>
          <w:sz w:val="24"/>
          <w:szCs w:val="24"/>
        </w:rPr>
        <w:t>DØRS</w:t>
      </w:r>
      <w:r w:rsidR="008668D4"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fldChar w:fldCharType="begin" w:fldLock="1"/>
      </w:r>
      <w:r w:rsidR="008668D4"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sidRPr="003E1997">
        <w:rPr>
          <w:rFonts w:ascii="Calibri" w:eastAsiaTheme="minorEastAsia" w:hAnsi="Calibri" w:cs="Calibri"/>
          <w:sz w:val="24"/>
          <w:szCs w:val="24"/>
        </w:rPr>
        <w:fldChar w:fldCharType="separate"/>
      </w:r>
      <w:r w:rsidR="008668D4" w:rsidRPr="003E1997">
        <w:rPr>
          <w:rFonts w:ascii="Calibri" w:eastAsiaTheme="minorEastAsia" w:hAnsi="Calibri" w:cs="Calibri"/>
          <w:noProof/>
          <w:sz w:val="24"/>
          <w:szCs w:val="24"/>
        </w:rPr>
        <w:t>(2014)</w:t>
      </w:r>
      <w:r w:rsidR="008668D4"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xml:space="preserve"> for the case of Denmark.</w:t>
      </w:r>
      <w:r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We</w:t>
      </w:r>
      <w:r w:rsidR="0030683A" w:rsidRPr="003E1997">
        <w:rPr>
          <w:rFonts w:ascii="Calibri" w:eastAsiaTheme="minorEastAsia" w:hAnsi="Calibri" w:cs="Calibri"/>
          <w:sz w:val="24"/>
          <w:szCs w:val="24"/>
        </w:rPr>
        <w:t xml:space="preserve"> will</w:t>
      </w:r>
      <w:r w:rsidR="00014C74" w:rsidRPr="003E1997">
        <w:rPr>
          <w:rFonts w:ascii="Calibri" w:eastAsiaTheme="minorEastAsia" w:hAnsi="Calibri" w:cs="Calibri"/>
          <w:sz w:val="24"/>
          <w:szCs w:val="24"/>
        </w:rPr>
        <w:t xml:space="preserve"> now present the three cases</w:t>
      </w:r>
      <w:r w:rsidR="001F04BC" w:rsidRPr="003E1997">
        <w:rPr>
          <w:rFonts w:ascii="Calibri" w:eastAsiaTheme="minorEastAsia" w:hAnsi="Calibri" w:cs="Calibri"/>
          <w:sz w:val="24"/>
          <w:szCs w:val="24"/>
        </w:rPr>
        <w:t xml:space="preserve">, where the parameters used in each case is presented in the figure </w:t>
      </w:r>
      <w:r w:rsidR="001F04BC" w:rsidRPr="003E1997">
        <w:rPr>
          <w:rFonts w:ascii="Calibri" w:eastAsiaTheme="minorEastAsia" w:hAnsi="Calibri" w:cs="Calibri"/>
          <w:sz w:val="24"/>
          <w:szCs w:val="24"/>
        </w:rPr>
        <w:fldChar w:fldCharType="begin"/>
      </w:r>
      <w:r w:rsidR="001F04BC" w:rsidRPr="003E1997">
        <w:rPr>
          <w:rFonts w:ascii="Calibri" w:eastAsiaTheme="minorEastAsia" w:hAnsi="Calibri" w:cs="Calibri"/>
          <w:sz w:val="24"/>
          <w:szCs w:val="24"/>
        </w:rPr>
        <w:instrText xml:space="preserve"> REF _Ref120617850 \p \h </w:instrText>
      </w:r>
      <w:r w:rsidR="00E255CD" w:rsidRPr="003E1997">
        <w:rPr>
          <w:rFonts w:ascii="Calibri" w:eastAsiaTheme="minorEastAsia" w:hAnsi="Calibri" w:cs="Calibri"/>
          <w:sz w:val="24"/>
          <w:szCs w:val="24"/>
        </w:rPr>
        <w:instrText xml:space="preserve"> \* MERGEFORMAT </w:instrText>
      </w:r>
      <w:r w:rsidR="001F04BC" w:rsidRPr="003E1997">
        <w:rPr>
          <w:rFonts w:ascii="Calibri" w:eastAsiaTheme="minorEastAsia" w:hAnsi="Calibri" w:cs="Calibri"/>
          <w:sz w:val="24"/>
          <w:szCs w:val="24"/>
        </w:rPr>
      </w:r>
      <w:r w:rsidR="001F04BC" w:rsidRPr="003E1997">
        <w:rPr>
          <w:rFonts w:ascii="Calibri" w:eastAsiaTheme="minorEastAsia" w:hAnsi="Calibri" w:cs="Calibri"/>
          <w:sz w:val="24"/>
          <w:szCs w:val="24"/>
        </w:rPr>
        <w:fldChar w:fldCharType="separate"/>
      </w:r>
      <w:r w:rsidR="00775321" w:rsidRPr="003E1997">
        <w:rPr>
          <w:rFonts w:ascii="Calibri" w:eastAsiaTheme="minorEastAsia" w:hAnsi="Calibri" w:cs="Calibri"/>
          <w:sz w:val="24"/>
          <w:szCs w:val="24"/>
        </w:rPr>
        <w:t>below</w:t>
      </w:r>
      <w:r w:rsidR="001F04BC" w:rsidRPr="003E1997">
        <w:rPr>
          <w:rFonts w:ascii="Calibri" w:eastAsiaTheme="minorEastAsia" w:hAnsi="Calibri" w:cs="Calibri"/>
          <w:sz w:val="24"/>
          <w:szCs w:val="24"/>
        </w:rPr>
        <w:fldChar w:fldCharType="end"/>
      </w:r>
      <w:r w:rsidR="001F04BC"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t>
      </w:r>
    </w:p>
    <w:p w14:paraId="10B0DCA1" w14:textId="67737142" w:rsidR="00014C74" w:rsidRPr="003E1997" w:rsidRDefault="00014C74"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look at the problem from the perspective of the </w:t>
      </w:r>
      <w:r w:rsidR="00D67ABC" w:rsidRPr="003E1997">
        <w:rPr>
          <w:rFonts w:ascii="Calibri" w:eastAsiaTheme="minorEastAsia" w:hAnsi="Calibri" w:cs="Calibri"/>
          <w:sz w:val="24"/>
          <w:szCs w:val="24"/>
        </w:rPr>
        <w:t>income insurance companies</w:t>
      </w:r>
      <w:r w:rsidR="00EB3864"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and worker unions. </w:t>
      </w:r>
      <w:r w:rsidRPr="003E1997">
        <w:rPr>
          <w:rFonts w:ascii="Calibri" w:eastAsiaTheme="minorEastAsia" w:hAnsi="Calibri" w:cs="Calibri"/>
          <w:sz w:val="24"/>
          <w:szCs w:val="24"/>
        </w:rPr>
        <w:t>As they argue that changes in the level of income insurance should have</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no</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effect on the </w:t>
      </w:r>
      <w:r w:rsidR="00D67ABC" w:rsidRPr="003E1997">
        <w:rPr>
          <w:rFonts w:ascii="Calibri" w:eastAsiaTheme="minorEastAsia" w:hAnsi="Calibri" w:cs="Calibri"/>
          <w:sz w:val="24"/>
          <w:szCs w:val="24"/>
        </w:rPr>
        <w:t>approach</w:t>
      </w:r>
      <w:r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t>rate,</w:t>
      </w:r>
      <w:r w:rsidRPr="003E1997">
        <w:rPr>
          <w:rFonts w:ascii="Calibri" w:eastAsiaTheme="minorEastAsia" w:hAnsi="Calibri" w:cs="Calibri"/>
          <w:sz w:val="24"/>
          <w:szCs w:val="24"/>
        </w:rPr>
        <w:t xml:space="preserve"> we use the associated micro elasticity calculated above</w:t>
      </w:r>
      <w:r w:rsidR="00086BC9"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to be</w:t>
      </w:r>
      <w:r w:rsidR="00086BC9" w:rsidRPr="003E1997">
        <w:rPr>
          <w:rFonts w:ascii="Calibri" w:eastAsiaTheme="minorEastAsia" w:hAnsi="Calibri" w:cs="Calibri"/>
          <w:sz w:val="24"/>
          <w:szCs w:val="24"/>
        </w:rPr>
        <w:t xml:space="preserve"> 0.3</w:t>
      </w:r>
      <w:r w:rsidR="0076761C" w:rsidRPr="003E1997">
        <w:rPr>
          <w:rFonts w:ascii="Calibri" w:eastAsiaTheme="minorEastAsia" w:hAnsi="Calibri" w:cs="Calibri"/>
          <w:sz w:val="24"/>
          <w:szCs w:val="24"/>
        </w:rPr>
        <w:t>6</w:t>
      </w:r>
      <w:r w:rsidR="00D67ABC" w:rsidRPr="003E1997">
        <w:rPr>
          <w:rFonts w:ascii="Calibri" w:eastAsiaTheme="minorEastAsia" w:hAnsi="Calibri" w:cs="Calibri"/>
          <w:sz w:val="24"/>
          <w:szCs w:val="24"/>
        </w:rPr>
        <w:t>.</w:t>
      </w:r>
      <w:r w:rsidR="008A418F" w:rsidRPr="003E1997">
        <w:rPr>
          <w:rFonts w:ascii="Calibri" w:eastAsiaTheme="minorEastAsia" w:hAnsi="Calibri" w:cs="Calibri"/>
          <w:sz w:val="24"/>
          <w:szCs w:val="24"/>
        </w:rPr>
        <w:t xml:space="preserve"> Furthermore, we use the compensation rate calculated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Aastrup</w:t>
      </w:r>
      <w:r w:rsidR="008A418F"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fldChar w:fldCharType="begin" w:fldLock="1"/>
      </w:r>
      <w:r w:rsidR="00C14BA0" w:rsidRPr="003E1997">
        <w:rPr>
          <w:rFonts w:ascii="Calibri" w:eastAsiaTheme="minorEastAsia"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(2018)</w:t>
      </w:r>
      <w:r w:rsidR="008A418F" w:rsidRPr="003E1997">
        <w:rPr>
          <w:rFonts w:ascii="Calibri" w:eastAsiaTheme="minorEastAsia" w:hAnsi="Calibri" w:cs="Calibri"/>
          <w:sz w:val="24"/>
          <w:szCs w:val="24"/>
        </w:rPr>
        <w:fldChar w:fldCharType="end"/>
      </w:r>
      <w:r w:rsidR="00EE677A" w:rsidRPr="003E1997">
        <w:rPr>
          <w:rFonts w:ascii="Calibri" w:eastAsiaTheme="minorEastAsia" w:hAnsi="Calibri" w:cs="Calibri"/>
          <w:sz w:val="24"/>
          <w:szCs w:val="24"/>
        </w:rPr>
        <w:t xml:space="preserve"> to be 0.55 in 2016</w:t>
      </w:r>
      <w:r w:rsidR="001F04BC" w:rsidRPr="003E1997">
        <w:rPr>
          <w:rStyle w:val="Fodnotehenvisning"/>
          <w:rFonts w:ascii="Calibri" w:hAnsi="Calibri" w:cs="Calibri"/>
          <w:sz w:val="24"/>
          <w:szCs w:val="24"/>
        </w:rPr>
        <w:footnoteReference w:id="17"/>
      </w:r>
      <w:r w:rsidR="00EE677A" w:rsidRPr="003E1997">
        <w:rPr>
          <w:rFonts w:ascii="Calibri" w:eastAsiaTheme="minorEastAsia" w:hAnsi="Calibri" w:cs="Calibri"/>
          <w:sz w:val="24"/>
          <w:szCs w:val="24"/>
        </w:rPr>
        <w:t xml:space="preserve">. </w:t>
      </w:r>
    </w:p>
    <w:p w14:paraId="45687B11" w14:textId="661A2174" w:rsidR="00D67ABC" w:rsidRPr="003E1997" w:rsidRDefault="008A418F"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w:t>
      </w:r>
      <w:r w:rsidR="00D67ABC" w:rsidRPr="003E1997">
        <w:rPr>
          <w:rFonts w:ascii="Calibri" w:eastAsiaTheme="minorEastAsia" w:hAnsi="Calibri" w:cs="Calibri"/>
          <w:sz w:val="24"/>
          <w:szCs w:val="24"/>
        </w:rPr>
        <w:t>he</w:t>
      </w:r>
      <w:r w:rsidRPr="003E1997">
        <w:rPr>
          <w:rFonts w:ascii="Calibri" w:eastAsiaTheme="minorEastAsia" w:hAnsi="Calibri" w:cs="Calibri"/>
          <w:sz w:val="24"/>
          <w:szCs w:val="24"/>
        </w:rPr>
        <w:t xml:space="preserve"> second</w:t>
      </w:r>
      <w:r w:rsidR="00D67ABC" w:rsidRPr="003E1997">
        <w:rPr>
          <w:rFonts w:ascii="Calibri" w:eastAsiaTheme="minorEastAsia" w:hAnsi="Calibri" w:cs="Calibri"/>
          <w:sz w:val="24"/>
          <w:szCs w:val="24"/>
        </w:rPr>
        <w:t xml:space="preserve"> case</w:t>
      </w:r>
      <w:r w:rsidR="001F04BC"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we</w:t>
      </w:r>
      <w:r w:rsidR="00EE677A" w:rsidRPr="003E1997">
        <w:rPr>
          <w:rFonts w:ascii="Calibri" w:eastAsiaTheme="minorEastAsia" w:hAnsi="Calibri" w:cs="Calibri"/>
          <w:sz w:val="24"/>
          <w:szCs w:val="24"/>
        </w:rPr>
        <w:t xml:space="preserve"> use</w:t>
      </w:r>
      <w:r w:rsidR="00D67ABC" w:rsidRPr="003E1997">
        <w:rPr>
          <w:rFonts w:ascii="Calibri" w:eastAsiaTheme="minorEastAsia" w:hAnsi="Calibri" w:cs="Calibri"/>
          <w:sz w:val="24"/>
          <w:szCs w:val="24"/>
        </w:rPr>
        <w:t xml:space="preserve"> the</w:t>
      </w:r>
      <w:r w:rsidR="00EE677A" w:rsidRPr="003E1997">
        <w:rPr>
          <w:rFonts w:ascii="Calibri" w:eastAsiaTheme="minorEastAsia" w:hAnsi="Calibri" w:cs="Calibri"/>
          <w:sz w:val="24"/>
          <w:szCs w:val="24"/>
        </w:rPr>
        <w:t xml:space="preserve"> results obtained by the IS-commission</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using the</w:t>
      </w:r>
      <w:r w:rsidR="001F04BC" w:rsidRPr="003E1997">
        <w:rPr>
          <w:rFonts w:ascii="Calibri" w:eastAsiaTheme="minorEastAsia" w:hAnsi="Calibri" w:cs="Calibri"/>
          <w:sz w:val="24"/>
          <w:szCs w:val="24"/>
        </w:rPr>
        <w:t xml:space="preserve"> estimates of the</w:t>
      </w:r>
      <w:r w:rsidR="00EE677A" w:rsidRPr="003E1997">
        <w:rPr>
          <w:rFonts w:ascii="Calibri" w:eastAsiaTheme="minorEastAsia" w:hAnsi="Calibri" w:cs="Calibri"/>
          <w:sz w:val="24"/>
          <w:szCs w:val="24"/>
        </w:rPr>
        <w:t xml:space="preserve"> </w:t>
      </w:r>
      <w:r w:rsidR="002539F9" w:rsidRPr="003E1997">
        <w:rPr>
          <w:rFonts w:ascii="Calibri" w:eastAsiaTheme="minorEastAsia" w:hAnsi="Calibri" w:cs="Calibri"/>
          <w:sz w:val="24"/>
          <w:szCs w:val="24"/>
        </w:rPr>
        <w:t>IS-model</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B</w:t>
      </w:r>
      <w:r w:rsidR="00D67ABC" w:rsidRPr="003E1997">
        <w:rPr>
          <w:rFonts w:ascii="Calibri" w:eastAsiaTheme="minorEastAsia" w:hAnsi="Calibri" w:cs="Calibri"/>
          <w:sz w:val="24"/>
          <w:szCs w:val="24"/>
        </w:rPr>
        <w:t xml:space="preserve">ased on the question asked towards the ministry of </w:t>
      </w:r>
      <w:proofErr w:type="spellStart"/>
      <w:r w:rsidR="00D67ABC" w:rsidRPr="003E1997">
        <w:rPr>
          <w:rFonts w:ascii="Calibri" w:eastAsiaTheme="minorEastAsia" w:hAnsi="Calibri" w:cs="Calibri"/>
          <w:sz w:val="24"/>
          <w:szCs w:val="24"/>
        </w:rPr>
        <w:t>labor</w:t>
      </w:r>
      <w:proofErr w:type="spellEnd"/>
      <w:r w:rsidR="00EB3864" w:rsidRPr="003E1997">
        <w:rPr>
          <w:rFonts w:ascii="Calibri" w:eastAsiaTheme="minorEastAsia" w:hAnsi="Calibri" w:cs="Calibri"/>
          <w:sz w:val="24"/>
          <w:szCs w:val="24"/>
        </w:rPr>
        <w:t>,</w:t>
      </w:r>
      <w:r w:rsidR="00EE677A" w:rsidRPr="003E1997">
        <w:rPr>
          <w:rFonts w:ascii="Calibri" w:eastAsiaTheme="minorEastAsia" w:hAnsi="Calibri" w:cs="Calibri"/>
          <w:sz w:val="24"/>
          <w:szCs w:val="24"/>
        </w:rPr>
        <w:t xml:space="preserve"> we use</w:t>
      </w:r>
      <w:r w:rsidR="00086BC9" w:rsidRPr="003E1997">
        <w:rPr>
          <w:rFonts w:ascii="Calibri" w:eastAsiaTheme="minorEastAsia" w:hAnsi="Calibri" w:cs="Calibri"/>
          <w:sz w:val="24"/>
          <w:szCs w:val="24"/>
        </w:rPr>
        <w:t xml:space="preserve"> the micro elasticity of 0.66.</w:t>
      </w:r>
      <w:r w:rsidR="00EE677A" w:rsidRPr="003E1997">
        <w:rPr>
          <w:rFonts w:ascii="Calibri" w:eastAsiaTheme="minorEastAsia" w:hAnsi="Calibri" w:cs="Calibri"/>
          <w:sz w:val="24"/>
          <w:szCs w:val="24"/>
        </w:rPr>
        <w:t xml:space="preserve"> Additionally, we use the compensation rate calculated by the </w:t>
      </w:r>
      <w:r w:rsidR="002539F9" w:rsidRPr="003E1997">
        <w:rPr>
          <w:rFonts w:ascii="Calibri" w:eastAsiaTheme="minorEastAsia" w:hAnsi="Calibri" w:cs="Calibri"/>
          <w:sz w:val="24"/>
          <w:szCs w:val="24"/>
        </w:rPr>
        <w:t>IS-</w:t>
      </w:r>
      <w:r w:rsidR="00EE677A" w:rsidRPr="003E1997">
        <w:rPr>
          <w:rFonts w:ascii="Calibri" w:eastAsiaTheme="minorEastAsia" w:hAnsi="Calibri" w:cs="Calibri"/>
          <w:sz w:val="24"/>
          <w:szCs w:val="24"/>
        </w:rPr>
        <w:t>commission with the latest estimated value being 0.51 in 2012.</w:t>
      </w:r>
    </w:p>
    <w:p w14:paraId="032B35F4" w14:textId="3B16B972" w:rsidR="001F04BC" w:rsidRPr="003E1997" w:rsidRDefault="000E3A81"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third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w:t>
      </w:r>
      <w:r w:rsidR="001F04BC" w:rsidRPr="003E1997">
        <w:rPr>
          <w:rFonts w:ascii="Calibri" w:eastAsiaTheme="minorEastAsia" w:hAnsi="Calibri" w:cs="Calibri"/>
          <w:sz w:val="24"/>
          <w:szCs w:val="24"/>
        </w:rPr>
        <w:t xml:space="preserve">include the parameters we expect to be the most realistic when evaluating the political regulation. Here we </w:t>
      </w:r>
      <w:r w:rsidRPr="003E1997">
        <w:rPr>
          <w:rFonts w:ascii="Calibri" w:eastAsiaTheme="minorEastAsia" w:hAnsi="Calibri" w:cs="Calibri"/>
          <w:sz w:val="24"/>
          <w:szCs w:val="24"/>
        </w:rPr>
        <w:t>use the new information presented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AE0B5F" w:rsidRPr="003E1997">
        <w:rPr>
          <w:rFonts w:ascii="Calibri" w:eastAsiaTheme="minorEastAsia" w:hAnsi="Calibri" w:cs="Calibri"/>
          <w:sz w:val="24"/>
          <w:szCs w:val="24"/>
        </w:rPr>
        <w:t xml:space="preserve"> </w:t>
      </w:r>
      <w:r w:rsidR="00AE0B5F"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E0B5F" w:rsidRPr="003E1997">
        <w:rPr>
          <w:rFonts w:ascii="Calibri" w:eastAsiaTheme="minorEastAsia" w:hAnsi="Calibri" w:cs="Calibri"/>
          <w:sz w:val="24"/>
          <w:szCs w:val="24"/>
        </w:rPr>
        <w:fldChar w:fldCharType="end"/>
      </w:r>
      <w:r w:rsidR="00AE0B5F"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towards the effect on the approach rate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resulting in a micro elasticity of 0.51. We add this</w:t>
      </w:r>
      <w:r w:rsidR="005239BF" w:rsidRPr="003E1997">
        <w:rPr>
          <w:rFonts w:ascii="Calibri" w:eastAsiaTheme="minorEastAsia" w:hAnsi="Calibri" w:cs="Calibri"/>
          <w:sz w:val="24"/>
          <w:szCs w:val="24"/>
        </w:rPr>
        <w:t xml:space="preserve"> to the different</w:t>
      </w:r>
      <w:r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elasticities found</w:t>
      </w:r>
      <w:r w:rsidRPr="003E1997">
        <w:rPr>
          <w:rFonts w:ascii="Calibri" w:eastAsiaTheme="minorEastAsia" w:hAnsi="Calibri" w:cs="Calibri"/>
          <w:sz w:val="24"/>
          <w:szCs w:val="24"/>
        </w:rPr>
        <w:t xml:space="preserve"> in this paper of the macroeconomic effects</w:t>
      </w:r>
      <w:r w:rsidR="001F04BC"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 xml:space="preserve">as we obtain three different estimates for the elasticity of the macroeconomic </w:t>
      </w:r>
      <w:r w:rsidR="00FE1E01" w:rsidRPr="003E1997">
        <w:rPr>
          <w:rFonts w:ascii="Calibri" w:eastAsiaTheme="minorEastAsia" w:hAnsi="Calibri" w:cs="Calibri"/>
          <w:sz w:val="24"/>
          <w:szCs w:val="24"/>
        </w:rPr>
        <w:t>effects,</w:t>
      </w:r>
      <w:r w:rsidR="005239BF" w:rsidRPr="003E1997">
        <w:rPr>
          <w:rFonts w:ascii="Calibri" w:eastAsiaTheme="minorEastAsia" w:hAnsi="Calibri" w:cs="Calibri"/>
          <w:sz w:val="24"/>
          <w:szCs w:val="24"/>
        </w:rPr>
        <w:t xml:space="preserve"> we present three different versions of case 3 (case 3a, case 3b, and case 3c). </w:t>
      </w:r>
      <w:r w:rsidR="00AE0B5F" w:rsidRPr="003E1997">
        <w:rPr>
          <w:rFonts w:ascii="Calibri" w:eastAsiaTheme="minorEastAsia" w:hAnsi="Calibri" w:cs="Calibri"/>
          <w:sz w:val="24"/>
          <w:szCs w:val="24"/>
        </w:rPr>
        <w:t>We use the compensation rate</w:t>
      </w:r>
      <w:r w:rsidR="005239BF" w:rsidRPr="003E1997">
        <w:rPr>
          <w:rFonts w:ascii="Calibri" w:eastAsiaTheme="minorEastAsia" w:hAnsi="Calibri" w:cs="Calibri"/>
          <w:sz w:val="24"/>
          <w:szCs w:val="24"/>
        </w:rPr>
        <w:t xml:space="preserve"> associated with the scenario in which we use the elasticity of the macroeconomic effects, as also observed below</w:t>
      </w:r>
      <w:r w:rsidR="009C5E25" w:rsidRPr="003E1997">
        <w:rPr>
          <w:rFonts w:ascii="Calibri" w:eastAsiaTheme="minorEastAsia" w:hAnsi="Calibri" w:cs="Calibri"/>
          <w:sz w:val="24"/>
          <w:szCs w:val="24"/>
        </w:rPr>
        <w:t xml:space="preserve"> this is the same for all three scenarios in case 3</w:t>
      </w:r>
      <w:r w:rsidR="005239BF" w:rsidRPr="003E1997">
        <w:rPr>
          <w:rFonts w:ascii="Calibri" w:eastAsiaTheme="minorEastAsia" w:hAnsi="Calibri" w:cs="Calibri"/>
          <w:sz w:val="24"/>
          <w:szCs w:val="24"/>
        </w:rPr>
        <w:t>.</w:t>
      </w:r>
      <w:r w:rsidR="00AE0B5F" w:rsidRPr="003E1997">
        <w:rPr>
          <w:rFonts w:ascii="Calibri" w:eastAsiaTheme="minorEastAsia" w:hAnsi="Calibri" w:cs="Calibri"/>
          <w:sz w:val="24"/>
          <w:szCs w:val="24"/>
        </w:rPr>
        <w:t xml:space="preserve"> </w:t>
      </w:r>
    </w:p>
    <w:p w14:paraId="4E13F618" w14:textId="76593684" w:rsidR="00F548A0" w:rsidRPr="003E1997" w:rsidRDefault="00F548A0" w:rsidP="003E1997">
      <w:pPr>
        <w:pStyle w:val="Billedtekst"/>
        <w:keepNext/>
        <w:rPr>
          <w:rFonts w:ascii="Calibri" w:hAnsi="Calibri" w:cs="Calibri"/>
          <w:sz w:val="24"/>
          <w:szCs w:val="24"/>
        </w:rPr>
      </w:pPr>
      <w:bookmarkStart w:id="6" w:name="_Ref120617850"/>
      <w:r w:rsidRPr="003E1997">
        <w:rPr>
          <w:rFonts w:ascii="Calibri" w:hAnsi="Calibri" w:cs="Calibri"/>
          <w:sz w:val="24"/>
          <w:szCs w:val="24"/>
        </w:rPr>
        <w:t xml:space="preserve">Table </w:t>
      </w:r>
      <w:r w:rsidRPr="003E1997">
        <w:rPr>
          <w:rFonts w:ascii="Calibri" w:hAnsi="Calibri" w:cs="Calibri"/>
          <w:sz w:val="24"/>
          <w:szCs w:val="24"/>
        </w:rPr>
        <w:fldChar w:fldCharType="begin"/>
      </w:r>
      <w:r w:rsidRPr="003E1997">
        <w:rPr>
          <w:rFonts w:ascii="Calibri" w:hAnsi="Calibri" w:cs="Calibri"/>
          <w:sz w:val="24"/>
          <w:szCs w:val="24"/>
        </w:rPr>
        <w:instrText xml:space="preserve"> SEQ Table \* ARABIC </w:instrText>
      </w:r>
      <w:r w:rsidRPr="003E1997">
        <w:rPr>
          <w:rFonts w:ascii="Calibri" w:hAnsi="Calibri" w:cs="Calibri"/>
          <w:sz w:val="24"/>
          <w:szCs w:val="24"/>
        </w:rPr>
        <w:fldChar w:fldCharType="separate"/>
      </w:r>
      <w:r w:rsidR="00775321" w:rsidRPr="003E1997">
        <w:rPr>
          <w:rFonts w:ascii="Calibri" w:hAnsi="Calibri" w:cs="Calibri"/>
          <w:noProof/>
          <w:sz w:val="24"/>
          <w:szCs w:val="24"/>
        </w:rPr>
        <w:t>1</w:t>
      </w:r>
      <w:r w:rsidRPr="003E1997">
        <w:rPr>
          <w:rFonts w:ascii="Calibri" w:hAnsi="Calibri" w:cs="Calibri"/>
          <w:noProof/>
          <w:sz w:val="24"/>
          <w:szCs w:val="24"/>
        </w:rPr>
        <w:fldChar w:fldCharType="end"/>
      </w:r>
      <w:r w:rsidR="000856FC" w:rsidRPr="003E1997">
        <w:rPr>
          <w:rFonts w:ascii="Calibri" w:hAnsi="Calibri" w:cs="Calibri"/>
          <w:noProof/>
          <w:sz w:val="24"/>
          <w:szCs w:val="24"/>
        </w:rPr>
        <w:t>: Estimates used in the 3 cases</w:t>
      </w:r>
      <w:bookmarkEnd w:id="6"/>
    </w:p>
    <w:tbl>
      <w:tblPr>
        <w:tblStyle w:val="Almindeligtabel1"/>
        <w:tblW w:w="5000" w:type="pct"/>
        <w:tblLook w:val="0020" w:firstRow="1" w:lastRow="0" w:firstColumn="0" w:lastColumn="0" w:noHBand="0" w:noVBand="0"/>
      </w:tblPr>
      <w:tblGrid>
        <w:gridCol w:w="1983"/>
        <w:gridCol w:w="1624"/>
        <w:gridCol w:w="3966"/>
        <w:gridCol w:w="749"/>
        <w:gridCol w:w="1306"/>
      </w:tblGrid>
      <w:tr w:rsidR="00A4273D" w:rsidRPr="003E1997"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Pr="003E1997" w:rsidRDefault="00A4273D" w:rsidP="003E1997">
            <w:pPr>
              <w:pStyle w:val="Compact"/>
              <w:outlineLvl w:val="0"/>
              <w:rPr>
                <w:rFonts w:ascii="Calibri" w:hAnsi="Calibri" w:cs="Calibri"/>
              </w:rPr>
            </w:pPr>
            <w:r w:rsidRPr="003E1997">
              <w:rPr>
                <w:rFonts w:ascii="Calibri" w:hAnsi="Calibri" w:cs="Calibri"/>
              </w:rPr>
              <w:t>Case:</w:t>
            </w:r>
          </w:p>
        </w:tc>
        <w:tc>
          <w:tcPr>
            <w:tcW w:w="0" w:type="auto"/>
            <w:hideMark/>
          </w:tcPr>
          <w:p w14:paraId="2CF2864C"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ΔC</m:t>
                </m:r>
                <m:r>
                  <m:rPr>
                    <m:sty m:val="b"/>
                  </m:rPr>
                  <w:rPr>
                    <w:rFonts w:ascii="Cambria Math" w:hAnsi="Cambria Math" w:cs="Calibri"/>
                  </w:rPr>
                  <m:t>/</m:t>
                </m:r>
                <m:r>
                  <m:rPr>
                    <m:sty m:val="bi"/>
                  </m:rPr>
                  <w:rPr>
                    <w:rFonts w:ascii="Cambria Math" w:hAnsi="Cambria Math" w:cs="Calibri"/>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ε</m:t>
                </m:r>
              </m:oMath>
            </m:oMathPara>
          </w:p>
        </w:tc>
        <w:tc>
          <w:tcPr>
            <w:tcW w:w="0" w:type="auto"/>
            <w:hideMark/>
          </w:tcPr>
          <w:p w14:paraId="597978CF"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ur</m:t>
                </m:r>
              </m:oMath>
            </m:oMathPara>
          </w:p>
        </w:tc>
      </w:tr>
      <w:tr w:rsidR="00A4273D" w:rsidRPr="003E1997"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Pr="003E1997" w:rsidRDefault="00A4273D" w:rsidP="003E1997">
            <w:pPr>
              <w:pStyle w:val="Compact"/>
              <w:outlineLvl w:val="0"/>
              <w:rPr>
                <w:rFonts w:ascii="Calibri" w:hAnsi="Calibri" w:cs="Calibri"/>
              </w:rPr>
            </w:pPr>
            <w:r w:rsidRPr="003E1997">
              <w:rPr>
                <w:rFonts w:ascii="Calibri" w:hAnsi="Calibri" w:cs="Calibri"/>
              </w:rPr>
              <w:t>Case 1</w:t>
            </w:r>
          </w:p>
        </w:tc>
        <w:tc>
          <w:tcPr>
            <w:tcW w:w="0" w:type="auto"/>
            <w:hideMark/>
          </w:tcPr>
          <w:p w14:paraId="47EF0DD6"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Pr="003E1997" w:rsidRDefault="00A4273D" w:rsidP="003E1997">
            <w:pPr>
              <w:pStyle w:val="Compact"/>
              <w:outlineLvl w:val="0"/>
              <w:rPr>
                <w:rFonts w:ascii="Calibri" w:hAnsi="Calibri" w:cs="Calibri"/>
              </w:rPr>
            </w:pPr>
            <w:r w:rsidRPr="003E1997">
              <w:rPr>
                <w:rFonts w:ascii="Calibri" w:hAnsi="Calibri" w:cs="Calibri"/>
              </w:rPr>
              <w:t>0.36</w:t>
            </w:r>
          </w:p>
        </w:tc>
        <w:tc>
          <w:tcPr>
            <w:tcW w:w="0" w:type="auto"/>
            <w:hideMark/>
          </w:tcPr>
          <w:p w14:paraId="52A5F703"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Pr="003E1997" w:rsidRDefault="00A4273D" w:rsidP="003E1997">
            <w:pPr>
              <w:pStyle w:val="Compact"/>
              <w:outlineLvl w:val="0"/>
              <w:rPr>
                <w:rFonts w:ascii="Calibri" w:hAnsi="Calibri" w:cs="Calibri"/>
              </w:rPr>
            </w:pPr>
            <w:r w:rsidRPr="003E1997">
              <w:rPr>
                <w:rFonts w:ascii="Calibri" w:hAnsi="Calibri" w:cs="Calibri"/>
              </w:rPr>
              <w:t>Case 2</w:t>
            </w:r>
          </w:p>
        </w:tc>
        <w:tc>
          <w:tcPr>
            <w:tcW w:w="0" w:type="auto"/>
            <w:hideMark/>
          </w:tcPr>
          <w:p w14:paraId="0C960CC8"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Pr="003E1997" w:rsidRDefault="00A4273D" w:rsidP="003E1997">
            <w:pPr>
              <w:pStyle w:val="Compact"/>
              <w:outlineLvl w:val="0"/>
              <w:rPr>
                <w:rFonts w:ascii="Calibri" w:hAnsi="Calibri" w:cs="Calibri"/>
              </w:rPr>
            </w:pPr>
            <w:r w:rsidRPr="003E1997">
              <w:rPr>
                <w:rFonts w:ascii="Calibri" w:hAnsi="Calibri" w:cs="Calibri"/>
              </w:rPr>
              <w:t>0.66</w:t>
            </w:r>
          </w:p>
        </w:tc>
        <w:tc>
          <w:tcPr>
            <w:tcW w:w="0" w:type="auto"/>
            <w:hideMark/>
          </w:tcPr>
          <w:p w14:paraId="6D9A5CF1"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Pr="003E1997" w:rsidRDefault="00A4273D" w:rsidP="003E1997">
            <w:pPr>
              <w:pStyle w:val="Compact"/>
              <w:outlineLvl w:val="0"/>
              <w:rPr>
                <w:rFonts w:ascii="Calibri" w:hAnsi="Calibri" w:cs="Calibri"/>
              </w:rPr>
            </w:pPr>
            <w:r w:rsidRPr="003E1997">
              <w:rPr>
                <w:rFonts w:ascii="Calibri" w:hAnsi="Calibri" w:cs="Calibri"/>
              </w:rPr>
              <w:t>Case 3</w:t>
            </w:r>
            <w:r w:rsidR="005239BF" w:rsidRPr="003E1997">
              <w:rPr>
                <w:rFonts w:ascii="Calibri" w:hAnsi="Calibri" w:cs="Calibri"/>
              </w:rPr>
              <w:t>a</w:t>
            </w:r>
          </w:p>
        </w:tc>
        <w:tc>
          <w:tcPr>
            <w:tcW w:w="0" w:type="auto"/>
            <w:hideMark/>
          </w:tcPr>
          <w:p w14:paraId="6678C853" w14:textId="7298AB12"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w:t>
            </w:r>
            <w:r w:rsidR="00020762" w:rsidRPr="003E1997">
              <w:rPr>
                <w:rFonts w:ascii="Calibri" w:hAnsi="Calibri" w:cs="Calibri"/>
              </w:rPr>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Pr="003E1997" w:rsidRDefault="00A4273D" w:rsidP="003E1997">
            <w:pPr>
              <w:pStyle w:val="Compact"/>
              <w:outlineLvl w:val="0"/>
              <w:rPr>
                <w:rFonts w:ascii="Calibri" w:hAnsi="Calibri" w:cs="Calibri"/>
              </w:rPr>
            </w:pPr>
            <w:r w:rsidRPr="003E1997">
              <w:rPr>
                <w:rFonts w:ascii="Calibri" w:hAnsi="Calibri" w:cs="Calibri"/>
              </w:rPr>
              <w:t>0.51 + 0.3</w:t>
            </w:r>
            <w:r w:rsidR="00FE1E01" w:rsidRPr="003E1997">
              <w:rPr>
                <w:rFonts w:ascii="Calibri" w:hAnsi="Calibri" w:cs="Calibri"/>
              </w:rPr>
              <w:t>4</w:t>
            </w:r>
            <w:r w:rsidR="00B0781A" w:rsidRPr="003E1997">
              <w:rPr>
                <w:rFonts w:ascii="Calibri" w:hAnsi="Calibri" w:cs="Calibri"/>
              </w:rPr>
              <w:t xml:space="preserve"> = 0.8</w:t>
            </w:r>
            <w:r w:rsidR="00FE1E01" w:rsidRPr="003E1997">
              <w:rPr>
                <w:rFonts w:ascii="Calibri" w:hAnsi="Calibri" w:cs="Calibri"/>
              </w:rPr>
              <w:t>5</w:t>
            </w:r>
          </w:p>
        </w:tc>
        <w:tc>
          <w:tcPr>
            <w:tcW w:w="0" w:type="auto"/>
            <w:hideMark/>
          </w:tcPr>
          <w:p w14:paraId="0D0E8AF1"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5239BF" w:rsidRPr="003E1997"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Pr="003E1997" w:rsidRDefault="005239BF" w:rsidP="003E1997">
            <w:pPr>
              <w:pStyle w:val="Compact"/>
              <w:outlineLvl w:val="0"/>
              <w:rPr>
                <w:rFonts w:ascii="Calibri" w:hAnsi="Calibri" w:cs="Calibri"/>
              </w:rPr>
            </w:pPr>
            <w:r w:rsidRPr="003E1997">
              <w:rPr>
                <w:rFonts w:ascii="Calibri" w:hAnsi="Calibri" w:cs="Calibri"/>
              </w:rPr>
              <w:t>Case 3b</w:t>
            </w:r>
          </w:p>
        </w:tc>
        <w:tc>
          <w:tcPr>
            <w:tcW w:w="0" w:type="auto"/>
          </w:tcPr>
          <w:p w14:paraId="5F871373" w14:textId="049CDA1F" w:rsidR="005239BF" w:rsidRPr="003E1997" w:rsidRDefault="00020762"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Pr="003E1997" w:rsidRDefault="00FE1E01" w:rsidP="003E1997">
            <w:pPr>
              <w:pStyle w:val="Compact"/>
              <w:outlineLvl w:val="0"/>
              <w:rPr>
                <w:rFonts w:ascii="Calibri" w:hAnsi="Calibri" w:cs="Calibri"/>
              </w:rPr>
            </w:pPr>
            <w:r w:rsidRPr="003E1997">
              <w:rPr>
                <w:rFonts w:ascii="Calibri" w:hAnsi="Calibri" w:cs="Calibri"/>
              </w:rPr>
              <w:t>0.51 + 0.26 = 0.77</w:t>
            </w:r>
          </w:p>
        </w:tc>
        <w:tc>
          <w:tcPr>
            <w:tcW w:w="0" w:type="auto"/>
          </w:tcPr>
          <w:p w14:paraId="5305CDEA" w14:textId="24490D0A" w:rsidR="005239BF" w:rsidRPr="003E1997" w:rsidRDefault="00FE1E01"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Pr="003E1997" w:rsidRDefault="00FE1E01" w:rsidP="003E1997">
            <w:pPr>
              <w:pStyle w:val="Compact"/>
              <w:outlineLvl w:val="0"/>
              <w:rPr>
                <w:rFonts w:ascii="Calibri" w:hAnsi="Calibri" w:cs="Calibri"/>
              </w:rPr>
            </w:pPr>
            <w:r w:rsidRPr="003E1997">
              <w:rPr>
                <w:rFonts w:ascii="Calibri" w:hAnsi="Calibri" w:cs="Calibri"/>
              </w:rPr>
              <w:t>0.05</w:t>
            </w:r>
          </w:p>
        </w:tc>
      </w:tr>
      <w:tr w:rsidR="00FE1E01" w:rsidRPr="003E1997"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Pr="003E1997" w:rsidRDefault="00FE1E01" w:rsidP="003E1997">
            <w:pPr>
              <w:pStyle w:val="Compact"/>
              <w:outlineLvl w:val="0"/>
              <w:rPr>
                <w:rFonts w:ascii="Calibri" w:hAnsi="Calibri" w:cs="Calibri"/>
              </w:rPr>
            </w:pPr>
            <w:r w:rsidRPr="003E1997">
              <w:rPr>
                <w:rFonts w:ascii="Calibri" w:hAnsi="Calibri" w:cs="Calibri"/>
              </w:rPr>
              <w:t>Case 3c</w:t>
            </w:r>
          </w:p>
        </w:tc>
        <w:tc>
          <w:tcPr>
            <w:tcW w:w="0" w:type="auto"/>
          </w:tcPr>
          <w:p w14:paraId="6B7507B7" w14:textId="661B270F" w:rsidR="00FE1E01" w:rsidRPr="003E1997" w:rsidRDefault="00020762"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Pr="003E1997" w:rsidRDefault="00FE1E01" w:rsidP="003E1997">
            <w:pPr>
              <w:pStyle w:val="Compact"/>
              <w:outlineLvl w:val="0"/>
              <w:rPr>
                <w:rFonts w:ascii="Calibri" w:hAnsi="Calibri" w:cs="Calibri"/>
              </w:rPr>
            </w:pPr>
            <w:r w:rsidRPr="003E1997">
              <w:rPr>
                <w:rFonts w:ascii="Calibri" w:hAnsi="Calibri" w:cs="Calibri"/>
              </w:rPr>
              <w:t>0.51 -0.05 = 0.46</w:t>
            </w:r>
          </w:p>
        </w:tc>
        <w:tc>
          <w:tcPr>
            <w:tcW w:w="0" w:type="auto"/>
          </w:tcPr>
          <w:p w14:paraId="71F25F89" w14:textId="028ACC74" w:rsidR="00FE1E01" w:rsidRPr="003E1997" w:rsidRDefault="00FE1E01"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Pr="003E1997" w:rsidRDefault="00FE1E01" w:rsidP="003E1997">
            <w:pPr>
              <w:pStyle w:val="Compact"/>
              <w:outlineLvl w:val="0"/>
              <w:rPr>
                <w:rFonts w:ascii="Calibri" w:hAnsi="Calibri" w:cs="Calibri"/>
              </w:rPr>
            </w:pPr>
            <w:r w:rsidRPr="003E1997">
              <w:rPr>
                <w:rFonts w:ascii="Calibri" w:hAnsi="Calibri" w:cs="Calibri"/>
              </w:rPr>
              <w:t>0.05</w:t>
            </w:r>
          </w:p>
        </w:tc>
      </w:tr>
    </w:tbl>
    <w:p w14:paraId="0B0B76E4" w14:textId="77777777" w:rsidR="00A4273D" w:rsidRPr="003E1997" w:rsidRDefault="00A4273D" w:rsidP="003E1997">
      <w:pPr>
        <w:spacing w:line="240" w:lineRule="auto"/>
        <w:rPr>
          <w:rFonts w:ascii="Calibri" w:eastAsiaTheme="minorEastAsia" w:hAnsi="Calibri" w:cs="Calibri"/>
          <w:sz w:val="24"/>
          <w:szCs w:val="24"/>
        </w:rPr>
      </w:pPr>
    </w:p>
    <w:p w14:paraId="0A48218C" w14:textId="420C9B24" w:rsidR="00B0781A" w:rsidRPr="003E1997" w:rsidRDefault="00EA706C"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1</w:t>
      </w:r>
    </w:p>
    <w:p w14:paraId="70A9170C" w14:textId="1B8118C2" w:rsidR="00295DEE"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 the estimates argued by the income insurance companies</w:t>
      </w:r>
      <w:r w:rsidR="00B0781A" w:rsidRPr="003E1997">
        <w:rPr>
          <w:rFonts w:ascii="Calibri" w:eastAsiaTheme="minorEastAsia" w:hAnsi="Calibri" w:cs="Calibri"/>
          <w:sz w:val="24"/>
          <w:szCs w:val="24"/>
        </w:rPr>
        <w:t>, and presented in the table above</w:t>
      </w:r>
      <w:r w:rsidRPr="003E1997">
        <w:rPr>
          <w:rFonts w:ascii="Calibri" w:eastAsiaTheme="minorEastAsia" w:hAnsi="Calibri" w:cs="Calibri"/>
          <w:sz w:val="24"/>
          <w:szCs w:val="24"/>
        </w:rPr>
        <w:t xml:space="preserve">, we </w:t>
      </w:r>
      <w:r w:rsidR="00295DEE" w:rsidRPr="003E1997">
        <w:rPr>
          <w:rFonts w:ascii="Calibri" w:eastAsiaTheme="minorEastAsia" w:hAnsi="Calibri" w:cs="Calibri"/>
          <w:sz w:val="24"/>
          <w:szCs w:val="24"/>
        </w:rPr>
        <w:t>estimate</w:t>
      </w:r>
      <w:r w:rsidRPr="003E1997">
        <w:rPr>
          <w:rFonts w:ascii="Calibri" w:eastAsiaTheme="minorEastAsia" w:hAnsi="Calibri" w:cs="Calibri"/>
          <w:sz w:val="24"/>
          <w:szCs w:val="24"/>
        </w:rPr>
        <w:t xml:space="preserve"> the marginal gains</w:t>
      </w:r>
      <w:r w:rsidR="00295DEE" w:rsidRPr="003E1997">
        <w:rPr>
          <w:rFonts w:ascii="Calibri" w:eastAsiaTheme="minorEastAsia" w:hAnsi="Calibri" w:cs="Calibri"/>
          <w:sz w:val="24"/>
          <w:szCs w:val="24"/>
        </w:rPr>
        <w:t xml:space="preserve"> to be 0.55, and the marginal costs to be </w:t>
      </w:r>
      <w:r w:rsidR="00E03D34" w:rsidRPr="003E1997">
        <w:rPr>
          <w:rFonts w:ascii="Calibri" w:eastAsiaTheme="minorEastAsia" w:hAnsi="Calibri" w:cs="Calibri"/>
          <w:sz w:val="24"/>
          <w:szCs w:val="24"/>
        </w:rPr>
        <w:t>0.38. As we find the marginal gains</w:t>
      </w:r>
      <w:r w:rsidR="00295DEE" w:rsidRPr="003E1997">
        <w:rPr>
          <w:rFonts w:ascii="Calibri" w:eastAsiaTheme="minorEastAsia" w:hAnsi="Calibri" w:cs="Calibri"/>
          <w:sz w:val="24"/>
          <w:szCs w:val="24"/>
        </w:rPr>
        <w:t xml:space="preserve"> to be</w:t>
      </w:r>
      <w:r w:rsidRPr="003E1997">
        <w:rPr>
          <w:rFonts w:ascii="Calibri" w:eastAsiaTheme="minorEastAsia" w:hAnsi="Calibri" w:cs="Calibri"/>
          <w:sz w:val="24"/>
          <w:szCs w:val="24"/>
        </w:rPr>
        <w:t xml:space="preserve"> larger than the marginal costs</w:t>
      </w:r>
      <w:r w:rsidR="00295DEE" w:rsidRPr="003E1997">
        <w:rPr>
          <w:rFonts w:ascii="Calibri" w:eastAsiaTheme="minorEastAsia" w:hAnsi="Calibri" w:cs="Calibri"/>
          <w:sz w:val="24"/>
          <w:szCs w:val="24"/>
        </w:rPr>
        <w:t xml:space="preserve">, we </w:t>
      </w:r>
      <w:r w:rsidR="00E03D34" w:rsidRPr="003E1997">
        <w:rPr>
          <w:rFonts w:ascii="Calibri" w:eastAsiaTheme="minorEastAsia" w:hAnsi="Calibri" w:cs="Calibri"/>
          <w:sz w:val="24"/>
          <w:szCs w:val="24"/>
        </w:rPr>
        <w:t xml:space="preserve">conclude that </w:t>
      </w:r>
      <w:r w:rsidR="005D2CD5" w:rsidRPr="003E1997">
        <w:rPr>
          <w:rFonts w:ascii="Calibri" w:eastAsiaTheme="minorEastAsia" w:hAnsi="Calibri" w:cs="Calibri"/>
          <w:sz w:val="24"/>
          <w:szCs w:val="24"/>
        </w:rPr>
        <w:t>removing the regulation</w:t>
      </w:r>
      <w:r w:rsidR="00E03D34" w:rsidRPr="003E1997">
        <w:rPr>
          <w:rFonts w:ascii="Calibri" w:eastAsiaTheme="minorEastAsia" w:hAnsi="Calibri" w:cs="Calibri"/>
          <w:sz w:val="24"/>
          <w:szCs w:val="24"/>
        </w:rPr>
        <w:t xml:space="preserve"> has a negative effect on the economic welfare</w:t>
      </w:r>
      <w:r w:rsidRPr="003E1997">
        <w:rPr>
          <w:rFonts w:ascii="Calibri" w:eastAsiaTheme="minorEastAsia" w:hAnsi="Calibri" w:cs="Calibri"/>
          <w:sz w:val="24"/>
          <w:szCs w:val="24"/>
        </w:rPr>
        <w:t xml:space="preserve">. </w:t>
      </w:r>
      <w:r w:rsidR="00B1293A" w:rsidRPr="003E1997">
        <w:rPr>
          <w:rFonts w:ascii="Calibri" w:eastAsiaTheme="minorEastAsia" w:hAnsi="Calibri" w:cs="Calibri"/>
          <w:sz w:val="24"/>
          <w:szCs w:val="24"/>
        </w:rPr>
        <w:t xml:space="preserve">Which </w:t>
      </w:r>
      <w:r w:rsidR="00942B51" w:rsidRPr="003E1997">
        <w:rPr>
          <w:rFonts w:ascii="Calibri" w:eastAsiaTheme="minorEastAsia" w:hAnsi="Calibri" w:cs="Calibri"/>
          <w:sz w:val="24"/>
          <w:szCs w:val="24"/>
        </w:rPr>
        <w:t xml:space="preserve">fits </w:t>
      </w:r>
      <w:r w:rsidR="00B0781A" w:rsidRPr="003E1997">
        <w:rPr>
          <w:rFonts w:ascii="Calibri" w:eastAsiaTheme="minorEastAsia" w:hAnsi="Calibri" w:cs="Calibri"/>
          <w:sz w:val="24"/>
          <w:szCs w:val="24"/>
        </w:rPr>
        <w:t xml:space="preserve">well </w:t>
      </w:r>
      <w:r w:rsidR="00942B51" w:rsidRPr="003E1997">
        <w:rPr>
          <w:rFonts w:ascii="Calibri" w:eastAsiaTheme="minorEastAsia" w:hAnsi="Calibri" w:cs="Calibri"/>
          <w:sz w:val="24"/>
          <w:szCs w:val="24"/>
        </w:rPr>
        <w:t>into the</w:t>
      </w:r>
      <w:r w:rsidR="00B1293A" w:rsidRPr="003E1997">
        <w:rPr>
          <w:rFonts w:ascii="Calibri" w:eastAsiaTheme="minorEastAsia" w:hAnsi="Calibri" w:cs="Calibri"/>
          <w:sz w:val="24"/>
          <w:szCs w:val="24"/>
        </w:rPr>
        <w:t xml:space="preserve"> overall </w:t>
      </w:r>
      <w:r w:rsidR="00021CDF" w:rsidRPr="003E1997">
        <w:rPr>
          <w:rFonts w:ascii="Calibri" w:eastAsiaTheme="minorEastAsia" w:hAnsi="Calibri" w:cs="Calibri"/>
          <w:sz w:val="24"/>
          <w:szCs w:val="24"/>
        </w:rPr>
        <w:t>argumentation from</w:t>
      </w:r>
      <w:r w:rsidR="00B1293A" w:rsidRPr="003E1997">
        <w:rPr>
          <w:rFonts w:ascii="Calibri" w:eastAsiaTheme="minorEastAsia" w:hAnsi="Calibri" w:cs="Calibri"/>
          <w:sz w:val="24"/>
          <w:szCs w:val="24"/>
        </w:rPr>
        <w:t xml:space="preserve"> these </w:t>
      </w:r>
      <w:r w:rsidR="005D2CD5" w:rsidRPr="003E1997">
        <w:rPr>
          <w:rFonts w:ascii="Calibri" w:eastAsiaTheme="minorEastAsia" w:hAnsi="Calibri" w:cs="Calibri"/>
          <w:sz w:val="24"/>
          <w:szCs w:val="24"/>
        </w:rPr>
        <w:t>organizations</w:t>
      </w:r>
      <w:r w:rsidR="00942B51" w:rsidRPr="003E1997">
        <w:rPr>
          <w:rFonts w:ascii="Calibri" w:eastAsiaTheme="minorEastAsia" w:hAnsi="Calibri" w:cs="Calibri"/>
          <w:sz w:val="24"/>
          <w:szCs w:val="24"/>
        </w:rPr>
        <w:t xml:space="preserve">, </w:t>
      </w:r>
      <w:r w:rsidR="005D2CD5" w:rsidRPr="003E1997">
        <w:rPr>
          <w:rFonts w:ascii="Calibri" w:eastAsiaTheme="minorEastAsia" w:hAnsi="Calibri" w:cs="Calibri"/>
          <w:sz w:val="24"/>
          <w:szCs w:val="24"/>
        </w:rPr>
        <w:t>who also wish to increase</w:t>
      </w:r>
      <w:r w:rsidR="00021CDF" w:rsidRPr="003E1997">
        <w:rPr>
          <w:rFonts w:ascii="Calibri" w:eastAsiaTheme="minorEastAsia" w:hAnsi="Calibri" w:cs="Calibri"/>
          <w:sz w:val="24"/>
          <w:szCs w:val="24"/>
        </w:rPr>
        <w:t xml:space="preserve"> the compensation rate over time</w:t>
      </w:r>
      <w:r w:rsidR="00B1293A" w:rsidRPr="003E1997">
        <w:rPr>
          <w:rFonts w:ascii="Calibri" w:eastAsiaTheme="minorEastAsia" w:hAnsi="Calibri" w:cs="Calibri"/>
          <w:sz w:val="24"/>
          <w:szCs w:val="24"/>
        </w:rPr>
        <w:t xml:space="preserve">. </w:t>
      </w:r>
    </w:p>
    <w:p w14:paraId="6D23D294" w14:textId="61CBCDB8"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2</w:t>
      </w:r>
    </w:p>
    <w:p w14:paraId="4D3A4B88" w14:textId="5FF762BA" w:rsidR="006800FF"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w:t>
      </w:r>
      <w:r w:rsidR="00D44FD0" w:rsidRPr="003E1997">
        <w:rPr>
          <w:rFonts w:ascii="Calibri" w:eastAsiaTheme="minorEastAsia" w:hAnsi="Calibri" w:cs="Calibri"/>
          <w:sz w:val="24"/>
          <w:szCs w:val="24"/>
        </w:rPr>
        <w:t xml:space="preserve"> only</w:t>
      </w:r>
      <w:r w:rsidRPr="003E1997">
        <w:rPr>
          <w:rFonts w:ascii="Calibri" w:eastAsiaTheme="minorEastAsia" w:hAnsi="Calibri" w:cs="Calibri"/>
          <w:sz w:val="24"/>
          <w:szCs w:val="24"/>
        </w:rPr>
        <w:t xml:space="preserve"> the estimates </w:t>
      </w:r>
      <w:r w:rsidR="00D44FD0" w:rsidRPr="003E1997">
        <w:rPr>
          <w:rFonts w:ascii="Calibri" w:eastAsiaTheme="minorEastAsia" w:hAnsi="Calibri" w:cs="Calibri"/>
          <w:sz w:val="24"/>
          <w:szCs w:val="24"/>
        </w:rPr>
        <w:t>argued by</w:t>
      </w:r>
      <w:r w:rsidRPr="003E1997">
        <w:rPr>
          <w:rFonts w:ascii="Calibri" w:eastAsiaTheme="minorEastAsia" w:hAnsi="Calibri" w:cs="Calibri"/>
          <w:sz w:val="24"/>
          <w:szCs w:val="24"/>
        </w:rPr>
        <w:t xml:space="preserve"> the </w:t>
      </w:r>
      <w:r w:rsidR="002539F9" w:rsidRPr="003E1997">
        <w:rPr>
          <w:rFonts w:ascii="Calibri" w:eastAsiaTheme="minorEastAsia" w:hAnsi="Calibri" w:cs="Calibri"/>
          <w:sz w:val="24"/>
          <w:szCs w:val="24"/>
        </w:rPr>
        <w:t>IS-model</w:t>
      </w:r>
      <w:r w:rsidRPr="003E1997">
        <w:rPr>
          <w:rFonts w:ascii="Calibri" w:eastAsiaTheme="minorEastAsia" w:hAnsi="Calibri" w:cs="Calibri"/>
          <w:sz w:val="24"/>
          <w:szCs w:val="24"/>
        </w:rPr>
        <w:t>,</w:t>
      </w:r>
      <w:r w:rsidR="00D44FD0" w:rsidRPr="003E1997">
        <w:rPr>
          <w:rFonts w:ascii="Calibri" w:eastAsiaTheme="minorEastAsia" w:hAnsi="Calibri" w:cs="Calibri"/>
          <w:sz w:val="24"/>
          <w:szCs w:val="24"/>
        </w:rPr>
        <w:t xml:space="preserve"> thereby not </w:t>
      </w:r>
      <w:proofErr w:type="gramStart"/>
      <w:r w:rsidR="00D44FD0" w:rsidRPr="003E1997">
        <w:rPr>
          <w:rFonts w:ascii="Calibri" w:eastAsiaTheme="minorEastAsia" w:hAnsi="Calibri" w:cs="Calibri"/>
          <w:sz w:val="24"/>
          <w:szCs w:val="24"/>
        </w:rPr>
        <w:t>taking into account</w:t>
      </w:r>
      <w:proofErr w:type="gramEnd"/>
      <w:r w:rsidR="00D44FD0" w:rsidRPr="003E1997">
        <w:rPr>
          <w:rFonts w:ascii="Calibri" w:eastAsiaTheme="minorEastAsia" w:hAnsi="Calibri" w:cs="Calibri"/>
          <w:sz w:val="24"/>
          <w:szCs w:val="24"/>
        </w:rPr>
        <w:t xml:space="preserve"> the critics of the approach rate as well as neglecting macroeconomic effects,</w:t>
      </w:r>
      <w:r w:rsidRPr="003E1997">
        <w:rPr>
          <w:rFonts w:ascii="Calibri" w:eastAsiaTheme="minorEastAsia" w:hAnsi="Calibri" w:cs="Calibri"/>
          <w:sz w:val="24"/>
          <w:szCs w:val="24"/>
        </w:rPr>
        <w:t xml:space="preserve"> we </w:t>
      </w:r>
      <w:r w:rsidR="00D44FD0" w:rsidRPr="003E1997">
        <w:rPr>
          <w:rFonts w:ascii="Calibri" w:eastAsiaTheme="minorEastAsia" w:hAnsi="Calibri" w:cs="Calibri"/>
          <w:sz w:val="24"/>
          <w:szCs w:val="24"/>
        </w:rPr>
        <w:t>calculate</w:t>
      </w:r>
      <w:r w:rsidR="00E67E1E" w:rsidRPr="003E1997">
        <w:rPr>
          <w:rFonts w:ascii="Calibri" w:eastAsiaTheme="minorEastAsia" w:hAnsi="Calibri" w:cs="Calibri"/>
          <w:sz w:val="24"/>
          <w:szCs w:val="24"/>
        </w:rPr>
        <w:t xml:space="preserve"> the</w:t>
      </w:r>
      <w:r w:rsidRPr="003E1997">
        <w:rPr>
          <w:rFonts w:ascii="Calibri" w:eastAsiaTheme="minorEastAsia" w:hAnsi="Calibri" w:cs="Calibri"/>
          <w:sz w:val="24"/>
          <w:szCs w:val="24"/>
        </w:rPr>
        <w:t xml:space="preserve"> marginal gains</w:t>
      </w:r>
      <w:r w:rsidR="00E67E1E" w:rsidRPr="003E1997">
        <w:rPr>
          <w:rFonts w:ascii="Calibri" w:eastAsiaTheme="minorEastAsia" w:hAnsi="Calibri" w:cs="Calibri"/>
          <w:sz w:val="24"/>
          <w:szCs w:val="24"/>
        </w:rPr>
        <w:t xml:space="preserve"> to be 0.52 </w:t>
      </w:r>
      <w:r w:rsidR="00D44FD0" w:rsidRPr="003E1997">
        <w:rPr>
          <w:rFonts w:ascii="Calibri" w:eastAsiaTheme="minorEastAsia" w:hAnsi="Calibri" w:cs="Calibri"/>
          <w:sz w:val="24"/>
          <w:szCs w:val="24"/>
        </w:rPr>
        <w:t>and thereby</w:t>
      </w:r>
      <w:r w:rsidRPr="003E1997">
        <w:rPr>
          <w:rFonts w:ascii="Calibri" w:eastAsiaTheme="minorEastAsia" w:hAnsi="Calibri" w:cs="Calibri"/>
          <w:sz w:val="24"/>
          <w:szCs w:val="24"/>
        </w:rPr>
        <w:t xml:space="preserve"> lower than the</w:t>
      </w:r>
      <w:r w:rsidR="00E67E1E" w:rsidRPr="003E1997">
        <w:rPr>
          <w:rFonts w:ascii="Calibri" w:eastAsiaTheme="minorEastAsia" w:hAnsi="Calibri" w:cs="Calibri"/>
          <w:sz w:val="24"/>
          <w:szCs w:val="24"/>
        </w:rPr>
        <w:t xml:space="preserve"> estimate for the</w:t>
      </w:r>
      <w:r w:rsidRPr="003E1997">
        <w:rPr>
          <w:rFonts w:ascii="Calibri" w:eastAsiaTheme="minorEastAsia" w:hAnsi="Calibri" w:cs="Calibri"/>
          <w:sz w:val="24"/>
          <w:szCs w:val="24"/>
        </w:rPr>
        <w:t xml:space="preserve"> marginal costs</w:t>
      </w:r>
      <w:r w:rsidR="00E67E1E" w:rsidRPr="003E1997">
        <w:rPr>
          <w:rFonts w:ascii="Calibri" w:eastAsiaTheme="minorEastAsia" w:hAnsi="Calibri" w:cs="Calibri"/>
          <w:sz w:val="24"/>
          <w:szCs w:val="24"/>
        </w:rPr>
        <w:t xml:space="preserve"> being 0.69</w:t>
      </w:r>
      <w:r w:rsidRPr="003E1997">
        <w:rPr>
          <w:rFonts w:ascii="Calibri" w:eastAsiaTheme="minorEastAsia" w:hAnsi="Calibri" w:cs="Calibri"/>
          <w:sz w:val="24"/>
          <w:szCs w:val="24"/>
        </w:rPr>
        <w:t xml:space="preserve">. </w:t>
      </w:r>
      <w:r w:rsidR="00D44FD0" w:rsidRPr="003E1997">
        <w:rPr>
          <w:rFonts w:ascii="Calibri" w:eastAsiaTheme="minorEastAsia" w:hAnsi="Calibri" w:cs="Calibri"/>
          <w:sz w:val="24"/>
          <w:szCs w:val="24"/>
        </w:rPr>
        <w:t xml:space="preserve">This leaves us to </w:t>
      </w:r>
      <w:r w:rsidR="00D44FD0" w:rsidRPr="003E1997">
        <w:rPr>
          <w:rFonts w:ascii="Calibri" w:eastAsiaTheme="minorEastAsia" w:hAnsi="Calibri" w:cs="Calibri"/>
          <w:sz w:val="24"/>
          <w:szCs w:val="24"/>
        </w:rPr>
        <w:lastRenderedPageBreak/>
        <w:t>validate</w:t>
      </w:r>
      <w:r w:rsidR="00B1293A" w:rsidRPr="003E1997">
        <w:rPr>
          <w:rFonts w:ascii="Calibri" w:eastAsiaTheme="minorEastAsia" w:hAnsi="Calibri" w:cs="Calibri"/>
          <w:sz w:val="24"/>
          <w:szCs w:val="24"/>
        </w:rPr>
        <w:t xml:space="preserve"> the</w:t>
      </w:r>
      <w:r w:rsidR="00156602" w:rsidRPr="003E1997">
        <w:rPr>
          <w:rFonts w:ascii="Calibri" w:eastAsiaTheme="minorEastAsia" w:hAnsi="Calibri" w:cs="Calibri"/>
          <w:sz w:val="24"/>
          <w:szCs w:val="24"/>
        </w:rPr>
        <w:t xml:space="preserve"> political</w:t>
      </w:r>
      <w:r w:rsidR="00B1293A" w:rsidRPr="003E1997">
        <w:rPr>
          <w:rFonts w:ascii="Calibri" w:eastAsiaTheme="minorEastAsia" w:hAnsi="Calibri" w:cs="Calibri"/>
          <w:sz w:val="24"/>
          <w:szCs w:val="24"/>
        </w:rPr>
        <w:t xml:space="preserve"> decision to suppress the </w:t>
      </w:r>
      <w:r w:rsidR="00D44FD0" w:rsidRPr="003E1997">
        <w:rPr>
          <w:rFonts w:ascii="Calibri" w:eastAsiaTheme="minorEastAsia" w:hAnsi="Calibri" w:cs="Calibri"/>
          <w:sz w:val="24"/>
          <w:szCs w:val="24"/>
        </w:rPr>
        <w:t>state</w:t>
      </w:r>
      <w:r w:rsidR="00B1293A" w:rsidRPr="003E1997">
        <w:rPr>
          <w:rFonts w:ascii="Calibri" w:eastAsiaTheme="minorEastAsia" w:hAnsi="Calibri" w:cs="Calibri"/>
          <w:sz w:val="24"/>
          <w:szCs w:val="24"/>
        </w:rPr>
        <w:t xml:space="preserve"> regulation percent</w:t>
      </w:r>
      <w:r w:rsidR="00D44FD0" w:rsidRPr="003E1997">
        <w:rPr>
          <w:rFonts w:ascii="Calibri" w:eastAsiaTheme="minorEastAsia" w:hAnsi="Calibri" w:cs="Calibri"/>
          <w:sz w:val="24"/>
          <w:szCs w:val="24"/>
        </w:rPr>
        <w:t>age</w:t>
      </w:r>
      <w:r w:rsidR="00B1293A" w:rsidRPr="003E1997">
        <w:rPr>
          <w:rFonts w:ascii="Calibri" w:eastAsiaTheme="minorEastAsia" w:hAnsi="Calibri" w:cs="Calibri"/>
          <w:sz w:val="24"/>
          <w:szCs w:val="24"/>
        </w:rPr>
        <w:t xml:space="preserve"> looking at </w:t>
      </w:r>
      <w:r w:rsidR="00942B51" w:rsidRPr="003E1997">
        <w:rPr>
          <w:rFonts w:ascii="Calibri" w:eastAsiaTheme="minorEastAsia" w:hAnsi="Calibri" w:cs="Calibri"/>
          <w:sz w:val="24"/>
          <w:szCs w:val="24"/>
        </w:rPr>
        <w:t>t</w:t>
      </w:r>
      <w:r w:rsidR="00B1293A" w:rsidRPr="003E1997">
        <w:rPr>
          <w:rFonts w:ascii="Calibri" w:eastAsiaTheme="minorEastAsia" w:hAnsi="Calibri" w:cs="Calibri"/>
          <w:sz w:val="24"/>
          <w:szCs w:val="24"/>
        </w:rPr>
        <w:t xml:space="preserve">he economic welfare. </w:t>
      </w:r>
    </w:p>
    <w:p w14:paraId="45A84605" w14:textId="77F4B5C5"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3</w:t>
      </w:r>
    </w:p>
    <w:p w14:paraId="07D0F388" w14:textId="6E75A6F0" w:rsidR="00FE1E01" w:rsidRPr="003E1997" w:rsidRDefault="00E67E1E"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Using </w:t>
      </w:r>
      <w:r w:rsidR="0092793F" w:rsidRPr="003E1997">
        <w:rPr>
          <w:rFonts w:ascii="Calibri" w:eastAsiaTheme="minorEastAsia" w:hAnsi="Calibri" w:cs="Calibri"/>
          <w:sz w:val="24"/>
          <w:szCs w:val="24"/>
        </w:rPr>
        <w:t xml:space="preserve">what we find to be the most realistic estimate of the micro elasticity together with the elasticity of the macroeconomic effects found in </w:t>
      </w:r>
      <w:r w:rsidR="00FE1E01" w:rsidRPr="003E1997">
        <w:rPr>
          <w:rFonts w:ascii="Calibri" w:eastAsiaTheme="minorEastAsia" w:hAnsi="Calibri" w:cs="Calibri"/>
          <w:sz w:val="24"/>
          <w:szCs w:val="24"/>
        </w:rPr>
        <w:t>scenario 1</w:t>
      </w:r>
      <w:r w:rsidR="0092793F" w:rsidRPr="003E1997">
        <w:rPr>
          <w:rFonts w:ascii="Calibri" w:eastAsiaTheme="minorEastAsia" w:hAnsi="Calibri" w:cs="Calibri"/>
          <w:sz w:val="24"/>
          <w:szCs w:val="24"/>
        </w:rPr>
        <w:t>,</w:t>
      </w:r>
      <w:r w:rsidR="00FE1E01" w:rsidRPr="003E1997">
        <w:rPr>
          <w:rFonts w:ascii="Calibri" w:eastAsiaTheme="minorEastAsia" w:hAnsi="Calibri" w:cs="Calibri"/>
          <w:sz w:val="24"/>
          <w:szCs w:val="24"/>
        </w:rPr>
        <w:t xml:space="preserve"> thereby evaluating case 3a,</w:t>
      </w:r>
      <w:r w:rsidRPr="003E1997">
        <w:rPr>
          <w:rFonts w:ascii="Calibri" w:eastAsiaTheme="minorEastAsia" w:hAnsi="Calibri" w:cs="Calibri"/>
          <w:sz w:val="24"/>
          <w:szCs w:val="24"/>
        </w:rPr>
        <w:t xml:space="preserve"> we get the estimate of the</w:t>
      </w:r>
      <w:r w:rsidR="00CB3248" w:rsidRPr="003E1997">
        <w:rPr>
          <w:rFonts w:ascii="Calibri" w:eastAsiaTheme="minorEastAsia" w:hAnsi="Calibri" w:cs="Calibri"/>
          <w:sz w:val="24"/>
          <w:szCs w:val="24"/>
        </w:rPr>
        <w:t xml:space="preserve"> marginal gains</w:t>
      </w:r>
      <w:r w:rsidRPr="003E1997">
        <w:rPr>
          <w:rFonts w:ascii="Calibri" w:eastAsiaTheme="minorEastAsia" w:hAnsi="Calibri" w:cs="Calibri"/>
          <w:sz w:val="24"/>
          <w:szCs w:val="24"/>
        </w:rPr>
        <w:t xml:space="preserve"> to be 0.5</w:t>
      </w:r>
      <w:r w:rsidR="00020762" w:rsidRPr="003E1997">
        <w:rPr>
          <w:rFonts w:ascii="Calibri" w:eastAsiaTheme="minorEastAsia" w:hAnsi="Calibri" w:cs="Calibri"/>
          <w:sz w:val="24"/>
          <w:szCs w:val="24"/>
        </w:rPr>
        <w:t>6</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and thereby</w:t>
      </w:r>
      <w:r w:rsidR="00CB3248" w:rsidRPr="003E1997">
        <w:rPr>
          <w:rFonts w:ascii="Calibri" w:eastAsiaTheme="minorEastAsia" w:hAnsi="Calibri" w:cs="Calibri"/>
          <w:sz w:val="24"/>
          <w:szCs w:val="24"/>
        </w:rPr>
        <w:t xml:space="preserve"> lower than the</w:t>
      </w:r>
      <w:r w:rsidRPr="003E1997">
        <w:rPr>
          <w:rFonts w:ascii="Calibri" w:eastAsiaTheme="minorEastAsia" w:hAnsi="Calibri" w:cs="Calibri"/>
          <w:sz w:val="24"/>
          <w:szCs w:val="24"/>
        </w:rPr>
        <w:t xml:space="preserve"> estimated value of the</w:t>
      </w:r>
      <w:r w:rsidR="00CB3248" w:rsidRPr="003E1997">
        <w:rPr>
          <w:rFonts w:ascii="Calibri" w:eastAsiaTheme="minorEastAsia" w:hAnsi="Calibri" w:cs="Calibri"/>
          <w:sz w:val="24"/>
          <w:szCs w:val="24"/>
        </w:rPr>
        <w:t xml:space="preserve"> marginal costs</w:t>
      </w:r>
      <w:r w:rsidRPr="003E1997">
        <w:rPr>
          <w:rFonts w:ascii="Calibri" w:eastAsiaTheme="minorEastAsia" w:hAnsi="Calibri" w:cs="Calibri"/>
          <w:sz w:val="24"/>
          <w:szCs w:val="24"/>
        </w:rPr>
        <w:t xml:space="preserve"> being 0.</w:t>
      </w:r>
      <w:r w:rsidR="0076761C" w:rsidRPr="003E1997">
        <w:rPr>
          <w:rFonts w:ascii="Calibri" w:eastAsiaTheme="minorEastAsia" w:hAnsi="Calibri" w:cs="Calibri"/>
          <w:sz w:val="24"/>
          <w:szCs w:val="24"/>
        </w:rPr>
        <w:t>67</w:t>
      </w:r>
      <w:r w:rsidR="00CB3248" w:rsidRPr="003E1997">
        <w:rPr>
          <w:rFonts w:ascii="Calibri" w:eastAsiaTheme="minorEastAsia" w:hAnsi="Calibri" w:cs="Calibri"/>
          <w:sz w:val="24"/>
          <w:szCs w:val="24"/>
        </w:rPr>
        <w:t>.</w:t>
      </w:r>
      <w:r w:rsidR="00942B51" w:rsidRPr="003E1997">
        <w:rPr>
          <w:rFonts w:ascii="Calibri" w:eastAsiaTheme="minorEastAsia" w:hAnsi="Calibri" w:cs="Calibri"/>
          <w:sz w:val="24"/>
          <w:szCs w:val="24"/>
        </w:rPr>
        <w:t xml:space="preserve"> </w:t>
      </w:r>
      <w:r w:rsidR="00FE1E01" w:rsidRPr="003E1997">
        <w:rPr>
          <w:rFonts w:ascii="Calibri" w:eastAsiaTheme="minorEastAsia" w:hAnsi="Calibri" w:cs="Calibri"/>
          <w:sz w:val="24"/>
          <w:szCs w:val="24"/>
        </w:rPr>
        <w:t xml:space="preserve">In case 3b, we find the marginal gains to be </w:t>
      </w:r>
      <w:r w:rsidR="00020762" w:rsidRPr="003E1997">
        <w:rPr>
          <w:rFonts w:ascii="Calibri" w:eastAsiaTheme="minorEastAsia" w:hAnsi="Calibri" w:cs="Calibri"/>
          <w:sz w:val="24"/>
          <w:szCs w:val="24"/>
        </w:rPr>
        <w:t>0.56, with the marginal costs being 0.</w:t>
      </w:r>
      <w:r w:rsidR="0076761C" w:rsidRPr="003E1997">
        <w:rPr>
          <w:rFonts w:ascii="Calibri" w:eastAsiaTheme="minorEastAsia" w:hAnsi="Calibri" w:cs="Calibri"/>
          <w:sz w:val="24"/>
          <w:szCs w:val="24"/>
        </w:rPr>
        <w:t>68</w:t>
      </w:r>
      <w:r w:rsidR="00020762" w:rsidRPr="003E1997">
        <w:rPr>
          <w:rFonts w:ascii="Calibri" w:eastAsiaTheme="minorEastAsia" w:hAnsi="Calibri" w:cs="Calibri"/>
          <w:sz w:val="24"/>
          <w:szCs w:val="24"/>
        </w:rPr>
        <w:t xml:space="preserve">. Lastly, we find the marginal gain in case 3c to be 0.56, with the marginal costs being 0.48. </w:t>
      </w:r>
    </w:p>
    <w:p w14:paraId="1D68A419" w14:textId="14A0B3F2" w:rsidR="00A83A56" w:rsidRPr="003E1997" w:rsidRDefault="00020762"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two scenarios (Case 3a, and case 3b) w</w:t>
      </w:r>
      <w:r w:rsidR="00942B51" w:rsidRPr="003E1997">
        <w:rPr>
          <w:rFonts w:ascii="Calibri" w:eastAsiaTheme="minorEastAsia" w:hAnsi="Calibri" w:cs="Calibri"/>
          <w:sz w:val="24"/>
          <w:szCs w:val="24"/>
        </w:rPr>
        <w:t>e reach this conclusion a</w:t>
      </w:r>
      <w:r w:rsidR="00B1293A" w:rsidRPr="003E1997">
        <w:rPr>
          <w:rFonts w:ascii="Calibri" w:eastAsiaTheme="minorEastAsia" w:hAnsi="Calibri" w:cs="Calibri"/>
          <w:sz w:val="24"/>
          <w:szCs w:val="24"/>
        </w:rPr>
        <w:t>s the</w:t>
      </w:r>
      <w:r w:rsidR="00156602" w:rsidRPr="003E1997">
        <w:rPr>
          <w:rFonts w:ascii="Calibri" w:eastAsiaTheme="minorEastAsia" w:hAnsi="Calibri" w:cs="Calibri"/>
          <w:sz w:val="24"/>
          <w:szCs w:val="24"/>
        </w:rPr>
        <w:t xml:space="preserve"> magnitude of the positive estimate for the</w:t>
      </w:r>
      <w:r w:rsidR="00B1293A" w:rsidRPr="003E1997">
        <w:rPr>
          <w:rFonts w:ascii="Calibri" w:eastAsiaTheme="minorEastAsia" w:hAnsi="Calibri" w:cs="Calibri"/>
          <w:sz w:val="24"/>
          <w:szCs w:val="24"/>
        </w:rPr>
        <w:t xml:space="preserve"> macro elasticity </w:t>
      </w:r>
      <w:r w:rsidR="00942B51" w:rsidRPr="003E1997">
        <w:rPr>
          <w:rFonts w:ascii="Calibri" w:eastAsiaTheme="minorEastAsia" w:hAnsi="Calibri" w:cs="Calibri"/>
          <w:sz w:val="24"/>
          <w:szCs w:val="24"/>
        </w:rPr>
        <w:t>is larger than the</w:t>
      </w:r>
      <w:r w:rsidR="00B1293A" w:rsidRPr="003E1997">
        <w:rPr>
          <w:rFonts w:ascii="Calibri" w:eastAsiaTheme="minorEastAsia" w:hAnsi="Calibri" w:cs="Calibri"/>
          <w:sz w:val="24"/>
          <w:szCs w:val="24"/>
        </w:rPr>
        <w:t xml:space="preserve"> reduc</w:t>
      </w:r>
      <w:r w:rsidR="00942B51" w:rsidRPr="003E1997">
        <w:rPr>
          <w:rFonts w:ascii="Calibri" w:eastAsiaTheme="minorEastAsia" w:hAnsi="Calibri" w:cs="Calibri"/>
          <w:sz w:val="24"/>
          <w:szCs w:val="24"/>
        </w:rPr>
        <w:t>tion</w:t>
      </w:r>
      <w:r w:rsidR="00156602" w:rsidRPr="003E1997">
        <w:rPr>
          <w:rFonts w:ascii="Calibri" w:eastAsiaTheme="minorEastAsia" w:hAnsi="Calibri" w:cs="Calibri"/>
          <w:sz w:val="24"/>
          <w:szCs w:val="24"/>
        </w:rPr>
        <w:t xml:space="preserve"> in the micro elasticity</w:t>
      </w:r>
      <w:r w:rsidR="00B1293A" w:rsidRPr="003E1997">
        <w:rPr>
          <w:rFonts w:ascii="Calibri" w:eastAsiaTheme="minorEastAsia" w:hAnsi="Calibri" w:cs="Calibri"/>
          <w:sz w:val="24"/>
          <w:szCs w:val="24"/>
        </w:rPr>
        <w:t xml:space="preserve"> </w:t>
      </w:r>
      <w:r w:rsidR="00942B51" w:rsidRPr="003E1997">
        <w:rPr>
          <w:rFonts w:ascii="Calibri" w:eastAsiaTheme="minorEastAsia" w:hAnsi="Calibri" w:cs="Calibri"/>
          <w:sz w:val="24"/>
          <w:szCs w:val="24"/>
        </w:rPr>
        <w:t>coming</w:t>
      </w:r>
      <w:r w:rsidR="00B1293A" w:rsidRPr="003E1997">
        <w:rPr>
          <w:rFonts w:ascii="Calibri" w:eastAsiaTheme="minorEastAsia" w:hAnsi="Calibri" w:cs="Calibri"/>
          <w:sz w:val="24"/>
          <w:szCs w:val="24"/>
        </w:rPr>
        <w:t xml:space="preserve"> of the</w:t>
      </w:r>
      <w:r w:rsidR="00942B51" w:rsidRPr="003E1997">
        <w:rPr>
          <w:rFonts w:ascii="Calibri" w:eastAsiaTheme="minorEastAsia" w:hAnsi="Calibri" w:cs="Calibri"/>
          <w:sz w:val="24"/>
          <w:szCs w:val="24"/>
        </w:rPr>
        <w:t xml:space="preserve"> lower</w:t>
      </w:r>
      <w:r w:rsidR="00B1293A" w:rsidRPr="003E1997">
        <w:rPr>
          <w:rFonts w:ascii="Calibri" w:eastAsiaTheme="minorEastAsia" w:hAnsi="Calibri" w:cs="Calibri"/>
          <w:sz w:val="24"/>
          <w:szCs w:val="24"/>
        </w:rPr>
        <w:t xml:space="preserve"> approach rate</w:t>
      </w:r>
      <w:r w:rsidR="00942B51" w:rsidRPr="003E1997">
        <w:rPr>
          <w:rFonts w:ascii="Calibri" w:eastAsiaTheme="minorEastAsia" w:hAnsi="Calibri" w:cs="Calibri"/>
          <w:sz w:val="24"/>
          <w:szCs w:val="24"/>
        </w:rPr>
        <w:t xml:space="preserve"> as</w:t>
      </w:r>
      <w:r w:rsidR="00B1293A" w:rsidRPr="003E1997">
        <w:rPr>
          <w:rFonts w:ascii="Calibri" w:eastAsiaTheme="minorEastAsia" w:hAnsi="Calibri" w:cs="Calibri"/>
          <w:sz w:val="24"/>
          <w:szCs w:val="24"/>
        </w:rPr>
        <w:t xml:space="preserve"> argued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B1293A" w:rsidRPr="003E1997">
        <w:rPr>
          <w:rFonts w:ascii="Calibri" w:eastAsiaTheme="minorEastAsia" w:hAnsi="Calibri" w:cs="Calibri"/>
          <w:sz w:val="24"/>
          <w:szCs w:val="24"/>
        </w:rPr>
        <w:t xml:space="preserve"> </w:t>
      </w:r>
      <w:r w:rsidR="00A67746"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67746" w:rsidRPr="003E1997">
        <w:rPr>
          <w:rFonts w:ascii="Calibri" w:eastAsiaTheme="minorEastAsia" w:hAnsi="Calibri" w:cs="Calibri"/>
          <w:sz w:val="24"/>
          <w:szCs w:val="24"/>
        </w:rPr>
        <w:fldChar w:fldCharType="end"/>
      </w:r>
      <w:r w:rsidR="00B1293A"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Based on this result, we find that</w:t>
      </w:r>
      <w:r w:rsidR="00021CDF" w:rsidRPr="003E1997">
        <w:rPr>
          <w:rFonts w:ascii="Calibri" w:eastAsiaTheme="minorEastAsia" w:hAnsi="Calibri" w:cs="Calibri"/>
          <w:sz w:val="24"/>
          <w:szCs w:val="24"/>
        </w:rPr>
        <w:t xml:space="preserve"> </w:t>
      </w:r>
      <w:r w:rsidR="007908F3" w:rsidRPr="003E1997">
        <w:rPr>
          <w:rFonts w:ascii="Calibri" w:eastAsiaTheme="minorEastAsia" w:hAnsi="Calibri" w:cs="Calibri"/>
          <w:sz w:val="24"/>
          <w:szCs w:val="24"/>
        </w:rPr>
        <w:t xml:space="preserve">the government </w:t>
      </w:r>
      <w:r w:rsidR="0092793F" w:rsidRPr="003E1997">
        <w:rPr>
          <w:rFonts w:ascii="Calibri" w:eastAsiaTheme="minorEastAsia" w:hAnsi="Calibri" w:cs="Calibri"/>
          <w:sz w:val="24"/>
          <w:szCs w:val="24"/>
        </w:rPr>
        <w:t>is</w:t>
      </w:r>
      <w:r w:rsidR="007908F3" w:rsidRPr="003E1997">
        <w:rPr>
          <w:rFonts w:ascii="Calibri" w:eastAsiaTheme="minorEastAsia" w:hAnsi="Calibri" w:cs="Calibri"/>
          <w:sz w:val="24"/>
          <w:szCs w:val="24"/>
        </w:rPr>
        <w:t xml:space="preserve"> </w:t>
      </w:r>
      <w:r w:rsidR="00021CDF" w:rsidRPr="003E1997">
        <w:rPr>
          <w:rFonts w:ascii="Calibri" w:eastAsiaTheme="minorEastAsia" w:hAnsi="Calibri" w:cs="Calibri"/>
          <w:sz w:val="24"/>
          <w:szCs w:val="24"/>
        </w:rPr>
        <w:t>choosing</w:t>
      </w:r>
      <w:r w:rsidR="007908F3" w:rsidRPr="003E1997">
        <w:rPr>
          <w:rFonts w:ascii="Calibri" w:eastAsiaTheme="minorEastAsia" w:hAnsi="Calibri" w:cs="Calibri"/>
          <w:sz w:val="24"/>
          <w:szCs w:val="24"/>
        </w:rPr>
        <w:t xml:space="preserve"> the economically optimal solution in lowering the compensation </w:t>
      </w:r>
      <w:r w:rsidR="0080080C" w:rsidRPr="003E1997">
        <w:rPr>
          <w:rFonts w:ascii="Calibri" w:eastAsiaTheme="minorEastAsia" w:hAnsi="Calibri" w:cs="Calibri"/>
          <w:sz w:val="24"/>
          <w:szCs w:val="24"/>
        </w:rPr>
        <w:t>rate</w:t>
      </w:r>
      <w:r w:rsidR="00021CDF" w:rsidRPr="003E1997">
        <w:rPr>
          <w:rFonts w:ascii="Calibri" w:eastAsiaTheme="minorEastAsia" w:hAnsi="Calibri" w:cs="Calibri"/>
          <w:sz w:val="24"/>
          <w:szCs w:val="24"/>
        </w:rPr>
        <w:t xml:space="preserve"> over time</w:t>
      </w:r>
      <w:r w:rsidR="0092793F" w:rsidRPr="003E1997">
        <w:rPr>
          <w:rFonts w:ascii="Calibri" w:eastAsiaTheme="minorEastAsia" w:hAnsi="Calibri" w:cs="Calibri"/>
          <w:sz w:val="24"/>
          <w:szCs w:val="24"/>
        </w:rPr>
        <w:t>,</w:t>
      </w:r>
      <w:r w:rsidR="00021CDF" w:rsidRPr="003E1997">
        <w:rPr>
          <w:rFonts w:ascii="Calibri" w:eastAsiaTheme="minorEastAsia" w:hAnsi="Calibri" w:cs="Calibri"/>
          <w:sz w:val="24"/>
          <w:szCs w:val="24"/>
        </w:rPr>
        <w:t xml:space="preserve"> by suppressing the </w:t>
      </w:r>
      <w:r w:rsidR="00B61329" w:rsidRPr="003E1997">
        <w:rPr>
          <w:rFonts w:ascii="Calibri" w:eastAsiaTheme="minorEastAsia" w:hAnsi="Calibri" w:cs="Calibri"/>
          <w:sz w:val="24"/>
          <w:szCs w:val="24"/>
        </w:rPr>
        <w:t>state</w:t>
      </w:r>
      <w:r w:rsidR="00021CDF" w:rsidRPr="003E1997">
        <w:rPr>
          <w:rFonts w:ascii="Calibri" w:eastAsiaTheme="minorEastAsia" w:hAnsi="Calibri" w:cs="Calibri"/>
          <w:sz w:val="24"/>
          <w:szCs w:val="24"/>
        </w:rPr>
        <w:t xml:space="preserve"> regulation percentage.</w:t>
      </w:r>
      <w:r w:rsidR="007908F3" w:rsidRPr="003E1997">
        <w:rPr>
          <w:rFonts w:ascii="Calibri" w:eastAsiaTheme="minorEastAsia" w:hAnsi="Calibri" w:cs="Calibri"/>
          <w:sz w:val="24"/>
          <w:szCs w:val="24"/>
        </w:rPr>
        <w:t xml:space="preserve"> </w:t>
      </w:r>
    </w:p>
    <w:p w14:paraId="5966E788" w14:textId="134868F3" w:rsidR="00020762" w:rsidRPr="003E1997" w:rsidRDefault="006F2CD4"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w:t>
      </w:r>
      <w:r w:rsidR="00020762" w:rsidRPr="003E1997">
        <w:rPr>
          <w:rFonts w:ascii="Calibri" w:eastAsiaTheme="minorEastAsia" w:hAnsi="Calibri" w:cs="Calibri"/>
          <w:sz w:val="24"/>
          <w:szCs w:val="24"/>
        </w:rPr>
        <w:t xml:space="preserve">ng the </w:t>
      </w:r>
      <w:r w:rsidRPr="003E1997">
        <w:rPr>
          <w:rFonts w:ascii="Calibri" w:eastAsiaTheme="minorEastAsia" w:hAnsi="Calibri" w:cs="Calibri"/>
          <w:sz w:val="24"/>
          <w:szCs w:val="24"/>
        </w:rPr>
        <w:t>argument</w:t>
      </w:r>
      <w:r w:rsidR="00020762" w:rsidRPr="003E1997">
        <w:rPr>
          <w:rFonts w:ascii="Calibri" w:eastAsiaTheme="minorEastAsia" w:hAnsi="Calibri" w:cs="Calibri"/>
          <w:sz w:val="24"/>
          <w:szCs w:val="24"/>
        </w:rPr>
        <w:t xml:space="preserve"> presented in scenario 3</w:t>
      </w:r>
      <w:r w:rsidRPr="003E1997">
        <w:rPr>
          <w:rFonts w:ascii="Calibri" w:eastAsiaTheme="minorEastAsia" w:hAnsi="Calibri" w:cs="Calibri"/>
          <w:sz w:val="24"/>
          <w:szCs w:val="24"/>
        </w:rPr>
        <w:t xml:space="preserve"> to</w:t>
      </w:r>
      <w:r w:rsidR="000C5AE2" w:rsidRPr="003E1997">
        <w:rPr>
          <w:rFonts w:ascii="Calibri" w:eastAsiaTheme="minorEastAsia" w:hAnsi="Calibri" w:cs="Calibri"/>
          <w:sz w:val="24"/>
          <w:szCs w:val="24"/>
        </w:rPr>
        <w:t xml:space="preserve"> exclude the wage-channel w</w:t>
      </w:r>
      <w:r w:rsidR="00020762" w:rsidRPr="003E1997">
        <w:rPr>
          <w:rFonts w:ascii="Calibri" w:eastAsiaTheme="minorEastAsia" w:hAnsi="Calibri" w:cs="Calibri"/>
          <w:sz w:val="24"/>
          <w:szCs w:val="24"/>
        </w:rPr>
        <w:t>e should instead look at</w:t>
      </w:r>
      <w:r w:rsidR="000C5AE2" w:rsidRPr="003E1997">
        <w:rPr>
          <w:rFonts w:ascii="Calibri" w:eastAsiaTheme="minorEastAsia" w:hAnsi="Calibri" w:cs="Calibri"/>
          <w:sz w:val="24"/>
          <w:szCs w:val="24"/>
        </w:rPr>
        <w:t xml:space="preserve"> </w:t>
      </w:r>
      <w:r w:rsidR="0016509E" w:rsidRPr="003E1997">
        <w:rPr>
          <w:rFonts w:ascii="Calibri" w:eastAsiaTheme="minorEastAsia" w:hAnsi="Calibri" w:cs="Calibri"/>
          <w:sz w:val="24"/>
          <w:szCs w:val="24"/>
        </w:rPr>
        <w:t xml:space="preserve">case </w:t>
      </w:r>
      <w:r w:rsidR="000979F6" w:rsidRPr="003E1997">
        <w:rPr>
          <w:rFonts w:ascii="Calibri" w:eastAsiaTheme="minorEastAsia" w:hAnsi="Calibri" w:cs="Calibri"/>
          <w:sz w:val="24"/>
          <w:szCs w:val="24"/>
        </w:rPr>
        <w:t>3</w:t>
      </w:r>
      <w:r w:rsidR="00020762" w:rsidRPr="003E1997">
        <w:rPr>
          <w:rFonts w:ascii="Calibri" w:eastAsiaTheme="minorEastAsia" w:hAnsi="Calibri" w:cs="Calibri"/>
          <w:sz w:val="24"/>
          <w:szCs w:val="24"/>
        </w:rPr>
        <w:t>c</w:t>
      </w:r>
      <w:r w:rsidR="000979F6" w:rsidRPr="003E1997">
        <w:rPr>
          <w:rFonts w:ascii="Calibri" w:eastAsiaTheme="minorEastAsia" w:hAnsi="Calibri" w:cs="Calibri"/>
          <w:sz w:val="24"/>
          <w:szCs w:val="24"/>
        </w:rPr>
        <w:t>,</w:t>
      </w:r>
      <w:r w:rsidR="0016509E" w:rsidRPr="003E1997">
        <w:rPr>
          <w:rFonts w:ascii="Calibri" w:eastAsiaTheme="minorEastAsia" w:hAnsi="Calibri" w:cs="Calibri"/>
          <w:sz w:val="24"/>
          <w:szCs w:val="24"/>
        </w:rPr>
        <w:t xml:space="preserve"> </w:t>
      </w:r>
      <w:r w:rsidR="00020762" w:rsidRPr="003E1997">
        <w:rPr>
          <w:rFonts w:ascii="Calibri" w:eastAsiaTheme="minorEastAsia" w:hAnsi="Calibri" w:cs="Calibri"/>
          <w:sz w:val="24"/>
          <w:szCs w:val="24"/>
        </w:rPr>
        <w:t xml:space="preserve">here </w:t>
      </w:r>
      <w:r w:rsidR="000979F6" w:rsidRPr="003E1997">
        <w:rPr>
          <w:rFonts w:ascii="Calibri" w:eastAsiaTheme="minorEastAsia" w:hAnsi="Calibri" w:cs="Calibri"/>
          <w:sz w:val="24"/>
          <w:szCs w:val="24"/>
        </w:rPr>
        <w:t xml:space="preserve">we </w:t>
      </w:r>
      <w:bookmarkStart w:id="7" w:name="_Hlk120453013"/>
      <w:r w:rsidR="0016509E" w:rsidRPr="003E1997">
        <w:rPr>
          <w:rFonts w:ascii="Calibri" w:eastAsiaTheme="minorEastAsia" w:hAnsi="Calibri" w:cs="Calibri"/>
          <w:sz w:val="24"/>
          <w:szCs w:val="24"/>
        </w:rPr>
        <w:t xml:space="preserve">reach the </w:t>
      </w:r>
      <w:r w:rsidR="008311CF" w:rsidRPr="003E1997">
        <w:rPr>
          <w:rFonts w:ascii="Calibri" w:eastAsiaTheme="minorEastAsia" w:hAnsi="Calibri" w:cs="Calibri"/>
          <w:sz w:val="24"/>
          <w:szCs w:val="24"/>
        </w:rPr>
        <w:t xml:space="preserve">opposite conclusion where the marginal gains from increasing the level of income insurance exceeds the marginal costs, </w:t>
      </w:r>
      <w:r w:rsidR="00E91F58" w:rsidRPr="003E1997">
        <w:rPr>
          <w:rFonts w:ascii="Calibri" w:eastAsiaTheme="minorEastAsia" w:hAnsi="Calibri" w:cs="Calibri"/>
          <w:sz w:val="24"/>
          <w:szCs w:val="24"/>
        </w:rPr>
        <w:t>favouring</w:t>
      </w:r>
      <w:r w:rsidR="008311CF" w:rsidRPr="003E1997">
        <w:rPr>
          <w:rFonts w:ascii="Calibri" w:eastAsiaTheme="minorEastAsia" w:hAnsi="Calibri" w:cs="Calibri"/>
          <w:sz w:val="24"/>
          <w:szCs w:val="24"/>
        </w:rPr>
        <w:t xml:space="preserve"> the argumentation used by the income insurance companies</w:t>
      </w:r>
      <w:r w:rsidR="000212EE" w:rsidRPr="003E1997">
        <w:rPr>
          <w:rFonts w:ascii="Calibri" w:eastAsiaTheme="minorEastAsia" w:hAnsi="Calibri" w:cs="Calibri"/>
          <w:sz w:val="24"/>
          <w:szCs w:val="24"/>
        </w:rPr>
        <w:t xml:space="preserve"> in increasing the </w:t>
      </w:r>
      <w:r w:rsidR="004F646D" w:rsidRPr="003E1997">
        <w:rPr>
          <w:rFonts w:ascii="Calibri" w:eastAsiaTheme="minorEastAsia" w:hAnsi="Calibri" w:cs="Calibri"/>
          <w:sz w:val="24"/>
          <w:szCs w:val="24"/>
        </w:rPr>
        <w:t xml:space="preserve">compensation rate, thereby making the decision to suppress the </w:t>
      </w:r>
      <w:r w:rsidR="00B61329" w:rsidRPr="003E1997">
        <w:rPr>
          <w:rFonts w:ascii="Calibri" w:eastAsiaTheme="minorEastAsia" w:hAnsi="Calibri" w:cs="Calibri"/>
          <w:sz w:val="24"/>
          <w:szCs w:val="24"/>
        </w:rPr>
        <w:t>state</w:t>
      </w:r>
      <w:r w:rsidR="004F646D"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4F646D" w:rsidRPr="003E1997">
        <w:rPr>
          <w:rFonts w:ascii="Calibri" w:eastAsiaTheme="minorEastAsia" w:hAnsi="Calibri" w:cs="Calibri"/>
          <w:sz w:val="24"/>
          <w:szCs w:val="24"/>
        </w:rPr>
        <w:t xml:space="preserve"> non optimal looking at the economic welfare</w:t>
      </w:r>
      <w:r w:rsidR="008311CF" w:rsidRPr="003E1997">
        <w:rPr>
          <w:rFonts w:ascii="Calibri" w:eastAsiaTheme="minorEastAsia" w:hAnsi="Calibri" w:cs="Calibri"/>
          <w:sz w:val="24"/>
          <w:szCs w:val="24"/>
        </w:rPr>
        <w:t>.</w:t>
      </w:r>
      <w:bookmarkEnd w:id="7"/>
    </w:p>
    <w:p w14:paraId="59E717EF" w14:textId="5E864745" w:rsidR="00E84765" w:rsidRPr="003E1997" w:rsidRDefault="00C014A7"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To sum up, our simulation</w:t>
      </w:r>
      <w:r w:rsidR="00EF3574"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results and the different cases presented in the discussion, </w:t>
      </w:r>
      <w:r w:rsidR="00020762" w:rsidRPr="003E1997">
        <w:rPr>
          <w:rFonts w:ascii="Calibri" w:eastAsiaTheme="minorEastAsia" w:hAnsi="Calibri" w:cs="Calibri"/>
          <w:sz w:val="24"/>
          <w:szCs w:val="24"/>
        </w:rPr>
        <w:t>the</w:t>
      </w:r>
      <w:r w:rsidR="00EE7EDF" w:rsidRPr="003E1997">
        <w:rPr>
          <w:rFonts w:ascii="Calibri" w:eastAsiaTheme="minorEastAsia" w:hAnsi="Calibri" w:cs="Calibri"/>
          <w:sz w:val="24"/>
          <w:szCs w:val="24"/>
        </w:rPr>
        <w:t xml:space="preserve"> validati</w:t>
      </w:r>
      <w:r w:rsidR="00020762" w:rsidRPr="003E1997">
        <w:rPr>
          <w:rFonts w:ascii="Calibri" w:eastAsiaTheme="minorEastAsia" w:hAnsi="Calibri" w:cs="Calibri"/>
          <w:sz w:val="24"/>
          <w:szCs w:val="24"/>
        </w:rPr>
        <w:t>on of</w:t>
      </w:r>
      <w:r w:rsidR="00EE7EDF" w:rsidRPr="003E1997">
        <w:rPr>
          <w:rFonts w:ascii="Calibri" w:eastAsiaTheme="minorEastAsia" w:hAnsi="Calibri" w:cs="Calibri"/>
          <w:sz w:val="24"/>
          <w:szCs w:val="24"/>
        </w:rPr>
        <w:t xml:space="preserve"> the political decision to suppress the </w:t>
      </w:r>
      <w:r w:rsidR="00B61329" w:rsidRPr="003E1997">
        <w:rPr>
          <w:rFonts w:ascii="Calibri" w:eastAsiaTheme="minorEastAsia" w:hAnsi="Calibri" w:cs="Calibri"/>
          <w:sz w:val="24"/>
          <w:szCs w:val="24"/>
        </w:rPr>
        <w:t>state</w:t>
      </w:r>
      <w:r w:rsidR="00EE7EDF"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EE7EDF" w:rsidRPr="003E1997">
        <w:rPr>
          <w:rFonts w:ascii="Calibri" w:eastAsiaTheme="minorEastAsia" w:hAnsi="Calibri" w:cs="Calibri"/>
          <w:sz w:val="24"/>
          <w:szCs w:val="24"/>
        </w:rPr>
        <w:t xml:space="preserve"> </w:t>
      </w:r>
      <w:r w:rsidR="000979F6" w:rsidRPr="003E1997">
        <w:rPr>
          <w:rFonts w:ascii="Calibri" w:eastAsiaTheme="minorEastAsia" w:hAnsi="Calibri" w:cs="Calibri"/>
          <w:sz w:val="24"/>
          <w:szCs w:val="24"/>
        </w:rPr>
        <w:t>rely on t</w:t>
      </w:r>
      <w:r w:rsidR="004C7C78" w:rsidRPr="003E1997">
        <w:rPr>
          <w:rFonts w:ascii="Calibri" w:eastAsiaTheme="minorEastAsia" w:hAnsi="Calibri" w:cs="Calibri"/>
          <w:sz w:val="24"/>
          <w:szCs w:val="24"/>
        </w:rPr>
        <w:t>hree</w:t>
      </w:r>
      <w:r w:rsidR="000979F6" w:rsidRPr="003E1997">
        <w:rPr>
          <w:rFonts w:ascii="Calibri" w:eastAsiaTheme="minorEastAsia" w:hAnsi="Calibri" w:cs="Calibri"/>
          <w:sz w:val="24"/>
          <w:szCs w:val="24"/>
        </w:rPr>
        <w:t xml:space="preserve"> critical</w:t>
      </w:r>
      <w:r w:rsidR="00EE7EDF" w:rsidRPr="003E1997">
        <w:rPr>
          <w:rFonts w:ascii="Calibri" w:eastAsiaTheme="minorEastAsia" w:hAnsi="Calibri" w:cs="Calibri"/>
          <w:sz w:val="24"/>
          <w:szCs w:val="24"/>
        </w:rPr>
        <w:t xml:space="preserve"> assumptions</w:t>
      </w:r>
      <w:r w:rsidRPr="003E1997">
        <w:rPr>
          <w:rFonts w:ascii="Calibri" w:eastAsiaTheme="minorEastAsia" w:hAnsi="Calibri" w:cs="Calibri"/>
          <w:sz w:val="24"/>
          <w:szCs w:val="24"/>
        </w:rPr>
        <w:t>:</w:t>
      </w:r>
      <w:r w:rsidR="000979F6" w:rsidRPr="003E1997">
        <w:rPr>
          <w:rFonts w:ascii="Calibri" w:eastAsiaTheme="minorEastAsia" w:hAnsi="Calibri" w:cs="Calibri"/>
          <w:sz w:val="24"/>
          <w:szCs w:val="24"/>
        </w:rPr>
        <w:t xml:space="preserve"> First</w:t>
      </w:r>
      <w:r w:rsidRPr="003E1997">
        <w:rPr>
          <w:rFonts w:ascii="Calibri" w:eastAsiaTheme="minorEastAsia" w:hAnsi="Calibri" w:cs="Calibri"/>
          <w:sz w:val="24"/>
          <w:szCs w:val="24"/>
        </w:rPr>
        <w:t>,</w:t>
      </w:r>
      <w:r w:rsidR="004C7C78" w:rsidRPr="003E1997">
        <w:rPr>
          <w:rFonts w:ascii="Calibri" w:eastAsiaTheme="minorEastAsia" w:hAnsi="Calibri" w:cs="Calibri"/>
          <w:sz w:val="24"/>
          <w:szCs w:val="24"/>
        </w:rPr>
        <w:t xml:space="preserve"> that the effect of a change in the level of unemployment benefits is symmetric, so that the effect of a reduction would be the same as the effect of an increase, just with opposite sign. Secondly,</w:t>
      </w:r>
      <w:r w:rsidRPr="003E1997">
        <w:rPr>
          <w:rFonts w:ascii="Calibri" w:eastAsiaTheme="minorEastAsia" w:hAnsi="Calibri" w:cs="Calibri"/>
          <w:sz w:val="24"/>
          <w:szCs w:val="24"/>
        </w:rPr>
        <w:t xml:space="preserve"> the characteristic of the demand regime. If</w:t>
      </w:r>
      <w:r w:rsidR="000979F6" w:rsidRPr="003E1997">
        <w:rPr>
          <w:rFonts w:ascii="Calibri" w:eastAsiaTheme="minorEastAsia" w:hAnsi="Calibri" w:cs="Calibri"/>
          <w:sz w:val="24"/>
          <w:szCs w:val="24"/>
        </w:rPr>
        <w:t xml:space="preserve"> Denmark </w:t>
      </w:r>
      <w:r w:rsidRPr="003E1997">
        <w:rPr>
          <w:rFonts w:ascii="Calibri" w:eastAsiaTheme="minorEastAsia" w:hAnsi="Calibri" w:cs="Calibri"/>
          <w:sz w:val="24"/>
          <w:szCs w:val="24"/>
        </w:rPr>
        <w:t xml:space="preserve">can </w:t>
      </w:r>
      <w:r w:rsidR="000979F6" w:rsidRPr="003E1997">
        <w:rPr>
          <w:rFonts w:ascii="Calibri" w:eastAsiaTheme="minorEastAsia" w:hAnsi="Calibri" w:cs="Calibri"/>
          <w:sz w:val="24"/>
          <w:szCs w:val="24"/>
        </w:rPr>
        <w:t>be categorized as profit-led</w:t>
      </w:r>
      <w:r w:rsidR="00EE7EDF"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the decision to reduce the level of unemployment benefits can be validated, since </w:t>
      </w:r>
      <w:r w:rsidR="004C7C78" w:rsidRPr="003E1997">
        <w:rPr>
          <w:rFonts w:ascii="Calibri" w:eastAsiaTheme="minorEastAsia" w:hAnsi="Calibri" w:cs="Calibri"/>
          <w:sz w:val="24"/>
          <w:szCs w:val="24"/>
        </w:rPr>
        <w:t>it improves the economic activity and reduces the number of unemployed as seen in scenario 1 and 2.</w:t>
      </w:r>
      <w:r w:rsidR="000979F6" w:rsidRPr="003E1997">
        <w:rPr>
          <w:rFonts w:ascii="Calibri" w:eastAsiaTheme="minorEastAsia" w:hAnsi="Calibri" w:cs="Calibri"/>
          <w:sz w:val="24"/>
          <w:szCs w:val="24"/>
        </w:rPr>
        <w:t xml:space="preserve"> </w:t>
      </w:r>
      <w:r w:rsidR="004C7C78" w:rsidRPr="003E1997">
        <w:rPr>
          <w:rFonts w:ascii="Calibri" w:eastAsiaTheme="minorEastAsia" w:hAnsi="Calibri" w:cs="Calibri"/>
          <w:sz w:val="24"/>
          <w:szCs w:val="24"/>
        </w:rPr>
        <w:t>On the other hand, if Denmark is wage-led, as seen in scenario 3, the opposite result can be found. Since the</w:t>
      </w:r>
      <w:r w:rsidR="000979F6" w:rsidRPr="003E1997">
        <w:rPr>
          <w:rFonts w:ascii="Calibri" w:eastAsiaTheme="minorEastAsia" w:hAnsi="Calibri" w:cs="Calibri"/>
          <w:sz w:val="24"/>
          <w:szCs w:val="24"/>
        </w:rPr>
        <w:t xml:space="preserve"> literature </w:t>
      </w:r>
      <w:r w:rsidR="00EE7EDF" w:rsidRPr="003E1997">
        <w:rPr>
          <w:rFonts w:ascii="Calibri" w:eastAsiaTheme="minorEastAsia" w:hAnsi="Calibri" w:cs="Calibri"/>
          <w:sz w:val="24"/>
          <w:szCs w:val="24"/>
        </w:rPr>
        <w:t>determining the</w:t>
      </w:r>
      <w:r w:rsidR="000979F6" w:rsidRPr="003E1997">
        <w:rPr>
          <w:rFonts w:ascii="Calibri" w:eastAsiaTheme="minorEastAsia" w:hAnsi="Calibri" w:cs="Calibri"/>
          <w:sz w:val="24"/>
          <w:szCs w:val="24"/>
        </w:rPr>
        <w:t xml:space="preserve"> demand regime for Denmark</w:t>
      </w:r>
      <w:r w:rsidR="004C7C78" w:rsidRPr="003E1997">
        <w:rPr>
          <w:rFonts w:ascii="Calibri" w:eastAsiaTheme="minorEastAsia" w:hAnsi="Calibri" w:cs="Calibri"/>
          <w:sz w:val="24"/>
          <w:szCs w:val="24"/>
        </w:rPr>
        <w:t xml:space="preserve"> is </w:t>
      </w:r>
      <w:proofErr w:type="spellStart"/>
      <w:r w:rsidR="004C7C78" w:rsidRPr="003E1997">
        <w:rPr>
          <w:rFonts w:ascii="Calibri" w:eastAsiaTheme="minorEastAsia" w:hAnsi="Calibri" w:cs="Calibri"/>
          <w:sz w:val="24"/>
          <w:szCs w:val="24"/>
        </w:rPr>
        <w:t>ambigious</w:t>
      </w:r>
      <w:proofErr w:type="spellEnd"/>
      <w:r w:rsidR="004C7C78" w:rsidRPr="003E1997">
        <w:rPr>
          <w:rFonts w:ascii="Calibri" w:eastAsiaTheme="minorEastAsia" w:hAnsi="Calibri" w:cs="Calibri"/>
          <w:sz w:val="24"/>
          <w:szCs w:val="24"/>
        </w:rPr>
        <w:t>, this also increase the uncertainty of the effect of any political reform.</w:t>
      </w:r>
      <w:r w:rsidR="000979F6"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br/>
      </w:r>
      <w:r w:rsidR="004C7C78" w:rsidRPr="003E1997">
        <w:rPr>
          <w:rFonts w:ascii="Calibri" w:eastAsiaTheme="minorEastAsia" w:hAnsi="Calibri" w:cs="Calibri"/>
          <w:sz w:val="24"/>
          <w:szCs w:val="24"/>
        </w:rPr>
        <w:t>Finally,</w:t>
      </w:r>
      <w:r w:rsidR="00F00A78"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t>the results of our paper</w:t>
      </w:r>
      <w:r w:rsidR="00F00A78" w:rsidRPr="003E1997">
        <w:rPr>
          <w:rFonts w:ascii="Calibri" w:eastAsiaTheme="minorEastAsia" w:hAnsi="Calibri" w:cs="Calibri"/>
          <w:sz w:val="24"/>
          <w:szCs w:val="24"/>
        </w:rPr>
        <w:t xml:space="preserve"> rely on the ability of</w:t>
      </w:r>
      <w:r w:rsidR="000979F6"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t xml:space="preserve">worker unions to raise wages when the gap between wages and income insurance gets small, the theoretical as well as empirical evidence for this seems to be strong (as presented in section </w:t>
      </w:r>
      <w:r w:rsidR="00EE7EDF" w:rsidRPr="003E1997">
        <w:rPr>
          <w:rFonts w:ascii="Calibri" w:eastAsiaTheme="minorEastAsia" w:hAnsi="Calibri" w:cs="Calibri"/>
          <w:sz w:val="24"/>
          <w:szCs w:val="24"/>
        </w:rPr>
        <w:t>2</w:t>
      </w:r>
      <w:r w:rsidR="00F00A78" w:rsidRPr="003E1997">
        <w:rPr>
          <w:rFonts w:ascii="Calibri" w:eastAsiaTheme="minorEastAsia" w:hAnsi="Calibri" w:cs="Calibri"/>
          <w:sz w:val="24"/>
          <w:szCs w:val="24"/>
        </w:rPr>
        <w:t xml:space="preserve">), whereas we set the minimum gap that the worker unions will allow according to the results found by </w:t>
      </w:r>
      <w:r w:rsidR="00F548A0" w:rsidRPr="003E1997">
        <w:rPr>
          <w:rFonts w:ascii="Calibri" w:eastAsiaTheme="minorEastAsia" w:hAnsi="Calibri" w:cs="Calibri"/>
          <w:noProof/>
          <w:sz w:val="24"/>
          <w:szCs w:val="24"/>
        </w:rPr>
        <w:t>Fredriksson &amp; Söderström</w:t>
      </w:r>
      <w:r w:rsidR="00F548A0"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(2020)</w:t>
      </w:r>
      <w:r w:rsidR="00F00A78" w:rsidRPr="003E1997">
        <w:rPr>
          <w:rFonts w:ascii="Calibri" w:eastAsiaTheme="minorEastAsia" w:hAnsi="Calibri" w:cs="Calibri"/>
          <w:sz w:val="24"/>
          <w:szCs w:val="24"/>
        </w:rPr>
        <w:fldChar w:fldCharType="end"/>
      </w:r>
      <w:r w:rsidR="00F00A78" w:rsidRPr="003E1997">
        <w:rPr>
          <w:rFonts w:ascii="Calibri" w:eastAsiaTheme="minorEastAsia" w:hAnsi="Calibri" w:cs="Calibri"/>
          <w:sz w:val="24"/>
          <w:szCs w:val="24"/>
        </w:rPr>
        <w:t xml:space="preserve">. </w:t>
      </w:r>
      <w:commentRangeStart w:id="8"/>
      <w:r w:rsidR="00F00A78" w:rsidRPr="003E1997">
        <w:rPr>
          <w:rFonts w:ascii="Calibri" w:eastAsiaTheme="minorEastAsia" w:hAnsi="Calibri" w:cs="Calibri"/>
          <w:sz w:val="24"/>
          <w:szCs w:val="24"/>
        </w:rPr>
        <w:t>If we on the other hand rely on our own estimates when including the level of income insurance into the wage equation, we find no significant long run relationship</w:t>
      </w:r>
      <w:r w:rsidR="00EB3864" w:rsidRPr="003E1997">
        <w:rPr>
          <w:rFonts w:ascii="Calibri" w:eastAsiaTheme="minorEastAsia" w:hAnsi="Calibri" w:cs="Calibri"/>
          <w:sz w:val="24"/>
          <w:szCs w:val="24"/>
        </w:rPr>
        <w:t>.</w:t>
      </w:r>
      <w:r w:rsidR="00F00A78"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U</w:t>
      </w:r>
      <w:r w:rsidR="00F00A78" w:rsidRPr="003E1997">
        <w:rPr>
          <w:rFonts w:ascii="Calibri" w:eastAsiaTheme="minorEastAsia" w:hAnsi="Calibri" w:cs="Calibri"/>
          <w:sz w:val="24"/>
          <w:szCs w:val="24"/>
        </w:rPr>
        <w:t>sing this as an argumentation to exclude the wage-channel, we end up with the opposite conclusion for case 3</w:t>
      </w:r>
      <w:r w:rsidR="002F7FE7" w:rsidRPr="003E1997">
        <w:rPr>
          <w:rFonts w:ascii="Calibri" w:eastAsiaTheme="minorEastAsia" w:hAnsi="Calibri" w:cs="Calibri"/>
          <w:sz w:val="24"/>
          <w:szCs w:val="24"/>
        </w:rPr>
        <w:t>c</w:t>
      </w:r>
      <w:r w:rsidR="00F00A78" w:rsidRPr="003E1997">
        <w:rPr>
          <w:rFonts w:ascii="Calibri" w:eastAsiaTheme="minorEastAsia" w:hAnsi="Calibri" w:cs="Calibri"/>
          <w:sz w:val="24"/>
          <w:szCs w:val="24"/>
        </w:rPr>
        <w:t xml:space="preserve">, that suppressing the </w:t>
      </w:r>
      <w:r w:rsidR="00B61329" w:rsidRPr="003E1997">
        <w:rPr>
          <w:rFonts w:ascii="Calibri" w:eastAsiaTheme="minorEastAsia" w:hAnsi="Calibri" w:cs="Calibri"/>
          <w:sz w:val="24"/>
          <w:szCs w:val="24"/>
        </w:rPr>
        <w:t>state</w:t>
      </w:r>
      <w:r w:rsidR="00F00A78" w:rsidRPr="003E1997">
        <w:rPr>
          <w:rFonts w:ascii="Calibri" w:eastAsiaTheme="minorEastAsia" w:hAnsi="Calibri" w:cs="Calibri"/>
          <w:sz w:val="24"/>
          <w:szCs w:val="24"/>
        </w:rPr>
        <w:t xml:space="preserve"> regulation percentage lowers the economic welfare</w:t>
      </w:r>
      <w:r w:rsidR="00282129" w:rsidRPr="003E1997">
        <w:rPr>
          <w:rFonts w:ascii="Calibri" w:eastAsiaTheme="minorEastAsia" w:hAnsi="Calibri" w:cs="Calibri"/>
          <w:sz w:val="24"/>
          <w:szCs w:val="24"/>
        </w:rPr>
        <w:t>.</w:t>
      </w:r>
      <w:commentRangeEnd w:id="8"/>
      <w:r w:rsidR="0018198D" w:rsidRPr="003E1997">
        <w:rPr>
          <w:rStyle w:val="Kommentarhenvisning"/>
          <w:rFonts w:ascii="Calibri" w:hAnsi="Calibri" w:cs="Calibri"/>
          <w:sz w:val="24"/>
          <w:szCs w:val="24"/>
        </w:rPr>
        <w:commentReference w:id="8"/>
      </w:r>
    </w:p>
    <w:p w14:paraId="06A25959" w14:textId="63A29A3F" w:rsidR="004C5315" w:rsidRPr="003E1997" w:rsidRDefault="00D9286C" w:rsidP="003E1997">
      <w:pPr>
        <w:pStyle w:val="Overskrift1"/>
        <w:spacing w:line="240" w:lineRule="auto"/>
        <w:rPr>
          <w:rFonts w:ascii="Calibri" w:eastAsiaTheme="minorEastAsia" w:hAnsi="Calibri" w:cs="Calibri"/>
          <w:sz w:val="24"/>
          <w:szCs w:val="24"/>
        </w:rPr>
      </w:pPr>
      <w:proofErr w:type="gramStart"/>
      <w:r>
        <w:rPr>
          <w:rFonts w:ascii="Calibri" w:eastAsiaTheme="minorEastAsia" w:hAnsi="Calibri" w:cs="Calibri"/>
          <w:sz w:val="24"/>
          <w:szCs w:val="24"/>
        </w:rPr>
        <w:t xml:space="preserve">6 </w:t>
      </w:r>
      <w:commentRangeStart w:id="9"/>
      <w:commentRangeStart w:id="10"/>
      <w:r w:rsidR="006409C0" w:rsidRPr="00D9286C">
        <w:rPr>
          <w:b/>
          <w:bCs/>
        </w:rPr>
        <w:t xml:space="preserve"> </w:t>
      </w:r>
      <w:r w:rsidR="004C5315" w:rsidRPr="00D9286C">
        <w:rPr>
          <w:b/>
          <w:bCs/>
        </w:rPr>
        <w:t>Conclusion</w:t>
      </w:r>
      <w:commentRangeEnd w:id="9"/>
      <w:proofErr w:type="gramEnd"/>
      <w:r w:rsidR="00AC1E57" w:rsidRPr="00D9286C">
        <w:rPr>
          <w:b/>
          <w:bCs/>
        </w:rPr>
        <w:commentReference w:id="9"/>
      </w:r>
      <w:commentRangeEnd w:id="10"/>
      <w:r w:rsidR="004C7C78" w:rsidRPr="00D9286C">
        <w:rPr>
          <w:b/>
          <w:bCs/>
        </w:rPr>
        <w:commentReference w:id="10"/>
      </w:r>
    </w:p>
    <w:p w14:paraId="2DB3AE8C" w14:textId="552E7A4A" w:rsidR="004C5315" w:rsidRPr="003E1997" w:rsidRDefault="004C5315" w:rsidP="003E1997">
      <w:pPr>
        <w:spacing w:line="240" w:lineRule="auto"/>
        <w:rPr>
          <w:rFonts w:ascii="Calibri" w:hAnsi="Calibri" w:cs="Calibri"/>
          <w:sz w:val="24"/>
          <w:szCs w:val="24"/>
        </w:rPr>
      </w:pPr>
    </w:p>
    <w:p w14:paraId="2C87ECDE" w14:textId="0F807EFD" w:rsidR="007B3CF2" w:rsidRPr="003E1997" w:rsidRDefault="0020720A" w:rsidP="003E1997">
      <w:pPr>
        <w:spacing w:line="240" w:lineRule="auto"/>
        <w:rPr>
          <w:rFonts w:ascii="Calibri" w:hAnsi="Calibri" w:cs="Calibri"/>
          <w:sz w:val="24"/>
          <w:szCs w:val="24"/>
        </w:rPr>
      </w:pPr>
      <w:bookmarkStart w:id="11" w:name="_Hlk120453569"/>
      <w:r w:rsidRPr="003E1997">
        <w:rPr>
          <w:rFonts w:ascii="Calibri" w:hAnsi="Calibri" w:cs="Calibri"/>
          <w:sz w:val="24"/>
          <w:szCs w:val="24"/>
        </w:rPr>
        <w:t>The generosity of the Danish income insurance program has been heavily debated over the last decade, especially leading up to the Danish election of 2015. The debate has</w:t>
      </w:r>
      <w:r w:rsidR="00D5311F" w:rsidRPr="003E1997">
        <w:rPr>
          <w:rFonts w:ascii="Calibri" w:hAnsi="Calibri" w:cs="Calibri"/>
          <w:sz w:val="24"/>
          <w:szCs w:val="24"/>
        </w:rPr>
        <w:t xml:space="preserve"> mostly</w:t>
      </w:r>
      <w:r w:rsidRPr="003E1997">
        <w:rPr>
          <w:rFonts w:ascii="Calibri" w:hAnsi="Calibri" w:cs="Calibri"/>
          <w:sz w:val="24"/>
          <w:szCs w:val="24"/>
        </w:rPr>
        <w:t xml:space="preserve"> been driven </w:t>
      </w:r>
      <w:r w:rsidRPr="003E1997">
        <w:rPr>
          <w:rFonts w:ascii="Calibri" w:hAnsi="Calibri" w:cs="Calibri"/>
          <w:sz w:val="24"/>
          <w:szCs w:val="24"/>
        </w:rPr>
        <w:lastRenderedPageBreak/>
        <w:t xml:space="preserve">by the fall in the compensation rate over the last 30 years and </w:t>
      </w:r>
      <w:r w:rsidR="00D5311F" w:rsidRPr="003E1997">
        <w:rPr>
          <w:rFonts w:ascii="Calibri" w:hAnsi="Calibri" w:cs="Calibri"/>
          <w:sz w:val="24"/>
          <w:szCs w:val="24"/>
        </w:rPr>
        <w:t>was</w:t>
      </w:r>
      <w:r w:rsidRPr="003E1997">
        <w:rPr>
          <w:rFonts w:ascii="Calibri" w:hAnsi="Calibri" w:cs="Calibri"/>
          <w:sz w:val="24"/>
          <w:szCs w:val="24"/>
        </w:rPr>
        <w:t xml:space="preserve"> accelerated </w:t>
      </w:r>
      <w:r w:rsidR="00D969ED" w:rsidRPr="003E1997">
        <w:rPr>
          <w:rFonts w:ascii="Calibri" w:hAnsi="Calibri" w:cs="Calibri"/>
          <w:sz w:val="24"/>
          <w:szCs w:val="24"/>
        </w:rPr>
        <w:t>due</w:t>
      </w:r>
      <w:r w:rsidRPr="003E1997">
        <w:rPr>
          <w:rFonts w:ascii="Calibri" w:hAnsi="Calibri" w:cs="Calibri"/>
          <w:sz w:val="24"/>
          <w:szCs w:val="24"/>
        </w:rPr>
        <w:t xml:space="preserve"> to the tax reform of 2012, lowering the </w:t>
      </w:r>
      <w:r w:rsidR="00DD796D" w:rsidRPr="003E1997">
        <w:rPr>
          <w:rFonts w:ascii="Calibri" w:hAnsi="Calibri" w:cs="Calibri"/>
          <w:sz w:val="24"/>
          <w:szCs w:val="24"/>
        </w:rPr>
        <w:t>state</w:t>
      </w:r>
      <w:r w:rsidRPr="003E1997">
        <w:rPr>
          <w:rFonts w:ascii="Calibri" w:hAnsi="Calibri" w:cs="Calibri"/>
          <w:sz w:val="24"/>
          <w:szCs w:val="24"/>
        </w:rPr>
        <w:t xml:space="preserve"> regulation </w:t>
      </w:r>
      <w:r w:rsidR="00F83119" w:rsidRPr="003E1997">
        <w:rPr>
          <w:rFonts w:ascii="Calibri" w:hAnsi="Calibri" w:cs="Calibri"/>
          <w:sz w:val="24"/>
          <w:szCs w:val="24"/>
        </w:rPr>
        <w:t>percentage</w:t>
      </w:r>
      <w:r w:rsidRPr="003E1997">
        <w:rPr>
          <w:rFonts w:ascii="Calibri" w:hAnsi="Calibri" w:cs="Calibri"/>
          <w:sz w:val="24"/>
          <w:szCs w:val="24"/>
        </w:rPr>
        <w:t xml:space="preserve"> starting from 2016. In 2015</w:t>
      </w:r>
      <w:r w:rsidR="00DD796D" w:rsidRPr="003E1997">
        <w:rPr>
          <w:rFonts w:ascii="Calibri" w:hAnsi="Calibri" w:cs="Calibri"/>
          <w:sz w:val="24"/>
          <w:szCs w:val="24"/>
        </w:rPr>
        <w:t>,</w:t>
      </w:r>
      <w:r w:rsidR="00D5311F" w:rsidRPr="003E1997">
        <w:rPr>
          <w:rFonts w:ascii="Calibri" w:hAnsi="Calibri" w:cs="Calibri"/>
          <w:sz w:val="24"/>
          <w:szCs w:val="24"/>
        </w:rPr>
        <w:t xml:space="preserve"> the debate resulted in a</w:t>
      </w:r>
      <w:r w:rsidR="00780999" w:rsidRPr="003E1997">
        <w:rPr>
          <w:rFonts w:ascii="Calibri" w:hAnsi="Calibri" w:cs="Calibri"/>
          <w:sz w:val="24"/>
          <w:szCs w:val="24"/>
        </w:rPr>
        <w:t xml:space="preserve"> commission set down </w:t>
      </w:r>
      <w:r w:rsidR="00F226C4" w:rsidRPr="003E1997">
        <w:rPr>
          <w:rFonts w:ascii="Calibri" w:hAnsi="Calibri" w:cs="Calibri"/>
          <w:sz w:val="24"/>
          <w:szCs w:val="24"/>
        </w:rPr>
        <w:t xml:space="preserve">to </w:t>
      </w:r>
      <w:proofErr w:type="spellStart"/>
      <w:r w:rsidR="00F226C4" w:rsidRPr="003E1997">
        <w:rPr>
          <w:rFonts w:ascii="Calibri" w:hAnsi="Calibri" w:cs="Calibri"/>
          <w:sz w:val="24"/>
          <w:szCs w:val="24"/>
        </w:rPr>
        <w:t>analyze</w:t>
      </w:r>
      <w:proofErr w:type="spellEnd"/>
      <w:r w:rsidR="00F226C4" w:rsidRPr="003E1997">
        <w:rPr>
          <w:rFonts w:ascii="Calibri" w:hAnsi="Calibri" w:cs="Calibri"/>
          <w:sz w:val="24"/>
          <w:szCs w:val="24"/>
        </w:rPr>
        <w:t xml:space="preserve"> the Danish income insurance program</w:t>
      </w:r>
      <w:r w:rsidR="00F83119" w:rsidRPr="003E1997">
        <w:rPr>
          <w:rFonts w:ascii="Calibri" w:hAnsi="Calibri" w:cs="Calibri"/>
          <w:sz w:val="24"/>
          <w:szCs w:val="24"/>
        </w:rPr>
        <w:t>,</w:t>
      </w:r>
      <w:r w:rsidR="00F226C4" w:rsidRPr="003E1997">
        <w:rPr>
          <w:rFonts w:ascii="Calibri" w:hAnsi="Calibri" w:cs="Calibri"/>
          <w:sz w:val="24"/>
          <w:szCs w:val="24"/>
        </w:rPr>
        <w:t xml:space="preserve"> </w:t>
      </w:r>
      <w:r w:rsidR="00D5311F" w:rsidRPr="003E1997">
        <w:rPr>
          <w:rFonts w:ascii="Calibri" w:hAnsi="Calibri" w:cs="Calibri"/>
          <w:sz w:val="24"/>
          <w:szCs w:val="24"/>
        </w:rPr>
        <w:t>the outcome being</w:t>
      </w:r>
      <w:r w:rsidR="00780999" w:rsidRPr="003E1997">
        <w:rPr>
          <w:rFonts w:ascii="Calibri" w:hAnsi="Calibri" w:cs="Calibri"/>
          <w:sz w:val="24"/>
          <w:szCs w:val="24"/>
        </w:rPr>
        <w:t xml:space="preserve"> the</w:t>
      </w:r>
      <w:r w:rsidR="002539F9" w:rsidRPr="003E1997">
        <w:rPr>
          <w:rFonts w:ascii="Calibri" w:hAnsi="Calibri" w:cs="Calibri"/>
          <w:sz w:val="24"/>
          <w:szCs w:val="24"/>
        </w:rPr>
        <w:t xml:space="preserve"> Danish</w:t>
      </w:r>
      <w:r w:rsidR="00780999" w:rsidRPr="003E1997">
        <w:rPr>
          <w:rFonts w:ascii="Calibri" w:hAnsi="Calibri" w:cs="Calibri"/>
          <w:sz w:val="24"/>
          <w:szCs w:val="24"/>
        </w:rPr>
        <w:t xml:space="preserve"> income insurance model</w:t>
      </w:r>
      <w:r w:rsidRPr="003E1997">
        <w:rPr>
          <w:rFonts w:ascii="Calibri" w:hAnsi="Calibri" w:cs="Calibri"/>
          <w:sz w:val="24"/>
          <w:szCs w:val="24"/>
        </w:rPr>
        <w:t>. Th</w:t>
      </w:r>
      <w:r w:rsidR="00780999" w:rsidRPr="003E1997">
        <w:rPr>
          <w:rFonts w:ascii="Calibri" w:hAnsi="Calibri" w:cs="Calibri"/>
          <w:sz w:val="24"/>
          <w:szCs w:val="24"/>
        </w:rPr>
        <w:t>is</w:t>
      </w:r>
      <w:r w:rsidRPr="003E1997">
        <w:rPr>
          <w:rFonts w:ascii="Calibri" w:hAnsi="Calibri" w:cs="Calibri"/>
          <w:sz w:val="24"/>
          <w:szCs w:val="24"/>
        </w:rPr>
        <w:t xml:space="preserve"> model was </w:t>
      </w:r>
      <w:r w:rsidR="00B33E3B" w:rsidRPr="003E1997">
        <w:rPr>
          <w:rFonts w:ascii="Calibri" w:hAnsi="Calibri" w:cs="Calibri"/>
          <w:sz w:val="24"/>
          <w:szCs w:val="24"/>
        </w:rPr>
        <w:t>built</w:t>
      </w:r>
      <w:r w:rsidRPr="003E1997">
        <w:rPr>
          <w:rFonts w:ascii="Calibri" w:hAnsi="Calibri" w:cs="Calibri"/>
          <w:sz w:val="24"/>
          <w:szCs w:val="24"/>
        </w:rPr>
        <w:t xml:space="preserve"> on aggregated micro effects, based on a literature revie</w:t>
      </w:r>
      <w:r w:rsidR="00780999" w:rsidRPr="003E1997">
        <w:rPr>
          <w:rFonts w:ascii="Calibri" w:hAnsi="Calibri" w:cs="Calibri"/>
          <w:sz w:val="24"/>
          <w:szCs w:val="24"/>
        </w:rPr>
        <w:t>w</w:t>
      </w:r>
      <w:r w:rsidRPr="003E1997">
        <w:rPr>
          <w:rFonts w:ascii="Calibri" w:hAnsi="Calibri" w:cs="Calibri"/>
          <w:sz w:val="24"/>
          <w:szCs w:val="24"/>
        </w:rPr>
        <w:t xml:space="preserve"> made by </w:t>
      </w:r>
      <w:r w:rsidR="00F548A0" w:rsidRPr="003E1997">
        <w:rPr>
          <w:rFonts w:ascii="Calibri" w:hAnsi="Calibri" w:cs="Calibri"/>
          <w:noProof/>
          <w:sz w:val="24"/>
          <w:szCs w:val="24"/>
        </w:rPr>
        <w:t xml:space="preserve">Andersen et al.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Pr="003E1997">
        <w:rPr>
          <w:rFonts w:ascii="Calibri" w:hAnsi="Calibri" w:cs="Calibri"/>
          <w:sz w:val="24"/>
          <w:szCs w:val="24"/>
        </w:rPr>
        <w:t xml:space="preserve">. </w:t>
      </w:r>
      <w:bookmarkEnd w:id="11"/>
      <w:r w:rsidR="00A75037" w:rsidRPr="003E1997">
        <w:rPr>
          <w:rFonts w:ascii="Calibri" w:hAnsi="Calibri" w:cs="Calibri"/>
          <w:sz w:val="24"/>
          <w:szCs w:val="24"/>
        </w:rPr>
        <w:t xml:space="preserve">The income insurance model </w:t>
      </w:r>
      <w:r w:rsidR="000772FC" w:rsidRPr="003E1997">
        <w:rPr>
          <w:rFonts w:ascii="Calibri" w:hAnsi="Calibri" w:cs="Calibri"/>
          <w:sz w:val="24"/>
          <w:szCs w:val="24"/>
        </w:rPr>
        <w:t>incorporates</w:t>
      </w:r>
      <w:r w:rsidR="00A75037" w:rsidRPr="003E1997">
        <w:rPr>
          <w:rFonts w:ascii="Calibri" w:hAnsi="Calibri" w:cs="Calibri"/>
          <w:sz w:val="24"/>
          <w:szCs w:val="24"/>
        </w:rPr>
        <w:t xml:space="preserve"> both the effect on the exit-rate and the approach-rate for changes in the level of income insurance</w:t>
      </w:r>
      <w:r w:rsidRPr="003E1997">
        <w:rPr>
          <w:rFonts w:ascii="Calibri" w:hAnsi="Calibri" w:cs="Calibri"/>
          <w:sz w:val="24"/>
          <w:szCs w:val="24"/>
        </w:rPr>
        <w:t xml:space="preserve">, </w:t>
      </w:r>
      <w:r w:rsidR="00A75037" w:rsidRPr="003E1997">
        <w:rPr>
          <w:rFonts w:ascii="Calibri" w:hAnsi="Calibri" w:cs="Calibri"/>
          <w:sz w:val="24"/>
          <w:szCs w:val="24"/>
        </w:rPr>
        <w:t xml:space="preserve">but </w:t>
      </w:r>
      <w:r w:rsidR="00DD796D" w:rsidRPr="003E1997">
        <w:rPr>
          <w:rFonts w:ascii="Calibri" w:hAnsi="Calibri" w:cs="Calibri"/>
          <w:sz w:val="24"/>
          <w:szCs w:val="24"/>
        </w:rPr>
        <w:t>due to</w:t>
      </w:r>
      <w:r w:rsidR="00A75037" w:rsidRPr="003E1997">
        <w:rPr>
          <w:rFonts w:ascii="Calibri" w:hAnsi="Calibri" w:cs="Calibri"/>
          <w:sz w:val="24"/>
          <w:szCs w:val="24"/>
        </w:rPr>
        <w:t xml:space="preserve"> </w:t>
      </w:r>
      <w:r w:rsidR="00D5311F" w:rsidRPr="003E1997">
        <w:rPr>
          <w:rFonts w:ascii="Calibri" w:hAnsi="Calibri" w:cs="Calibri"/>
          <w:sz w:val="24"/>
          <w:szCs w:val="24"/>
        </w:rPr>
        <w:t xml:space="preserve">a </w:t>
      </w:r>
      <w:r w:rsidR="00A75037" w:rsidRPr="003E1997">
        <w:rPr>
          <w:rFonts w:ascii="Calibri" w:hAnsi="Calibri" w:cs="Calibri"/>
          <w:sz w:val="24"/>
          <w:szCs w:val="24"/>
        </w:rPr>
        <w:t>lack of empirical evidence</w:t>
      </w:r>
      <w:r w:rsidR="00DD796D" w:rsidRPr="003E1997">
        <w:rPr>
          <w:rFonts w:ascii="Calibri" w:hAnsi="Calibri" w:cs="Calibri"/>
          <w:sz w:val="24"/>
          <w:szCs w:val="24"/>
        </w:rPr>
        <w:t xml:space="preserve"> for the effect on</w:t>
      </w:r>
      <w:r w:rsidR="00A75037" w:rsidRPr="003E1997">
        <w:rPr>
          <w:rFonts w:ascii="Calibri" w:hAnsi="Calibri" w:cs="Calibri"/>
          <w:sz w:val="24"/>
          <w:szCs w:val="24"/>
        </w:rPr>
        <w:t xml:space="preserve"> the approach rate</w:t>
      </w:r>
      <w:r w:rsidR="00DD796D" w:rsidRPr="003E1997">
        <w:rPr>
          <w:rFonts w:ascii="Calibri" w:hAnsi="Calibri" w:cs="Calibri"/>
          <w:sz w:val="24"/>
          <w:szCs w:val="24"/>
        </w:rPr>
        <w:t xml:space="preserve"> </w:t>
      </w:r>
      <w:r w:rsidR="008E5F9F" w:rsidRPr="003E1997">
        <w:rPr>
          <w:rFonts w:ascii="Calibri" w:hAnsi="Calibri" w:cs="Calibri"/>
          <w:sz w:val="24"/>
          <w:szCs w:val="24"/>
        </w:rPr>
        <w:t>the</w:t>
      </w:r>
      <w:r w:rsidR="00A75037" w:rsidRPr="003E1997">
        <w:rPr>
          <w:rFonts w:ascii="Calibri" w:hAnsi="Calibri" w:cs="Calibri"/>
          <w:sz w:val="24"/>
          <w:szCs w:val="24"/>
        </w:rPr>
        <w:t xml:space="preserve"> model </w:t>
      </w:r>
      <w:r w:rsidR="000772FC" w:rsidRPr="003E1997">
        <w:rPr>
          <w:rFonts w:ascii="Calibri" w:hAnsi="Calibri" w:cs="Calibri"/>
          <w:sz w:val="24"/>
          <w:szCs w:val="24"/>
        </w:rPr>
        <w:t>faced</w:t>
      </w:r>
      <w:r w:rsidR="00A75037" w:rsidRPr="003E1997">
        <w:rPr>
          <w:rFonts w:ascii="Calibri" w:hAnsi="Calibri" w:cs="Calibri"/>
          <w:sz w:val="24"/>
          <w:szCs w:val="24"/>
        </w:rPr>
        <w:t xml:space="preserve"> major</w:t>
      </w:r>
      <w:r w:rsidR="008E5F9F" w:rsidRPr="003E1997">
        <w:rPr>
          <w:rFonts w:ascii="Calibri" w:hAnsi="Calibri" w:cs="Calibri"/>
          <w:sz w:val="24"/>
          <w:szCs w:val="24"/>
        </w:rPr>
        <w:t xml:space="preserve"> critics from especially income insurance companies</w:t>
      </w:r>
      <w:r w:rsidR="00DD796D" w:rsidRPr="003E1997">
        <w:rPr>
          <w:rFonts w:ascii="Calibri" w:hAnsi="Calibri" w:cs="Calibri"/>
          <w:sz w:val="24"/>
          <w:szCs w:val="24"/>
        </w:rPr>
        <w:t xml:space="preserve">, arguing to leave out the effect on the approach rate </w:t>
      </w:r>
      <w:r w:rsidR="00DD796D"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D796D" w:rsidRPr="003E1997">
        <w:rPr>
          <w:rFonts w:ascii="Calibri" w:hAnsi="Calibri" w:cs="Calibri"/>
          <w:sz w:val="24"/>
          <w:szCs w:val="24"/>
        </w:rPr>
        <w:fldChar w:fldCharType="end"/>
      </w:r>
      <w:r w:rsidR="008E5F9F" w:rsidRPr="003E1997">
        <w:rPr>
          <w:rFonts w:ascii="Calibri" w:hAnsi="Calibri" w:cs="Calibri"/>
          <w:sz w:val="24"/>
          <w:szCs w:val="24"/>
        </w:rPr>
        <w:t xml:space="preserve">. </w:t>
      </w:r>
      <w:bookmarkStart w:id="12" w:name="_Hlk120453642"/>
      <w:r w:rsidR="00DD796D" w:rsidRPr="003E1997">
        <w:rPr>
          <w:rFonts w:ascii="Calibri" w:hAnsi="Calibri" w:cs="Calibri"/>
          <w:sz w:val="24"/>
          <w:szCs w:val="24"/>
        </w:rPr>
        <w:t>Looking at</w:t>
      </w:r>
      <w:r w:rsidR="00A75037" w:rsidRPr="003E1997">
        <w:rPr>
          <w:rFonts w:ascii="Calibri" w:hAnsi="Calibri" w:cs="Calibri"/>
          <w:sz w:val="24"/>
          <w:szCs w:val="24"/>
        </w:rPr>
        <w:t xml:space="preserve"> newer literature</w:t>
      </w:r>
      <w:r w:rsidR="00D5311F" w:rsidRPr="003E1997">
        <w:rPr>
          <w:rFonts w:ascii="Calibri" w:hAnsi="Calibri" w:cs="Calibri"/>
          <w:sz w:val="24"/>
          <w:szCs w:val="24"/>
        </w:rPr>
        <w:t xml:space="preserve"> </w:t>
      </w:r>
      <w:r w:rsidR="00DD796D" w:rsidRPr="003E1997">
        <w:rPr>
          <w:rFonts w:ascii="Calibri" w:hAnsi="Calibri" w:cs="Calibri"/>
          <w:noProof/>
          <w:sz w:val="24"/>
          <w:szCs w:val="24"/>
        </w:rPr>
        <w:t>DØRS</w:t>
      </w:r>
      <w:r w:rsidR="00DD796D" w:rsidRPr="003E1997">
        <w:rPr>
          <w:rFonts w:ascii="Calibri" w:hAnsi="Calibri" w:cs="Calibri"/>
          <w:sz w:val="24"/>
          <w:szCs w:val="24"/>
        </w:rPr>
        <w:t xml:space="preserve"> </w:t>
      </w:r>
      <w:r w:rsidR="00DD796D"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sidRPr="003E1997">
        <w:rPr>
          <w:rFonts w:ascii="Calibri" w:hAnsi="Calibri" w:cs="Calibri"/>
          <w:sz w:val="24"/>
          <w:szCs w:val="24"/>
        </w:rPr>
        <w:fldChar w:fldCharType="separate"/>
      </w:r>
      <w:r w:rsidR="00DD796D" w:rsidRPr="003E1997">
        <w:rPr>
          <w:rFonts w:ascii="Calibri" w:hAnsi="Calibri" w:cs="Calibri"/>
          <w:noProof/>
          <w:sz w:val="24"/>
          <w:szCs w:val="24"/>
        </w:rPr>
        <w:t>(2022)</w:t>
      </w:r>
      <w:r w:rsidR="00DD796D" w:rsidRPr="003E1997">
        <w:rPr>
          <w:rFonts w:ascii="Calibri" w:hAnsi="Calibri" w:cs="Calibri"/>
          <w:sz w:val="24"/>
          <w:szCs w:val="24"/>
        </w:rPr>
        <w:fldChar w:fldCharType="end"/>
      </w:r>
      <w:r w:rsidR="00DD796D" w:rsidRPr="003E1997">
        <w:rPr>
          <w:rFonts w:ascii="Calibri" w:hAnsi="Calibri" w:cs="Calibri"/>
          <w:sz w:val="24"/>
          <w:szCs w:val="24"/>
        </w:rPr>
        <w:t xml:space="preserve"> finds evidence that </w:t>
      </w:r>
      <w:r w:rsidR="00D5311F" w:rsidRPr="003E1997">
        <w:rPr>
          <w:rFonts w:ascii="Calibri" w:hAnsi="Calibri" w:cs="Calibri"/>
          <w:sz w:val="24"/>
          <w:szCs w:val="24"/>
        </w:rPr>
        <w:t>the effect on the approach rate</w:t>
      </w:r>
      <w:r w:rsidR="00F226C4" w:rsidRPr="003E1997">
        <w:rPr>
          <w:rFonts w:ascii="Calibri" w:hAnsi="Calibri" w:cs="Calibri"/>
          <w:sz w:val="24"/>
          <w:szCs w:val="24"/>
        </w:rPr>
        <w:t xml:space="preserve"> </w:t>
      </w:r>
      <w:r w:rsidR="00D5311F" w:rsidRPr="003E1997">
        <w:rPr>
          <w:rFonts w:ascii="Calibri" w:hAnsi="Calibri" w:cs="Calibri"/>
          <w:sz w:val="24"/>
          <w:szCs w:val="24"/>
        </w:rPr>
        <w:t>is only half the size</w:t>
      </w:r>
      <w:r w:rsidR="00A75037" w:rsidRPr="003E1997">
        <w:rPr>
          <w:rFonts w:ascii="Calibri" w:hAnsi="Calibri" w:cs="Calibri"/>
          <w:sz w:val="24"/>
          <w:szCs w:val="24"/>
        </w:rPr>
        <w:t>, compared to what is found in the income insurance model</w:t>
      </w:r>
      <w:r w:rsidR="008E5F9F" w:rsidRPr="003E1997">
        <w:rPr>
          <w:rFonts w:ascii="Calibri" w:hAnsi="Calibri" w:cs="Calibri"/>
          <w:sz w:val="24"/>
          <w:szCs w:val="24"/>
        </w:rPr>
        <w:t xml:space="preserve">. </w:t>
      </w:r>
      <w:r w:rsidR="00DD796D" w:rsidRPr="003E1997">
        <w:rPr>
          <w:rFonts w:ascii="Calibri" w:hAnsi="Calibri" w:cs="Calibri"/>
          <w:sz w:val="24"/>
          <w:szCs w:val="24"/>
        </w:rPr>
        <w:br/>
      </w:r>
      <w:r w:rsidR="008E5F9F" w:rsidRPr="003E1997">
        <w:rPr>
          <w:rFonts w:ascii="Calibri" w:hAnsi="Calibri" w:cs="Calibri"/>
          <w:sz w:val="24"/>
          <w:szCs w:val="24"/>
        </w:rPr>
        <w:t xml:space="preserve">Besides </w:t>
      </w:r>
      <w:r w:rsidR="00D5311F" w:rsidRPr="003E1997">
        <w:rPr>
          <w:rFonts w:ascii="Calibri" w:hAnsi="Calibri" w:cs="Calibri"/>
          <w:sz w:val="24"/>
          <w:szCs w:val="24"/>
        </w:rPr>
        <w:t>the critics associated with</w:t>
      </w:r>
      <w:r w:rsidR="008E5F9F" w:rsidRPr="003E1997">
        <w:rPr>
          <w:rFonts w:ascii="Calibri" w:hAnsi="Calibri" w:cs="Calibri"/>
          <w:sz w:val="24"/>
          <w:szCs w:val="24"/>
        </w:rPr>
        <w:t xml:space="preserve"> the approach rate, the income insurance model </w:t>
      </w:r>
      <w:r w:rsidR="00DD796D" w:rsidRPr="003E1997">
        <w:rPr>
          <w:rFonts w:ascii="Calibri" w:hAnsi="Calibri" w:cs="Calibri"/>
          <w:sz w:val="24"/>
          <w:szCs w:val="24"/>
        </w:rPr>
        <w:t>also</w:t>
      </w:r>
      <w:r w:rsidR="00D5311F" w:rsidRPr="003E1997">
        <w:rPr>
          <w:rFonts w:ascii="Calibri" w:hAnsi="Calibri" w:cs="Calibri"/>
          <w:sz w:val="24"/>
          <w:szCs w:val="24"/>
        </w:rPr>
        <w:t xml:space="preserve"> </w:t>
      </w:r>
      <w:r w:rsidR="000772FC" w:rsidRPr="003E1997">
        <w:rPr>
          <w:rFonts w:ascii="Calibri" w:hAnsi="Calibri" w:cs="Calibri"/>
          <w:sz w:val="24"/>
          <w:szCs w:val="24"/>
        </w:rPr>
        <w:t>fac</w:t>
      </w:r>
      <w:r w:rsidR="00D5311F" w:rsidRPr="003E1997">
        <w:rPr>
          <w:rFonts w:ascii="Calibri" w:hAnsi="Calibri" w:cs="Calibri"/>
          <w:sz w:val="24"/>
          <w:szCs w:val="24"/>
        </w:rPr>
        <w:t>es</w:t>
      </w:r>
      <w:r w:rsidR="008E5F9F" w:rsidRPr="003E1997">
        <w:rPr>
          <w:rFonts w:ascii="Calibri" w:hAnsi="Calibri" w:cs="Calibri"/>
          <w:sz w:val="24"/>
          <w:szCs w:val="24"/>
        </w:rPr>
        <w:t xml:space="preserve"> major critics for not incorporating macroeconomic effects. Both</w:t>
      </w:r>
      <w:r w:rsidR="00F548A0" w:rsidRPr="003E1997">
        <w:rPr>
          <w:rFonts w:ascii="Calibri" w:hAnsi="Calibri" w:cs="Calibri"/>
          <w:sz w:val="24"/>
          <w:szCs w:val="24"/>
        </w:rPr>
        <w:t xml:space="preserve"> </w:t>
      </w:r>
      <w:r w:rsidR="00F548A0" w:rsidRPr="003E1997">
        <w:rPr>
          <w:rFonts w:ascii="Calibri" w:hAnsi="Calibri" w:cs="Calibri"/>
          <w:noProof/>
          <w:sz w:val="24"/>
          <w:szCs w:val="24"/>
        </w:rPr>
        <w:t>DØRS</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and</w:t>
      </w:r>
      <w:r w:rsidR="00F548A0" w:rsidRPr="003E1997">
        <w:rPr>
          <w:rFonts w:ascii="Calibri" w:hAnsi="Calibri" w:cs="Calibri"/>
          <w:sz w:val="24"/>
          <w:szCs w:val="24"/>
        </w:rPr>
        <w:t xml:space="preserve"> </w:t>
      </w:r>
      <w:r w:rsidR="00F548A0" w:rsidRPr="003E1997">
        <w:rPr>
          <w:rFonts w:ascii="Calibri" w:hAnsi="Calibri" w:cs="Calibri"/>
          <w:noProof/>
          <w:sz w:val="24"/>
          <w:szCs w:val="24"/>
        </w:rPr>
        <w:t>Andersen et al.</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mention that the literature has moved away from the narrow micro effects</w:t>
      </w:r>
      <w:r w:rsidR="00D5311F" w:rsidRPr="003E1997">
        <w:rPr>
          <w:rFonts w:ascii="Calibri" w:hAnsi="Calibri" w:cs="Calibri"/>
          <w:sz w:val="24"/>
          <w:szCs w:val="24"/>
        </w:rPr>
        <w:t xml:space="preserve"> resulting in the micro elasticity</w:t>
      </w:r>
      <w:r w:rsidR="008E5F9F" w:rsidRPr="003E1997">
        <w:rPr>
          <w:rFonts w:ascii="Calibri" w:hAnsi="Calibri" w:cs="Calibri"/>
          <w:sz w:val="24"/>
          <w:szCs w:val="24"/>
        </w:rPr>
        <w:t xml:space="preserve">, towards including macroeconomic effects, and thereby obtaining the macro elasticity of income insurance on unemployment. </w:t>
      </w:r>
      <w:bookmarkEnd w:id="12"/>
      <w:r w:rsidR="000F139B" w:rsidRPr="003E1997">
        <w:rPr>
          <w:rFonts w:ascii="Calibri" w:hAnsi="Calibri" w:cs="Calibri"/>
          <w:sz w:val="24"/>
          <w:szCs w:val="24"/>
        </w:rPr>
        <w:br/>
      </w:r>
      <w:r w:rsidR="00F83119" w:rsidRPr="003E1997">
        <w:rPr>
          <w:rFonts w:ascii="Calibri" w:hAnsi="Calibri" w:cs="Calibri"/>
          <w:sz w:val="24"/>
          <w:szCs w:val="24"/>
        </w:rPr>
        <w:t>In this paper we introduce</w:t>
      </w:r>
      <w:r w:rsidR="00DD796D" w:rsidRPr="003E1997">
        <w:rPr>
          <w:rFonts w:ascii="Calibri" w:hAnsi="Calibri" w:cs="Calibri"/>
          <w:sz w:val="24"/>
          <w:szCs w:val="24"/>
        </w:rPr>
        <w:t>d</w:t>
      </w:r>
      <w:r w:rsidR="00F83119" w:rsidRPr="003E1997">
        <w:rPr>
          <w:rFonts w:ascii="Calibri" w:hAnsi="Calibri" w:cs="Calibri"/>
          <w:sz w:val="24"/>
          <w:szCs w:val="24"/>
        </w:rPr>
        <w:t xml:space="preserve"> </w:t>
      </w:r>
      <w:r w:rsidR="00DD796D" w:rsidRPr="003E1997">
        <w:rPr>
          <w:rFonts w:ascii="Calibri" w:hAnsi="Calibri" w:cs="Calibri"/>
          <w:sz w:val="24"/>
          <w:szCs w:val="24"/>
        </w:rPr>
        <w:t>five</w:t>
      </w:r>
      <w:r w:rsidR="000F2529" w:rsidRPr="003E1997">
        <w:rPr>
          <w:rFonts w:ascii="Calibri" w:hAnsi="Calibri" w:cs="Calibri"/>
          <w:sz w:val="24"/>
          <w:szCs w:val="24"/>
        </w:rPr>
        <w:t xml:space="preserve"> possible</w:t>
      </w:r>
      <w:r w:rsidR="000F139B" w:rsidRPr="003E1997">
        <w:rPr>
          <w:rFonts w:ascii="Calibri" w:hAnsi="Calibri" w:cs="Calibri"/>
          <w:sz w:val="24"/>
          <w:szCs w:val="24"/>
        </w:rPr>
        <w:t xml:space="preserve"> </w:t>
      </w:r>
      <w:r w:rsidR="00F83119" w:rsidRPr="003E1997">
        <w:rPr>
          <w:rFonts w:ascii="Calibri" w:hAnsi="Calibri" w:cs="Calibri"/>
          <w:sz w:val="24"/>
          <w:szCs w:val="24"/>
        </w:rPr>
        <w:t>macro</w:t>
      </w:r>
      <w:r w:rsidR="001F108A" w:rsidRPr="003E1997">
        <w:rPr>
          <w:rFonts w:ascii="Calibri" w:hAnsi="Calibri" w:cs="Calibri"/>
          <w:sz w:val="24"/>
          <w:szCs w:val="24"/>
        </w:rPr>
        <w:t>economic</w:t>
      </w:r>
      <w:r w:rsidR="00F83119" w:rsidRPr="003E1997">
        <w:rPr>
          <w:rFonts w:ascii="Calibri" w:hAnsi="Calibri" w:cs="Calibri"/>
          <w:sz w:val="24"/>
          <w:szCs w:val="24"/>
        </w:rPr>
        <w:t xml:space="preserve"> channels</w:t>
      </w:r>
      <w:r w:rsidR="000F139B" w:rsidRPr="003E1997">
        <w:rPr>
          <w:rFonts w:ascii="Calibri" w:hAnsi="Calibri" w:cs="Calibri"/>
          <w:sz w:val="24"/>
          <w:szCs w:val="24"/>
        </w:rPr>
        <w:t xml:space="preserve"> </w:t>
      </w:r>
      <w:r w:rsidR="00F83119" w:rsidRPr="003E1997">
        <w:rPr>
          <w:rFonts w:ascii="Calibri" w:hAnsi="Calibri" w:cs="Calibri"/>
          <w:sz w:val="24"/>
          <w:szCs w:val="24"/>
        </w:rPr>
        <w:t>in which</w:t>
      </w:r>
      <w:r w:rsidR="000F2529" w:rsidRPr="003E1997">
        <w:rPr>
          <w:rFonts w:ascii="Calibri" w:hAnsi="Calibri" w:cs="Calibri"/>
          <w:sz w:val="24"/>
          <w:szCs w:val="24"/>
        </w:rPr>
        <w:t xml:space="preserve"> changes to the level of income insurance</w:t>
      </w:r>
      <w:r w:rsidR="00F83119" w:rsidRPr="003E1997">
        <w:rPr>
          <w:rFonts w:ascii="Calibri" w:hAnsi="Calibri" w:cs="Calibri"/>
          <w:sz w:val="24"/>
          <w:szCs w:val="24"/>
        </w:rPr>
        <w:t xml:space="preserve"> would affect the economy</w:t>
      </w:r>
      <w:r w:rsidR="000F139B" w:rsidRPr="003E1997">
        <w:rPr>
          <w:rFonts w:ascii="Calibri" w:hAnsi="Calibri" w:cs="Calibri"/>
          <w:sz w:val="24"/>
          <w:szCs w:val="24"/>
        </w:rPr>
        <w:t xml:space="preserve">, </w:t>
      </w:r>
      <w:r w:rsidR="00F83119" w:rsidRPr="003E1997">
        <w:rPr>
          <w:rFonts w:ascii="Calibri" w:hAnsi="Calibri" w:cs="Calibri"/>
          <w:sz w:val="24"/>
          <w:szCs w:val="24"/>
        </w:rPr>
        <w:t xml:space="preserve">the </w:t>
      </w:r>
      <w:r w:rsidR="00DD796D" w:rsidRPr="003E1997">
        <w:rPr>
          <w:rFonts w:ascii="Calibri" w:hAnsi="Calibri" w:cs="Calibri"/>
          <w:sz w:val="24"/>
          <w:szCs w:val="24"/>
        </w:rPr>
        <w:t>five</w:t>
      </w:r>
      <w:r w:rsidR="00F83119" w:rsidRPr="003E1997">
        <w:rPr>
          <w:rFonts w:ascii="Calibri" w:hAnsi="Calibri" w:cs="Calibri"/>
          <w:sz w:val="24"/>
          <w:szCs w:val="24"/>
        </w:rPr>
        <w:t xml:space="preserve"> channels </w:t>
      </w:r>
      <w:r w:rsidR="00DD796D" w:rsidRPr="003E1997">
        <w:rPr>
          <w:rFonts w:ascii="Calibri" w:hAnsi="Calibri" w:cs="Calibri"/>
          <w:sz w:val="24"/>
          <w:szCs w:val="24"/>
        </w:rPr>
        <w:t>included</w:t>
      </w:r>
      <w:r w:rsidR="00F83119" w:rsidRPr="003E1997">
        <w:rPr>
          <w:rFonts w:ascii="Calibri" w:hAnsi="Calibri" w:cs="Calibri"/>
          <w:sz w:val="24"/>
          <w:szCs w:val="24"/>
        </w:rPr>
        <w:t xml:space="preserve"> the</w:t>
      </w:r>
      <w:r w:rsidR="000F2529" w:rsidRPr="003E1997">
        <w:rPr>
          <w:rFonts w:ascii="Calibri" w:hAnsi="Calibri" w:cs="Calibri"/>
          <w:sz w:val="24"/>
          <w:szCs w:val="24"/>
        </w:rPr>
        <w:t xml:space="preserve"> </w:t>
      </w:r>
      <w:r w:rsidR="000F139B" w:rsidRPr="003E1997">
        <w:rPr>
          <w:rFonts w:ascii="Calibri" w:hAnsi="Calibri" w:cs="Calibri"/>
          <w:sz w:val="24"/>
          <w:szCs w:val="24"/>
        </w:rPr>
        <w:t xml:space="preserve">effect on demand, wages, insurance rate, </w:t>
      </w:r>
      <w:proofErr w:type="spellStart"/>
      <w:r w:rsidR="000F139B" w:rsidRPr="003E1997">
        <w:rPr>
          <w:rFonts w:ascii="Calibri" w:hAnsi="Calibri" w:cs="Calibri"/>
          <w:sz w:val="24"/>
          <w:szCs w:val="24"/>
        </w:rPr>
        <w:t>labor</w:t>
      </w:r>
      <w:proofErr w:type="spellEnd"/>
      <w:r w:rsidR="000F139B" w:rsidRPr="003E1997">
        <w:rPr>
          <w:rFonts w:ascii="Calibri" w:hAnsi="Calibri" w:cs="Calibri"/>
          <w:sz w:val="24"/>
          <w:szCs w:val="24"/>
        </w:rPr>
        <w:t xml:space="preserve"> force, and productivity</w:t>
      </w:r>
      <w:r w:rsidR="001F108A" w:rsidRPr="003E1997">
        <w:rPr>
          <w:rFonts w:ascii="Calibri" w:hAnsi="Calibri" w:cs="Calibri"/>
          <w:sz w:val="24"/>
          <w:szCs w:val="24"/>
        </w:rPr>
        <w:t>.</w:t>
      </w:r>
      <w:r w:rsidR="000F2529" w:rsidRPr="003E1997">
        <w:rPr>
          <w:rFonts w:ascii="Calibri" w:hAnsi="Calibri" w:cs="Calibri"/>
          <w:sz w:val="24"/>
          <w:szCs w:val="24"/>
        </w:rPr>
        <w:t xml:space="preserve"> </w:t>
      </w:r>
      <w:r w:rsidR="001F108A" w:rsidRPr="003E1997">
        <w:rPr>
          <w:rFonts w:ascii="Calibri" w:hAnsi="Calibri" w:cs="Calibri"/>
          <w:sz w:val="24"/>
          <w:szCs w:val="24"/>
        </w:rPr>
        <w:t>B</w:t>
      </w:r>
      <w:r w:rsidR="00F83119" w:rsidRPr="003E1997">
        <w:rPr>
          <w:rFonts w:ascii="Calibri" w:hAnsi="Calibri" w:cs="Calibri"/>
          <w:sz w:val="24"/>
          <w:szCs w:val="24"/>
        </w:rPr>
        <w:t>y</w:t>
      </w:r>
      <w:r w:rsidR="000F2529" w:rsidRPr="003E1997">
        <w:rPr>
          <w:rFonts w:ascii="Calibri" w:hAnsi="Calibri" w:cs="Calibri"/>
          <w:sz w:val="24"/>
          <w:szCs w:val="24"/>
        </w:rPr>
        <w:t xml:space="preserve"> includ</w:t>
      </w:r>
      <w:r w:rsidR="001F108A"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the</w:t>
      </w:r>
      <w:r w:rsidR="001F108A" w:rsidRPr="003E1997">
        <w:rPr>
          <w:rFonts w:ascii="Calibri" w:hAnsi="Calibri" w:cs="Calibri"/>
          <w:sz w:val="24"/>
          <w:szCs w:val="24"/>
        </w:rPr>
        <w:t>se</w:t>
      </w:r>
      <w:r w:rsidR="00F83119" w:rsidRPr="003E1997">
        <w:rPr>
          <w:rFonts w:ascii="Calibri" w:hAnsi="Calibri" w:cs="Calibri"/>
          <w:sz w:val="24"/>
          <w:szCs w:val="24"/>
        </w:rPr>
        <w:t xml:space="preserve"> channels</w:t>
      </w:r>
      <w:r w:rsidR="000F2529" w:rsidRPr="003E1997">
        <w:rPr>
          <w:rFonts w:ascii="Calibri" w:hAnsi="Calibri" w:cs="Calibri"/>
          <w:sz w:val="24"/>
          <w:szCs w:val="24"/>
        </w:rPr>
        <w:t xml:space="preserve"> </w:t>
      </w:r>
      <w:r w:rsidR="0062727A" w:rsidRPr="003E1997">
        <w:rPr>
          <w:rFonts w:ascii="Calibri" w:hAnsi="Calibri" w:cs="Calibri"/>
          <w:sz w:val="24"/>
          <w:szCs w:val="24"/>
        </w:rPr>
        <w:t>in</w:t>
      </w:r>
      <w:r w:rsidR="000F2529" w:rsidRPr="003E1997">
        <w:rPr>
          <w:rFonts w:ascii="Calibri" w:hAnsi="Calibri" w:cs="Calibri"/>
          <w:sz w:val="24"/>
          <w:szCs w:val="24"/>
        </w:rPr>
        <w:t xml:space="preserve"> a quarterly Stock-Flow-Consistent model for the Danish economy, </w:t>
      </w:r>
      <w:bookmarkStart w:id="13" w:name="_Hlk120453777"/>
      <w:r w:rsidR="000F2529" w:rsidRPr="003E1997">
        <w:rPr>
          <w:rFonts w:ascii="Calibri" w:hAnsi="Calibri" w:cs="Calibri"/>
          <w:sz w:val="24"/>
          <w:szCs w:val="24"/>
        </w:rPr>
        <w:t>building upon the work of</w:t>
      </w:r>
      <w:r w:rsidR="00F548A0" w:rsidRPr="003E1997">
        <w:rPr>
          <w:rFonts w:ascii="Calibri" w:hAnsi="Calibri" w:cs="Calibri"/>
          <w:sz w:val="24"/>
          <w:szCs w:val="24"/>
        </w:rPr>
        <w:t xml:space="preserve"> </w:t>
      </w:r>
      <w:r w:rsidR="00F548A0" w:rsidRPr="003E1997">
        <w:rPr>
          <w:rFonts w:ascii="Calibri" w:hAnsi="Calibri" w:cs="Calibri"/>
          <w:noProof/>
          <w:sz w:val="24"/>
          <w:szCs w:val="24"/>
        </w:rPr>
        <w:t>Byrialsen et al.</w:t>
      </w:r>
      <w:r w:rsidR="000F139B"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170171" w:rsidRPr="003E1997">
        <w:rPr>
          <w:rFonts w:ascii="Calibri" w:hAnsi="Calibri" w:cs="Calibri"/>
          <w:sz w:val="24"/>
          <w:szCs w:val="24"/>
        </w:rPr>
        <w:t>, we were able to estimate the effect on unemployment associated with each channel</w:t>
      </w:r>
      <w:r w:rsidR="0062727A" w:rsidRPr="003E1997">
        <w:rPr>
          <w:rFonts w:ascii="Calibri" w:hAnsi="Calibri" w:cs="Calibri"/>
          <w:sz w:val="24"/>
          <w:szCs w:val="24"/>
        </w:rPr>
        <w:t>.</w:t>
      </w:r>
      <w:bookmarkEnd w:id="13"/>
      <w:r w:rsidR="0062727A" w:rsidRPr="003E1997">
        <w:rPr>
          <w:rFonts w:ascii="Calibri" w:hAnsi="Calibri" w:cs="Calibri"/>
          <w:sz w:val="24"/>
          <w:szCs w:val="24"/>
        </w:rPr>
        <w:t xml:space="preserve"> </w:t>
      </w:r>
      <w:bookmarkStart w:id="14" w:name="_Hlk120453977"/>
      <w:r w:rsidR="00170171" w:rsidRPr="003E1997">
        <w:rPr>
          <w:rFonts w:ascii="Calibri" w:hAnsi="Calibri" w:cs="Calibri"/>
          <w:sz w:val="24"/>
          <w:szCs w:val="24"/>
        </w:rPr>
        <w:t xml:space="preserve">We did so, by </w:t>
      </w:r>
      <w:r w:rsidR="00F226C4" w:rsidRPr="003E1997">
        <w:rPr>
          <w:rFonts w:ascii="Calibri" w:hAnsi="Calibri" w:cs="Calibri"/>
          <w:sz w:val="24"/>
          <w:szCs w:val="24"/>
        </w:rPr>
        <w:t>introduc</w:t>
      </w:r>
      <w:r w:rsidR="00170171"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5 scenarios</w:t>
      </w:r>
      <w:r w:rsidR="000F2529" w:rsidRPr="003E1997">
        <w:rPr>
          <w:rFonts w:ascii="Calibri" w:hAnsi="Calibri" w:cs="Calibri"/>
          <w:sz w:val="24"/>
          <w:szCs w:val="24"/>
        </w:rPr>
        <w:t xml:space="preserve"> </w:t>
      </w:r>
      <w:r w:rsidR="00F226C4" w:rsidRPr="003E1997">
        <w:rPr>
          <w:rFonts w:ascii="Calibri" w:hAnsi="Calibri" w:cs="Calibri"/>
          <w:sz w:val="24"/>
          <w:szCs w:val="24"/>
        </w:rPr>
        <w:t xml:space="preserve">where </w:t>
      </w:r>
      <w:r w:rsidR="000F2529" w:rsidRPr="003E1997">
        <w:rPr>
          <w:rFonts w:ascii="Calibri" w:hAnsi="Calibri" w:cs="Calibri"/>
          <w:sz w:val="24"/>
          <w:szCs w:val="24"/>
        </w:rPr>
        <w:t>we</w:t>
      </w:r>
      <w:r w:rsidR="0062727A" w:rsidRPr="003E1997">
        <w:rPr>
          <w:rFonts w:ascii="Calibri" w:hAnsi="Calibri" w:cs="Calibri"/>
          <w:sz w:val="24"/>
          <w:szCs w:val="24"/>
        </w:rPr>
        <w:t xml:space="preserve"> independently</w:t>
      </w:r>
      <w:r w:rsidR="000F2529" w:rsidRPr="003E1997">
        <w:rPr>
          <w:rFonts w:ascii="Calibri" w:hAnsi="Calibri" w:cs="Calibri"/>
          <w:sz w:val="24"/>
          <w:szCs w:val="24"/>
        </w:rPr>
        <w:t xml:space="preserve"> test</w:t>
      </w:r>
      <w:r w:rsidR="00F83119" w:rsidRPr="003E1997">
        <w:rPr>
          <w:rFonts w:ascii="Calibri" w:hAnsi="Calibri" w:cs="Calibri"/>
          <w:sz w:val="24"/>
          <w:szCs w:val="24"/>
        </w:rPr>
        <w:t>ed</w:t>
      </w:r>
      <w:r w:rsidR="000F2529" w:rsidRPr="003E1997">
        <w:rPr>
          <w:rFonts w:ascii="Calibri" w:hAnsi="Calibri" w:cs="Calibri"/>
          <w:sz w:val="24"/>
          <w:szCs w:val="24"/>
        </w:rPr>
        <w:t xml:space="preserve"> the </w:t>
      </w:r>
      <w:r w:rsidR="00F226C4" w:rsidRPr="003E1997">
        <w:rPr>
          <w:rFonts w:ascii="Calibri" w:hAnsi="Calibri" w:cs="Calibri"/>
          <w:sz w:val="24"/>
          <w:szCs w:val="24"/>
        </w:rPr>
        <w:t xml:space="preserve">macro effects </w:t>
      </w:r>
      <w:r w:rsidR="000F2529" w:rsidRPr="003E1997">
        <w:rPr>
          <w:rFonts w:ascii="Calibri" w:hAnsi="Calibri" w:cs="Calibri"/>
          <w:sz w:val="24"/>
          <w:szCs w:val="24"/>
        </w:rPr>
        <w:t xml:space="preserve">when removing the suppressing of the </w:t>
      </w:r>
      <w:r w:rsidR="00B61329" w:rsidRPr="003E1997">
        <w:rPr>
          <w:rFonts w:ascii="Calibri" w:hAnsi="Calibri" w:cs="Calibri"/>
          <w:sz w:val="24"/>
          <w:szCs w:val="24"/>
        </w:rPr>
        <w:t>state</w:t>
      </w:r>
      <w:r w:rsidR="000F2529" w:rsidRPr="003E1997">
        <w:rPr>
          <w:rFonts w:ascii="Calibri" w:hAnsi="Calibri" w:cs="Calibri"/>
          <w:sz w:val="24"/>
          <w:szCs w:val="24"/>
        </w:rPr>
        <w:t xml:space="preserve"> regulation percent</w:t>
      </w:r>
      <w:r w:rsidR="001F108A" w:rsidRPr="003E1997">
        <w:rPr>
          <w:rFonts w:ascii="Calibri" w:hAnsi="Calibri" w:cs="Calibri"/>
          <w:sz w:val="24"/>
          <w:szCs w:val="24"/>
        </w:rPr>
        <w:t>age</w:t>
      </w:r>
      <w:r w:rsidR="000F2529" w:rsidRPr="003E1997">
        <w:rPr>
          <w:rFonts w:ascii="Calibri" w:hAnsi="Calibri" w:cs="Calibri"/>
          <w:sz w:val="24"/>
          <w:szCs w:val="24"/>
        </w:rPr>
        <w:t xml:space="preserve"> </w:t>
      </w:r>
      <w:r w:rsidR="00F83119" w:rsidRPr="003E1997">
        <w:rPr>
          <w:rFonts w:ascii="Calibri" w:hAnsi="Calibri" w:cs="Calibri"/>
          <w:sz w:val="24"/>
          <w:szCs w:val="24"/>
        </w:rPr>
        <w:t>starting from</w:t>
      </w:r>
      <w:r w:rsidR="000F2529" w:rsidRPr="003E1997">
        <w:rPr>
          <w:rFonts w:ascii="Calibri" w:hAnsi="Calibri" w:cs="Calibri"/>
          <w:sz w:val="24"/>
          <w:szCs w:val="24"/>
        </w:rPr>
        <w:t xml:space="preserve"> 2016</w:t>
      </w:r>
      <w:bookmarkEnd w:id="14"/>
      <w:r w:rsidR="000F2529" w:rsidRPr="003E1997">
        <w:rPr>
          <w:rFonts w:ascii="Calibri" w:hAnsi="Calibri" w:cs="Calibri"/>
          <w:sz w:val="24"/>
          <w:szCs w:val="24"/>
        </w:rPr>
        <w:t>.</w:t>
      </w:r>
      <w:r w:rsidR="00170171" w:rsidRPr="003E1997">
        <w:rPr>
          <w:rFonts w:ascii="Calibri" w:hAnsi="Calibri" w:cs="Calibri"/>
          <w:sz w:val="24"/>
          <w:szCs w:val="24"/>
        </w:rPr>
        <w:t xml:space="preserve"> Based on the results of these scenarios, we chose to exclude the productivity channel</w:t>
      </w:r>
      <w:r w:rsidR="000F2529" w:rsidRPr="003E1997">
        <w:rPr>
          <w:rFonts w:ascii="Calibri" w:hAnsi="Calibri" w:cs="Calibri"/>
          <w:sz w:val="24"/>
          <w:szCs w:val="24"/>
        </w:rPr>
        <w:t xml:space="preserve"> </w:t>
      </w:r>
      <w:r w:rsidR="00170171" w:rsidRPr="003E1997">
        <w:rPr>
          <w:rFonts w:ascii="Calibri" w:hAnsi="Calibri" w:cs="Calibri"/>
          <w:sz w:val="24"/>
          <w:szCs w:val="24"/>
        </w:rPr>
        <w:t>d</w:t>
      </w:r>
      <w:r w:rsidR="00D969ED" w:rsidRPr="003E1997">
        <w:rPr>
          <w:rFonts w:ascii="Calibri" w:hAnsi="Calibri" w:cs="Calibri"/>
          <w:sz w:val="24"/>
          <w:szCs w:val="24"/>
        </w:rPr>
        <w:t>ue</w:t>
      </w:r>
      <w:r w:rsidR="00560ED3" w:rsidRPr="003E1997">
        <w:rPr>
          <w:rFonts w:ascii="Calibri" w:hAnsi="Calibri" w:cs="Calibri"/>
          <w:sz w:val="24"/>
          <w:szCs w:val="24"/>
        </w:rPr>
        <w:t xml:space="preserve"> to</w:t>
      </w:r>
      <w:r w:rsidR="00DD796D" w:rsidRPr="003E1997">
        <w:rPr>
          <w:rFonts w:ascii="Calibri" w:hAnsi="Calibri" w:cs="Calibri"/>
          <w:sz w:val="24"/>
          <w:szCs w:val="24"/>
        </w:rPr>
        <w:t xml:space="preserve"> a</w:t>
      </w:r>
      <w:r w:rsidR="00560ED3" w:rsidRPr="003E1997">
        <w:rPr>
          <w:rFonts w:ascii="Calibri" w:hAnsi="Calibri" w:cs="Calibri"/>
          <w:sz w:val="24"/>
          <w:szCs w:val="24"/>
        </w:rPr>
        <w:t xml:space="preserve"> lack of empirical evidence </w:t>
      </w:r>
      <w:r w:rsidR="00DD796D" w:rsidRPr="003E1997">
        <w:rPr>
          <w:rFonts w:ascii="Calibri" w:hAnsi="Calibri" w:cs="Calibri"/>
          <w:sz w:val="24"/>
          <w:szCs w:val="24"/>
        </w:rPr>
        <w:t>as well as finding</w:t>
      </w:r>
      <w:r w:rsidR="00560ED3" w:rsidRPr="003E1997">
        <w:rPr>
          <w:rFonts w:ascii="Calibri" w:hAnsi="Calibri" w:cs="Calibri"/>
          <w:sz w:val="24"/>
          <w:szCs w:val="24"/>
        </w:rPr>
        <w:t xml:space="preserve"> </w:t>
      </w:r>
      <w:r w:rsidR="00DD796D" w:rsidRPr="003E1997">
        <w:rPr>
          <w:rFonts w:ascii="Calibri" w:hAnsi="Calibri" w:cs="Calibri"/>
          <w:sz w:val="24"/>
          <w:szCs w:val="24"/>
        </w:rPr>
        <w:t>quite unrealistic</w:t>
      </w:r>
      <w:r w:rsidR="00560ED3" w:rsidRPr="003E1997">
        <w:rPr>
          <w:rFonts w:ascii="Calibri" w:hAnsi="Calibri" w:cs="Calibri"/>
          <w:sz w:val="24"/>
          <w:szCs w:val="24"/>
        </w:rPr>
        <w:t xml:space="preserve"> results</w:t>
      </w:r>
      <w:r w:rsidR="00170171" w:rsidRPr="003E1997">
        <w:rPr>
          <w:rFonts w:ascii="Calibri" w:hAnsi="Calibri" w:cs="Calibri"/>
          <w:sz w:val="24"/>
          <w:szCs w:val="24"/>
        </w:rPr>
        <w:t>,</w:t>
      </w:r>
      <w:r w:rsidR="00560ED3" w:rsidRPr="003E1997">
        <w:rPr>
          <w:rFonts w:ascii="Calibri" w:hAnsi="Calibri" w:cs="Calibri"/>
          <w:sz w:val="24"/>
          <w:szCs w:val="24"/>
        </w:rPr>
        <w:t xml:space="preserve"> thereby leaving the</w:t>
      </w:r>
      <w:r w:rsidR="000F2529" w:rsidRPr="003E1997">
        <w:rPr>
          <w:rFonts w:ascii="Calibri" w:hAnsi="Calibri" w:cs="Calibri"/>
          <w:sz w:val="24"/>
          <w:szCs w:val="24"/>
        </w:rPr>
        <w:t xml:space="preserve"> wage-channel </w:t>
      </w:r>
      <w:r w:rsidR="00560ED3" w:rsidRPr="003E1997">
        <w:rPr>
          <w:rFonts w:ascii="Calibri" w:hAnsi="Calibri" w:cs="Calibri"/>
          <w:sz w:val="24"/>
          <w:szCs w:val="24"/>
        </w:rPr>
        <w:t>to be the most</w:t>
      </w:r>
      <w:r w:rsidR="000F2529" w:rsidRPr="003E1997">
        <w:rPr>
          <w:rFonts w:ascii="Calibri" w:hAnsi="Calibri" w:cs="Calibri"/>
          <w:sz w:val="24"/>
          <w:szCs w:val="24"/>
        </w:rPr>
        <w:t xml:space="preserve"> </w:t>
      </w:r>
      <w:r w:rsidR="00560ED3" w:rsidRPr="003E1997">
        <w:rPr>
          <w:rFonts w:ascii="Calibri" w:hAnsi="Calibri" w:cs="Calibri"/>
          <w:sz w:val="24"/>
          <w:szCs w:val="24"/>
        </w:rPr>
        <w:t xml:space="preserve">dominant channel increasing unemployment by </w:t>
      </w:r>
      <w:commentRangeStart w:id="15"/>
      <w:r w:rsidR="00560ED3" w:rsidRPr="003E1997">
        <w:rPr>
          <w:rFonts w:ascii="Calibri" w:hAnsi="Calibri" w:cs="Calibri"/>
          <w:sz w:val="24"/>
          <w:szCs w:val="24"/>
        </w:rPr>
        <w:t>1500</w:t>
      </w:r>
      <w:commentRangeEnd w:id="15"/>
      <w:r w:rsidR="0076761C" w:rsidRPr="003E1997">
        <w:rPr>
          <w:rStyle w:val="Kommentarhenvisning"/>
          <w:rFonts w:ascii="Calibri" w:hAnsi="Calibri" w:cs="Calibri"/>
          <w:sz w:val="24"/>
          <w:szCs w:val="24"/>
        </w:rPr>
        <w:commentReference w:id="15"/>
      </w:r>
      <w:r w:rsidR="00560ED3" w:rsidRPr="003E1997">
        <w:rPr>
          <w:rFonts w:ascii="Calibri" w:hAnsi="Calibri" w:cs="Calibri"/>
          <w:sz w:val="24"/>
          <w:szCs w:val="24"/>
        </w:rPr>
        <w:t xml:space="preserve"> people</w:t>
      </w:r>
      <w:r w:rsidR="00F226C4" w:rsidRPr="003E1997">
        <w:rPr>
          <w:rFonts w:ascii="Calibri" w:hAnsi="Calibri" w:cs="Calibri"/>
          <w:sz w:val="24"/>
          <w:szCs w:val="24"/>
        </w:rPr>
        <w:t xml:space="preserve"> independen</w:t>
      </w:r>
      <w:r w:rsidR="00F83119" w:rsidRPr="003E1997">
        <w:rPr>
          <w:rFonts w:ascii="Calibri" w:hAnsi="Calibri" w:cs="Calibri"/>
          <w:sz w:val="24"/>
          <w:szCs w:val="24"/>
        </w:rPr>
        <w:t>tly</w:t>
      </w:r>
      <w:r w:rsidR="00F226C4" w:rsidRPr="003E1997">
        <w:rPr>
          <w:rFonts w:ascii="Calibri" w:hAnsi="Calibri" w:cs="Calibri"/>
          <w:sz w:val="24"/>
          <w:szCs w:val="24"/>
        </w:rPr>
        <w:t xml:space="preserve"> of the other channels</w:t>
      </w:r>
      <w:r w:rsidR="00560ED3" w:rsidRPr="003E1997">
        <w:rPr>
          <w:rFonts w:ascii="Calibri" w:hAnsi="Calibri" w:cs="Calibri"/>
          <w:sz w:val="24"/>
          <w:szCs w:val="24"/>
        </w:rPr>
        <w:t xml:space="preserve">. In </w:t>
      </w:r>
      <w:r w:rsidR="00F83119" w:rsidRPr="003E1997">
        <w:rPr>
          <w:rFonts w:ascii="Calibri" w:hAnsi="Calibri" w:cs="Calibri"/>
          <w:sz w:val="24"/>
          <w:szCs w:val="24"/>
        </w:rPr>
        <w:t>a 6</w:t>
      </w:r>
      <w:r w:rsidR="00F83119" w:rsidRPr="003E1997">
        <w:rPr>
          <w:rFonts w:ascii="Calibri" w:hAnsi="Calibri" w:cs="Calibri"/>
          <w:sz w:val="24"/>
          <w:szCs w:val="24"/>
          <w:vertAlign w:val="superscript"/>
        </w:rPr>
        <w:t>th</w:t>
      </w:r>
      <w:r w:rsidR="00F83119" w:rsidRPr="003E1997">
        <w:rPr>
          <w:rFonts w:ascii="Calibri" w:hAnsi="Calibri" w:cs="Calibri"/>
          <w:sz w:val="24"/>
          <w:szCs w:val="24"/>
        </w:rPr>
        <w:t xml:space="preserve"> scenario</w:t>
      </w:r>
      <w:r w:rsidR="00DD796D" w:rsidRPr="003E1997">
        <w:rPr>
          <w:rFonts w:ascii="Calibri" w:hAnsi="Calibri" w:cs="Calibri"/>
          <w:sz w:val="24"/>
          <w:szCs w:val="24"/>
        </w:rPr>
        <w:t>,</w:t>
      </w:r>
      <w:r w:rsidR="00560ED3" w:rsidRPr="003E1997">
        <w:rPr>
          <w:rFonts w:ascii="Calibri" w:hAnsi="Calibri" w:cs="Calibri"/>
          <w:sz w:val="24"/>
          <w:szCs w:val="24"/>
        </w:rPr>
        <w:t xml:space="preserve"> we</w:t>
      </w:r>
      <w:r w:rsidR="00170171" w:rsidRPr="003E1997">
        <w:rPr>
          <w:rFonts w:ascii="Calibri" w:hAnsi="Calibri" w:cs="Calibri"/>
          <w:sz w:val="24"/>
          <w:szCs w:val="24"/>
        </w:rPr>
        <w:t xml:space="preserve"> then</w:t>
      </w:r>
      <w:r w:rsidR="00560ED3" w:rsidRPr="003E1997">
        <w:rPr>
          <w:rFonts w:ascii="Calibri" w:hAnsi="Calibri" w:cs="Calibri"/>
          <w:sz w:val="24"/>
          <w:szCs w:val="24"/>
        </w:rPr>
        <w:t xml:space="preserve"> include</w:t>
      </w:r>
      <w:r w:rsidR="00F83119" w:rsidRPr="003E1997">
        <w:rPr>
          <w:rFonts w:ascii="Calibri" w:hAnsi="Calibri" w:cs="Calibri"/>
          <w:sz w:val="24"/>
          <w:szCs w:val="24"/>
        </w:rPr>
        <w:t>d</w:t>
      </w:r>
      <w:r w:rsidR="00560ED3" w:rsidRPr="003E1997">
        <w:rPr>
          <w:rFonts w:ascii="Calibri" w:hAnsi="Calibri" w:cs="Calibri"/>
          <w:sz w:val="24"/>
          <w:szCs w:val="24"/>
        </w:rPr>
        <w:t xml:space="preserve"> the macro effects from scenario 1-4 together</w:t>
      </w:r>
      <w:r w:rsidR="00170171" w:rsidRPr="003E1997">
        <w:rPr>
          <w:rFonts w:ascii="Calibri" w:hAnsi="Calibri" w:cs="Calibri"/>
          <w:sz w:val="24"/>
          <w:szCs w:val="24"/>
        </w:rPr>
        <w:t xml:space="preserve"> leaving </w:t>
      </w:r>
      <w:r w:rsidR="00172D47" w:rsidRPr="003E1997">
        <w:rPr>
          <w:rFonts w:ascii="Calibri" w:hAnsi="Calibri" w:cs="Calibri"/>
          <w:sz w:val="24"/>
          <w:szCs w:val="24"/>
        </w:rPr>
        <w:t>unemployment to</w:t>
      </w:r>
      <w:r w:rsidR="00F23B92" w:rsidRPr="003E1997">
        <w:rPr>
          <w:rFonts w:ascii="Calibri" w:hAnsi="Calibri" w:cs="Calibri"/>
          <w:sz w:val="24"/>
          <w:szCs w:val="24"/>
        </w:rPr>
        <w:t xml:space="preserve"> increase by 2362 people,</w:t>
      </w:r>
      <w:r w:rsidR="001F108A" w:rsidRPr="003E1997">
        <w:rPr>
          <w:rFonts w:ascii="Calibri" w:hAnsi="Calibri" w:cs="Calibri"/>
          <w:sz w:val="24"/>
          <w:szCs w:val="24"/>
        </w:rPr>
        <w:t xml:space="preserve"> when removing the suppressing of the state regulation percentage.</w:t>
      </w:r>
      <w:r w:rsidR="00F23B92" w:rsidRPr="003E1997">
        <w:rPr>
          <w:rFonts w:ascii="Calibri" w:hAnsi="Calibri" w:cs="Calibri"/>
          <w:sz w:val="24"/>
          <w:szCs w:val="24"/>
        </w:rPr>
        <w:t xml:space="preserve"> </w:t>
      </w:r>
      <w:r w:rsidR="001F108A" w:rsidRPr="003E1997">
        <w:rPr>
          <w:rFonts w:ascii="Calibri" w:hAnsi="Calibri" w:cs="Calibri"/>
          <w:sz w:val="24"/>
          <w:szCs w:val="24"/>
        </w:rPr>
        <w:t>W</w:t>
      </w:r>
      <w:r w:rsidR="00170171" w:rsidRPr="003E1997">
        <w:rPr>
          <w:rFonts w:ascii="Calibri" w:hAnsi="Calibri" w:cs="Calibri"/>
          <w:sz w:val="24"/>
          <w:szCs w:val="24"/>
        </w:rPr>
        <w:t>e use this result to estimate the elasticity of these 4 macroeconomic channels, getting an estimate of 0.35-0.4</w:t>
      </w:r>
      <w:r w:rsidR="00560ED3" w:rsidRPr="003E1997">
        <w:rPr>
          <w:rFonts w:ascii="Calibri" w:hAnsi="Calibri" w:cs="Calibri"/>
          <w:sz w:val="24"/>
          <w:szCs w:val="24"/>
        </w:rPr>
        <w:t xml:space="preserve">. </w:t>
      </w:r>
      <w:r w:rsidR="00170171" w:rsidRPr="003E1997">
        <w:rPr>
          <w:rFonts w:ascii="Calibri" w:hAnsi="Calibri" w:cs="Calibri"/>
          <w:sz w:val="24"/>
          <w:szCs w:val="24"/>
        </w:rPr>
        <w:t>Now, to be able to estimate</w:t>
      </w:r>
      <w:r w:rsidR="00F23B92" w:rsidRPr="003E1997">
        <w:rPr>
          <w:rFonts w:ascii="Calibri" w:hAnsi="Calibri" w:cs="Calibri"/>
          <w:sz w:val="24"/>
          <w:szCs w:val="24"/>
        </w:rPr>
        <w:t xml:space="preserve"> </w:t>
      </w:r>
      <w:r w:rsidR="00FD35A3" w:rsidRPr="003E1997">
        <w:rPr>
          <w:rFonts w:ascii="Calibri" w:hAnsi="Calibri" w:cs="Calibri"/>
          <w:sz w:val="24"/>
          <w:szCs w:val="24"/>
        </w:rPr>
        <w:t>the</w:t>
      </w:r>
      <w:r w:rsidR="00F23B92" w:rsidRPr="003E1997">
        <w:rPr>
          <w:rFonts w:ascii="Calibri" w:hAnsi="Calibri" w:cs="Calibri"/>
          <w:sz w:val="24"/>
          <w:szCs w:val="24"/>
        </w:rPr>
        <w:t xml:space="preserve"> </w:t>
      </w:r>
      <w:r w:rsidR="00FD35A3" w:rsidRPr="003E1997">
        <w:rPr>
          <w:rFonts w:ascii="Calibri" w:hAnsi="Calibri" w:cs="Calibri"/>
          <w:sz w:val="24"/>
          <w:szCs w:val="24"/>
        </w:rPr>
        <w:t>macro elasticity of income insurance on unemployment</w:t>
      </w:r>
      <w:r w:rsidR="00170171" w:rsidRPr="003E1997">
        <w:rPr>
          <w:rFonts w:ascii="Calibri" w:hAnsi="Calibri" w:cs="Calibri"/>
          <w:sz w:val="24"/>
          <w:szCs w:val="24"/>
        </w:rPr>
        <w:t xml:space="preserve">, we only needed an estimate of the </w:t>
      </w:r>
      <w:r w:rsidR="00FD35A3" w:rsidRPr="003E1997">
        <w:rPr>
          <w:rFonts w:ascii="Calibri" w:hAnsi="Calibri" w:cs="Calibri"/>
          <w:sz w:val="24"/>
          <w:szCs w:val="24"/>
        </w:rPr>
        <w:t>micro elasticity</w:t>
      </w:r>
      <w:r w:rsidR="00170171" w:rsidRPr="003E1997">
        <w:rPr>
          <w:rFonts w:ascii="Calibri" w:hAnsi="Calibri" w:cs="Calibri"/>
          <w:sz w:val="24"/>
          <w:szCs w:val="24"/>
        </w:rPr>
        <w:t>.</w:t>
      </w:r>
      <w:r w:rsidR="00B22025" w:rsidRPr="003E1997">
        <w:rPr>
          <w:rFonts w:ascii="Calibri" w:hAnsi="Calibri" w:cs="Calibri"/>
          <w:sz w:val="24"/>
          <w:szCs w:val="24"/>
        </w:rPr>
        <w:br/>
      </w:r>
      <w:r w:rsidR="00FD35A3" w:rsidRPr="003E1997">
        <w:rPr>
          <w:rFonts w:ascii="Calibri" w:hAnsi="Calibri" w:cs="Calibri"/>
          <w:sz w:val="24"/>
          <w:szCs w:val="24"/>
        </w:rPr>
        <w:t xml:space="preserve"> We find th</w:t>
      </w:r>
      <w:r w:rsidR="00172D47" w:rsidRPr="003E1997">
        <w:rPr>
          <w:rFonts w:ascii="Calibri" w:hAnsi="Calibri" w:cs="Calibri"/>
          <w:sz w:val="24"/>
          <w:szCs w:val="24"/>
        </w:rPr>
        <w:t>ree different estimates of the</w:t>
      </w:r>
      <w:r w:rsidR="00FD35A3" w:rsidRPr="003E1997">
        <w:rPr>
          <w:rFonts w:ascii="Calibri" w:hAnsi="Calibri" w:cs="Calibri"/>
          <w:sz w:val="24"/>
          <w:szCs w:val="24"/>
        </w:rPr>
        <w:t xml:space="preserve"> micro elasticity depending on</w:t>
      </w:r>
      <w:r w:rsidR="00170171" w:rsidRPr="003E1997">
        <w:rPr>
          <w:rFonts w:ascii="Calibri" w:hAnsi="Calibri" w:cs="Calibri"/>
          <w:sz w:val="24"/>
          <w:szCs w:val="24"/>
        </w:rPr>
        <w:t xml:space="preserve"> what measure we use for the approach effect</w:t>
      </w:r>
      <w:r w:rsidR="00172D47" w:rsidRPr="003E1997">
        <w:rPr>
          <w:rFonts w:ascii="Calibri" w:hAnsi="Calibri" w:cs="Calibri"/>
          <w:sz w:val="24"/>
          <w:szCs w:val="24"/>
        </w:rPr>
        <w:t>. Using the effects from the income insurance model we find the micro elasticity to be 0.66, using the newer literature presented by</w:t>
      </w:r>
      <w:r w:rsidR="00F548A0" w:rsidRPr="003E1997">
        <w:rPr>
          <w:rFonts w:ascii="Calibri" w:hAnsi="Calibri" w:cs="Calibri"/>
          <w:noProof/>
          <w:sz w:val="24"/>
          <w:szCs w:val="24"/>
        </w:rPr>
        <w:t xml:space="preserve"> DØRS</w:t>
      </w:r>
      <w:r w:rsidR="00172D47" w:rsidRPr="003E1997">
        <w:rPr>
          <w:rFonts w:ascii="Calibri" w:hAnsi="Calibri" w:cs="Calibri"/>
          <w:sz w:val="24"/>
          <w:szCs w:val="24"/>
        </w:rPr>
        <w:t xml:space="preserve"> </w:t>
      </w:r>
      <w:r w:rsidR="00B22025"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B22025" w:rsidRPr="003E1997">
        <w:rPr>
          <w:rFonts w:ascii="Calibri" w:hAnsi="Calibri" w:cs="Calibri"/>
          <w:sz w:val="24"/>
          <w:szCs w:val="24"/>
        </w:rPr>
        <w:fldChar w:fldCharType="end"/>
      </w:r>
      <w:r w:rsidR="00172D47" w:rsidRPr="003E1997">
        <w:rPr>
          <w:rFonts w:ascii="Calibri" w:hAnsi="Calibri" w:cs="Calibri"/>
          <w:sz w:val="24"/>
          <w:szCs w:val="24"/>
        </w:rPr>
        <w:t xml:space="preserve"> we find the micro elasticity to be 0.51, and lastly using the argumentation </w:t>
      </w:r>
      <w:r w:rsidR="00F23B92" w:rsidRPr="003E1997">
        <w:rPr>
          <w:rFonts w:ascii="Calibri" w:hAnsi="Calibri" w:cs="Calibri"/>
          <w:sz w:val="24"/>
          <w:szCs w:val="24"/>
        </w:rPr>
        <w:t>f</w:t>
      </w:r>
      <w:r w:rsidR="00A50A3E" w:rsidRPr="003E1997">
        <w:rPr>
          <w:rFonts w:ascii="Calibri" w:hAnsi="Calibri" w:cs="Calibri"/>
          <w:sz w:val="24"/>
          <w:szCs w:val="24"/>
        </w:rPr>
        <w:t>ro</w:t>
      </w:r>
      <w:r w:rsidR="00F23B92" w:rsidRPr="003E1997">
        <w:rPr>
          <w:rFonts w:ascii="Calibri" w:hAnsi="Calibri" w:cs="Calibri"/>
          <w:sz w:val="24"/>
          <w:szCs w:val="24"/>
        </w:rPr>
        <w:t>m</w:t>
      </w:r>
      <w:r w:rsidR="007B3CF2" w:rsidRPr="003E1997">
        <w:rPr>
          <w:rFonts w:ascii="Calibri" w:hAnsi="Calibri" w:cs="Calibri"/>
          <w:sz w:val="24"/>
          <w:szCs w:val="24"/>
        </w:rPr>
        <w:t xml:space="preserve"> </w:t>
      </w:r>
      <w:r w:rsidR="007B3CF2" w:rsidRPr="003E1997">
        <w:rPr>
          <w:rFonts w:ascii="Calibri" w:hAnsi="Calibri" w:cs="Calibri"/>
          <w:noProof/>
          <w:sz w:val="24"/>
          <w:szCs w:val="24"/>
        </w:rPr>
        <w:t xml:space="preserve">Aastrup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(2018)</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Jensen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and Risgaard </w:t>
      </w:r>
      <w:r w:rsidR="007B3CF2" w:rsidRPr="003E1997">
        <w:rPr>
          <w:rFonts w:ascii="Calibri" w:hAnsi="Calibri" w:cs="Calibri"/>
          <w:noProof/>
          <w:sz w:val="24"/>
          <w:szCs w:val="24"/>
        </w:rPr>
        <w:fldChar w:fldCharType="begin" w:fldLock="1"/>
      </w:r>
      <w:r w:rsidR="007B3CF2" w:rsidRPr="003E1997">
        <w:rPr>
          <w:rFonts w:ascii="Calibri" w:hAnsi="Calibri" w:cs="Calibri"/>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F23B92" w:rsidRPr="003E1997">
        <w:rPr>
          <w:rFonts w:ascii="Calibri" w:hAnsi="Calibri" w:cs="Calibri"/>
          <w:sz w:val="24"/>
          <w:szCs w:val="24"/>
        </w:rPr>
        <w:t xml:space="preserve"> </w:t>
      </w:r>
      <w:r w:rsidR="00172D47" w:rsidRPr="003E1997">
        <w:rPr>
          <w:rFonts w:ascii="Calibri" w:hAnsi="Calibri" w:cs="Calibri"/>
          <w:sz w:val="24"/>
          <w:szCs w:val="24"/>
        </w:rPr>
        <w:t>we find the micro elasticity to be 0.3</w:t>
      </w:r>
      <w:r w:rsidR="0076761C" w:rsidRPr="003E1997">
        <w:rPr>
          <w:rFonts w:ascii="Calibri" w:hAnsi="Calibri" w:cs="Calibri"/>
          <w:sz w:val="24"/>
          <w:szCs w:val="24"/>
        </w:rPr>
        <w:t>6</w:t>
      </w:r>
      <w:r w:rsidR="00F23B92" w:rsidRPr="003E1997">
        <w:rPr>
          <w:rFonts w:ascii="Calibri" w:hAnsi="Calibri" w:cs="Calibri"/>
          <w:sz w:val="24"/>
          <w:szCs w:val="24"/>
        </w:rPr>
        <w:t xml:space="preserve">. </w:t>
      </w:r>
      <w:r w:rsidR="007B3CF2" w:rsidRPr="003E1997">
        <w:rPr>
          <w:rFonts w:ascii="Calibri" w:hAnsi="Calibri" w:cs="Calibri"/>
          <w:sz w:val="24"/>
          <w:szCs w:val="24"/>
        </w:rPr>
        <w:t xml:space="preserve">As we find the argumentation made by DØRS </w:t>
      </w:r>
      <w:r w:rsidR="007B3CF2" w:rsidRPr="003E1997">
        <w:rPr>
          <w:rFonts w:ascii="Calibri" w:hAnsi="Calibri" w:cs="Calibri"/>
          <w:sz w:val="24"/>
          <w:szCs w:val="24"/>
        </w:rPr>
        <w:fldChar w:fldCharType="begin" w:fldLock="1"/>
      </w:r>
      <w:r w:rsidR="006E69D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(2022)</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to be the most trustworthy, we find the more realistic estimate to be the one of 0.51. Using the same idea as </w:t>
      </w:r>
      <w:r w:rsidR="007B3CF2" w:rsidRPr="003E1997">
        <w:rPr>
          <w:rFonts w:ascii="Calibri" w:hAnsi="Calibri" w:cs="Calibri"/>
          <w:noProof/>
          <w:sz w:val="24"/>
          <w:szCs w:val="24"/>
        </w:rPr>
        <w:t>Lalive et al.</w:t>
      </w:r>
      <w:r w:rsidR="007B3CF2" w:rsidRPr="003E1997">
        <w:rPr>
          <w:rFonts w:ascii="Calibri" w:hAnsi="Calibri" w:cs="Calibri"/>
          <w:sz w:val="24"/>
          <w:szCs w:val="24"/>
        </w:rPr>
        <w:t xml:space="preserve"> </w:t>
      </w:r>
      <w:r w:rsidR="007B3CF2" w:rsidRPr="003E1997">
        <w:rPr>
          <w:rFonts w:ascii="Calibri" w:hAnsi="Calibri" w:cs="Calibri"/>
          <w:sz w:val="24"/>
          <w:szCs w:val="24"/>
        </w:rPr>
        <w:fldChar w:fldCharType="begin" w:fldLock="1"/>
      </w:r>
      <w:r w:rsidR="007B3CF2"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(2015)</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calculating the macro elasticity by taking the sum of the micro effect and macro effects we obtain a macro elasticity of 0.89.</w:t>
      </w:r>
    </w:p>
    <w:p w14:paraId="34D946D9" w14:textId="1572C3C5" w:rsidR="00F20542" w:rsidRPr="003E1997" w:rsidRDefault="00553FC6" w:rsidP="003E1997">
      <w:pPr>
        <w:spacing w:line="240" w:lineRule="auto"/>
        <w:rPr>
          <w:rFonts w:ascii="Calibri" w:hAnsi="Calibri" w:cs="Calibri"/>
          <w:sz w:val="24"/>
          <w:szCs w:val="24"/>
        </w:rPr>
      </w:pPr>
      <w:r w:rsidRPr="003E1997">
        <w:rPr>
          <w:rFonts w:ascii="Calibri" w:hAnsi="Calibri" w:cs="Calibri"/>
          <w:sz w:val="24"/>
          <w:szCs w:val="24"/>
        </w:rPr>
        <w:t xml:space="preserve">Lastly, we compare the estimated micro elasticity </w:t>
      </w:r>
      <w:r w:rsidR="001F108A" w:rsidRPr="003E1997">
        <w:rPr>
          <w:rFonts w:ascii="Calibri" w:hAnsi="Calibri" w:cs="Calibri"/>
          <w:sz w:val="24"/>
          <w:szCs w:val="24"/>
        </w:rPr>
        <w:t>found by</w:t>
      </w:r>
      <w:r w:rsidRPr="003E1997">
        <w:rPr>
          <w:rFonts w:ascii="Calibri" w:hAnsi="Calibri" w:cs="Calibri"/>
          <w:sz w:val="24"/>
          <w:szCs w:val="24"/>
        </w:rPr>
        <w:t xml:space="preserve"> the IS-model (0.66), the income insurance companies and worker unions (0.31), </w:t>
      </w:r>
      <w:r w:rsidR="001F108A" w:rsidRPr="003E1997">
        <w:rPr>
          <w:rFonts w:ascii="Calibri" w:hAnsi="Calibri" w:cs="Calibri"/>
          <w:sz w:val="24"/>
          <w:szCs w:val="24"/>
        </w:rPr>
        <w:t>and our own</w:t>
      </w:r>
      <w:r w:rsidRPr="003E1997">
        <w:rPr>
          <w:rFonts w:ascii="Calibri" w:hAnsi="Calibri" w:cs="Calibri"/>
          <w:sz w:val="24"/>
          <w:szCs w:val="24"/>
        </w:rPr>
        <w:t xml:space="preserve"> results obtained </w:t>
      </w:r>
      <w:r w:rsidR="001F108A" w:rsidRPr="003E1997">
        <w:rPr>
          <w:rFonts w:ascii="Calibri" w:hAnsi="Calibri" w:cs="Calibri"/>
          <w:sz w:val="24"/>
          <w:szCs w:val="24"/>
        </w:rPr>
        <w:t>by using</w:t>
      </w:r>
      <w:r w:rsidRPr="003E1997">
        <w:rPr>
          <w:rFonts w:ascii="Calibri" w:hAnsi="Calibri" w:cs="Calibri"/>
          <w:sz w:val="24"/>
          <w:szCs w:val="24"/>
        </w:rPr>
        <w:t xml:space="preserve"> a macro elasticity of 0.89. We do this</w:t>
      </w:r>
      <w:r w:rsidR="001F108A" w:rsidRPr="003E1997">
        <w:rPr>
          <w:rFonts w:ascii="Calibri" w:hAnsi="Calibri" w:cs="Calibri"/>
          <w:sz w:val="24"/>
          <w:szCs w:val="24"/>
        </w:rPr>
        <w:t>,</w:t>
      </w:r>
      <w:r w:rsidRPr="003E1997">
        <w:rPr>
          <w:rFonts w:ascii="Calibri" w:hAnsi="Calibri" w:cs="Calibri"/>
          <w:sz w:val="24"/>
          <w:szCs w:val="24"/>
        </w:rPr>
        <w:t xml:space="preserve"> by seeing if we reach different conclusions when evaluating the decision to suppress the state regulation rate using the Baily-Chetty function. In each of the three cases, </w:t>
      </w:r>
      <w:r w:rsidR="00087984" w:rsidRPr="003E1997">
        <w:rPr>
          <w:rFonts w:ascii="Calibri" w:hAnsi="Calibri" w:cs="Calibri"/>
          <w:sz w:val="24"/>
          <w:szCs w:val="24"/>
        </w:rPr>
        <w:t>we use</w:t>
      </w:r>
      <w:r w:rsidR="00F20542" w:rsidRPr="003E1997">
        <w:rPr>
          <w:rFonts w:ascii="Calibri" w:hAnsi="Calibri" w:cs="Calibri"/>
          <w:sz w:val="24"/>
          <w:szCs w:val="24"/>
        </w:rPr>
        <w:t xml:space="preserve"> the </w:t>
      </w:r>
      <w:r w:rsidR="000772FC" w:rsidRPr="003E1997">
        <w:rPr>
          <w:rFonts w:ascii="Calibri" w:hAnsi="Calibri" w:cs="Calibri"/>
          <w:sz w:val="24"/>
          <w:szCs w:val="24"/>
        </w:rPr>
        <w:t>Baily-Chetty function</w:t>
      </w:r>
      <w:r w:rsidR="00087984" w:rsidRPr="003E1997">
        <w:rPr>
          <w:rFonts w:ascii="Calibri" w:hAnsi="Calibri" w:cs="Calibri"/>
          <w:sz w:val="24"/>
          <w:szCs w:val="24"/>
        </w:rPr>
        <w:t xml:space="preserve"> to find both the marginal gains and marginal costs.</w:t>
      </w:r>
      <w:r w:rsidR="007B4B48" w:rsidRPr="003E1997">
        <w:rPr>
          <w:rFonts w:ascii="Calibri" w:hAnsi="Calibri" w:cs="Calibri"/>
          <w:sz w:val="24"/>
          <w:szCs w:val="24"/>
        </w:rPr>
        <w:t xml:space="preserve"> </w:t>
      </w:r>
      <w:r w:rsidRPr="003E1997">
        <w:rPr>
          <w:rFonts w:ascii="Calibri" w:hAnsi="Calibri" w:cs="Calibri"/>
          <w:sz w:val="24"/>
          <w:szCs w:val="24"/>
        </w:rPr>
        <w:t>L</w:t>
      </w:r>
      <w:r w:rsidR="00F20542" w:rsidRPr="003E1997">
        <w:rPr>
          <w:rFonts w:ascii="Calibri" w:hAnsi="Calibri" w:cs="Calibri"/>
          <w:sz w:val="24"/>
          <w:szCs w:val="24"/>
        </w:rPr>
        <w:t>ooking</w:t>
      </w:r>
      <w:r w:rsidRPr="003E1997">
        <w:rPr>
          <w:rFonts w:ascii="Calibri" w:hAnsi="Calibri" w:cs="Calibri"/>
          <w:sz w:val="24"/>
          <w:szCs w:val="24"/>
        </w:rPr>
        <w:t xml:space="preserve"> at the first case, using the results based on the argumentation of the </w:t>
      </w:r>
      <w:r w:rsidR="00F20542" w:rsidRPr="003E1997">
        <w:rPr>
          <w:rFonts w:ascii="Calibri" w:hAnsi="Calibri" w:cs="Calibri"/>
          <w:sz w:val="24"/>
          <w:szCs w:val="24"/>
        </w:rPr>
        <w:t xml:space="preserve">income insurance companies </w:t>
      </w:r>
      <w:r w:rsidR="00F20542" w:rsidRPr="003E1997">
        <w:rPr>
          <w:rFonts w:ascii="Calibri" w:hAnsi="Calibri" w:cs="Calibri"/>
          <w:sz w:val="24"/>
          <w:szCs w:val="24"/>
        </w:rPr>
        <w:lastRenderedPageBreak/>
        <w:t>and worker unions</w:t>
      </w:r>
      <w:r w:rsidR="00087984" w:rsidRPr="003E1997">
        <w:rPr>
          <w:rFonts w:ascii="Calibri" w:hAnsi="Calibri" w:cs="Calibri"/>
          <w:sz w:val="24"/>
          <w:szCs w:val="24"/>
        </w:rPr>
        <w:t xml:space="preserve">, </w:t>
      </w:r>
      <w:r w:rsidR="008A007F" w:rsidRPr="003E1997">
        <w:rPr>
          <w:rFonts w:ascii="Calibri" w:hAnsi="Calibri" w:cs="Calibri"/>
          <w:sz w:val="24"/>
          <w:szCs w:val="24"/>
        </w:rPr>
        <w:t xml:space="preserve">we find that the suppressing of the state regulation percentage </w:t>
      </w:r>
      <w:r w:rsidR="00087984" w:rsidRPr="003E1997">
        <w:rPr>
          <w:rFonts w:ascii="Calibri" w:hAnsi="Calibri" w:cs="Calibri"/>
          <w:sz w:val="24"/>
          <w:szCs w:val="24"/>
        </w:rPr>
        <w:t>reduce</w:t>
      </w:r>
      <w:r w:rsidR="00B22025" w:rsidRPr="003E1997">
        <w:rPr>
          <w:rFonts w:ascii="Calibri" w:hAnsi="Calibri" w:cs="Calibri"/>
          <w:sz w:val="24"/>
          <w:szCs w:val="24"/>
        </w:rPr>
        <w:t>s</w:t>
      </w:r>
      <w:r w:rsidR="00087984" w:rsidRPr="003E1997">
        <w:rPr>
          <w:rFonts w:ascii="Calibri" w:hAnsi="Calibri" w:cs="Calibri"/>
          <w:sz w:val="24"/>
          <w:szCs w:val="24"/>
        </w:rPr>
        <w:t xml:space="preserve"> economic welfare, while</w:t>
      </w:r>
      <w:r w:rsidR="00CA13D5" w:rsidRPr="003E1997">
        <w:rPr>
          <w:rFonts w:ascii="Calibri" w:hAnsi="Calibri" w:cs="Calibri"/>
          <w:sz w:val="24"/>
          <w:szCs w:val="24"/>
        </w:rPr>
        <w:t xml:space="preserve"> </w:t>
      </w:r>
      <w:r w:rsidR="00087984" w:rsidRPr="003E1997">
        <w:rPr>
          <w:rFonts w:ascii="Calibri" w:hAnsi="Calibri" w:cs="Calibri"/>
          <w:sz w:val="24"/>
          <w:szCs w:val="24"/>
        </w:rPr>
        <w:t>o</w:t>
      </w:r>
      <w:r w:rsidR="00F20542" w:rsidRPr="003E1997">
        <w:rPr>
          <w:rFonts w:ascii="Calibri" w:hAnsi="Calibri" w:cs="Calibri"/>
          <w:sz w:val="24"/>
          <w:szCs w:val="24"/>
        </w:rPr>
        <w:t xml:space="preserve">n the other hand, using the estimates </w:t>
      </w:r>
      <w:r w:rsidR="008A007F" w:rsidRPr="003E1997">
        <w:rPr>
          <w:rFonts w:ascii="Calibri" w:hAnsi="Calibri" w:cs="Calibri"/>
          <w:sz w:val="24"/>
          <w:szCs w:val="24"/>
        </w:rPr>
        <w:t>presented by</w:t>
      </w:r>
      <w:r w:rsidR="00F20542" w:rsidRPr="003E1997">
        <w:rPr>
          <w:rFonts w:ascii="Calibri" w:hAnsi="Calibri" w:cs="Calibri"/>
          <w:sz w:val="24"/>
          <w:szCs w:val="24"/>
        </w:rPr>
        <w:t xml:space="preserve"> the income insurance model</w:t>
      </w:r>
      <w:r w:rsidR="008A007F" w:rsidRPr="003E1997">
        <w:rPr>
          <w:rFonts w:ascii="Calibri" w:hAnsi="Calibri" w:cs="Calibri"/>
          <w:sz w:val="24"/>
          <w:szCs w:val="24"/>
        </w:rPr>
        <w:t>, we</w:t>
      </w:r>
      <w:r w:rsidR="00F20542" w:rsidRPr="003E1997">
        <w:rPr>
          <w:rFonts w:ascii="Calibri" w:hAnsi="Calibri" w:cs="Calibri"/>
          <w:sz w:val="24"/>
          <w:szCs w:val="24"/>
        </w:rPr>
        <w:t xml:space="preserve"> find that the </w:t>
      </w:r>
      <w:r w:rsidR="008A007F" w:rsidRPr="003E1997">
        <w:rPr>
          <w:rFonts w:ascii="Calibri" w:hAnsi="Calibri" w:cs="Calibri"/>
          <w:sz w:val="24"/>
          <w:szCs w:val="24"/>
        </w:rPr>
        <w:t>regulation</w:t>
      </w:r>
      <w:r w:rsidR="00F20542" w:rsidRPr="003E1997">
        <w:rPr>
          <w:rFonts w:ascii="Calibri" w:hAnsi="Calibri" w:cs="Calibri"/>
          <w:sz w:val="24"/>
          <w:szCs w:val="24"/>
        </w:rPr>
        <w:t xml:space="preserve"> increases economic welfare.</w:t>
      </w:r>
    </w:p>
    <w:p w14:paraId="25A3A5A4" w14:textId="670A8028" w:rsidR="00E04480" w:rsidRPr="003E1997" w:rsidRDefault="00087984" w:rsidP="003E1997">
      <w:pPr>
        <w:spacing w:line="240" w:lineRule="auto"/>
        <w:rPr>
          <w:rFonts w:ascii="Calibri" w:hAnsi="Calibri" w:cs="Calibri"/>
          <w:sz w:val="24"/>
          <w:szCs w:val="24"/>
        </w:rPr>
      </w:pPr>
      <w:r w:rsidRPr="003E1997">
        <w:rPr>
          <w:rFonts w:ascii="Calibri" w:hAnsi="Calibri" w:cs="Calibri"/>
          <w:sz w:val="24"/>
          <w:szCs w:val="24"/>
        </w:rPr>
        <w:t xml:space="preserve">In </w:t>
      </w:r>
      <w:r w:rsidR="008A007F" w:rsidRPr="003E1997">
        <w:rPr>
          <w:rFonts w:ascii="Calibri" w:hAnsi="Calibri" w:cs="Calibri"/>
          <w:sz w:val="24"/>
          <w:szCs w:val="24"/>
        </w:rPr>
        <w:t>the third case,</w:t>
      </w:r>
      <w:r w:rsidRPr="003E1997">
        <w:rPr>
          <w:rFonts w:ascii="Calibri" w:hAnsi="Calibri" w:cs="Calibri"/>
          <w:sz w:val="24"/>
          <w:szCs w:val="24"/>
        </w:rPr>
        <w:t xml:space="preserve"> </w:t>
      </w:r>
      <w:r w:rsidR="008A007F" w:rsidRPr="003E1997">
        <w:rPr>
          <w:rFonts w:ascii="Calibri" w:hAnsi="Calibri" w:cs="Calibri"/>
          <w:sz w:val="24"/>
          <w:szCs w:val="24"/>
        </w:rPr>
        <w:t>using the macro elasticity found in this paper</w:t>
      </w:r>
      <w:r w:rsidR="00CA13D5" w:rsidRPr="003E1997">
        <w:rPr>
          <w:rFonts w:ascii="Calibri" w:hAnsi="Calibri" w:cs="Calibri"/>
          <w:sz w:val="24"/>
          <w:szCs w:val="24"/>
        </w:rPr>
        <w:t>,</w:t>
      </w:r>
      <w:r w:rsidRPr="003E1997">
        <w:rPr>
          <w:rFonts w:ascii="Calibri" w:hAnsi="Calibri" w:cs="Calibri"/>
          <w:sz w:val="24"/>
          <w:szCs w:val="24"/>
        </w:rPr>
        <w:t xml:space="preserve"> we find the </w:t>
      </w:r>
      <w:r w:rsidR="008A007F" w:rsidRPr="003E1997">
        <w:rPr>
          <w:rFonts w:ascii="Calibri" w:hAnsi="Calibri" w:cs="Calibri"/>
          <w:sz w:val="24"/>
          <w:szCs w:val="24"/>
        </w:rPr>
        <w:t>regulation</w:t>
      </w:r>
      <w:r w:rsidRPr="003E1997">
        <w:rPr>
          <w:rFonts w:ascii="Calibri" w:hAnsi="Calibri" w:cs="Calibri"/>
          <w:sz w:val="24"/>
          <w:szCs w:val="24"/>
        </w:rPr>
        <w:t xml:space="preserve"> to increase the economic welfare</w:t>
      </w:r>
      <w:r w:rsidR="008A007F" w:rsidRPr="003E1997">
        <w:rPr>
          <w:rFonts w:ascii="Calibri" w:hAnsi="Calibri" w:cs="Calibri"/>
          <w:sz w:val="24"/>
          <w:szCs w:val="24"/>
        </w:rPr>
        <w:t>, thereby validating the decision to suppress the state regulation percentage</w:t>
      </w:r>
      <w:r w:rsidRPr="003E1997">
        <w:rPr>
          <w:rFonts w:ascii="Calibri" w:hAnsi="Calibri" w:cs="Calibri"/>
          <w:sz w:val="24"/>
          <w:szCs w:val="24"/>
        </w:rPr>
        <w:t>.</w:t>
      </w:r>
      <w:r w:rsidR="00CA13D5" w:rsidRPr="003E1997">
        <w:rPr>
          <w:rFonts w:ascii="Calibri" w:hAnsi="Calibri" w:cs="Calibri"/>
          <w:sz w:val="24"/>
          <w:szCs w:val="24"/>
        </w:rPr>
        <w:t xml:space="preserve"> </w:t>
      </w:r>
      <w:r w:rsidR="008A007F" w:rsidRPr="003E1997">
        <w:rPr>
          <w:rFonts w:ascii="Calibri" w:hAnsi="Calibri" w:cs="Calibri"/>
          <w:sz w:val="24"/>
          <w:szCs w:val="24"/>
        </w:rPr>
        <w:t xml:space="preserve">We reach this conclusion relying on </w:t>
      </w:r>
      <w:r w:rsidR="00665784" w:rsidRPr="003E1997">
        <w:rPr>
          <w:rFonts w:ascii="Calibri" w:hAnsi="Calibri" w:cs="Calibri"/>
          <w:sz w:val="24"/>
          <w:szCs w:val="24"/>
        </w:rPr>
        <w:t xml:space="preserve">two assumptions. </w:t>
      </w:r>
      <w:r w:rsidR="00830830" w:rsidRPr="003E1997">
        <w:rPr>
          <w:rFonts w:ascii="Calibri" w:hAnsi="Calibri" w:cs="Calibri"/>
          <w:sz w:val="24"/>
          <w:szCs w:val="24"/>
        </w:rPr>
        <w:t>First</w:t>
      </w:r>
      <w:r w:rsidR="00665784" w:rsidRPr="003E1997">
        <w:rPr>
          <w:rFonts w:ascii="Calibri" w:hAnsi="Calibri" w:cs="Calibri"/>
          <w:sz w:val="24"/>
          <w:szCs w:val="24"/>
        </w:rPr>
        <w:t>, that</w:t>
      </w:r>
      <w:r w:rsidR="000772FC" w:rsidRPr="003E1997">
        <w:rPr>
          <w:rFonts w:ascii="Calibri" w:hAnsi="Calibri" w:cs="Calibri"/>
          <w:sz w:val="24"/>
          <w:szCs w:val="24"/>
        </w:rPr>
        <w:t xml:space="preserve"> we find the</w:t>
      </w:r>
      <w:r w:rsidR="00665784" w:rsidRPr="003E1997">
        <w:rPr>
          <w:rFonts w:ascii="Calibri" w:hAnsi="Calibri" w:cs="Calibri"/>
          <w:sz w:val="24"/>
          <w:szCs w:val="24"/>
        </w:rPr>
        <w:t xml:space="preserve"> D</w:t>
      </w:r>
      <w:r w:rsidR="000772FC" w:rsidRPr="003E1997">
        <w:rPr>
          <w:rFonts w:ascii="Calibri" w:hAnsi="Calibri" w:cs="Calibri"/>
          <w:sz w:val="24"/>
          <w:szCs w:val="24"/>
        </w:rPr>
        <w:t>anish economy to be</w:t>
      </w:r>
      <w:r w:rsidR="00665784" w:rsidRPr="003E1997">
        <w:rPr>
          <w:rFonts w:ascii="Calibri" w:hAnsi="Calibri" w:cs="Calibri"/>
          <w:sz w:val="24"/>
          <w:szCs w:val="24"/>
        </w:rPr>
        <w:t xml:space="preserve"> categorized as profit-led </w:t>
      </w:r>
      <w:r w:rsidR="000772FC" w:rsidRPr="003E1997">
        <w:rPr>
          <w:rFonts w:ascii="Calibri" w:hAnsi="Calibri" w:cs="Calibri"/>
          <w:sz w:val="24"/>
          <w:szCs w:val="24"/>
        </w:rPr>
        <w:t>when wages increase,</w:t>
      </w:r>
      <w:r w:rsidR="00665784" w:rsidRPr="003E1997">
        <w:rPr>
          <w:rFonts w:ascii="Calibri" w:hAnsi="Calibri" w:cs="Calibri"/>
          <w:sz w:val="24"/>
          <w:szCs w:val="24"/>
        </w:rPr>
        <w:t xml:space="preserve"> leading to the wage-channel increasing unemployment</w:t>
      </w:r>
      <w:r w:rsidR="00830830" w:rsidRPr="003E1997">
        <w:rPr>
          <w:rFonts w:ascii="Calibri" w:hAnsi="Calibri" w:cs="Calibri"/>
          <w:sz w:val="24"/>
          <w:szCs w:val="24"/>
        </w:rPr>
        <w:t xml:space="preserve"> </w:t>
      </w:r>
      <w:proofErr w:type="gramStart"/>
      <w:r w:rsidR="00830830" w:rsidRPr="003E1997">
        <w:rPr>
          <w:rFonts w:ascii="Calibri" w:hAnsi="Calibri" w:cs="Calibri"/>
          <w:sz w:val="24"/>
          <w:szCs w:val="24"/>
        </w:rPr>
        <w:t>as a result of</w:t>
      </w:r>
      <w:proofErr w:type="gramEnd"/>
      <w:r w:rsidR="00830830" w:rsidRPr="003E1997">
        <w:rPr>
          <w:rFonts w:ascii="Calibri" w:hAnsi="Calibri" w:cs="Calibri"/>
          <w:sz w:val="24"/>
          <w:szCs w:val="24"/>
        </w:rPr>
        <w:t xml:space="preserve"> a lower</w:t>
      </w:r>
      <w:r w:rsidR="00665784" w:rsidRPr="003E1997">
        <w:rPr>
          <w:rFonts w:ascii="Calibri" w:hAnsi="Calibri" w:cs="Calibri"/>
          <w:sz w:val="24"/>
          <w:szCs w:val="24"/>
        </w:rPr>
        <w:t xml:space="preserve"> profit share</w:t>
      </w:r>
      <w:r w:rsidR="000772FC" w:rsidRPr="003E1997">
        <w:rPr>
          <w:rFonts w:ascii="Calibri" w:hAnsi="Calibri" w:cs="Calibri"/>
          <w:sz w:val="24"/>
          <w:szCs w:val="24"/>
        </w:rPr>
        <w:t>.</w:t>
      </w:r>
      <w:r w:rsidR="00830830" w:rsidRPr="003E1997">
        <w:rPr>
          <w:rFonts w:ascii="Calibri" w:hAnsi="Calibri" w:cs="Calibri"/>
          <w:sz w:val="24"/>
          <w:szCs w:val="24"/>
        </w:rPr>
        <w:t xml:space="preserve"> </w:t>
      </w:r>
      <w:r w:rsidR="008A007F" w:rsidRPr="003E1997">
        <w:rPr>
          <w:rFonts w:ascii="Calibri" w:hAnsi="Calibri" w:cs="Calibri"/>
          <w:sz w:val="24"/>
          <w:szCs w:val="24"/>
        </w:rPr>
        <w:t>We find the</w:t>
      </w:r>
      <w:r w:rsidR="00830830" w:rsidRPr="003E1997">
        <w:rPr>
          <w:rFonts w:ascii="Calibri" w:hAnsi="Calibri" w:cs="Calibri"/>
          <w:sz w:val="24"/>
          <w:szCs w:val="24"/>
        </w:rPr>
        <w:t xml:space="preserve"> literature </w:t>
      </w:r>
      <w:r w:rsidR="008A007F" w:rsidRPr="003E1997">
        <w:rPr>
          <w:rFonts w:ascii="Calibri" w:hAnsi="Calibri" w:cs="Calibri"/>
          <w:sz w:val="24"/>
          <w:szCs w:val="24"/>
        </w:rPr>
        <w:t xml:space="preserve">to be </w:t>
      </w:r>
      <w:r w:rsidR="00830830" w:rsidRPr="003E1997">
        <w:rPr>
          <w:rFonts w:ascii="Calibri" w:hAnsi="Calibri" w:cs="Calibri"/>
          <w:sz w:val="24"/>
          <w:szCs w:val="24"/>
        </w:rPr>
        <w:t xml:space="preserve">split in determining the Danish demand -regime, </w:t>
      </w:r>
      <w:r w:rsidRPr="003E1997">
        <w:rPr>
          <w:rFonts w:ascii="Calibri" w:hAnsi="Calibri" w:cs="Calibri"/>
          <w:sz w:val="24"/>
          <w:szCs w:val="24"/>
        </w:rPr>
        <w:t>but</w:t>
      </w:r>
      <w:r w:rsidR="008A007F" w:rsidRPr="003E1997">
        <w:rPr>
          <w:rFonts w:ascii="Calibri" w:hAnsi="Calibri" w:cs="Calibri"/>
          <w:sz w:val="24"/>
          <w:szCs w:val="24"/>
        </w:rPr>
        <w:t xml:space="preserve"> as</w:t>
      </w:r>
      <w:r w:rsidRPr="003E1997">
        <w:rPr>
          <w:rFonts w:ascii="Calibri" w:hAnsi="Calibri" w:cs="Calibri"/>
          <w:sz w:val="24"/>
          <w:szCs w:val="24"/>
        </w:rPr>
        <w:t xml:space="preserve"> </w:t>
      </w:r>
      <w:r w:rsidR="00830830" w:rsidRPr="003E1997">
        <w:rPr>
          <w:rFonts w:ascii="Calibri" w:hAnsi="Calibri" w:cs="Calibri"/>
          <w:sz w:val="24"/>
          <w:szCs w:val="24"/>
        </w:rPr>
        <w:t>we find</w:t>
      </w:r>
      <w:r w:rsidR="008A007F" w:rsidRPr="003E1997">
        <w:rPr>
          <w:rFonts w:ascii="Calibri" w:hAnsi="Calibri" w:cs="Calibri"/>
          <w:sz w:val="24"/>
          <w:szCs w:val="24"/>
        </w:rPr>
        <w:t xml:space="preserve"> our</w:t>
      </w:r>
      <w:r w:rsidR="00830830" w:rsidRPr="003E1997">
        <w:rPr>
          <w:rFonts w:ascii="Calibri" w:hAnsi="Calibri" w:cs="Calibri"/>
          <w:sz w:val="24"/>
          <w:szCs w:val="24"/>
        </w:rPr>
        <w:t xml:space="preserve"> result</w:t>
      </w:r>
      <w:r w:rsidR="008A007F" w:rsidRPr="003E1997">
        <w:rPr>
          <w:rFonts w:ascii="Calibri" w:hAnsi="Calibri" w:cs="Calibri"/>
          <w:sz w:val="24"/>
          <w:szCs w:val="24"/>
        </w:rPr>
        <w:t xml:space="preserve"> from the model indicating that Denmark is categorized as profit-led</w:t>
      </w:r>
      <w:r w:rsidR="00830830" w:rsidRPr="003E1997">
        <w:rPr>
          <w:rFonts w:ascii="Calibri" w:hAnsi="Calibri" w:cs="Calibri"/>
          <w:sz w:val="24"/>
          <w:szCs w:val="24"/>
        </w:rPr>
        <w:t xml:space="preserve"> to be</w:t>
      </w:r>
      <w:r w:rsidR="000772FC" w:rsidRPr="003E1997">
        <w:rPr>
          <w:rFonts w:ascii="Calibri" w:hAnsi="Calibri" w:cs="Calibri"/>
          <w:sz w:val="24"/>
          <w:szCs w:val="24"/>
        </w:rPr>
        <w:t xml:space="preserve"> very</w:t>
      </w:r>
      <w:r w:rsidR="00830830" w:rsidRPr="003E1997">
        <w:rPr>
          <w:rFonts w:ascii="Calibri" w:hAnsi="Calibri" w:cs="Calibri"/>
          <w:sz w:val="24"/>
          <w:szCs w:val="24"/>
        </w:rPr>
        <w:t xml:space="preserve"> robust in our model</w:t>
      </w:r>
      <w:r w:rsidR="008A007F" w:rsidRPr="003E1997">
        <w:rPr>
          <w:rFonts w:ascii="Calibri" w:hAnsi="Calibri" w:cs="Calibri"/>
          <w:sz w:val="24"/>
          <w:szCs w:val="24"/>
        </w:rPr>
        <w:t xml:space="preserve"> we rely on this result</w:t>
      </w:r>
      <w:r w:rsidR="00830830" w:rsidRPr="003E1997">
        <w:rPr>
          <w:rFonts w:ascii="Calibri" w:hAnsi="Calibri" w:cs="Calibri"/>
          <w:sz w:val="24"/>
          <w:szCs w:val="24"/>
        </w:rPr>
        <w:t xml:space="preserve">. </w:t>
      </w:r>
      <w:r w:rsidR="00B22025" w:rsidRPr="003E1997">
        <w:rPr>
          <w:rFonts w:ascii="Calibri" w:hAnsi="Calibri" w:cs="Calibri"/>
          <w:sz w:val="24"/>
          <w:szCs w:val="24"/>
        </w:rPr>
        <w:br/>
      </w:r>
      <w:r w:rsidR="00830830" w:rsidRPr="003E1997">
        <w:rPr>
          <w:rFonts w:ascii="Calibri" w:hAnsi="Calibri" w:cs="Calibri"/>
          <w:sz w:val="24"/>
          <w:szCs w:val="24"/>
        </w:rPr>
        <w:t xml:space="preserve">Second, </w:t>
      </w:r>
      <w:bookmarkStart w:id="16" w:name="_Hlk120455450"/>
      <w:r w:rsidR="00830830" w:rsidRPr="003E1997">
        <w:rPr>
          <w:rFonts w:ascii="Calibri" w:hAnsi="Calibri" w:cs="Calibri"/>
          <w:sz w:val="24"/>
          <w:szCs w:val="24"/>
        </w:rPr>
        <w:t xml:space="preserve">we assume the worker unions in Denmark to be capable of affecting wages when the gap between the level of income insurance and wages </w:t>
      </w:r>
      <w:bookmarkEnd w:id="16"/>
      <w:r w:rsidR="00B61329" w:rsidRPr="003E1997">
        <w:rPr>
          <w:rFonts w:ascii="Calibri" w:hAnsi="Calibri" w:cs="Calibri"/>
          <w:sz w:val="24"/>
          <w:szCs w:val="24"/>
        </w:rPr>
        <w:t>gets</w:t>
      </w:r>
      <w:r w:rsidR="008A007F" w:rsidRPr="003E1997">
        <w:rPr>
          <w:rFonts w:ascii="Calibri" w:hAnsi="Calibri" w:cs="Calibri"/>
          <w:sz w:val="24"/>
          <w:szCs w:val="24"/>
        </w:rPr>
        <w:t xml:space="preserve"> below a certain threshold</w:t>
      </w:r>
      <w:r w:rsidR="00830830" w:rsidRPr="003E1997">
        <w:rPr>
          <w:rFonts w:ascii="Calibri" w:hAnsi="Calibri" w:cs="Calibri"/>
          <w:sz w:val="24"/>
          <w:szCs w:val="24"/>
        </w:rPr>
        <w:t xml:space="preserve">. </w:t>
      </w:r>
      <w:bookmarkStart w:id="17" w:name="_Hlk120455479"/>
      <w:r w:rsidR="008A007F" w:rsidRPr="003E1997">
        <w:rPr>
          <w:rFonts w:ascii="Calibri" w:hAnsi="Calibri" w:cs="Calibri"/>
          <w:sz w:val="24"/>
          <w:szCs w:val="24"/>
        </w:rPr>
        <w:t>Even though we find empirical evidence for this</w:t>
      </w:r>
      <w:r w:rsidR="00650FEB" w:rsidRPr="003E1997">
        <w:rPr>
          <w:rFonts w:ascii="Calibri" w:hAnsi="Calibri" w:cs="Calibri"/>
          <w:sz w:val="24"/>
          <w:szCs w:val="24"/>
        </w:rPr>
        <w:t xml:space="preserve"> in the literature</w:t>
      </w:r>
      <w:r w:rsidR="008A007F" w:rsidRPr="003E1997">
        <w:rPr>
          <w:rFonts w:ascii="Calibri" w:hAnsi="Calibri" w:cs="Calibri"/>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sidRPr="003E1997">
        <w:rPr>
          <w:rFonts w:ascii="Calibri" w:hAnsi="Calibri" w:cs="Calibri"/>
          <w:sz w:val="24"/>
          <w:szCs w:val="24"/>
        </w:rPr>
        <w:t>,</w:t>
      </w:r>
      <w:r w:rsidR="008A007F" w:rsidRPr="003E1997">
        <w:rPr>
          <w:rFonts w:ascii="Calibri" w:hAnsi="Calibri" w:cs="Calibri"/>
          <w:sz w:val="24"/>
          <w:szCs w:val="24"/>
        </w:rPr>
        <w:t xml:space="preserve"> we obtain an estimate of 0.47 instead of 0.89, thereby resulting in the opposite conclusion, leaving the political decision to suppress the state regulation percentage to lower the economic welfare.</w:t>
      </w:r>
      <w:bookmarkEnd w:id="17"/>
    </w:p>
    <w:p w14:paraId="55D55952" w14:textId="6F32386E" w:rsidR="004C5315" w:rsidRPr="003E1997" w:rsidRDefault="004C5315" w:rsidP="003E1997">
      <w:pPr>
        <w:spacing w:line="240" w:lineRule="auto"/>
        <w:rPr>
          <w:rFonts w:ascii="Calibri" w:hAnsi="Calibri" w:cs="Calibri"/>
          <w:sz w:val="24"/>
          <w:szCs w:val="24"/>
        </w:rPr>
      </w:pPr>
    </w:p>
    <w:p w14:paraId="74ABB717" w14:textId="7589233E" w:rsidR="00CD17D9" w:rsidRPr="003E1997" w:rsidRDefault="00CD17D9" w:rsidP="003E1997">
      <w:pPr>
        <w:pStyle w:val="Overskrift1"/>
        <w:spacing w:line="240" w:lineRule="auto"/>
        <w:rPr>
          <w:rFonts w:ascii="Calibri" w:hAnsi="Calibri" w:cs="Calibri"/>
          <w:sz w:val="24"/>
          <w:szCs w:val="24"/>
        </w:rPr>
      </w:pPr>
      <w:r w:rsidRPr="003E1997">
        <w:rPr>
          <w:rFonts w:ascii="Calibri" w:hAnsi="Calibri" w:cs="Calibri"/>
          <w:sz w:val="24"/>
          <w:szCs w:val="24"/>
        </w:rPr>
        <w:t xml:space="preserve">Reference list </w:t>
      </w:r>
    </w:p>
    <w:p w14:paraId="2919FEF5" w14:textId="189E2E67" w:rsidR="00CD17D9" w:rsidRPr="003E1997" w:rsidRDefault="00CD17D9" w:rsidP="003E1997">
      <w:pPr>
        <w:spacing w:line="240" w:lineRule="auto"/>
        <w:rPr>
          <w:rFonts w:ascii="Calibri" w:hAnsi="Calibri" w:cs="Calibri"/>
          <w:sz w:val="24"/>
          <w:szCs w:val="24"/>
        </w:rPr>
      </w:pPr>
    </w:p>
    <w:p w14:paraId="0766E590" w14:textId="30C5CCDD" w:rsidR="00CF0050" w:rsidRPr="003E1997" w:rsidRDefault="00CF0050" w:rsidP="003E1997">
      <w:pPr>
        <w:spacing w:line="240" w:lineRule="auto"/>
        <w:rPr>
          <w:rFonts w:ascii="Calibri" w:hAnsi="Calibri" w:cs="Calibri"/>
          <w:sz w:val="24"/>
          <w:szCs w:val="24"/>
          <w:lang w:val="da-DK"/>
        </w:rPr>
      </w:pPr>
      <w:r w:rsidRPr="003E1997">
        <w:rPr>
          <w:rFonts w:ascii="Arial" w:hAnsi="Arial" w:cs="Arial"/>
          <w:color w:val="222222"/>
          <w:sz w:val="24"/>
          <w:szCs w:val="24"/>
          <w:shd w:val="clear" w:color="auto" w:fill="FFFFFF"/>
        </w:rPr>
        <w:t>Albertini, J., &amp; Poirier, A. (2015). Unemployment benefit extensions at the zero lower bound. </w:t>
      </w:r>
      <w:r w:rsidRPr="003E1997">
        <w:rPr>
          <w:rFonts w:ascii="Arial" w:hAnsi="Arial" w:cs="Arial"/>
          <w:i/>
          <w:iCs/>
          <w:color w:val="222222"/>
          <w:sz w:val="24"/>
          <w:szCs w:val="24"/>
          <w:shd w:val="clear" w:color="auto" w:fill="FFFFFF"/>
          <w:lang w:val="da-DK"/>
        </w:rPr>
        <w:t xml:space="preserve">Review of </w:t>
      </w:r>
      <w:proofErr w:type="spellStart"/>
      <w:r w:rsidRPr="003E1997">
        <w:rPr>
          <w:rFonts w:ascii="Arial" w:hAnsi="Arial" w:cs="Arial"/>
          <w:i/>
          <w:iCs/>
          <w:color w:val="222222"/>
          <w:sz w:val="24"/>
          <w:szCs w:val="24"/>
          <w:shd w:val="clear" w:color="auto" w:fill="FFFFFF"/>
          <w:lang w:val="da-DK"/>
        </w:rPr>
        <w:t>Economic</w:t>
      </w:r>
      <w:proofErr w:type="spellEnd"/>
      <w:r w:rsidRPr="003E1997">
        <w:rPr>
          <w:rFonts w:ascii="Arial" w:hAnsi="Arial" w:cs="Arial"/>
          <w:i/>
          <w:iCs/>
          <w:color w:val="222222"/>
          <w:sz w:val="24"/>
          <w:szCs w:val="24"/>
          <w:shd w:val="clear" w:color="auto" w:fill="FFFFFF"/>
          <w:lang w:val="da-DK"/>
        </w:rPr>
        <w:t xml:space="preserve"> Dynamics</w:t>
      </w:r>
      <w:r w:rsidRPr="003E1997">
        <w:rPr>
          <w:rFonts w:ascii="Arial" w:hAnsi="Arial" w:cs="Arial"/>
          <w:color w:val="222222"/>
          <w:sz w:val="24"/>
          <w:szCs w:val="24"/>
          <w:shd w:val="clear" w:color="auto" w:fill="FFFFFF"/>
          <w:lang w:val="da-DK"/>
        </w:rPr>
        <w:t>, </w:t>
      </w:r>
      <w:r w:rsidRPr="003E1997">
        <w:rPr>
          <w:rFonts w:ascii="Arial" w:hAnsi="Arial" w:cs="Arial"/>
          <w:i/>
          <w:iCs/>
          <w:color w:val="222222"/>
          <w:sz w:val="24"/>
          <w:szCs w:val="24"/>
          <w:shd w:val="clear" w:color="auto" w:fill="FFFFFF"/>
          <w:lang w:val="da-DK"/>
        </w:rPr>
        <w:t>18</w:t>
      </w:r>
      <w:r w:rsidRPr="003E1997">
        <w:rPr>
          <w:rFonts w:ascii="Arial" w:hAnsi="Arial" w:cs="Arial"/>
          <w:color w:val="222222"/>
          <w:sz w:val="24"/>
          <w:szCs w:val="24"/>
          <w:shd w:val="clear" w:color="auto" w:fill="FFFFFF"/>
          <w:lang w:val="da-DK"/>
        </w:rPr>
        <w:t>(4), 733-751.</w:t>
      </w:r>
    </w:p>
    <w:p w14:paraId="33F9FF1F" w14:textId="404D7A3A" w:rsidR="001828DE" w:rsidRPr="003E1997" w:rsidRDefault="00333B3D" w:rsidP="003E1997">
      <w:pPr>
        <w:widowControl w:val="0"/>
        <w:autoSpaceDE w:val="0"/>
        <w:autoSpaceDN w:val="0"/>
        <w:adjustRightInd w:val="0"/>
        <w:spacing w:line="240" w:lineRule="auto"/>
        <w:ind w:left="480" w:hanging="480"/>
        <w:rPr>
          <w:rFonts w:ascii="Calibri" w:hAnsi="Calibri" w:cs="Calibri"/>
          <w:noProof/>
          <w:sz w:val="24"/>
          <w:szCs w:val="24"/>
          <w:lang w:val="da-DK"/>
        </w:rPr>
      </w:pPr>
      <w:r w:rsidRPr="003E1997">
        <w:rPr>
          <w:rFonts w:ascii="Calibri" w:hAnsi="Calibri" w:cs="Calibri"/>
          <w:sz w:val="24"/>
          <w:szCs w:val="24"/>
        </w:rPr>
        <w:fldChar w:fldCharType="begin" w:fldLock="1"/>
      </w:r>
      <w:r w:rsidRPr="003E1997">
        <w:rPr>
          <w:rFonts w:ascii="Calibri" w:hAnsi="Calibri" w:cs="Calibri"/>
          <w:sz w:val="24"/>
          <w:szCs w:val="24"/>
          <w:lang w:val="da-DK"/>
        </w:rPr>
        <w:instrText xml:space="preserve">ADDIN Mendeley Bibliography CSL_BIBLIOGRAPHY </w:instrText>
      </w:r>
      <w:r w:rsidRPr="003E1997">
        <w:rPr>
          <w:rFonts w:ascii="Calibri" w:hAnsi="Calibri" w:cs="Calibri"/>
          <w:sz w:val="24"/>
          <w:szCs w:val="24"/>
        </w:rPr>
        <w:fldChar w:fldCharType="separate"/>
      </w:r>
      <w:r w:rsidR="001828DE" w:rsidRPr="003E1997">
        <w:rPr>
          <w:rFonts w:ascii="Calibri" w:hAnsi="Calibri" w:cs="Calibri"/>
          <w:noProof/>
          <w:sz w:val="24"/>
          <w:szCs w:val="24"/>
          <w:lang w:val="da-DK"/>
        </w:rPr>
        <w:t xml:space="preserve">Aastrup, M. (2018). 30 Års dagpengeforringelser. </w:t>
      </w:r>
      <w:r w:rsidR="001828DE" w:rsidRPr="003E1997">
        <w:rPr>
          <w:rFonts w:ascii="Calibri" w:hAnsi="Calibri" w:cs="Calibri"/>
          <w:i/>
          <w:iCs/>
          <w:noProof/>
          <w:sz w:val="24"/>
          <w:szCs w:val="24"/>
          <w:lang w:val="da-DK"/>
        </w:rPr>
        <w:t>Landsorganisationen</w:t>
      </w:r>
      <w:r w:rsidR="001828DE" w:rsidRPr="003E1997">
        <w:rPr>
          <w:rFonts w:ascii="Calibri" w:hAnsi="Calibri" w:cs="Calibri"/>
          <w:noProof/>
          <w:sz w:val="24"/>
          <w:szCs w:val="24"/>
          <w:lang w:val="da-DK"/>
        </w:rPr>
        <w:t xml:space="preserve">, </w:t>
      </w:r>
      <w:r w:rsidR="001828DE" w:rsidRPr="003E1997">
        <w:rPr>
          <w:rFonts w:ascii="Calibri" w:hAnsi="Calibri" w:cs="Calibri"/>
          <w:i/>
          <w:iCs/>
          <w:noProof/>
          <w:sz w:val="24"/>
          <w:szCs w:val="24"/>
          <w:lang w:val="da-DK"/>
        </w:rPr>
        <w:t>September 2018</w:t>
      </w:r>
      <w:r w:rsidR="001828DE" w:rsidRPr="003E1997">
        <w:rPr>
          <w:rFonts w:ascii="Calibri" w:hAnsi="Calibri" w:cs="Calibri"/>
          <w:noProof/>
          <w:sz w:val="24"/>
          <w:szCs w:val="24"/>
          <w:lang w:val="da-DK"/>
        </w:rPr>
        <w:t>.</w:t>
      </w:r>
    </w:p>
    <w:p w14:paraId="18BD13DE"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lang w:val="da-DK"/>
        </w:rPr>
      </w:pPr>
      <w:r w:rsidRPr="003E1997">
        <w:rPr>
          <w:rFonts w:ascii="Calibri" w:hAnsi="Calibri" w:cs="Calibri"/>
          <w:noProof/>
          <w:sz w:val="24"/>
          <w:szCs w:val="24"/>
          <w:lang w:val="da-DK"/>
        </w:rPr>
        <w:t xml:space="preserve">Andersen, T. M., &amp; Svarer, M. (2006). </w:t>
      </w:r>
      <w:r w:rsidRPr="003E1997">
        <w:rPr>
          <w:rFonts w:ascii="Calibri" w:hAnsi="Calibri" w:cs="Calibri"/>
          <w:noProof/>
          <w:sz w:val="24"/>
          <w:szCs w:val="24"/>
        </w:rPr>
        <w:t xml:space="preserve">Flexicurity: The Danish Labour-Market Model. </w:t>
      </w:r>
      <w:r w:rsidRPr="003E1997">
        <w:rPr>
          <w:rFonts w:ascii="Calibri" w:hAnsi="Calibri" w:cs="Calibri"/>
          <w:i/>
          <w:iCs/>
          <w:noProof/>
          <w:sz w:val="24"/>
          <w:szCs w:val="24"/>
          <w:lang w:val="da-DK"/>
        </w:rPr>
        <w:t>Ekonomisk Debatt</w:t>
      </w:r>
      <w:r w:rsidRPr="003E1997">
        <w:rPr>
          <w:rFonts w:ascii="Calibri" w:hAnsi="Calibri" w:cs="Calibri"/>
          <w:noProof/>
          <w:sz w:val="24"/>
          <w:szCs w:val="24"/>
          <w:lang w:val="da-DK"/>
        </w:rPr>
        <w:t xml:space="preserve">, </w:t>
      </w:r>
      <w:r w:rsidRPr="003E1997">
        <w:rPr>
          <w:rFonts w:ascii="Calibri" w:hAnsi="Calibri" w:cs="Calibri"/>
          <w:i/>
          <w:iCs/>
          <w:noProof/>
          <w:sz w:val="24"/>
          <w:szCs w:val="24"/>
          <w:lang w:val="da-DK"/>
        </w:rPr>
        <w:t>1</w:t>
      </w:r>
      <w:r w:rsidRPr="003E1997">
        <w:rPr>
          <w:rFonts w:ascii="Calibri" w:hAnsi="Calibri" w:cs="Calibri"/>
          <w:noProof/>
          <w:sz w:val="24"/>
          <w:szCs w:val="24"/>
          <w:lang w:val="da-DK"/>
        </w:rPr>
        <w:t>(April), 17–29.</w:t>
      </w:r>
    </w:p>
    <w:p w14:paraId="28AFE9B1"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lang w:val="da-DK"/>
        </w:rPr>
        <w:t xml:space="preserve">Andersen, T. M., Svarer, M., &amp; Vejlin, R. M. (2015). Litteraturreview af effekter af indretning af arbejdsunderstøttelsen. </w:t>
      </w:r>
      <w:r w:rsidRPr="003E1997">
        <w:rPr>
          <w:rFonts w:ascii="Calibri" w:hAnsi="Calibri" w:cs="Calibri"/>
          <w:i/>
          <w:iCs/>
          <w:noProof/>
          <w:sz w:val="24"/>
          <w:szCs w:val="24"/>
        </w:rPr>
        <w:t>Beskæftigelsesministeriet</w:t>
      </w:r>
      <w:r w:rsidRPr="003E1997">
        <w:rPr>
          <w:rFonts w:ascii="Calibri" w:hAnsi="Calibri" w:cs="Calibri"/>
          <w:noProof/>
          <w:sz w:val="24"/>
          <w:szCs w:val="24"/>
        </w:rPr>
        <w:t>, 1–99.</w:t>
      </w:r>
    </w:p>
    <w:p w14:paraId="7FA4EE0F"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Boone, C., Dube, A., Goodman, L., &amp; Kaplan, E. (2021). Unemployment Insurance Generosity and Aggregate Employment. </w:t>
      </w:r>
      <w:r w:rsidRPr="003E1997">
        <w:rPr>
          <w:rFonts w:ascii="Calibri" w:hAnsi="Calibri" w:cs="Calibri"/>
          <w:i/>
          <w:iCs/>
          <w:noProof/>
          <w:sz w:val="24"/>
          <w:szCs w:val="24"/>
        </w:rPr>
        <w:t>American Economic Journal: Economic Policy</w:t>
      </w:r>
      <w:r w:rsidRPr="003E1997">
        <w:rPr>
          <w:rFonts w:ascii="Calibri" w:hAnsi="Calibri" w:cs="Calibri"/>
          <w:noProof/>
          <w:sz w:val="24"/>
          <w:szCs w:val="24"/>
        </w:rPr>
        <w:t xml:space="preserve">, </w:t>
      </w:r>
      <w:r w:rsidRPr="003E1997">
        <w:rPr>
          <w:rFonts w:ascii="Calibri" w:hAnsi="Calibri" w:cs="Calibri"/>
          <w:i/>
          <w:iCs/>
          <w:noProof/>
          <w:sz w:val="24"/>
          <w:szCs w:val="24"/>
        </w:rPr>
        <w:t>13</w:t>
      </w:r>
      <w:r w:rsidRPr="003E1997">
        <w:rPr>
          <w:rFonts w:ascii="Calibri" w:hAnsi="Calibri" w:cs="Calibri"/>
          <w:noProof/>
          <w:sz w:val="24"/>
          <w:szCs w:val="24"/>
        </w:rPr>
        <w:t>(2), 58–99. https://doi.org/10.1257/pol.20160613</w:t>
      </w:r>
    </w:p>
    <w:p w14:paraId="754DAF94"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Byrialsen, M. R., &amp; Raza, H. (2018). Macroeconomic effects of unemployment benefits in small open economies: A stock–flow consistent approach. </w:t>
      </w:r>
      <w:r w:rsidRPr="003E1997">
        <w:rPr>
          <w:rFonts w:ascii="Calibri" w:hAnsi="Calibri" w:cs="Calibri"/>
          <w:i/>
          <w:iCs/>
          <w:noProof/>
          <w:sz w:val="24"/>
          <w:szCs w:val="24"/>
        </w:rPr>
        <w:t>European Journal of Economics and Economic Policies: Intervention</w:t>
      </w:r>
      <w:r w:rsidRPr="003E1997">
        <w:rPr>
          <w:rFonts w:ascii="Calibri" w:hAnsi="Calibri" w:cs="Calibri"/>
          <w:noProof/>
          <w:sz w:val="24"/>
          <w:szCs w:val="24"/>
        </w:rPr>
        <w:t xml:space="preserve">, </w:t>
      </w:r>
      <w:r w:rsidRPr="003E1997">
        <w:rPr>
          <w:rFonts w:ascii="Calibri" w:hAnsi="Calibri" w:cs="Calibri"/>
          <w:i/>
          <w:iCs/>
          <w:noProof/>
          <w:sz w:val="24"/>
          <w:szCs w:val="24"/>
        </w:rPr>
        <w:t>15</w:t>
      </w:r>
      <w:r w:rsidRPr="003E1997">
        <w:rPr>
          <w:rFonts w:ascii="Calibri" w:hAnsi="Calibri" w:cs="Calibri"/>
          <w:noProof/>
          <w:sz w:val="24"/>
          <w:szCs w:val="24"/>
        </w:rPr>
        <w:t>(3), 335–363. https://doi.org/10.4337/ejeep.2018.0032</w:t>
      </w:r>
    </w:p>
    <w:p w14:paraId="4055C3F7"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lang w:val="da-DK"/>
        </w:rPr>
        <w:t xml:space="preserve">Byrialsen, M. R., Raza, H., &amp; Valdecantos, S. (2022). </w:t>
      </w:r>
      <w:r w:rsidRPr="003E1997">
        <w:rPr>
          <w:rFonts w:ascii="Calibri" w:hAnsi="Calibri" w:cs="Calibri"/>
          <w:i/>
          <w:iCs/>
          <w:noProof/>
          <w:sz w:val="24"/>
          <w:szCs w:val="24"/>
        </w:rPr>
        <w:t>QMDE : A QUARTERLY EMPIRICAL MODEL FOR THE DANISH ECONOMY : A STOCK-FLOW CONSISTENT APPROACH</w:t>
      </w:r>
      <w:r w:rsidRPr="003E1997">
        <w:rPr>
          <w:rFonts w:ascii="Calibri" w:hAnsi="Calibri" w:cs="Calibri"/>
          <w:noProof/>
          <w:sz w:val="24"/>
          <w:szCs w:val="24"/>
        </w:rPr>
        <w:t xml:space="preserve">. </w:t>
      </w:r>
      <w:r w:rsidRPr="003E1997">
        <w:rPr>
          <w:rFonts w:ascii="Calibri" w:hAnsi="Calibri" w:cs="Calibri"/>
          <w:i/>
          <w:iCs/>
          <w:noProof/>
          <w:sz w:val="24"/>
          <w:szCs w:val="24"/>
        </w:rPr>
        <w:t>79</w:t>
      </w:r>
      <w:r w:rsidRPr="003E1997">
        <w:rPr>
          <w:rFonts w:ascii="Calibri" w:hAnsi="Calibri" w:cs="Calibri"/>
          <w:noProof/>
          <w:sz w:val="24"/>
          <w:szCs w:val="24"/>
        </w:rPr>
        <w:t>.</w:t>
      </w:r>
    </w:p>
    <w:p w14:paraId="354BB6AB"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Chetty, R. (2006). A general formula for the optimal level of social insurance. </w:t>
      </w:r>
      <w:r w:rsidRPr="003E1997">
        <w:rPr>
          <w:rFonts w:ascii="Calibri" w:hAnsi="Calibri" w:cs="Calibri"/>
          <w:i/>
          <w:iCs/>
          <w:noProof/>
          <w:sz w:val="24"/>
          <w:szCs w:val="24"/>
        </w:rPr>
        <w:t>Journal of Public Economics</w:t>
      </w:r>
      <w:r w:rsidRPr="003E1997">
        <w:rPr>
          <w:rFonts w:ascii="Calibri" w:hAnsi="Calibri" w:cs="Calibri"/>
          <w:noProof/>
          <w:sz w:val="24"/>
          <w:szCs w:val="24"/>
        </w:rPr>
        <w:t xml:space="preserve">, </w:t>
      </w:r>
      <w:r w:rsidRPr="003E1997">
        <w:rPr>
          <w:rFonts w:ascii="Calibri" w:hAnsi="Calibri" w:cs="Calibri"/>
          <w:i/>
          <w:iCs/>
          <w:noProof/>
          <w:sz w:val="24"/>
          <w:szCs w:val="24"/>
        </w:rPr>
        <w:t>90</w:t>
      </w:r>
      <w:r w:rsidRPr="003E1997">
        <w:rPr>
          <w:rFonts w:ascii="Calibri" w:hAnsi="Calibri" w:cs="Calibri"/>
          <w:noProof/>
          <w:sz w:val="24"/>
          <w:szCs w:val="24"/>
        </w:rPr>
        <w:t>(10–11), 1879–1901. https://doi.org/10.1016/j.jpubeco.2006.01.004</w:t>
      </w:r>
    </w:p>
    <w:p w14:paraId="34AB9317"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Chetty, R. (2008). Moral hazard versus liquidity and optimal unemployment insurance. </w:t>
      </w:r>
      <w:r w:rsidRPr="003E1997">
        <w:rPr>
          <w:rFonts w:ascii="Calibri" w:hAnsi="Calibri" w:cs="Calibri"/>
          <w:i/>
          <w:iCs/>
          <w:noProof/>
          <w:sz w:val="24"/>
          <w:szCs w:val="24"/>
        </w:rPr>
        <w:t>Journal of Political Economy</w:t>
      </w:r>
      <w:r w:rsidRPr="003E1997">
        <w:rPr>
          <w:rFonts w:ascii="Calibri" w:hAnsi="Calibri" w:cs="Calibri"/>
          <w:noProof/>
          <w:sz w:val="24"/>
          <w:szCs w:val="24"/>
        </w:rPr>
        <w:t xml:space="preserve">, </w:t>
      </w:r>
      <w:r w:rsidRPr="003E1997">
        <w:rPr>
          <w:rFonts w:ascii="Calibri" w:hAnsi="Calibri" w:cs="Calibri"/>
          <w:i/>
          <w:iCs/>
          <w:noProof/>
          <w:sz w:val="24"/>
          <w:szCs w:val="24"/>
        </w:rPr>
        <w:t>116</w:t>
      </w:r>
      <w:r w:rsidRPr="003E1997">
        <w:rPr>
          <w:rFonts w:ascii="Calibri" w:hAnsi="Calibri" w:cs="Calibri"/>
          <w:noProof/>
          <w:sz w:val="24"/>
          <w:szCs w:val="24"/>
        </w:rPr>
        <w:t>(2), 173–234. https://doi.org/10.1086/588585</w:t>
      </w:r>
    </w:p>
    <w:p w14:paraId="3536B272"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lang w:val="da-DK"/>
        </w:rPr>
      </w:pPr>
      <w:r w:rsidRPr="003E1997">
        <w:rPr>
          <w:rFonts w:ascii="Calibri" w:hAnsi="Calibri" w:cs="Calibri"/>
          <w:noProof/>
          <w:sz w:val="24"/>
          <w:szCs w:val="24"/>
        </w:rPr>
        <w:lastRenderedPageBreak/>
        <w:t xml:space="preserve">DØRS. (2014). </w:t>
      </w:r>
      <w:r w:rsidRPr="003E1997">
        <w:rPr>
          <w:rFonts w:ascii="Calibri" w:hAnsi="Calibri" w:cs="Calibri"/>
          <w:i/>
          <w:iCs/>
          <w:noProof/>
          <w:sz w:val="24"/>
          <w:szCs w:val="24"/>
        </w:rPr>
        <w:t xml:space="preserve">Dansk økonomi. </w:t>
      </w:r>
      <w:r w:rsidRPr="003E1997">
        <w:rPr>
          <w:rFonts w:ascii="Calibri" w:hAnsi="Calibri" w:cs="Calibri"/>
          <w:i/>
          <w:iCs/>
          <w:noProof/>
          <w:sz w:val="24"/>
          <w:szCs w:val="24"/>
          <w:lang w:val="da-DK"/>
        </w:rPr>
        <w:t>Efterår 2014 : Konjunkturvurdering ; Dagpengesystemet</w:t>
      </w:r>
      <w:r w:rsidRPr="003E1997">
        <w:rPr>
          <w:rFonts w:ascii="Calibri" w:hAnsi="Calibri" w:cs="Calibri"/>
          <w:noProof/>
          <w:sz w:val="24"/>
          <w:szCs w:val="24"/>
          <w:lang w:val="da-DK"/>
        </w:rPr>
        <w:t>.</w:t>
      </w:r>
    </w:p>
    <w:p w14:paraId="0E689822"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lang w:val="da-DK"/>
        </w:rPr>
      </w:pPr>
      <w:r w:rsidRPr="003E1997">
        <w:rPr>
          <w:rFonts w:ascii="Calibri" w:hAnsi="Calibri" w:cs="Calibri"/>
          <w:noProof/>
          <w:sz w:val="24"/>
          <w:szCs w:val="24"/>
          <w:lang w:val="da-DK"/>
        </w:rPr>
        <w:t xml:space="preserve">DØRS. (2022). </w:t>
      </w:r>
      <w:r w:rsidRPr="003E1997">
        <w:rPr>
          <w:rFonts w:ascii="Calibri" w:hAnsi="Calibri" w:cs="Calibri"/>
          <w:i/>
          <w:iCs/>
          <w:noProof/>
          <w:sz w:val="24"/>
          <w:szCs w:val="24"/>
          <w:lang w:val="da-DK"/>
        </w:rPr>
        <w:t>RAPPORT FRA FORMANDSKABET DANSK ØKONOMI FORÅR 2022</w:t>
      </w:r>
      <w:r w:rsidRPr="003E1997">
        <w:rPr>
          <w:rFonts w:ascii="Calibri" w:hAnsi="Calibri" w:cs="Calibri"/>
          <w:noProof/>
          <w:sz w:val="24"/>
          <w:szCs w:val="24"/>
          <w:lang w:val="da-DK"/>
        </w:rPr>
        <w:t>. https://dors.dk/raad-vismaend/loven.</w:t>
      </w:r>
    </w:p>
    <w:p w14:paraId="5DA10639"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Dray, M., &amp; Thirlwall, A. P. (2011). The endogeneity of the natural rate of growth for a selection of Asian countries. </w:t>
      </w:r>
      <w:r w:rsidRPr="003E1997">
        <w:rPr>
          <w:rFonts w:ascii="Calibri" w:hAnsi="Calibri" w:cs="Calibri"/>
          <w:i/>
          <w:iCs/>
          <w:noProof/>
          <w:sz w:val="24"/>
          <w:szCs w:val="24"/>
        </w:rPr>
        <w:t>Journal of Post Keynesian Economics</w:t>
      </w:r>
      <w:r w:rsidRPr="003E1997">
        <w:rPr>
          <w:rFonts w:ascii="Calibri" w:hAnsi="Calibri" w:cs="Calibri"/>
          <w:noProof/>
          <w:sz w:val="24"/>
          <w:szCs w:val="24"/>
        </w:rPr>
        <w:t xml:space="preserve">, </w:t>
      </w:r>
      <w:r w:rsidRPr="003E1997">
        <w:rPr>
          <w:rFonts w:ascii="Calibri" w:hAnsi="Calibri" w:cs="Calibri"/>
          <w:i/>
          <w:iCs/>
          <w:noProof/>
          <w:sz w:val="24"/>
          <w:szCs w:val="24"/>
        </w:rPr>
        <w:t>33</w:t>
      </w:r>
      <w:r w:rsidRPr="003E1997">
        <w:rPr>
          <w:rFonts w:ascii="Calibri" w:hAnsi="Calibri" w:cs="Calibri"/>
          <w:noProof/>
          <w:sz w:val="24"/>
          <w:szCs w:val="24"/>
        </w:rPr>
        <w:t>(3), 451–468. https://doi.org/10.2753/PKE0160-3477330303</w:t>
      </w:r>
    </w:p>
    <w:p w14:paraId="0578A98E"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lang w:val="da-DK"/>
        </w:rPr>
      </w:pPr>
      <w:r w:rsidRPr="003E1997">
        <w:rPr>
          <w:rFonts w:ascii="Calibri" w:hAnsi="Calibri" w:cs="Calibri"/>
          <w:noProof/>
          <w:sz w:val="24"/>
          <w:szCs w:val="24"/>
        </w:rPr>
        <w:t xml:space="preserve">DREAM. </w:t>
      </w:r>
      <w:r w:rsidRPr="003E1997">
        <w:rPr>
          <w:rFonts w:ascii="Calibri" w:hAnsi="Calibri" w:cs="Calibri"/>
          <w:noProof/>
          <w:sz w:val="24"/>
          <w:szCs w:val="24"/>
          <w:lang w:val="da-DK"/>
        </w:rPr>
        <w:t xml:space="preserve">(2013). </w:t>
      </w:r>
      <w:r w:rsidRPr="003E1997">
        <w:rPr>
          <w:rFonts w:ascii="Calibri" w:hAnsi="Calibri" w:cs="Calibri"/>
          <w:i/>
          <w:iCs/>
          <w:noProof/>
          <w:sz w:val="24"/>
          <w:szCs w:val="24"/>
          <w:lang w:val="da-DK"/>
        </w:rPr>
        <w:t>Langsigtet økonomisk fremskrivning 2013</w:t>
      </w:r>
      <w:r w:rsidRPr="003E1997">
        <w:rPr>
          <w:rFonts w:ascii="Calibri" w:hAnsi="Calibri" w:cs="Calibri"/>
          <w:noProof/>
          <w:sz w:val="24"/>
          <w:szCs w:val="24"/>
          <w:lang w:val="da-DK"/>
        </w:rPr>
        <w:t xml:space="preserve">. </w:t>
      </w:r>
      <w:r w:rsidRPr="003E1997">
        <w:rPr>
          <w:rFonts w:ascii="Calibri" w:hAnsi="Calibri" w:cs="Calibri"/>
          <w:i/>
          <w:iCs/>
          <w:noProof/>
          <w:sz w:val="24"/>
          <w:szCs w:val="24"/>
          <w:lang w:val="da-DK"/>
        </w:rPr>
        <w:t>August</w:t>
      </w:r>
      <w:r w:rsidRPr="003E1997">
        <w:rPr>
          <w:rFonts w:ascii="Calibri" w:hAnsi="Calibri" w:cs="Calibri"/>
          <w:noProof/>
          <w:sz w:val="24"/>
          <w:szCs w:val="24"/>
          <w:lang w:val="da-DK"/>
        </w:rPr>
        <w:t>.</w:t>
      </w:r>
    </w:p>
    <w:p w14:paraId="010D4ED5"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lang w:val="da-DK"/>
        </w:rPr>
        <w:t xml:space="preserve">Falch, N. S. (2015). </w:t>
      </w:r>
      <w:r w:rsidRPr="003E1997">
        <w:rPr>
          <w:rFonts w:ascii="Calibri" w:hAnsi="Calibri" w:cs="Calibri"/>
          <w:i/>
          <w:iCs/>
          <w:noProof/>
          <w:sz w:val="24"/>
          <w:szCs w:val="24"/>
        </w:rPr>
        <w:t>Three essays on unemployment insurance</w:t>
      </w:r>
      <w:r w:rsidRPr="003E1997">
        <w:rPr>
          <w:rFonts w:ascii="Calibri" w:hAnsi="Calibri" w:cs="Calibri"/>
          <w:noProof/>
          <w:sz w:val="24"/>
          <w:szCs w:val="24"/>
        </w:rPr>
        <w:t xml:space="preserve">. </w:t>
      </w:r>
      <w:r w:rsidRPr="003E1997">
        <w:rPr>
          <w:rFonts w:ascii="Calibri" w:hAnsi="Calibri" w:cs="Calibri"/>
          <w:i/>
          <w:iCs/>
          <w:noProof/>
          <w:sz w:val="24"/>
          <w:szCs w:val="24"/>
        </w:rPr>
        <w:t>April</w:t>
      </w:r>
      <w:r w:rsidRPr="003E1997">
        <w:rPr>
          <w:rFonts w:ascii="Calibri" w:hAnsi="Calibri" w:cs="Calibri"/>
          <w:noProof/>
          <w:sz w:val="24"/>
          <w:szCs w:val="24"/>
        </w:rPr>
        <w:t>.</w:t>
      </w:r>
    </w:p>
    <w:p w14:paraId="7695F53A"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Fazzari, S. M., Ferri, P., &amp; Variato, A. M. (2020). Demand-led growth and accommodating supply. </w:t>
      </w:r>
      <w:r w:rsidRPr="003E1997">
        <w:rPr>
          <w:rFonts w:ascii="Calibri" w:hAnsi="Calibri" w:cs="Calibri"/>
          <w:i/>
          <w:iCs/>
          <w:noProof/>
          <w:sz w:val="24"/>
          <w:szCs w:val="24"/>
        </w:rPr>
        <w:t>Cambridge Journal of Economics</w:t>
      </w:r>
      <w:r w:rsidRPr="003E1997">
        <w:rPr>
          <w:rFonts w:ascii="Calibri" w:hAnsi="Calibri" w:cs="Calibri"/>
          <w:noProof/>
          <w:sz w:val="24"/>
          <w:szCs w:val="24"/>
        </w:rPr>
        <w:t xml:space="preserve">, </w:t>
      </w:r>
      <w:r w:rsidRPr="003E1997">
        <w:rPr>
          <w:rFonts w:ascii="Calibri" w:hAnsi="Calibri" w:cs="Calibri"/>
          <w:i/>
          <w:iCs/>
          <w:noProof/>
          <w:sz w:val="24"/>
          <w:szCs w:val="24"/>
        </w:rPr>
        <w:t>44</w:t>
      </w:r>
      <w:r w:rsidRPr="003E1997">
        <w:rPr>
          <w:rFonts w:ascii="Calibri" w:hAnsi="Calibri" w:cs="Calibri"/>
          <w:noProof/>
          <w:sz w:val="24"/>
          <w:szCs w:val="24"/>
        </w:rPr>
        <w:t>(3), 583–605. https://doi.org/10.1093/cje/bez055</w:t>
      </w:r>
    </w:p>
    <w:p w14:paraId="71EDA695"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Finkelstein, A., &amp; Chetty, R. (2012). </w:t>
      </w:r>
      <w:r w:rsidRPr="003E1997">
        <w:rPr>
          <w:rFonts w:ascii="Calibri" w:hAnsi="Calibri" w:cs="Calibri"/>
          <w:i/>
          <w:iCs/>
          <w:noProof/>
          <w:sz w:val="24"/>
          <w:szCs w:val="24"/>
        </w:rPr>
        <w:t>SOCIAL INSURANCE: CONNECTING THEORY TO DATA</w:t>
      </w:r>
      <w:r w:rsidRPr="003E1997">
        <w:rPr>
          <w:rFonts w:ascii="Calibri" w:hAnsi="Calibri" w:cs="Calibri"/>
          <w:noProof/>
          <w:sz w:val="24"/>
          <w:szCs w:val="24"/>
        </w:rPr>
        <w:t>.</w:t>
      </w:r>
    </w:p>
    <w:p w14:paraId="451C98E4"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Fredriksson, P., &amp; Söderström, M. (2020). The equilibrium impact of unemployment insurance on unemployment: Evidence from a non-linear policy rule. </w:t>
      </w:r>
      <w:r w:rsidRPr="003E1997">
        <w:rPr>
          <w:rFonts w:ascii="Calibri" w:hAnsi="Calibri" w:cs="Calibri"/>
          <w:i/>
          <w:iCs/>
          <w:noProof/>
          <w:sz w:val="24"/>
          <w:szCs w:val="24"/>
        </w:rPr>
        <w:t>Journal of Public Economics</w:t>
      </w:r>
      <w:r w:rsidRPr="003E1997">
        <w:rPr>
          <w:rFonts w:ascii="Calibri" w:hAnsi="Calibri" w:cs="Calibri"/>
          <w:noProof/>
          <w:sz w:val="24"/>
          <w:szCs w:val="24"/>
        </w:rPr>
        <w:t xml:space="preserve">, </w:t>
      </w:r>
      <w:r w:rsidRPr="003E1997">
        <w:rPr>
          <w:rFonts w:ascii="Calibri" w:hAnsi="Calibri" w:cs="Calibri"/>
          <w:i/>
          <w:iCs/>
          <w:noProof/>
          <w:sz w:val="24"/>
          <w:szCs w:val="24"/>
        </w:rPr>
        <w:t>187</w:t>
      </w:r>
      <w:r w:rsidRPr="003E1997">
        <w:rPr>
          <w:rFonts w:ascii="Calibri" w:hAnsi="Calibri" w:cs="Calibri"/>
          <w:noProof/>
          <w:sz w:val="24"/>
          <w:szCs w:val="24"/>
        </w:rPr>
        <w:t>, 104199. https://doi.org/10.1016/j.jpubeco.2020.104199</w:t>
      </w:r>
    </w:p>
    <w:p w14:paraId="752238EB"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Howell, D., &amp; Azizoglu, B. (2011). Unemployment Benefits and Work Incentives: The U.S. Labor Market in the Great Recession. </w:t>
      </w:r>
      <w:r w:rsidRPr="003E1997">
        <w:rPr>
          <w:rFonts w:ascii="Calibri" w:hAnsi="Calibri" w:cs="Calibri"/>
          <w:i/>
          <w:iCs/>
          <w:noProof/>
          <w:sz w:val="24"/>
          <w:szCs w:val="24"/>
        </w:rPr>
        <w:t>Political Economy Research Institute</w:t>
      </w:r>
      <w:r w:rsidRPr="003E1997">
        <w:rPr>
          <w:rFonts w:ascii="Calibri" w:hAnsi="Calibri" w:cs="Calibri"/>
          <w:noProof/>
          <w:sz w:val="24"/>
          <w:szCs w:val="24"/>
        </w:rPr>
        <w:t xml:space="preserve">, </w:t>
      </w:r>
      <w:r w:rsidRPr="003E1997">
        <w:rPr>
          <w:rFonts w:ascii="Calibri" w:hAnsi="Calibri" w:cs="Calibri"/>
          <w:i/>
          <w:iCs/>
          <w:noProof/>
          <w:sz w:val="24"/>
          <w:szCs w:val="24"/>
        </w:rPr>
        <w:t>257</w:t>
      </w:r>
      <w:r w:rsidRPr="003E1997">
        <w:rPr>
          <w:rFonts w:ascii="Calibri" w:hAnsi="Calibri" w:cs="Calibri"/>
          <w:noProof/>
          <w:sz w:val="24"/>
          <w:szCs w:val="24"/>
        </w:rPr>
        <w:t>, 151–162. https://doi.org/10.4324/9781315143842</w:t>
      </w:r>
    </w:p>
    <w:p w14:paraId="3CEE8442"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lang w:val="da-DK"/>
        </w:rPr>
      </w:pPr>
      <w:r w:rsidRPr="003E1997">
        <w:rPr>
          <w:rFonts w:ascii="Calibri" w:hAnsi="Calibri" w:cs="Calibri"/>
          <w:noProof/>
          <w:sz w:val="24"/>
          <w:szCs w:val="24"/>
        </w:rPr>
        <w:t xml:space="preserve">Hummelgaard, P. (2021). </w:t>
      </w:r>
      <w:r w:rsidRPr="003E1997">
        <w:rPr>
          <w:rFonts w:ascii="Calibri" w:hAnsi="Calibri" w:cs="Calibri"/>
          <w:i/>
          <w:iCs/>
          <w:noProof/>
          <w:sz w:val="24"/>
          <w:szCs w:val="24"/>
        </w:rPr>
        <w:t>Spørgsmål nr:270</w:t>
      </w:r>
      <w:r w:rsidRPr="003E1997">
        <w:rPr>
          <w:rFonts w:ascii="Calibri" w:hAnsi="Calibri" w:cs="Calibri"/>
          <w:noProof/>
          <w:sz w:val="24"/>
          <w:szCs w:val="24"/>
        </w:rPr>
        <w:t xml:space="preserve">. </w:t>
      </w:r>
      <w:r w:rsidRPr="003E1997">
        <w:rPr>
          <w:rFonts w:ascii="Calibri" w:hAnsi="Calibri" w:cs="Calibri"/>
          <w:noProof/>
          <w:sz w:val="24"/>
          <w:szCs w:val="24"/>
          <w:lang w:val="da-DK"/>
        </w:rPr>
        <w:t>Beskæftigelses Ministeriet. https://www.ft.dk/samling/20201/almdel/beu/spm/270/svar/1776624/2384360/index.htm</w:t>
      </w:r>
    </w:p>
    <w:p w14:paraId="2554BF9B"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lang w:val="da-DK"/>
        </w:rPr>
      </w:pPr>
      <w:r w:rsidRPr="003E1997">
        <w:rPr>
          <w:rFonts w:ascii="Calibri" w:hAnsi="Calibri" w:cs="Calibri"/>
          <w:noProof/>
          <w:sz w:val="24"/>
          <w:szCs w:val="24"/>
          <w:lang w:val="da-DK"/>
        </w:rPr>
        <w:t xml:space="preserve">IS-Commission. (2015a). </w:t>
      </w:r>
      <w:r w:rsidRPr="003E1997">
        <w:rPr>
          <w:rFonts w:ascii="Calibri" w:hAnsi="Calibri" w:cs="Calibri"/>
          <w:i/>
          <w:iCs/>
          <w:noProof/>
          <w:sz w:val="24"/>
          <w:szCs w:val="24"/>
          <w:lang w:val="da-DK"/>
        </w:rPr>
        <w:t>Dagpengemodellen teknisk analyserapport</w:t>
      </w:r>
      <w:r w:rsidRPr="003E1997">
        <w:rPr>
          <w:rFonts w:ascii="Calibri" w:hAnsi="Calibri" w:cs="Calibri"/>
          <w:noProof/>
          <w:sz w:val="24"/>
          <w:szCs w:val="24"/>
          <w:lang w:val="da-DK"/>
        </w:rPr>
        <w:t>.</w:t>
      </w:r>
    </w:p>
    <w:p w14:paraId="3F4758CD"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lang w:val="da-DK"/>
        </w:rPr>
      </w:pPr>
      <w:r w:rsidRPr="003E1997">
        <w:rPr>
          <w:rFonts w:ascii="Calibri" w:hAnsi="Calibri" w:cs="Calibri"/>
          <w:noProof/>
          <w:sz w:val="24"/>
          <w:szCs w:val="24"/>
          <w:lang w:val="da-DK"/>
        </w:rPr>
        <w:t xml:space="preserve">IS-Commission. (2015b). </w:t>
      </w:r>
      <w:r w:rsidRPr="003E1997">
        <w:rPr>
          <w:rFonts w:ascii="Calibri" w:hAnsi="Calibri" w:cs="Calibri"/>
          <w:i/>
          <w:iCs/>
          <w:noProof/>
          <w:sz w:val="24"/>
          <w:szCs w:val="24"/>
          <w:lang w:val="da-DK"/>
        </w:rPr>
        <w:t>Kompensationsgraden i dagpengesystemet</w:t>
      </w:r>
      <w:r w:rsidRPr="003E1997">
        <w:rPr>
          <w:rFonts w:ascii="Calibri" w:hAnsi="Calibri" w:cs="Calibri"/>
          <w:noProof/>
          <w:sz w:val="24"/>
          <w:szCs w:val="24"/>
          <w:lang w:val="da-DK"/>
        </w:rPr>
        <w:t>. 41.</w:t>
      </w:r>
    </w:p>
    <w:p w14:paraId="2F2692DB"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lang w:val="da-DK"/>
        </w:rPr>
        <w:t xml:space="preserve">Jensen, M. T., &amp; Nørgaard, A. (2021). Prisen for at løfte dagpengene overdrives. </w:t>
      </w:r>
      <w:r w:rsidRPr="003E1997">
        <w:rPr>
          <w:rFonts w:ascii="Calibri" w:hAnsi="Calibri" w:cs="Calibri"/>
          <w:i/>
          <w:iCs/>
          <w:noProof/>
          <w:sz w:val="24"/>
          <w:szCs w:val="24"/>
        </w:rPr>
        <w:t>Cevea</w:t>
      </w:r>
      <w:r w:rsidRPr="003E1997">
        <w:rPr>
          <w:rFonts w:ascii="Calibri" w:hAnsi="Calibri" w:cs="Calibri"/>
          <w:noProof/>
          <w:sz w:val="24"/>
          <w:szCs w:val="24"/>
        </w:rPr>
        <w:t>, 1–10.</w:t>
      </w:r>
    </w:p>
    <w:p w14:paraId="75DCA1FD"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Jurajda, Š. (2002). Estimating the effect of unemployment insurance compensation on the labor market histories of displaced workers. </w:t>
      </w:r>
      <w:r w:rsidRPr="003E1997">
        <w:rPr>
          <w:rFonts w:ascii="Calibri" w:hAnsi="Calibri" w:cs="Calibri"/>
          <w:i/>
          <w:iCs/>
          <w:noProof/>
          <w:sz w:val="24"/>
          <w:szCs w:val="24"/>
        </w:rPr>
        <w:t>Journal of Econometrics</w:t>
      </w:r>
      <w:r w:rsidRPr="003E1997">
        <w:rPr>
          <w:rFonts w:ascii="Calibri" w:hAnsi="Calibri" w:cs="Calibri"/>
          <w:noProof/>
          <w:sz w:val="24"/>
          <w:szCs w:val="24"/>
        </w:rPr>
        <w:t xml:space="preserve">, </w:t>
      </w:r>
      <w:r w:rsidRPr="003E1997">
        <w:rPr>
          <w:rFonts w:ascii="Calibri" w:hAnsi="Calibri" w:cs="Calibri"/>
          <w:i/>
          <w:iCs/>
          <w:noProof/>
          <w:sz w:val="24"/>
          <w:szCs w:val="24"/>
        </w:rPr>
        <w:t>108</w:t>
      </w:r>
      <w:r w:rsidRPr="003E1997">
        <w:rPr>
          <w:rFonts w:ascii="Calibri" w:hAnsi="Calibri" w:cs="Calibri"/>
          <w:noProof/>
          <w:sz w:val="24"/>
          <w:szCs w:val="24"/>
        </w:rPr>
        <w:t>(2), 227–252. https://doi.org/10.1016/S0304-4076(01)00135-X</w:t>
      </w:r>
    </w:p>
    <w:p w14:paraId="2C3F5D39" w14:textId="5886A571"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Kongshøj, P. (2015). </w:t>
      </w:r>
      <w:r w:rsidRPr="003E1997">
        <w:rPr>
          <w:rFonts w:ascii="Calibri" w:hAnsi="Calibri" w:cs="Calibri"/>
          <w:i/>
          <w:iCs/>
          <w:noProof/>
          <w:sz w:val="24"/>
          <w:szCs w:val="24"/>
          <w:lang w:val="da-DK"/>
        </w:rPr>
        <w:t>Dansk flexicurity under pres – både indefra og udefra</w:t>
      </w:r>
      <w:r w:rsidRPr="003E1997">
        <w:rPr>
          <w:rFonts w:ascii="Calibri" w:hAnsi="Calibri" w:cs="Calibri"/>
          <w:noProof/>
          <w:sz w:val="24"/>
          <w:szCs w:val="24"/>
          <w:lang w:val="da-DK"/>
        </w:rPr>
        <w:t xml:space="preserve">. </w:t>
      </w:r>
      <w:r w:rsidRPr="003E1997">
        <w:rPr>
          <w:rFonts w:ascii="Calibri" w:hAnsi="Calibri" w:cs="Calibri"/>
          <w:i/>
          <w:iCs/>
          <w:noProof/>
          <w:sz w:val="24"/>
          <w:szCs w:val="24"/>
        </w:rPr>
        <w:t>1</w:t>
      </w:r>
      <w:r w:rsidRPr="003E1997">
        <w:rPr>
          <w:rFonts w:ascii="Calibri" w:hAnsi="Calibri" w:cs="Calibri"/>
          <w:noProof/>
          <w:sz w:val="24"/>
          <w:szCs w:val="24"/>
        </w:rPr>
        <w:t>, 5–10.</w:t>
      </w:r>
    </w:p>
    <w:p w14:paraId="15E8265B"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Lalive, B. R., Landais, C., &amp; Zweimüller, J. (2015). </w:t>
      </w:r>
      <w:r w:rsidRPr="003E1997">
        <w:rPr>
          <w:rFonts w:ascii="Calibri" w:hAnsi="Calibri" w:cs="Calibri"/>
          <w:i/>
          <w:iCs/>
          <w:noProof/>
          <w:sz w:val="24"/>
          <w:szCs w:val="24"/>
        </w:rPr>
        <w:t>Market Externalities of Large Unemployment Insurance Extension Programs Author ( s ): Rafael Lalive , Camille Landais and Josef Zweimüller Source : The American Economic Review , Vol . 105 , No . 12 ( DECEMBER 2015 ), pp . 35</w:t>
      </w:r>
      <w:r w:rsidRPr="003E1997">
        <w:rPr>
          <w:rFonts w:ascii="Calibri" w:hAnsi="Calibri" w:cs="Calibri"/>
          <w:noProof/>
          <w:sz w:val="24"/>
          <w:szCs w:val="24"/>
        </w:rPr>
        <w:t xml:space="preserve">. </w:t>
      </w:r>
      <w:r w:rsidRPr="003E1997">
        <w:rPr>
          <w:rFonts w:ascii="Calibri" w:hAnsi="Calibri" w:cs="Calibri"/>
          <w:i/>
          <w:iCs/>
          <w:noProof/>
          <w:sz w:val="24"/>
          <w:szCs w:val="24"/>
        </w:rPr>
        <w:t>105</w:t>
      </w:r>
      <w:r w:rsidRPr="003E1997">
        <w:rPr>
          <w:rFonts w:ascii="Calibri" w:hAnsi="Calibri" w:cs="Calibri"/>
          <w:noProof/>
          <w:sz w:val="24"/>
          <w:szCs w:val="24"/>
        </w:rPr>
        <w:t>(12), 3564–3596.</w:t>
      </w:r>
    </w:p>
    <w:p w14:paraId="061431F3"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Mcdonald, I. M., &amp; Solow, R. M. (1981). </w:t>
      </w:r>
      <w:r w:rsidRPr="003E1997">
        <w:rPr>
          <w:rFonts w:ascii="Calibri" w:hAnsi="Calibri" w:cs="Calibri"/>
          <w:i/>
          <w:iCs/>
          <w:noProof/>
          <w:sz w:val="24"/>
          <w:szCs w:val="24"/>
        </w:rPr>
        <w:t>Wage Bargaining and Employment</w:t>
      </w:r>
      <w:r w:rsidRPr="003E1997">
        <w:rPr>
          <w:rFonts w:ascii="Calibri" w:hAnsi="Calibri" w:cs="Calibri"/>
          <w:noProof/>
          <w:sz w:val="24"/>
          <w:szCs w:val="24"/>
        </w:rPr>
        <w:t xml:space="preserve">. </w:t>
      </w:r>
      <w:r w:rsidRPr="003E1997">
        <w:rPr>
          <w:rFonts w:ascii="Calibri" w:hAnsi="Calibri" w:cs="Calibri"/>
          <w:i/>
          <w:iCs/>
          <w:noProof/>
          <w:sz w:val="24"/>
          <w:szCs w:val="24"/>
        </w:rPr>
        <w:t>71</w:t>
      </w:r>
      <w:r w:rsidRPr="003E1997">
        <w:rPr>
          <w:rFonts w:ascii="Calibri" w:hAnsi="Calibri" w:cs="Calibri"/>
          <w:noProof/>
          <w:sz w:val="24"/>
          <w:szCs w:val="24"/>
        </w:rPr>
        <w:t>(5), 896–908.</w:t>
      </w:r>
    </w:p>
    <w:p w14:paraId="4FCCF64B"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Millemaci, E., &amp; Ofria, F. (2014). Kaldor-Verdoorn’s law and increasing returns to scale: A comparison across developed countries. </w:t>
      </w:r>
      <w:r w:rsidRPr="003E1997">
        <w:rPr>
          <w:rFonts w:ascii="Calibri" w:hAnsi="Calibri" w:cs="Calibri"/>
          <w:i/>
          <w:iCs/>
          <w:noProof/>
          <w:sz w:val="24"/>
          <w:szCs w:val="24"/>
        </w:rPr>
        <w:t>Journal of Economic Studies</w:t>
      </w:r>
      <w:r w:rsidRPr="003E1997">
        <w:rPr>
          <w:rFonts w:ascii="Calibri" w:hAnsi="Calibri" w:cs="Calibri"/>
          <w:noProof/>
          <w:sz w:val="24"/>
          <w:szCs w:val="24"/>
        </w:rPr>
        <w:t xml:space="preserve">, </w:t>
      </w:r>
      <w:r w:rsidRPr="003E1997">
        <w:rPr>
          <w:rFonts w:ascii="Calibri" w:hAnsi="Calibri" w:cs="Calibri"/>
          <w:i/>
          <w:iCs/>
          <w:noProof/>
          <w:sz w:val="24"/>
          <w:szCs w:val="24"/>
        </w:rPr>
        <w:t>41</w:t>
      </w:r>
      <w:r w:rsidRPr="003E1997">
        <w:rPr>
          <w:rFonts w:ascii="Calibri" w:hAnsi="Calibri" w:cs="Calibri"/>
          <w:noProof/>
          <w:sz w:val="24"/>
          <w:szCs w:val="24"/>
        </w:rPr>
        <w:t>(1), 140–162. https://doi.org/10.1108/JES-02-2012-0026</w:t>
      </w:r>
    </w:p>
    <w:p w14:paraId="05116BDF"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lang w:val="da-DK"/>
        </w:rPr>
      </w:pPr>
      <w:r w:rsidRPr="003E1997">
        <w:rPr>
          <w:rFonts w:ascii="Calibri" w:hAnsi="Calibri" w:cs="Calibri"/>
          <w:noProof/>
          <w:sz w:val="24"/>
          <w:szCs w:val="24"/>
        </w:rPr>
        <w:t xml:space="preserve">Nørgaard, T. (1995). </w:t>
      </w:r>
      <w:r w:rsidRPr="003E1997">
        <w:rPr>
          <w:rFonts w:ascii="Calibri" w:hAnsi="Calibri" w:cs="Calibri"/>
          <w:i/>
          <w:iCs/>
          <w:noProof/>
          <w:sz w:val="24"/>
          <w:szCs w:val="24"/>
          <w:lang w:val="da-DK"/>
        </w:rPr>
        <w:t>Bekendtgørelse om fastsættelse og regulering af omregningssats</w:t>
      </w:r>
      <w:r w:rsidRPr="003E1997">
        <w:rPr>
          <w:rFonts w:ascii="Calibri" w:hAnsi="Calibri" w:cs="Calibri"/>
          <w:noProof/>
          <w:sz w:val="24"/>
          <w:szCs w:val="24"/>
          <w:lang w:val="da-DK"/>
        </w:rPr>
        <w:t>. https://www.retsinformation.dk/eli/lta/1995/1154</w:t>
      </w:r>
    </w:p>
    <w:p w14:paraId="08640E93"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lang w:val="da-DK"/>
        </w:rPr>
      </w:pPr>
      <w:r w:rsidRPr="003E1997">
        <w:rPr>
          <w:rFonts w:ascii="Calibri" w:hAnsi="Calibri" w:cs="Calibri"/>
          <w:noProof/>
          <w:sz w:val="24"/>
          <w:szCs w:val="24"/>
          <w:lang w:val="da-DK"/>
        </w:rPr>
        <w:lastRenderedPageBreak/>
        <w:t xml:space="preserve">Risgaard, L. (2021). </w:t>
      </w:r>
      <w:r w:rsidRPr="003E1997">
        <w:rPr>
          <w:rFonts w:ascii="Calibri" w:hAnsi="Calibri" w:cs="Calibri"/>
          <w:i/>
          <w:iCs/>
          <w:noProof/>
          <w:sz w:val="24"/>
          <w:szCs w:val="24"/>
          <w:lang w:val="da-DK"/>
        </w:rPr>
        <w:t>Mere tryghed til lønmodtagerne</w:t>
      </w:r>
      <w:r w:rsidRPr="003E1997">
        <w:rPr>
          <w:rFonts w:ascii="Calibri" w:hAnsi="Calibri" w:cs="Calibri"/>
          <w:noProof/>
          <w:sz w:val="24"/>
          <w:szCs w:val="24"/>
          <w:lang w:val="da-DK"/>
        </w:rPr>
        <w:t>.</w:t>
      </w:r>
    </w:p>
    <w:p w14:paraId="018FD89A"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Setterfield, M. (2003). Supply and Demand in the Theory of Long-run Growth: Introduction to a symposium on demand-led growth. </w:t>
      </w:r>
      <w:r w:rsidRPr="003E1997">
        <w:rPr>
          <w:rFonts w:ascii="Calibri" w:hAnsi="Calibri" w:cs="Calibri"/>
          <w:i/>
          <w:iCs/>
          <w:noProof/>
          <w:sz w:val="24"/>
          <w:szCs w:val="24"/>
        </w:rPr>
        <w:t>Review of Political Economy</w:t>
      </w:r>
      <w:r w:rsidRPr="003E1997">
        <w:rPr>
          <w:rFonts w:ascii="Calibri" w:hAnsi="Calibri" w:cs="Calibri"/>
          <w:noProof/>
          <w:sz w:val="24"/>
          <w:szCs w:val="24"/>
        </w:rPr>
        <w:t xml:space="preserve">, </w:t>
      </w:r>
      <w:r w:rsidRPr="003E1997">
        <w:rPr>
          <w:rFonts w:ascii="Calibri" w:hAnsi="Calibri" w:cs="Calibri"/>
          <w:i/>
          <w:iCs/>
          <w:noProof/>
          <w:sz w:val="24"/>
          <w:szCs w:val="24"/>
        </w:rPr>
        <w:t>15</w:t>
      </w:r>
      <w:r w:rsidRPr="003E1997">
        <w:rPr>
          <w:rFonts w:ascii="Calibri" w:hAnsi="Calibri" w:cs="Calibri"/>
          <w:noProof/>
          <w:sz w:val="24"/>
          <w:szCs w:val="24"/>
        </w:rPr>
        <w:t>(1), 23–32. https://doi.org/10.1080/09538250308440</w:t>
      </w:r>
    </w:p>
    <w:p w14:paraId="06752C18"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Shapiro, B. C., &amp; Stiglitz, J. E. (1984). American Economic Association Equilibrium Unemployment as a Worker Discipline Device. </w:t>
      </w:r>
      <w:r w:rsidRPr="003E1997">
        <w:rPr>
          <w:rFonts w:ascii="Calibri" w:hAnsi="Calibri" w:cs="Calibri"/>
          <w:i/>
          <w:iCs/>
          <w:noProof/>
          <w:sz w:val="24"/>
          <w:szCs w:val="24"/>
        </w:rPr>
        <w:t>The American Economic Review</w:t>
      </w:r>
      <w:r w:rsidRPr="003E1997">
        <w:rPr>
          <w:rFonts w:ascii="Calibri" w:hAnsi="Calibri" w:cs="Calibri"/>
          <w:noProof/>
          <w:sz w:val="24"/>
          <w:szCs w:val="24"/>
        </w:rPr>
        <w:t xml:space="preserve">, </w:t>
      </w:r>
      <w:r w:rsidRPr="003E1997">
        <w:rPr>
          <w:rFonts w:ascii="Calibri" w:hAnsi="Calibri" w:cs="Calibri"/>
          <w:i/>
          <w:iCs/>
          <w:noProof/>
          <w:sz w:val="24"/>
          <w:szCs w:val="24"/>
        </w:rPr>
        <w:t>74</w:t>
      </w:r>
      <w:r w:rsidRPr="003E1997">
        <w:rPr>
          <w:rFonts w:ascii="Calibri" w:hAnsi="Calibri" w:cs="Calibri"/>
          <w:noProof/>
          <w:sz w:val="24"/>
          <w:szCs w:val="24"/>
        </w:rPr>
        <w:t>(3), 433–444.</w:t>
      </w:r>
    </w:p>
    <w:p w14:paraId="58294546"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Stockhammer, E., &amp; Lavoie, M. (2013). Wage-led Growth. In </w:t>
      </w:r>
      <w:r w:rsidRPr="003E1997">
        <w:rPr>
          <w:rFonts w:ascii="Calibri" w:hAnsi="Calibri" w:cs="Calibri"/>
          <w:i/>
          <w:iCs/>
          <w:noProof/>
          <w:sz w:val="24"/>
          <w:szCs w:val="24"/>
        </w:rPr>
        <w:t>Wage-led Growth</w:t>
      </w:r>
      <w:r w:rsidRPr="003E1997">
        <w:rPr>
          <w:rFonts w:ascii="Calibri" w:hAnsi="Calibri" w:cs="Calibri"/>
          <w:noProof/>
          <w:sz w:val="24"/>
          <w:szCs w:val="24"/>
        </w:rPr>
        <w:t xml:space="preserve"> (Issue February). https://doi.org/10.1057/9781137357939</w:t>
      </w:r>
    </w:p>
    <w:p w14:paraId="42536860" w14:textId="77777777" w:rsidR="001828DE" w:rsidRPr="003E1997" w:rsidRDefault="001828DE" w:rsidP="003E1997">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noProof/>
          <w:sz w:val="24"/>
          <w:szCs w:val="24"/>
        </w:rPr>
        <w:t xml:space="preserve">Topel, B. R. H. (1983). </w:t>
      </w:r>
      <w:r w:rsidRPr="003E1997">
        <w:rPr>
          <w:rFonts w:ascii="Calibri" w:hAnsi="Calibri" w:cs="Calibri"/>
          <w:i/>
          <w:iCs/>
          <w:noProof/>
          <w:sz w:val="24"/>
          <w:szCs w:val="24"/>
        </w:rPr>
        <w:t>On Layoffs and Unemployment Insurance Author ( s ): Robert H . Topel Source : The American Economic Review , Sep ., 1983 , Vol . 73 , No . 4 ( Sep ., 1983 ), pp . 541- Published by : American Economic Association Stable URL : https://www.jstor.org/stable/</w:t>
      </w:r>
      <w:r w:rsidRPr="003E1997">
        <w:rPr>
          <w:rFonts w:ascii="Calibri" w:hAnsi="Calibri" w:cs="Calibri"/>
          <w:noProof/>
          <w:sz w:val="24"/>
          <w:szCs w:val="24"/>
        </w:rPr>
        <w:t xml:space="preserve">. </w:t>
      </w:r>
      <w:r w:rsidRPr="003E1997">
        <w:rPr>
          <w:rFonts w:ascii="Calibri" w:hAnsi="Calibri" w:cs="Calibri"/>
          <w:i/>
          <w:iCs/>
          <w:noProof/>
          <w:sz w:val="24"/>
          <w:szCs w:val="24"/>
        </w:rPr>
        <w:t>73</w:t>
      </w:r>
      <w:r w:rsidRPr="003E1997">
        <w:rPr>
          <w:rFonts w:ascii="Calibri" w:hAnsi="Calibri" w:cs="Calibri"/>
          <w:noProof/>
          <w:sz w:val="24"/>
          <w:szCs w:val="24"/>
        </w:rPr>
        <w:t>(4), 541–559.</w:t>
      </w:r>
    </w:p>
    <w:p w14:paraId="20E5C81B" w14:textId="5B775B2C" w:rsidR="00CD17D9" w:rsidRPr="003E1997" w:rsidRDefault="00333B3D" w:rsidP="003E1997">
      <w:pPr>
        <w:spacing w:line="240" w:lineRule="auto"/>
        <w:rPr>
          <w:rFonts w:ascii="Calibri" w:hAnsi="Calibri" w:cs="Calibri"/>
          <w:sz w:val="24"/>
          <w:szCs w:val="24"/>
        </w:rPr>
      </w:pPr>
      <w:r w:rsidRPr="003E1997">
        <w:rPr>
          <w:rFonts w:ascii="Calibri" w:hAnsi="Calibri" w:cs="Calibri"/>
          <w:sz w:val="24"/>
          <w:szCs w:val="24"/>
        </w:rPr>
        <w:fldChar w:fldCharType="end"/>
      </w:r>
      <w:r w:rsidR="00F1316A" w:rsidRPr="003E1997">
        <w:rPr>
          <w:rFonts w:ascii="Arial" w:hAnsi="Arial" w:cs="Arial"/>
          <w:color w:val="222222"/>
          <w:sz w:val="24"/>
          <w:szCs w:val="24"/>
          <w:shd w:val="clear" w:color="auto" w:fill="FFFFFF"/>
        </w:rPr>
        <w:t xml:space="preserve">Zhang, J. (2017). Unemployment benefits and matching efficiency in an estimated DSGE model with </w:t>
      </w:r>
      <w:proofErr w:type="spellStart"/>
      <w:r w:rsidR="00F1316A" w:rsidRPr="003E1997">
        <w:rPr>
          <w:rFonts w:ascii="Arial" w:hAnsi="Arial" w:cs="Arial"/>
          <w:color w:val="222222"/>
          <w:sz w:val="24"/>
          <w:szCs w:val="24"/>
          <w:shd w:val="clear" w:color="auto" w:fill="FFFFFF"/>
        </w:rPr>
        <w:t>labor</w:t>
      </w:r>
      <w:proofErr w:type="spellEnd"/>
      <w:r w:rsidR="00F1316A" w:rsidRPr="003E1997">
        <w:rPr>
          <w:rFonts w:ascii="Arial" w:hAnsi="Arial" w:cs="Arial"/>
          <w:color w:val="222222"/>
          <w:sz w:val="24"/>
          <w:szCs w:val="24"/>
          <w:shd w:val="clear" w:color="auto" w:fill="FFFFFF"/>
        </w:rPr>
        <w:t xml:space="preserve"> market search frictions. </w:t>
      </w:r>
      <w:r w:rsidR="00F1316A" w:rsidRPr="003E1997">
        <w:rPr>
          <w:rFonts w:ascii="Arial" w:hAnsi="Arial" w:cs="Arial"/>
          <w:i/>
          <w:iCs/>
          <w:color w:val="222222"/>
          <w:sz w:val="24"/>
          <w:szCs w:val="24"/>
          <w:shd w:val="clear" w:color="auto" w:fill="FFFFFF"/>
        </w:rPr>
        <w:t>Macroeconomic Dynamics</w:t>
      </w:r>
      <w:r w:rsidR="00F1316A" w:rsidRPr="003E1997">
        <w:rPr>
          <w:rFonts w:ascii="Arial" w:hAnsi="Arial" w:cs="Arial"/>
          <w:color w:val="222222"/>
          <w:sz w:val="24"/>
          <w:szCs w:val="24"/>
          <w:shd w:val="clear" w:color="auto" w:fill="FFFFFF"/>
        </w:rPr>
        <w:t>, </w:t>
      </w:r>
      <w:r w:rsidR="00F1316A" w:rsidRPr="003E1997">
        <w:rPr>
          <w:rFonts w:ascii="Arial" w:hAnsi="Arial" w:cs="Arial"/>
          <w:i/>
          <w:iCs/>
          <w:color w:val="222222"/>
          <w:sz w:val="24"/>
          <w:szCs w:val="24"/>
          <w:shd w:val="clear" w:color="auto" w:fill="FFFFFF"/>
        </w:rPr>
        <w:t>21</w:t>
      </w:r>
      <w:r w:rsidR="00F1316A" w:rsidRPr="003E1997">
        <w:rPr>
          <w:rFonts w:ascii="Arial" w:hAnsi="Arial" w:cs="Arial"/>
          <w:color w:val="222222"/>
          <w:sz w:val="24"/>
          <w:szCs w:val="24"/>
          <w:shd w:val="clear" w:color="auto" w:fill="FFFFFF"/>
        </w:rPr>
        <w:t>(8), 2033-2069.</w:t>
      </w:r>
    </w:p>
    <w:p w14:paraId="5B8A0E95" w14:textId="77777777" w:rsidR="00B61329" w:rsidRPr="003E1997" w:rsidRDefault="00B61329" w:rsidP="003E1997">
      <w:pPr>
        <w:spacing w:line="240" w:lineRule="auto"/>
        <w:rPr>
          <w:rFonts w:ascii="Calibri" w:hAnsi="Calibri" w:cs="Calibri"/>
          <w:sz w:val="24"/>
          <w:szCs w:val="24"/>
        </w:rPr>
      </w:pPr>
    </w:p>
    <w:p w14:paraId="684A78FD" w14:textId="3831C385" w:rsidR="007A3DA7" w:rsidRPr="003E1997" w:rsidRDefault="0006174A" w:rsidP="003E1997">
      <w:pPr>
        <w:pStyle w:val="Overskrift1"/>
        <w:spacing w:line="240" w:lineRule="auto"/>
        <w:rPr>
          <w:rFonts w:ascii="Calibri" w:hAnsi="Calibri" w:cs="Calibri"/>
          <w:sz w:val="24"/>
          <w:szCs w:val="24"/>
        </w:rPr>
      </w:pPr>
      <w:r w:rsidRPr="003E1997">
        <w:rPr>
          <w:rFonts w:ascii="Calibri" w:hAnsi="Calibri" w:cs="Calibri"/>
          <w:sz w:val="24"/>
          <w:szCs w:val="24"/>
        </w:rPr>
        <w:t>Appendix</w:t>
      </w:r>
    </w:p>
    <w:p w14:paraId="68268DFF" w14:textId="4055265B" w:rsidR="00A67746" w:rsidRPr="003E1997" w:rsidRDefault="00A67746" w:rsidP="003E1997">
      <w:pPr>
        <w:spacing w:line="240" w:lineRule="auto"/>
        <w:rPr>
          <w:rFonts w:ascii="Calibri" w:hAnsi="Calibri" w:cs="Calibri"/>
          <w:sz w:val="24"/>
          <w:szCs w:val="24"/>
        </w:rPr>
      </w:pPr>
    </w:p>
    <w:p w14:paraId="34FA95E0" w14:textId="3A197024" w:rsidR="00B312A8"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1: DAG</w:t>
      </w:r>
    </w:p>
    <w:p w14:paraId="7CEFE2A0" w14:textId="77777777" w:rsidR="00313FC0" w:rsidRPr="003E1997" w:rsidRDefault="00313FC0" w:rsidP="003E1997">
      <w:pPr>
        <w:spacing w:line="240" w:lineRule="auto"/>
        <w:rPr>
          <w:rFonts w:ascii="Calibri" w:hAnsi="Calibri" w:cs="Calibri"/>
          <w:sz w:val="24"/>
          <w:szCs w:val="24"/>
        </w:rPr>
      </w:pPr>
    </w:p>
    <w:p w14:paraId="6A28A93C" w14:textId="6D4A0AEF" w:rsidR="00313FC0" w:rsidRPr="003E1997" w:rsidRDefault="00313FC0" w:rsidP="003E1997">
      <w:pPr>
        <w:pStyle w:val="Billedtekst"/>
        <w:keepNext/>
        <w:rPr>
          <w:rFonts w:ascii="Calibri" w:hAnsi="Calibri" w:cs="Calibri"/>
          <w:sz w:val="24"/>
          <w:szCs w:val="24"/>
        </w:rPr>
      </w:pPr>
      <w:bookmarkStart w:id="18" w:name="_Ref120688480"/>
      <w:r w:rsidRPr="003E1997">
        <w:rPr>
          <w:rFonts w:ascii="Calibri" w:hAnsi="Calibri" w:cs="Calibri"/>
          <w:sz w:val="24"/>
          <w:szCs w:val="24"/>
        </w:rPr>
        <w:lastRenderedPageBreak/>
        <w:t>Figure A1</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6</w:t>
      </w:r>
      <w:r w:rsidRPr="003E1997">
        <w:rPr>
          <w:rFonts w:ascii="Calibri" w:hAnsi="Calibri" w:cs="Calibri"/>
          <w:noProof/>
          <w:sz w:val="24"/>
          <w:szCs w:val="24"/>
        </w:rPr>
        <w:fldChar w:fldCharType="end"/>
      </w:r>
      <w:r w:rsidR="004A128F" w:rsidRPr="003E1997">
        <w:rPr>
          <w:rFonts w:ascii="Calibri" w:hAnsi="Calibri" w:cs="Calibri"/>
          <w:sz w:val="24"/>
          <w:szCs w:val="24"/>
        </w:rPr>
        <w:t xml:space="preserve">: </w:t>
      </w:r>
      <w:r w:rsidR="00E32A6D" w:rsidRPr="003E1997">
        <w:rPr>
          <w:rFonts w:ascii="Calibri" w:hAnsi="Calibri" w:cs="Calibri"/>
          <w:sz w:val="24"/>
          <w:szCs w:val="24"/>
        </w:rPr>
        <w:t>A simple d</w:t>
      </w:r>
      <w:r w:rsidR="004A128F" w:rsidRPr="003E1997">
        <w:rPr>
          <w:rFonts w:ascii="Calibri" w:hAnsi="Calibri" w:cs="Calibri"/>
          <w:sz w:val="24"/>
          <w:szCs w:val="24"/>
        </w:rPr>
        <w:t>irected acyclic graph of the SFC-model used in this paper.</w:t>
      </w:r>
      <w:bookmarkEnd w:id="18"/>
      <w:r w:rsidR="004A128F" w:rsidRPr="003E1997">
        <w:rPr>
          <w:rFonts w:ascii="Calibri" w:hAnsi="Calibri" w:cs="Calibri"/>
          <w:sz w:val="24"/>
          <w:szCs w:val="24"/>
        </w:rPr>
        <w:t xml:space="preserve"> </w:t>
      </w:r>
    </w:p>
    <w:p w14:paraId="05B9C1A6" w14:textId="1915263A" w:rsidR="00E32A6D" w:rsidRPr="003E1997" w:rsidRDefault="00E32A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Pr="003E1997" w:rsidRDefault="00CD0F6F" w:rsidP="003E1997">
      <w:pPr>
        <w:spacing w:line="240" w:lineRule="auto"/>
        <w:rPr>
          <w:rFonts w:ascii="Calibri" w:hAnsi="Calibri" w:cs="Calibri"/>
          <w:sz w:val="24"/>
          <w:szCs w:val="24"/>
        </w:rPr>
      </w:pPr>
    </w:p>
    <w:p w14:paraId="6BBC187B" w14:textId="77777777" w:rsidR="00CD0F6F" w:rsidRPr="003E1997" w:rsidRDefault="00CD0F6F" w:rsidP="003E1997">
      <w:pPr>
        <w:spacing w:line="240" w:lineRule="auto"/>
        <w:rPr>
          <w:rFonts w:ascii="Calibri" w:hAnsi="Calibri" w:cs="Calibri"/>
          <w:sz w:val="24"/>
          <w:szCs w:val="24"/>
        </w:rPr>
      </w:pPr>
    </w:p>
    <w:p w14:paraId="478C1641" w14:textId="3A9B728C" w:rsidR="0058393C" w:rsidRPr="003E1997" w:rsidRDefault="00583A8B" w:rsidP="003E1997">
      <w:pPr>
        <w:pStyle w:val="Overskrift2"/>
        <w:spacing w:line="240" w:lineRule="auto"/>
        <w:rPr>
          <w:rFonts w:ascii="Calibri" w:hAnsi="Calibri" w:cs="Calibri"/>
          <w:sz w:val="24"/>
          <w:szCs w:val="24"/>
        </w:rPr>
      </w:pPr>
      <w:bookmarkStart w:id="19" w:name="_Ref120689876"/>
      <w:r w:rsidRPr="003E1997">
        <w:rPr>
          <w:rFonts w:ascii="Calibri" w:hAnsi="Calibri" w:cs="Calibri"/>
          <w:sz w:val="24"/>
          <w:szCs w:val="24"/>
        </w:rPr>
        <w:t xml:space="preserve">Appendix 2: </w:t>
      </w:r>
      <w:r w:rsidR="0006174A" w:rsidRPr="003E1997">
        <w:rPr>
          <w:rFonts w:ascii="Calibri" w:hAnsi="Calibri" w:cs="Calibri"/>
          <w:sz w:val="24"/>
          <w:szCs w:val="24"/>
        </w:rPr>
        <w:t>Sensitivity analysis</w:t>
      </w:r>
      <w:bookmarkEnd w:id="19"/>
      <w:r w:rsidR="0006174A" w:rsidRPr="003E1997">
        <w:rPr>
          <w:rFonts w:ascii="Calibri" w:hAnsi="Calibri" w:cs="Calibri"/>
          <w:sz w:val="24"/>
          <w:szCs w:val="24"/>
        </w:rPr>
        <w:t xml:space="preserve"> </w:t>
      </w:r>
    </w:p>
    <w:p w14:paraId="788630C2" w14:textId="4F0982C1" w:rsidR="00583A8B" w:rsidRPr="003E1997" w:rsidRDefault="00583A8B" w:rsidP="003E1997">
      <w:pPr>
        <w:spacing w:line="240" w:lineRule="auto"/>
        <w:rPr>
          <w:rFonts w:ascii="Calibri" w:hAnsi="Calibri" w:cs="Calibri"/>
          <w:sz w:val="24"/>
          <w:szCs w:val="24"/>
        </w:rPr>
      </w:pPr>
    </w:p>
    <w:p w14:paraId="3AE9FEC1" w14:textId="3357200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rsidRPr="003E1997">
        <w:rPr>
          <w:rFonts w:ascii="Calibri" w:hAnsi="Calibri" w:cs="Calibri"/>
          <w:sz w:val="24"/>
          <w:szCs w:val="24"/>
        </w:rPr>
        <w:br/>
      </w:r>
    </w:p>
    <w:p w14:paraId="16133B84" w14:textId="69479D45" w:rsidR="0058393C" w:rsidRPr="003E1997" w:rsidRDefault="0058393C" w:rsidP="003E1997">
      <w:pPr>
        <w:spacing w:line="240" w:lineRule="auto"/>
        <w:rPr>
          <w:rFonts w:ascii="Calibri" w:hAnsi="Calibri" w:cs="Calibri"/>
          <w:sz w:val="24"/>
          <w:szCs w:val="24"/>
        </w:rPr>
      </w:pPr>
    </w:p>
    <w:p w14:paraId="20C39124" w14:textId="26D274AD" w:rsidR="00313FC0" w:rsidRPr="003E1997" w:rsidRDefault="00313FC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003F3836" w:rsidRPr="003E1997">
        <w:rPr>
          <w:rFonts w:ascii="Calibri" w:hAnsi="Calibri" w:cs="Calibri"/>
          <w:sz w:val="24"/>
          <w:szCs w:val="24"/>
        </w:rPr>
        <w:noBreakHyphen/>
        <w:t>1</w:t>
      </w:r>
      <w:r w:rsidR="004A128F" w:rsidRPr="003E1997">
        <w:rPr>
          <w:rFonts w:ascii="Calibri" w:hAnsi="Calibri" w:cs="Calibri"/>
          <w:sz w:val="24"/>
          <w:szCs w:val="24"/>
        </w:rPr>
        <w:t xml:space="preserve">: Sensitivity of the relationship between the maximum level of income insurance, and the average level of income insurance. </w:t>
      </w:r>
    </w:p>
    <w:p w14:paraId="7FE8B276" w14:textId="30758F8E" w:rsidR="0006174A" w:rsidRPr="003E1997" w:rsidRDefault="00313FC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2</w:t>
      </w:r>
      <w:r w:rsidR="004A128F" w:rsidRPr="003E1997">
        <w:rPr>
          <w:rFonts w:ascii="Calibri" w:hAnsi="Calibri" w:cs="Calibri"/>
          <w:sz w:val="24"/>
          <w:szCs w:val="24"/>
        </w:rPr>
        <w:t>: Sensitivity of the minimum wage-gap limit</w:t>
      </w:r>
    </w:p>
    <w:p w14:paraId="7FA87F6B" w14:textId="73E57EAB" w:rsidR="003F3836"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rsidRPr="003E1997">
        <w:rPr>
          <w:rFonts w:ascii="Calibri" w:hAnsi="Calibri" w:cs="Calibri"/>
          <w:sz w:val="24"/>
          <w:szCs w:val="24"/>
        </w:rPr>
        <w:fldChar w:fldCharType="begin" w:fldLock="1"/>
      </w:r>
      <w:r w:rsidR="00670BEF"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(Fredriksson &amp; Söderström, 2020)</w:t>
      </w:r>
      <w:r w:rsidRPr="003E1997">
        <w:rPr>
          <w:rFonts w:ascii="Calibri" w:hAnsi="Calibri" w:cs="Calibri"/>
          <w:sz w:val="24"/>
          <w:szCs w:val="24"/>
        </w:rPr>
        <w:fldChar w:fldCharType="end"/>
      </w:r>
      <w:r w:rsidRPr="003E1997">
        <w:rPr>
          <w:rFonts w:ascii="Calibri" w:hAnsi="Calibri" w:cs="Calibri"/>
          <w:sz w:val="24"/>
          <w:szCs w:val="24"/>
        </w:rPr>
        <w:t xml:space="preserve"> setting the minimum wage gap allowed to be 42% of the wage. In the plot below, we see the effects of changing this limit to 40% or 44%.  </w:t>
      </w:r>
    </w:p>
    <w:p w14:paraId="0E6EE4EC" w14:textId="77777777" w:rsidR="003F3836" w:rsidRPr="003E1997" w:rsidRDefault="003F3836" w:rsidP="003E1997">
      <w:pPr>
        <w:spacing w:line="240" w:lineRule="auto"/>
        <w:rPr>
          <w:rFonts w:ascii="Calibri" w:hAnsi="Calibri" w:cs="Calibri"/>
          <w:sz w:val="24"/>
          <w:szCs w:val="24"/>
        </w:rPr>
      </w:pPr>
    </w:p>
    <w:p w14:paraId="4939D127" w14:textId="4A1991F8" w:rsidR="003F3836" w:rsidRPr="003E1997" w:rsidRDefault="003F3836" w:rsidP="003E1997">
      <w:pPr>
        <w:spacing w:line="240" w:lineRule="auto"/>
        <w:rPr>
          <w:rFonts w:ascii="Calibri" w:hAnsi="Calibri" w:cs="Calibri"/>
          <w:sz w:val="24"/>
          <w:szCs w:val="24"/>
        </w:rPr>
      </w:pPr>
    </w:p>
    <w:p w14:paraId="447F1D7C" w14:textId="0B813282"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A1</w:t>
      </w:r>
      <w:r w:rsidRPr="003E1997">
        <w:rPr>
          <w:rFonts w:ascii="Calibri" w:hAnsi="Calibri" w:cs="Calibri"/>
          <w:sz w:val="24"/>
          <w:szCs w:val="24"/>
        </w:rPr>
        <w:noBreakHyphen/>
        <w:t>3</w:t>
      </w:r>
      <w:r w:rsidR="004A128F" w:rsidRPr="003E1997">
        <w:rPr>
          <w:rFonts w:ascii="Calibri" w:hAnsi="Calibri" w:cs="Calibri"/>
          <w:sz w:val="24"/>
          <w:szCs w:val="24"/>
        </w:rPr>
        <w:t>: Relaxing assumptions in the productivity channel</w:t>
      </w:r>
    </w:p>
    <w:p w14:paraId="610212B4" w14:textId="6B38266C" w:rsidR="00AB46CB"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Pr="003E1997" w:rsidRDefault="006002F9" w:rsidP="003E1997">
      <w:pPr>
        <w:spacing w:line="240" w:lineRule="auto"/>
        <w:rPr>
          <w:rFonts w:ascii="Calibri" w:hAnsi="Calibri" w:cs="Calibri"/>
          <w:sz w:val="24"/>
          <w:szCs w:val="24"/>
        </w:rPr>
      </w:pPr>
    </w:p>
    <w:p w14:paraId="69642EC8" w14:textId="1F9BFD6D" w:rsidR="007D6E84"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w:t>
      </w:r>
      <w:r w:rsidR="00181228" w:rsidRPr="003E1997">
        <w:rPr>
          <w:rFonts w:ascii="Calibri" w:hAnsi="Calibri" w:cs="Calibri"/>
          <w:sz w:val="24"/>
          <w:szCs w:val="24"/>
        </w:rPr>
        <w:t xml:space="preserve"> figure</w:t>
      </w:r>
      <w:r w:rsidRPr="003E1997">
        <w:rPr>
          <w:rFonts w:ascii="Calibri" w:hAnsi="Calibri" w:cs="Calibri"/>
          <w:sz w:val="24"/>
          <w:szCs w:val="24"/>
        </w:rPr>
        <w:t xml:space="preserve"> above</w:t>
      </w:r>
      <w:r w:rsidR="00181228" w:rsidRPr="003E1997">
        <w:rPr>
          <w:rFonts w:ascii="Calibri" w:hAnsi="Calibri" w:cs="Calibri"/>
          <w:sz w:val="24"/>
          <w:szCs w:val="24"/>
        </w:rPr>
        <w:t xml:space="preserve"> we focus on the </w:t>
      </w:r>
      <w:r w:rsidR="00BF05F0" w:rsidRPr="003E1997">
        <w:rPr>
          <w:rFonts w:ascii="Calibri" w:hAnsi="Calibri" w:cs="Calibri"/>
          <w:sz w:val="24"/>
          <w:szCs w:val="24"/>
        </w:rPr>
        <w:t>productivity</w:t>
      </w:r>
      <w:r w:rsidR="00181228" w:rsidRPr="003E1997">
        <w:rPr>
          <w:rFonts w:ascii="Calibri" w:hAnsi="Calibri" w:cs="Calibri"/>
          <w:sz w:val="24"/>
          <w:szCs w:val="24"/>
        </w:rPr>
        <w:t xml:space="preserve"> channel, we mostly exclude this channel </w:t>
      </w:r>
      <w:r w:rsidR="00D969ED" w:rsidRPr="003E1997">
        <w:rPr>
          <w:rFonts w:ascii="Calibri" w:hAnsi="Calibri" w:cs="Calibri"/>
          <w:sz w:val="24"/>
          <w:szCs w:val="24"/>
        </w:rPr>
        <w:t>due</w:t>
      </w:r>
      <w:r w:rsidR="00181228" w:rsidRPr="003E1997">
        <w:rPr>
          <w:rFonts w:ascii="Calibri" w:hAnsi="Calibri" w:cs="Calibri"/>
          <w:sz w:val="24"/>
          <w:szCs w:val="24"/>
        </w:rPr>
        <w:t xml:space="preserve"> to the lack of empirical justification as well as the radical results found in scenario 5. </w:t>
      </w:r>
      <w:proofErr w:type="gramStart"/>
      <w:r w:rsidR="00181228" w:rsidRPr="003E1997">
        <w:rPr>
          <w:rFonts w:ascii="Calibri" w:hAnsi="Calibri" w:cs="Calibri"/>
          <w:sz w:val="24"/>
          <w:szCs w:val="24"/>
        </w:rPr>
        <w:t>In an attempt to</w:t>
      </w:r>
      <w:proofErr w:type="gramEnd"/>
      <w:r w:rsidR="00181228" w:rsidRPr="003E1997">
        <w:rPr>
          <w:rFonts w:ascii="Calibri" w:hAnsi="Calibri" w:cs="Calibri"/>
          <w:sz w:val="24"/>
          <w:szCs w:val="24"/>
        </w:rPr>
        <w:t xml:space="preserve"> make the shock more realistic we relax the assumption that firms from one period to another can adjust employment to match the demand, we now obtain much lower effects on unemployment. But the overall match between simulated data and real data is very weak, making these results less trustworthy. </w:t>
      </w:r>
    </w:p>
    <w:p w14:paraId="2BC0D160" w14:textId="1F2D2106" w:rsidR="00EE17FC" w:rsidRPr="003E1997" w:rsidRDefault="00EE17FC" w:rsidP="003E1997">
      <w:pPr>
        <w:spacing w:line="240" w:lineRule="auto"/>
        <w:rPr>
          <w:rFonts w:ascii="Calibri" w:hAnsi="Calibri" w:cs="Calibri"/>
          <w:sz w:val="24"/>
          <w:szCs w:val="24"/>
        </w:rPr>
      </w:pPr>
    </w:p>
    <w:p w14:paraId="44123DF4" w14:textId="14297819" w:rsidR="00BF05F0" w:rsidRPr="003E1997" w:rsidRDefault="00BF05F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4</w:t>
      </w:r>
      <w:r w:rsidR="004A128F" w:rsidRPr="003E1997">
        <w:rPr>
          <w:rFonts w:ascii="Calibri" w:hAnsi="Calibri" w:cs="Calibri"/>
          <w:sz w:val="24"/>
          <w:szCs w:val="24"/>
        </w:rPr>
        <w:t>: Including the productivity channel in scenario 6.</w:t>
      </w:r>
    </w:p>
    <w:p w14:paraId="689DD545" w14:textId="3245F2C4" w:rsidR="007D6E84" w:rsidRPr="003E1997" w:rsidRDefault="00EE17F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 xml:space="preserve">As argued above we 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Pr="003E1997" w:rsidRDefault="007D6E84" w:rsidP="003E1997">
      <w:pPr>
        <w:spacing w:line="240" w:lineRule="auto"/>
        <w:rPr>
          <w:rFonts w:ascii="Calibri" w:hAnsi="Calibri" w:cs="Calibri"/>
          <w:sz w:val="24"/>
          <w:szCs w:val="24"/>
        </w:rPr>
      </w:pPr>
    </w:p>
    <w:p w14:paraId="673603E1" w14:textId="1E3FC786" w:rsidR="00BF05F0" w:rsidRPr="003E1997" w:rsidRDefault="00BF05F0" w:rsidP="003E1997">
      <w:pPr>
        <w:spacing w:line="240" w:lineRule="auto"/>
        <w:rPr>
          <w:rFonts w:ascii="Calibri" w:hAnsi="Calibri" w:cs="Calibri"/>
          <w:sz w:val="24"/>
          <w:szCs w:val="24"/>
        </w:rPr>
      </w:pPr>
    </w:p>
    <w:p w14:paraId="0FD63207" w14:textId="5D1BEEEB" w:rsidR="00BF05F0" w:rsidRPr="003E1997" w:rsidRDefault="00BF05F0" w:rsidP="003E1997">
      <w:pPr>
        <w:spacing w:line="240" w:lineRule="auto"/>
        <w:rPr>
          <w:rFonts w:ascii="Calibri" w:hAnsi="Calibri" w:cs="Calibri"/>
          <w:sz w:val="24"/>
          <w:szCs w:val="24"/>
        </w:rPr>
      </w:pPr>
    </w:p>
    <w:p w14:paraId="13A9A662" w14:textId="7FA36414" w:rsidR="00BF05F0" w:rsidRPr="003E1997" w:rsidRDefault="00BF05F0" w:rsidP="003E1997">
      <w:pPr>
        <w:spacing w:line="240" w:lineRule="auto"/>
        <w:rPr>
          <w:rFonts w:ascii="Calibri" w:hAnsi="Calibri" w:cs="Calibri"/>
          <w:sz w:val="24"/>
          <w:szCs w:val="24"/>
        </w:rPr>
      </w:pPr>
    </w:p>
    <w:p w14:paraId="3A434528" w14:textId="08ABC638" w:rsidR="00BF05F0" w:rsidRPr="003E1997" w:rsidRDefault="00BF05F0" w:rsidP="003E1997">
      <w:pPr>
        <w:spacing w:line="240" w:lineRule="auto"/>
        <w:rPr>
          <w:rFonts w:ascii="Calibri" w:hAnsi="Calibri" w:cs="Calibri"/>
          <w:sz w:val="24"/>
          <w:szCs w:val="24"/>
        </w:rPr>
      </w:pPr>
    </w:p>
    <w:p w14:paraId="40E00C30" w14:textId="5B860A16" w:rsidR="00BF05F0" w:rsidRPr="003E1997" w:rsidRDefault="00BF05F0" w:rsidP="003E1997">
      <w:pPr>
        <w:spacing w:line="240" w:lineRule="auto"/>
        <w:rPr>
          <w:rFonts w:ascii="Calibri" w:hAnsi="Calibri" w:cs="Calibri"/>
          <w:sz w:val="24"/>
          <w:szCs w:val="24"/>
        </w:rPr>
      </w:pPr>
    </w:p>
    <w:p w14:paraId="403DCF40" w14:textId="52928ED5" w:rsidR="00BF05F0" w:rsidRPr="003E1997" w:rsidRDefault="00BF05F0" w:rsidP="003E1997">
      <w:pPr>
        <w:spacing w:line="240" w:lineRule="auto"/>
        <w:rPr>
          <w:rFonts w:ascii="Calibri" w:hAnsi="Calibri" w:cs="Calibri"/>
          <w:sz w:val="24"/>
          <w:szCs w:val="24"/>
        </w:rPr>
      </w:pPr>
    </w:p>
    <w:p w14:paraId="74760368" w14:textId="68690595" w:rsidR="006002F9" w:rsidRPr="003E1997" w:rsidRDefault="006002F9" w:rsidP="003E1997">
      <w:pPr>
        <w:spacing w:line="240" w:lineRule="auto"/>
        <w:rPr>
          <w:rFonts w:ascii="Calibri" w:hAnsi="Calibri" w:cs="Calibri"/>
          <w:sz w:val="24"/>
          <w:szCs w:val="24"/>
        </w:rPr>
      </w:pPr>
    </w:p>
    <w:p w14:paraId="200817C5" w14:textId="77777777" w:rsidR="00BF05F0" w:rsidRPr="003E1997" w:rsidRDefault="00BF05F0" w:rsidP="003E1997">
      <w:pPr>
        <w:spacing w:line="240" w:lineRule="auto"/>
        <w:rPr>
          <w:rFonts w:ascii="Calibri" w:hAnsi="Calibri" w:cs="Calibri"/>
          <w:sz w:val="24"/>
          <w:szCs w:val="24"/>
        </w:rPr>
      </w:pPr>
    </w:p>
    <w:p w14:paraId="2DBA4FDE" w14:textId="5F96CA25" w:rsidR="00B53960" w:rsidRPr="003E1997" w:rsidRDefault="00B53960" w:rsidP="003E1997">
      <w:pPr>
        <w:spacing w:line="240" w:lineRule="auto"/>
        <w:rPr>
          <w:rFonts w:ascii="Calibri" w:hAnsi="Calibri" w:cs="Calibri"/>
          <w:sz w:val="24"/>
          <w:szCs w:val="24"/>
        </w:rPr>
      </w:pPr>
    </w:p>
    <w:p w14:paraId="5C5E4DD1" w14:textId="22F02B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 xml:space="preserve">5: Removing autonomous consumption, restricting estimate of the profit-share to -0.1 from -0.45. </w:t>
      </w:r>
    </w:p>
    <w:p w14:paraId="3A667761" w14:textId="47EDACE5" w:rsidR="00B53960" w:rsidRPr="003E1997" w:rsidRDefault="00B5396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3E1997" w:rsidRDefault="00B53960" w:rsidP="003E1997">
      <w:pPr>
        <w:spacing w:line="240" w:lineRule="auto"/>
        <w:rPr>
          <w:rFonts w:ascii="Calibri" w:hAnsi="Calibri" w:cs="Calibri"/>
          <w:sz w:val="24"/>
          <w:szCs w:val="24"/>
        </w:rPr>
      </w:pPr>
    </w:p>
    <w:p w14:paraId="182A7897" w14:textId="1C3B84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Figure A2-6: Removing autonomous consumption, restricting estimate of the profit-share to 0.1 from 0.45, and setting estimate of real exchange rate on exports to - 0.1 instead of -0.24</w:t>
      </w:r>
    </w:p>
    <w:p w14:paraId="323E78EC" w14:textId="1C91D15F" w:rsidR="00463DFD" w:rsidRPr="003E1997" w:rsidRDefault="00463DF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Pr="003E1997" w:rsidRDefault="00394F97" w:rsidP="003E1997">
      <w:pPr>
        <w:spacing w:line="240" w:lineRule="auto"/>
        <w:rPr>
          <w:rFonts w:ascii="Calibri" w:hAnsi="Calibri" w:cs="Calibri"/>
          <w:sz w:val="24"/>
          <w:szCs w:val="24"/>
        </w:rPr>
      </w:pPr>
      <w:r w:rsidRPr="003E1997">
        <w:rPr>
          <w:rFonts w:ascii="Calibri" w:hAnsi="Calibri" w:cs="Calibri"/>
          <w:sz w:val="24"/>
          <w:szCs w:val="24"/>
        </w:rPr>
        <w:lastRenderedPageBreak/>
        <w:t>In the</w:t>
      </w:r>
      <w:r w:rsidR="00572960" w:rsidRPr="003E1997">
        <w:rPr>
          <w:rFonts w:ascii="Calibri" w:hAnsi="Calibri" w:cs="Calibri"/>
          <w:sz w:val="24"/>
          <w:szCs w:val="24"/>
        </w:rPr>
        <w:t xml:space="preserve"> two plots above we test the sensitivity of Denmark being categorized as profit led. We do so by changing important coefficients in the investment, </w:t>
      </w:r>
      <w:proofErr w:type="gramStart"/>
      <w:r w:rsidR="00572960" w:rsidRPr="003E1997">
        <w:rPr>
          <w:rFonts w:ascii="Calibri" w:hAnsi="Calibri" w:cs="Calibri"/>
          <w:sz w:val="24"/>
          <w:szCs w:val="24"/>
        </w:rPr>
        <w:t>consumption</w:t>
      </w:r>
      <w:proofErr w:type="gramEnd"/>
      <w:r w:rsidR="00572960" w:rsidRPr="003E1997">
        <w:rPr>
          <w:rFonts w:ascii="Calibri" w:hAnsi="Calibri" w:cs="Calibri"/>
          <w:sz w:val="24"/>
          <w:szCs w:val="24"/>
        </w:rPr>
        <w:t xml:space="preserve"> and export function. In the last plot we see </w:t>
      </w:r>
      <w:r w:rsidRPr="003E1997">
        <w:rPr>
          <w:rFonts w:ascii="Calibri" w:hAnsi="Calibri" w:cs="Calibri"/>
          <w:sz w:val="24"/>
          <w:szCs w:val="24"/>
        </w:rPr>
        <w:t xml:space="preserve">that the increase in consumption is </w:t>
      </w:r>
      <w:proofErr w:type="gramStart"/>
      <w:r w:rsidRPr="003E1997">
        <w:rPr>
          <w:rFonts w:ascii="Calibri" w:hAnsi="Calibri" w:cs="Calibri"/>
          <w:sz w:val="24"/>
          <w:szCs w:val="24"/>
        </w:rPr>
        <w:t>actually larger</w:t>
      </w:r>
      <w:proofErr w:type="gramEnd"/>
      <w:r w:rsidRPr="003E1997">
        <w:rPr>
          <w:rFonts w:ascii="Calibri" w:hAnsi="Calibri" w:cs="Calibri"/>
          <w:sz w:val="24"/>
          <w:szCs w:val="24"/>
        </w:rPr>
        <w:t xml:space="preserve"> than the decrease of investments and net-exports, but as the real government spending is falling (</w:t>
      </w:r>
      <w:r w:rsidR="00D969ED" w:rsidRPr="003E1997">
        <w:rPr>
          <w:rFonts w:ascii="Calibri" w:hAnsi="Calibri" w:cs="Calibri"/>
          <w:sz w:val="24"/>
          <w:szCs w:val="24"/>
        </w:rPr>
        <w:t>due</w:t>
      </w:r>
      <w:r w:rsidRPr="003E1997">
        <w:rPr>
          <w:rFonts w:ascii="Calibri" w:hAnsi="Calibri" w:cs="Calibri"/>
          <w:sz w:val="24"/>
          <w:szCs w:val="24"/>
        </w:rPr>
        <w:t xml:space="preserve"> to nominal government spending being </w:t>
      </w:r>
      <w:r w:rsidR="00572960" w:rsidRPr="003E1997">
        <w:rPr>
          <w:rFonts w:ascii="Calibri" w:hAnsi="Calibri" w:cs="Calibri"/>
          <w:sz w:val="24"/>
          <w:szCs w:val="24"/>
        </w:rPr>
        <w:t>exogenous</w:t>
      </w:r>
      <w:r w:rsidRPr="003E1997">
        <w:rPr>
          <w:rFonts w:ascii="Calibri" w:hAnsi="Calibri" w:cs="Calibri"/>
          <w:sz w:val="24"/>
          <w:szCs w:val="24"/>
        </w:rPr>
        <w:t xml:space="preserve"> in the mode) GDP is still decreasing. </w:t>
      </w:r>
      <w:r w:rsidR="00572960" w:rsidRPr="003E1997">
        <w:rPr>
          <w:rFonts w:ascii="Calibri" w:hAnsi="Calibri" w:cs="Calibri"/>
          <w:sz w:val="24"/>
          <w:szCs w:val="24"/>
        </w:rPr>
        <w:t xml:space="preserve">Here we conclude that really large changes are necessary to define Denmark as wage led. </w:t>
      </w:r>
    </w:p>
    <w:p w14:paraId="0179EE31" w14:textId="77777777" w:rsidR="00181228" w:rsidRPr="003E1997" w:rsidRDefault="00181228" w:rsidP="003E1997">
      <w:pPr>
        <w:spacing w:line="240" w:lineRule="auto"/>
        <w:rPr>
          <w:rFonts w:ascii="Calibri" w:hAnsi="Calibri" w:cs="Calibri"/>
          <w:sz w:val="24"/>
          <w:szCs w:val="24"/>
        </w:rPr>
      </w:pPr>
    </w:p>
    <w:p w14:paraId="473EC433" w14:textId="77777777" w:rsidR="00583A8B"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3: List of equations of the full model and related symbols</w:t>
      </w:r>
    </w:p>
    <w:p w14:paraId="4DF9BEF4" w14:textId="77777777" w:rsidR="00583A8B" w:rsidRPr="003E1997" w:rsidRDefault="00583A8B" w:rsidP="003E1997">
      <w:pPr>
        <w:spacing w:line="240" w:lineRule="auto"/>
        <w:rPr>
          <w:rFonts w:ascii="Calibri" w:hAnsi="Calibri" w:cs="Calibri"/>
          <w:sz w:val="24"/>
          <w:szCs w:val="24"/>
        </w:rPr>
      </w:pPr>
    </w:p>
    <w:p w14:paraId="2FE87C50" w14:textId="3C21074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rsidRPr="003E1997" w14:paraId="0B3C4276" w14:textId="77777777" w:rsidTr="00AC2EDF">
        <w:tc>
          <w:tcPr>
            <w:tcW w:w="7338" w:type="dxa"/>
          </w:tcPr>
          <w:p w14:paraId="04F5C982"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Non-Financial Corporations</w:t>
            </w:r>
          </w:p>
        </w:tc>
        <w:tc>
          <w:tcPr>
            <w:tcW w:w="1166" w:type="dxa"/>
          </w:tcPr>
          <w:p w14:paraId="644020EE" w14:textId="77777777" w:rsidR="00583A8B" w:rsidRPr="003E1997" w:rsidRDefault="00583A8B" w:rsidP="003E1997">
            <w:pPr>
              <w:spacing w:line="240" w:lineRule="auto"/>
              <w:rPr>
                <w:rFonts w:ascii="Calibri" w:hAnsi="Calibri" w:cs="Calibri"/>
                <w:sz w:val="24"/>
                <w:szCs w:val="24"/>
              </w:rPr>
            </w:pPr>
          </w:p>
        </w:tc>
      </w:tr>
      <w:tr w:rsidR="00583A8B" w:rsidRPr="003E1997" w14:paraId="1165627C" w14:textId="77777777" w:rsidTr="00AC2EDF">
        <w:tc>
          <w:tcPr>
            <w:tcW w:w="7338" w:type="dxa"/>
          </w:tcPr>
          <w:p w14:paraId="0700F364" w14:textId="2B685A9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4A85FD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w:t>
            </w:r>
          </w:p>
        </w:tc>
      </w:tr>
      <w:tr w:rsidR="00583A8B" w:rsidRPr="003E1997" w14:paraId="572DEC45" w14:textId="77777777" w:rsidTr="00AC2EDF">
        <w:tc>
          <w:tcPr>
            <w:tcW w:w="7338" w:type="dxa"/>
          </w:tcPr>
          <w:p w14:paraId="797FE272" w14:textId="75133D3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3A1F20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w:t>
            </w:r>
          </w:p>
        </w:tc>
      </w:tr>
      <w:tr w:rsidR="00583A8B" w:rsidRPr="003E1997" w14:paraId="7B15205A" w14:textId="77777777" w:rsidTr="00AC2EDF">
        <w:tc>
          <w:tcPr>
            <w:tcW w:w="7338" w:type="dxa"/>
          </w:tcPr>
          <w:p w14:paraId="17CDE7E3" w14:textId="55B331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den>
                </m:f>
              </m:oMath>
            </m:oMathPara>
          </w:p>
        </w:tc>
        <w:tc>
          <w:tcPr>
            <w:tcW w:w="1166" w:type="dxa"/>
          </w:tcPr>
          <w:p w14:paraId="5145BA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w:t>
            </w:r>
          </w:p>
        </w:tc>
      </w:tr>
      <w:tr w:rsidR="00583A8B" w:rsidRPr="003E1997" w14:paraId="1BEA0501" w14:textId="77777777" w:rsidTr="00AC2EDF">
        <w:tc>
          <w:tcPr>
            <w:tcW w:w="7338" w:type="dxa"/>
          </w:tcPr>
          <w:p w14:paraId="74871E8B" w14:textId="5D873DC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7EABB2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w:t>
            </w:r>
          </w:p>
        </w:tc>
      </w:tr>
      <w:tr w:rsidR="00583A8B" w:rsidRPr="003E1997" w14:paraId="32FBEF57" w14:textId="77777777" w:rsidTr="00AC2EDF">
        <w:tc>
          <w:tcPr>
            <w:tcW w:w="7338" w:type="dxa"/>
          </w:tcPr>
          <w:p w14:paraId="7BCEAA63" w14:textId="608A34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426B8C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w:t>
            </w:r>
          </w:p>
        </w:tc>
      </w:tr>
      <w:tr w:rsidR="00583A8B" w:rsidRPr="003E1997" w14:paraId="43E2709C" w14:textId="77777777" w:rsidTr="00AC2EDF">
        <w:tc>
          <w:tcPr>
            <w:tcW w:w="7338" w:type="dxa"/>
          </w:tcPr>
          <w:p w14:paraId="0619A896" w14:textId="69C33EB2"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 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=-0.12*∆</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+0.57*∆ln</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+0.05*</m:t>
                </m:r>
                <m:r>
                  <m:rPr>
                    <m:sty m:val="p"/>
                  </m:rPr>
                  <w:rPr>
                    <w:rFonts w:ascii="Cambria Math" w:eastAsia="Cambria Math" w:hAnsi="Cambria Math" w:cs="Calibri"/>
                    <w:color w:val="000000"/>
                    <w:sz w:val="24"/>
                    <w:szCs w:val="24"/>
                  </w:rPr>
                  <m:t>Δ</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+ 0.13*∆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+0.04*</m:t>
                </m:r>
                <m:r>
                  <m:rPr>
                    <m:sty m:val="p"/>
                  </m:rPr>
                  <w:rPr>
                    <w:rFonts w:ascii="Cambria Math" w:eastAsia="Cambria Math" w:hAnsi="Cambria Math" w:cs="Calibri"/>
                    <w:color w:val="000000"/>
                    <w:sz w:val="24"/>
                    <w:szCs w:val="24"/>
                  </w:rPr>
                  <m:t>Δ</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func>
                <m:r>
                  <w:rPr>
                    <w:rFonts w:ascii="Cambria Math" w:eastAsia="Cambria Math" w:hAnsi="Cambria Math" w:cs="Calibri"/>
                    <w:color w:val="000000"/>
                    <w:sz w:val="24"/>
                    <w:szCs w:val="24"/>
                  </w:rPr>
                  <m:t>-0.03*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e>
                </m:func>
                <m:r>
                  <w:rPr>
                    <w:rFonts w:ascii="Cambria Math" w:eastAsia="Cambria Math" w:hAnsi="Cambria Math" w:cs="Calibri"/>
                    <w:color w:val="000000"/>
                    <w:sz w:val="24"/>
                    <w:szCs w:val="24"/>
                  </w:rPr>
                  <m:t>+0.03</m:t>
                </m:r>
                <m:r>
                  <m:rPr>
                    <m:sty m:val="p"/>
                  </m:rPr>
                  <w:rPr>
                    <w:rFonts w:ascii="Cambria Math" w:eastAsia="Cambria Math" w:hAnsi="Cambria Math" w:cs="Calibri"/>
                    <w:color w:val="000000"/>
                    <w:sz w:val="24"/>
                    <w:szCs w:val="24"/>
                  </w:rPr>
                  <m:t>*</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pro</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+ 0.02*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func>
              </m:oMath>
            </m:oMathPara>
          </w:p>
        </w:tc>
        <w:tc>
          <w:tcPr>
            <w:tcW w:w="1166" w:type="dxa"/>
          </w:tcPr>
          <w:p w14:paraId="21653D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w:t>
            </w:r>
          </w:p>
        </w:tc>
      </w:tr>
      <w:tr w:rsidR="00583A8B" w:rsidRPr="003E1997" w14:paraId="06BB3ADB" w14:textId="77777777" w:rsidTr="00AC2EDF">
        <w:tc>
          <w:tcPr>
            <w:tcW w:w="7338" w:type="dxa"/>
          </w:tcPr>
          <w:p w14:paraId="6106E650" w14:textId="376779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0B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w:t>
            </w:r>
          </w:p>
        </w:tc>
      </w:tr>
      <w:tr w:rsidR="00583A8B" w:rsidRPr="003E1997" w14:paraId="16A6A186" w14:textId="77777777" w:rsidTr="00AC2EDF">
        <w:tc>
          <w:tcPr>
            <w:tcW w:w="7338" w:type="dxa"/>
          </w:tcPr>
          <w:p w14:paraId="57CD9CCD" w14:textId="597FAE3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6055B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w:t>
            </w:r>
          </w:p>
        </w:tc>
      </w:tr>
      <w:tr w:rsidR="00583A8B" w:rsidRPr="003E1997" w14:paraId="597B8422" w14:textId="77777777" w:rsidTr="00AC2EDF">
        <w:tc>
          <w:tcPr>
            <w:tcW w:w="7338" w:type="dxa"/>
          </w:tcPr>
          <w:p w14:paraId="118F5664" w14:textId="77191997"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f>
                  <m:fPr>
                    <m:ctrlPr>
                      <w:rPr>
                        <w:rFonts w:ascii="Cambria Math" w:eastAsia="Cambria Math" w:hAnsi="Cambria Math" w:cs="Calibri"/>
                        <w:color w:val="000000"/>
                        <w:sz w:val="24"/>
                        <w:szCs w:val="24"/>
                      </w:rPr>
                    </m:ctrlPr>
                  </m:fPr>
                  <m:num>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num>
                  <m:den>
                    <m:r>
                      <w:rPr>
                        <w:rFonts w:ascii="Cambria Math" w:eastAsia="Cambria Math" w:hAnsi="Cambria Math" w:cs="Calibri"/>
                        <w:color w:val="000000"/>
                        <w:sz w:val="24"/>
                        <w:szCs w:val="24"/>
                      </w:rPr>
                      <m:t>a</m:t>
                    </m:r>
                  </m:den>
                </m:f>
              </m:oMath>
            </m:oMathPara>
          </w:p>
        </w:tc>
        <w:tc>
          <w:tcPr>
            <w:tcW w:w="1166" w:type="dxa"/>
          </w:tcPr>
          <w:p w14:paraId="42F2037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w:t>
            </w:r>
          </w:p>
        </w:tc>
      </w:tr>
      <w:tr w:rsidR="00583A8B" w:rsidRPr="003E1997" w14:paraId="0AD87799" w14:textId="77777777" w:rsidTr="00AC2EDF">
        <w:tc>
          <w:tcPr>
            <w:tcW w:w="7338" w:type="dxa"/>
          </w:tcPr>
          <w:p w14:paraId="7288E404" w14:textId="653A43A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08A05B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w:t>
            </w:r>
          </w:p>
        </w:tc>
      </w:tr>
      <w:tr w:rsidR="00583A8B" w:rsidRPr="003E1997" w14:paraId="2529C849" w14:textId="77777777" w:rsidTr="00AC2EDF">
        <w:tc>
          <w:tcPr>
            <w:tcW w:w="7338" w:type="dxa"/>
          </w:tcPr>
          <w:p w14:paraId="2D70CC8D" w14:textId="19620C7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5B63F7E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w:t>
            </w:r>
          </w:p>
        </w:tc>
      </w:tr>
      <w:tr w:rsidR="00583A8B" w:rsidRPr="003E1997" w14:paraId="26F49943" w14:textId="77777777" w:rsidTr="00AC2EDF">
        <w:tc>
          <w:tcPr>
            <w:tcW w:w="7338" w:type="dxa"/>
          </w:tcPr>
          <w:p w14:paraId="4EF565EB" w14:textId="7D7F82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3753DA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w:t>
            </w:r>
          </w:p>
        </w:tc>
      </w:tr>
      <w:tr w:rsidR="00583A8B" w:rsidRPr="003E1997" w14:paraId="5ACB01B5" w14:textId="77777777" w:rsidTr="00AC2EDF">
        <w:tc>
          <w:tcPr>
            <w:tcW w:w="7338" w:type="dxa"/>
          </w:tcPr>
          <w:p w14:paraId="10A855BE" w14:textId="0C648D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24EE08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w:t>
            </w:r>
          </w:p>
        </w:tc>
      </w:tr>
      <w:tr w:rsidR="00583A8B" w:rsidRPr="003E1997" w14:paraId="48A44DD8" w14:textId="77777777" w:rsidTr="00AC2EDF">
        <w:tc>
          <w:tcPr>
            <w:tcW w:w="7338" w:type="dxa"/>
          </w:tcPr>
          <w:p w14:paraId="390D5997" w14:textId="5E25D14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5032D1B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w:t>
            </w:r>
          </w:p>
        </w:tc>
      </w:tr>
      <w:tr w:rsidR="00583A8B" w:rsidRPr="003E1997" w14:paraId="3D9733FB" w14:textId="77777777" w:rsidTr="00AC2EDF">
        <w:tc>
          <w:tcPr>
            <w:tcW w:w="7338" w:type="dxa"/>
          </w:tcPr>
          <w:p w14:paraId="624B34AE" w14:textId="20F935C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30CF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15)</w:t>
            </w:r>
          </w:p>
        </w:tc>
      </w:tr>
      <w:tr w:rsidR="00583A8B" w:rsidRPr="003E1997" w14:paraId="3E6735DD" w14:textId="77777777" w:rsidTr="00AC2EDF">
        <w:tc>
          <w:tcPr>
            <w:tcW w:w="7338" w:type="dxa"/>
          </w:tcPr>
          <w:p w14:paraId="6CB2036A" w14:textId="1A781A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den>
                </m:f>
              </m:oMath>
            </m:oMathPara>
          </w:p>
        </w:tc>
        <w:tc>
          <w:tcPr>
            <w:tcW w:w="1166" w:type="dxa"/>
          </w:tcPr>
          <w:p w14:paraId="0439F4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16)</w:t>
            </w:r>
          </w:p>
        </w:tc>
      </w:tr>
      <w:tr w:rsidR="00583A8B" w:rsidRPr="003E1997" w14:paraId="53CF70B1" w14:textId="77777777" w:rsidTr="00AC2EDF">
        <w:tc>
          <w:tcPr>
            <w:tcW w:w="7338" w:type="dxa"/>
          </w:tcPr>
          <w:p w14:paraId="188A3010" w14:textId="4A1E6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=0.42-0.45*∆ln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-0.14*∆ln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+1.3*∆ln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-0.01*∆ln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-0.33*ln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+0.87*ln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 +0.07*ln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e>
                </m:d>
              </m:oMath>
            </m:oMathPara>
          </w:p>
          <w:p w14:paraId="086281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461FFA3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17)</w:t>
            </w:r>
          </w:p>
        </w:tc>
      </w:tr>
      <w:tr w:rsidR="00583A8B" w:rsidRPr="003E1997" w14:paraId="3A7F0156" w14:textId="77777777" w:rsidTr="00AC2EDF">
        <w:tc>
          <w:tcPr>
            <w:tcW w:w="7338" w:type="dxa"/>
          </w:tcPr>
          <w:p w14:paraId="5823062C" w14:textId="7A96B3E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=-0.08-0.19*∆ln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NFC</m:t>
                            </m:r>
                          </m:sup>
                        </m:sSubSup>
                      </m:den>
                    </m:f>
                  </m:e>
                </m:d>
                <m:r>
                  <w:rPr>
                    <w:rFonts w:ascii="Cambria Math" w:eastAsia="Cambria Math" w:hAnsi="Cambria Math" w:cs="Calibri"/>
                    <w:sz w:val="24"/>
                    <w:szCs w:val="24"/>
                  </w:rPr>
                  <m:t xml:space="preserve"> -0.23*∆ln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-0.41*ln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+0.45*ln⁡(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r>
                  <w:rPr>
                    <w:rFonts w:ascii="Cambria Math" w:eastAsia="Cambria Math" w:hAnsi="Cambria Math" w:cs="Calibri"/>
                    <w:sz w:val="24"/>
                    <w:szCs w:val="24"/>
                  </w:rPr>
                  <m:t>)+0.07*ln⁡(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r>
                  <w:rPr>
                    <w:rFonts w:ascii="Cambria Math" w:eastAsia="Cambria Math" w:hAnsi="Cambria Math" w:cs="Calibri"/>
                    <w:sz w:val="24"/>
                    <w:szCs w:val="24"/>
                  </w:rPr>
                  <m:t>)</m:t>
                </m:r>
              </m:oMath>
            </m:oMathPara>
          </w:p>
          <w:p w14:paraId="52B0B7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608DC9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18)</w:t>
            </w:r>
          </w:p>
        </w:tc>
      </w:tr>
      <w:tr w:rsidR="00583A8B" w:rsidRPr="003E1997" w14:paraId="65490737" w14:textId="77777777" w:rsidTr="00AC2EDF">
        <w:tc>
          <w:tcPr>
            <w:tcW w:w="7338" w:type="dxa"/>
          </w:tcPr>
          <w:p w14:paraId="35631403" w14:textId="764501E8"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e>
                  <m:sub>
                    <m:d>
                      <m:dPr>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e>
                    </m:d>
                  </m:sub>
                </m:sSub>
              </m:oMath>
            </m:oMathPara>
          </w:p>
        </w:tc>
        <w:tc>
          <w:tcPr>
            <w:tcW w:w="1166" w:type="dxa"/>
          </w:tcPr>
          <w:p w14:paraId="350393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19)</w:t>
            </w:r>
          </w:p>
        </w:tc>
      </w:tr>
      <w:tr w:rsidR="00583A8B" w:rsidRPr="003E1997" w14:paraId="382D5B06" w14:textId="77777777" w:rsidTr="00AC2EDF">
        <w:tc>
          <w:tcPr>
            <w:tcW w:w="7338" w:type="dxa"/>
          </w:tcPr>
          <w:p w14:paraId="3DA6C596" w14:textId="6BB9A43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den>
                </m:f>
              </m:oMath>
            </m:oMathPara>
          </w:p>
        </w:tc>
        <w:tc>
          <w:tcPr>
            <w:tcW w:w="1166" w:type="dxa"/>
          </w:tcPr>
          <w:p w14:paraId="41F6E7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20)</w:t>
            </w:r>
          </w:p>
        </w:tc>
      </w:tr>
      <w:tr w:rsidR="00583A8B" w:rsidRPr="003E1997" w14:paraId="06482E03" w14:textId="77777777" w:rsidTr="00AC2EDF">
        <w:tc>
          <w:tcPr>
            <w:tcW w:w="7338" w:type="dxa"/>
          </w:tcPr>
          <w:p w14:paraId="3F09D7C9" w14:textId="0F49186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77A815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21)</w:t>
            </w:r>
          </w:p>
        </w:tc>
      </w:tr>
      <w:tr w:rsidR="00583A8B" w:rsidRPr="003E1997" w14:paraId="5B27B078" w14:textId="77777777" w:rsidTr="00AC2EDF">
        <w:tc>
          <w:tcPr>
            <w:tcW w:w="7338" w:type="dxa"/>
          </w:tcPr>
          <w:p w14:paraId="1A19D693" w14:textId="6B4417E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6C4982B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22)</w:t>
            </w:r>
          </w:p>
        </w:tc>
      </w:tr>
      <w:tr w:rsidR="00583A8B" w:rsidRPr="003E1997" w14:paraId="0F27249F" w14:textId="77777777" w:rsidTr="00AC2EDF">
        <w:tc>
          <w:tcPr>
            <w:tcW w:w="7338" w:type="dxa"/>
          </w:tcPr>
          <w:p w14:paraId="1CA9C24A" w14:textId="07E53FB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378F4A6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23)</w:t>
            </w:r>
          </w:p>
        </w:tc>
      </w:tr>
      <w:tr w:rsidR="00583A8B" w:rsidRPr="003E1997" w14:paraId="133046C6" w14:textId="77777777" w:rsidTr="00AC2EDF">
        <w:tc>
          <w:tcPr>
            <w:tcW w:w="7338" w:type="dxa"/>
          </w:tcPr>
          <w:p w14:paraId="6BB4A640" w14:textId="34031A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0C5AD1D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24)</w:t>
            </w:r>
          </w:p>
        </w:tc>
      </w:tr>
      <w:tr w:rsidR="00583A8B" w:rsidRPr="003E1997" w14:paraId="4C0B33ED" w14:textId="77777777" w:rsidTr="00AC2EDF">
        <w:tc>
          <w:tcPr>
            <w:tcW w:w="7338" w:type="dxa"/>
          </w:tcPr>
          <w:p w14:paraId="3E17D978" w14:textId="03CB19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3FEA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25)</w:t>
            </w:r>
          </w:p>
        </w:tc>
      </w:tr>
      <w:tr w:rsidR="00583A8B" w:rsidRPr="003E1997" w14:paraId="613D9239" w14:textId="77777777" w:rsidTr="00AC2EDF">
        <w:tc>
          <w:tcPr>
            <w:tcW w:w="7338" w:type="dxa"/>
          </w:tcPr>
          <w:p w14:paraId="64D3EF46" w14:textId="3DFBC0D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18F4B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26)</w:t>
            </w:r>
          </w:p>
        </w:tc>
      </w:tr>
      <w:tr w:rsidR="00583A8B" w:rsidRPr="003E1997" w14:paraId="63E73847" w14:textId="77777777" w:rsidTr="00AC2EDF">
        <w:tc>
          <w:tcPr>
            <w:tcW w:w="7338" w:type="dxa"/>
          </w:tcPr>
          <w:p w14:paraId="121F7046" w14:textId="04DF774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den>
                </m:f>
              </m:oMath>
            </m:oMathPara>
          </w:p>
        </w:tc>
        <w:tc>
          <w:tcPr>
            <w:tcW w:w="1166" w:type="dxa"/>
          </w:tcPr>
          <w:p w14:paraId="5B22DF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27)</w:t>
            </w:r>
          </w:p>
        </w:tc>
      </w:tr>
      <w:tr w:rsidR="00583A8B" w:rsidRPr="003E1997" w14:paraId="69FC1F76" w14:textId="77777777" w:rsidTr="00AC2EDF">
        <w:tc>
          <w:tcPr>
            <w:tcW w:w="7338" w:type="dxa"/>
          </w:tcPr>
          <w:p w14:paraId="3866F900" w14:textId="113E44C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den>
                </m:f>
              </m:oMath>
            </m:oMathPara>
          </w:p>
        </w:tc>
        <w:tc>
          <w:tcPr>
            <w:tcW w:w="1166" w:type="dxa"/>
          </w:tcPr>
          <w:p w14:paraId="616B3C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28)</w:t>
            </w:r>
          </w:p>
        </w:tc>
      </w:tr>
      <w:tr w:rsidR="00583A8B" w:rsidRPr="003E1997" w14:paraId="6C1A0FD2" w14:textId="77777777" w:rsidTr="00AC2EDF">
        <w:tc>
          <w:tcPr>
            <w:tcW w:w="7338" w:type="dxa"/>
          </w:tcPr>
          <w:p w14:paraId="084FD779" w14:textId="476E28D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INV</m:t>
                        </m:r>
                      </m:e>
                      <m:sub>
                        <m:r>
                          <w:rPr>
                            <w:rFonts w:ascii="Cambria Math" w:eastAsia="Cambria Math" w:hAnsi="Cambria Math" w:cs="Calibri"/>
                            <w:sz w:val="24"/>
                            <w:szCs w:val="24"/>
                          </w:rPr>
                          <m:t>t</m:t>
                        </m:r>
                      </m:sub>
                    </m:sSub>
                  </m:sub>
                </m:sSub>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09FC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29)</w:t>
            </w:r>
          </w:p>
        </w:tc>
      </w:tr>
      <w:tr w:rsidR="00583A8B" w:rsidRPr="003E1997" w14:paraId="56213389" w14:textId="77777777" w:rsidTr="00AC2EDF">
        <w:tc>
          <w:tcPr>
            <w:tcW w:w="7338" w:type="dxa"/>
          </w:tcPr>
          <w:p w14:paraId="3EDDCE1F" w14:textId="528577E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1166" w:type="dxa"/>
          </w:tcPr>
          <w:p w14:paraId="5E39453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30)</w:t>
            </w:r>
          </w:p>
        </w:tc>
      </w:tr>
      <w:tr w:rsidR="00583A8B" w:rsidRPr="003E1997" w14:paraId="416DE4B3" w14:textId="77777777" w:rsidTr="00AC2EDF">
        <w:tc>
          <w:tcPr>
            <w:tcW w:w="7338" w:type="dxa"/>
          </w:tcPr>
          <w:p w14:paraId="52C2DF77" w14:textId="72487F6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1903CA2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31)</w:t>
            </w:r>
          </w:p>
        </w:tc>
      </w:tr>
      <w:tr w:rsidR="00583A8B" w:rsidRPr="003E1997" w14:paraId="53EBFAD7" w14:textId="77777777" w:rsidTr="00AC2EDF">
        <w:tc>
          <w:tcPr>
            <w:tcW w:w="7338" w:type="dxa"/>
          </w:tcPr>
          <w:p w14:paraId="2FEB6DE9" w14:textId="3CEA23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75E457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32)</w:t>
            </w:r>
          </w:p>
        </w:tc>
      </w:tr>
      <w:tr w:rsidR="00583A8B" w:rsidRPr="003E1997" w14:paraId="14D92B34" w14:textId="77777777" w:rsidTr="00AC2EDF">
        <w:tc>
          <w:tcPr>
            <w:tcW w:w="7338" w:type="dxa"/>
          </w:tcPr>
          <w:p w14:paraId="1F02ECA3" w14:textId="4C62D4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E3CFD9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33)</w:t>
            </w:r>
          </w:p>
        </w:tc>
      </w:tr>
      <w:tr w:rsidR="00583A8B" w:rsidRPr="003E1997" w14:paraId="61410530" w14:textId="77777777" w:rsidTr="00AC2EDF">
        <w:tc>
          <w:tcPr>
            <w:tcW w:w="7338" w:type="dxa"/>
          </w:tcPr>
          <w:p w14:paraId="6A5B16D8" w14:textId="5E914C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3885C1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34)</w:t>
            </w:r>
          </w:p>
        </w:tc>
      </w:tr>
      <w:tr w:rsidR="00583A8B" w:rsidRPr="003E1997" w14:paraId="766A702A" w14:textId="77777777" w:rsidTr="00AC2EDF">
        <w:tc>
          <w:tcPr>
            <w:tcW w:w="7338" w:type="dxa"/>
          </w:tcPr>
          <w:p w14:paraId="1670FCCC" w14:textId="24ACED0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79EE9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35)</w:t>
            </w:r>
          </w:p>
        </w:tc>
      </w:tr>
      <w:tr w:rsidR="00583A8B" w:rsidRPr="003E1997" w14:paraId="024133F3" w14:textId="77777777" w:rsidTr="00AC2EDF">
        <w:tc>
          <w:tcPr>
            <w:tcW w:w="7338" w:type="dxa"/>
          </w:tcPr>
          <w:p w14:paraId="6C5DF8FC" w14:textId="69AA563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C25D3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36)</w:t>
            </w:r>
          </w:p>
        </w:tc>
      </w:tr>
      <w:tr w:rsidR="00583A8B" w:rsidRPr="003E1997" w14:paraId="3EE2492B" w14:textId="77777777" w:rsidTr="00AC2EDF">
        <w:tc>
          <w:tcPr>
            <w:tcW w:w="7338" w:type="dxa"/>
          </w:tcPr>
          <w:p w14:paraId="1A72B1F1" w14:textId="2EFAD5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INV</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3D213B0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37)</w:t>
            </w:r>
          </w:p>
        </w:tc>
      </w:tr>
      <w:tr w:rsidR="00583A8B" w:rsidRPr="003E1997" w14:paraId="417C6577" w14:textId="77777777" w:rsidTr="00AC2EDF">
        <w:tc>
          <w:tcPr>
            <w:tcW w:w="7338" w:type="dxa"/>
          </w:tcPr>
          <w:p w14:paraId="0A1DD75B"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35DB84A4" w14:textId="77777777" w:rsidR="00583A8B" w:rsidRPr="003E1997" w:rsidRDefault="00583A8B" w:rsidP="003E1997">
            <w:pPr>
              <w:spacing w:line="240" w:lineRule="auto"/>
              <w:rPr>
                <w:rFonts w:ascii="Calibri" w:hAnsi="Calibri" w:cs="Calibri"/>
                <w:sz w:val="24"/>
                <w:szCs w:val="24"/>
              </w:rPr>
            </w:pPr>
          </w:p>
        </w:tc>
      </w:tr>
      <w:tr w:rsidR="00583A8B" w:rsidRPr="003E1997" w14:paraId="4B00A5A4" w14:textId="77777777" w:rsidTr="00AC2EDF">
        <w:tc>
          <w:tcPr>
            <w:tcW w:w="7338" w:type="dxa"/>
          </w:tcPr>
          <w:p w14:paraId="5C4D508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Households</w:t>
            </w:r>
          </w:p>
        </w:tc>
        <w:tc>
          <w:tcPr>
            <w:tcW w:w="1166" w:type="dxa"/>
          </w:tcPr>
          <w:p w14:paraId="1D185EFC" w14:textId="77777777" w:rsidR="00583A8B" w:rsidRPr="003E1997" w:rsidRDefault="00583A8B" w:rsidP="003E1997">
            <w:pPr>
              <w:spacing w:line="240" w:lineRule="auto"/>
              <w:rPr>
                <w:rFonts w:ascii="Calibri" w:hAnsi="Calibri" w:cs="Calibri"/>
                <w:sz w:val="24"/>
                <w:szCs w:val="24"/>
              </w:rPr>
            </w:pPr>
          </w:p>
        </w:tc>
      </w:tr>
      <w:tr w:rsidR="00583A8B" w:rsidRPr="003E1997" w14:paraId="77170408" w14:textId="77777777" w:rsidTr="00AC2EDF">
        <w:tc>
          <w:tcPr>
            <w:tcW w:w="7338" w:type="dxa"/>
          </w:tcPr>
          <w:p w14:paraId="72DF51FA" w14:textId="3FD7F01C"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H,1</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NIA</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NII</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2</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7C58D6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38)</w:t>
            </w:r>
          </w:p>
        </w:tc>
      </w:tr>
      <w:tr w:rsidR="00583A8B" w:rsidRPr="003E1997" w14:paraId="1330D95C" w14:textId="77777777" w:rsidTr="00AC2EDF">
        <w:tc>
          <w:tcPr>
            <w:tcW w:w="7338" w:type="dxa"/>
          </w:tcPr>
          <w:p w14:paraId="4902AA1B" w14:textId="78CD9B59"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H,2</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SC</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OCT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0644A9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39)</w:t>
            </w:r>
          </w:p>
        </w:tc>
      </w:tr>
      <w:tr w:rsidR="00583A8B" w:rsidRPr="003E1997" w14:paraId="6F2C858D" w14:textId="77777777" w:rsidTr="00AC2EDF">
        <w:tc>
          <w:tcPr>
            <w:tcW w:w="7338" w:type="dxa"/>
          </w:tcPr>
          <w:p w14:paraId="540F5126" w14:textId="44A76C8F"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oMath>
            </m:oMathPara>
          </w:p>
        </w:tc>
        <w:tc>
          <w:tcPr>
            <w:tcW w:w="1166" w:type="dxa"/>
          </w:tcPr>
          <w:p w14:paraId="6AA8F78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40)</w:t>
            </w:r>
          </w:p>
        </w:tc>
      </w:tr>
      <w:tr w:rsidR="00583A8B" w:rsidRPr="003E1997" w14:paraId="2C0AD19D" w14:textId="77777777" w:rsidTr="00AC2EDF">
        <w:tc>
          <w:tcPr>
            <w:tcW w:w="7338" w:type="dxa"/>
          </w:tcPr>
          <w:p w14:paraId="1A0C6311" w14:textId="0BDAF0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=wage⋅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8414BE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41)</w:t>
            </w:r>
          </w:p>
        </w:tc>
      </w:tr>
      <w:tr w:rsidR="00583A8B" w:rsidRPr="003E1997" w14:paraId="255E0AD6" w14:textId="77777777" w:rsidTr="00AC2EDF">
        <w:tc>
          <w:tcPr>
            <w:tcW w:w="7338" w:type="dxa"/>
          </w:tcPr>
          <w:p w14:paraId="361839F2" w14:textId="2A2C885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73BE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42)</w:t>
            </w:r>
          </w:p>
        </w:tc>
      </w:tr>
      <w:tr w:rsidR="00583A8B" w:rsidRPr="003E1997" w14:paraId="5F0B0844" w14:textId="77777777" w:rsidTr="00AC2EDF">
        <w:tc>
          <w:tcPr>
            <w:tcW w:w="7338" w:type="dxa"/>
          </w:tcPr>
          <w:p w14:paraId="23D26B0B" w14:textId="2C27CCA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613A6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43)</w:t>
            </w:r>
          </w:p>
        </w:tc>
      </w:tr>
      <w:tr w:rsidR="00583A8B" w:rsidRPr="003E1997" w14:paraId="5761F813" w14:textId="77777777" w:rsidTr="00AC2EDF">
        <w:tc>
          <w:tcPr>
            <w:tcW w:w="7338" w:type="dxa"/>
          </w:tcPr>
          <w:p w14:paraId="4548FA09" w14:textId="7359458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1BAD033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44)</w:t>
            </w:r>
          </w:p>
        </w:tc>
      </w:tr>
      <w:tr w:rsidR="00583A8B" w:rsidRPr="003E1997" w14:paraId="016EB656" w14:textId="77777777" w:rsidTr="00AC2EDF">
        <w:tc>
          <w:tcPr>
            <w:tcW w:w="7338" w:type="dxa"/>
          </w:tcPr>
          <w:p w14:paraId="6476E497" w14:textId="62C448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NSBEN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=NBE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02C60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45)</w:t>
            </w:r>
          </w:p>
        </w:tc>
      </w:tr>
      <w:tr w:rsidR="00583A8B" w:rsidRPr="003E1997" w14:paraId="392D6521" w14:textId="77777777" w:rsidTr="00AC2EDF">
        <w:tc>
          <w:tcPr>
            <w:tcW w:w="7338" w:type="dxa"/>
          </w:tcPr>
          <w:p w14:paraId="0F55B745" w14:textId="39F3D6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)=0.092*∆</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)+0.269*∆ln⁡(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)-46.166*∆ln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e>
                </m:d>
                <m:r>
                  <w:rPr>
                    <w:rFonts w:ascii="Cambria Math" w:eastAsia="Cambria Math" w:hAnsi="Cambria Math" w:cs="Calibri"/>
                    <w:sz w:val="24"/>
                    <w:szCs w:val="24"/>
                  </w:rPr>
                  <m:t>-0.609*ln⁡(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)+0.363*ln⁡(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)-0.954*ln⁡(</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r>
                  <w:rPr>
                    <w:rFonts w:ascii="Cambria Math" w:eastAsia="Cambria Math" w:hAnsi="Cambria Math" w:cs="Calibri"/>
                    <w:sz w:val="24"/>
                    <w:szCs w:val="24"/>
                  </w:rPr>
                  <m:t>)</m:t>
                </m:r>
              </m:oMath>
            </m:oMathPara>
          </w:p>
        </w:tc>
        <w:tc>
          <w:tcPr>
            <w:tcW w:w="1166" w:type="dxa"/>
          </w:tcPr>
          <w:p w14:paraId="666484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46)</w:t>
            </w:r>
          </w:p>
        </w:tc>
      </w:tr>
      <w:tr w:rsidR="00583A8B" w:rsidRPr="003E1997" w14:paraId="1C75923D" w14:textId="77777777" w:rsidTr="00AC2EDF">
        <w:tc>
          <w:tcPr>
            <w:tcW w:w="7338" w:type="dxa"/>
          </w:tcPr>
          <w:p w14:paraId="1D8D6647" w14:textId="037BF134" w:rsidR="00583A8B" w:rsidRPr="003E1997" w:rsidRDefault="005500A7" w:rsidP="003E1997">
            <w:pPr>
              <w:spacing w:line="240" w:lineRule="auto"/>
              <w:rPr>
                <w:rFonts w:ascii="Calibri" w:eastAsiaTheme="minorEastAsia" w:hAnsi="Calibri" w:cs="Calibri"/>
                <w:sz w:val="24"/>
                <w:szCs w:val="24"/>
              </w:rPr>
            </w:pPr>
            <m:oMathPara>
              <m:oMath>
                <m:r>
                  <w:rPr>
                    <w:rFonts w:ascii="Cambria Math" w:eastAsia="Cambria Math" w:hAnsi="Cambria Math" w:cs="Calibri"/>
                    <w:sz w:val="24"/>
                    <w:szCs w:val="24"/>
                  </w:rPr>
                  <m:t>∆</m:t>
                </m:r>
                <m:func>
                  <m:funcPr>
                    <m:ctrlPr>
                      <w:rPr>
                        <w:rFonts w:ascii="Cambria Math" w:eastAsia="Cambria Math" w:hAnsi="Cambria Math" w:cs="Calibri"/>
                        <w:sz w:val="24"/>
                        <w:szCs w:val="24"/>
                      </w:rPr>
                    </m:ctrlPr>
                  </m:funcPr>
                  <m:fName>
                    <m:r>
                      <m:rPr>
                        <m:sty m:val="p"/>
                      </m:rPr>
                      <w:rPr>
                        <w:rFonts w:ascii="Cambria Math" w:eastAsia="Cambria Math" w:hAnsi="Cambria Math" w:cs="Calibri"/>
                        <w:sz w:val="24"/>
                        <w:szCs w:val="24"/>
                      </w:rPr>
                      <m:t>ln</m:t>
                    </m:r>
                  </m:fName>
                  <m:e>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e>
                    </m:d>
                  </m:e>
                </m:func>
                <m:r>
                  <w:rPr>
                    <w:rFonts w:ascii="Cambria Math" w:eastAsia="Cambria Math" w:hAnsi="Cambria Math" w:cs="Calibri"/>
                    <w:sz w:val="24"/>
                    <w:szCs w:val="24"/>
                  </w:rPr>
                  <m:t>=-31.66+1.74*∆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+0.001*∆</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e>
                </m:d>
                <m:r>
                  <w:rPr>
                    <w:rFonts w:ascii="Cambria Math" w:eastAsia="Cambria Math" w:hAnsi="Cambria Math" w:cs="Calibri"/>
                    <w:sz w:val="24"/>
                    <w:szCs w:val="24"/>
                  </w:rPr>
                  <m:t>+0.0005*</m:t>
                </m:r>
                <m:r>
                  <m:rPr>
                    <m:sty m:val="p"/>
                  </m:rPr>
                  <w:rPr>
                    <w:rFonts w:ascii="Cambria Math" w:eastAsia="Cambria Math" w:hAnsi="Cambria Math" w:cs="Calibri"/>
                    <w:sz w:val="24"/>
                    <w:szCs w:val="24"/>
                  </w:rPr>
                  <m:t>Δ</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e>
                </m:d>
                <m:r>
                  <w:rPr>
                    <w:rFonts w:ascii="Cambria Math" w:hAnsi="Cambria Math" w:cs="Calibri"/>
                    <w:sz w:val="24"/>
                    <w:szCs w:val="24"/>
                  </w:rPr>
                  <m:t xml:space="preserve"> </m:t>
                </m:r>
                <m:r>
                  <w:rPr>
                    <w:rFonts w:ascii="Cambria Math" w:eastAsia="Cambria Math" w:hAnsi="Cambria Math" w:cs="Calibri"/>
                    <w:sz w:val="24"/>
                    <w:szCs w:val="24"/>
                  </w:rPr>
                  <m:t>-0.83*</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e>
                </m:d>
                <m:r>
                  <w:rPr>
                    <w:rFonts w:ascii="Cambria Math" w:hAnsi="Cambria Math" w:cs="Calibri"/>
                    <w:sz w:val="24"/>
                    <w:szCs w:val="24"/>
                  </w:rPr>
                  <m:t xml:space="preserve"> </m:t>
                </m:r>
                <m:r>
                  <w:rPr>
                    <w:rFonts w:ascii="Cambria Math" w:eastAsia="Cambria Math" w:hAnsi="Cambria Math" w:cs="Calibri"/>
                    <w:sz w:val="24"/>
                    <w:szCs w:val="24"/>
                  </w:rPr>
                  <m:t>+0.0004*⁡(U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r>
                  <w:rPr>
                    <w:rFonts w:ascii="Cambria Math" w:eastAsia="Cambria Math" w:hAnsi="Cambria Math" w:cs="Calibri"/>
                    <w:sz w:val="24"/>
                    <w:szCs w:val="24"/>
                  </w:rPr>
                  <m:t>)+2.76*</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t-1</m:t>
                        </m:r>
                      </m:sub>
                    </m:sSub>
                  </m:e>
                </m:d>
                <m:r>
                  <w:rPr>
                    <w:rFonts w:ascii="Cambria Math" w:hAnsi="Cambria Math" w:cs="Calibri"/>
                    <w:sz w:val="24"/>
                    <w:szCs w:val="24"/>
                  </w:rPr>
                  <m:t xml:space="preserve"> </m:t>
                </m:r>
              </m:oMath>
            </m:oMathPara>
          </w:p>
        </w:tc>
        <w:tc>
          <w:tcPr>
            <w:tcW w:w="1166" w:type="dxa"/>
          </w:tcPr>
          <w:p w14:paraId="54996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47)</w:t>
            </w:r>
          </w:p>
        </w:tc>
      </w:tr>
      <w:tr w:rsidR="001C50FB" w:rsidRPr="003E1997" w14:paraId="6D9436CA" w14:textId="77777777" w:rsidTr="00AC2EDF">
        <w:tc>
          <w:tcPr>
            <w:tcW w:w="7338" w:type="dxa"/>
          </w:tcPr>
          <w:p w14:paraId="5E532B44" w14:textId="789806A0" w:rsidR="001C50FB" w:rsidRPr="003E1997" w:rsidRDefault="001C50FB" w:rsidP="003E1997">
            <w:pPr>
              <w:spacing w:line="240" w:lineRule="auto"/>
              <w:rPr>
                <w:rFonts w:ascii="Calibri" w:hAnsi="Calibri" w:cs="Calibri"/>
                <w:sz w:val="24"/>
                <w:szCs w:val="24"/>
              </w:rPr>
            </w:pPr>
          </w:p>
        </w:tc>
        <w:tc>
          <w:tcPr>
            <w:tcW w:w="1166" w:type="dxa"/>
          </w:tcPr>
          <w:p w14:paraId="37AFC7E4" w14:textId="77777777" w:rsidR="001C50FB" w:rsidRPr="003E1997" w:rsidRDefault="001C50FB" w:rsidP="003E1997">
            <w:pPr>
              <w:spacing w:line="240" w:lineRule="auto"/>
              <w:rPr>
                <w:rFonts w:ascii="Calibri" w:hAnsi="Calibri" w:cs="Calibri"/>
                <w:sz w:val="24"/>
                <w:szCs w:val="24"/>
              </w:rPr>
            </w:pPr>
          </w:p>
        </w:tc>
      </w:tr>
      <w:tr w:rsidR="00583A8B" w:rsidRPr="003E1997" w14:paraId="2CDF8A6F" w14:textId="77777777" w:rsidTr="00AC2EDF">
        <w:tc>
          <w:tcPr>
            <w:tcW w:w="7338" w:type="dxa"/>
          </w:tcPr>
          <w:p w14:paraId="6577FEB5" w14:textId="5F159B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H,1</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77349B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48)</w:t>
            </w:r>
          </w:p>
        </w:tc>
      </w:tr>
      <w:tr w:rsidR="00583A8B" w:rsidRPr="003E1997" w14:paraId="51D2F49B" w14:textId="77777777" w:rsidTr="00AC2EDF">
        <w:tc>
          <w:tcPr>
            <w:tcW w:w="7338" w:type="dxa"/>
          </w:tcPr>
          <w:p w14:paraId="16CE8A76" w14:textId="56AA0B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H,2</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0CA284F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49)</w:t>
            </w:r>
          </w:p>
        </w:tc>
      </w:tr>
      <w:tr w:rsidR="00583A8B" w:rsidRPr="003E1997" w14:paraId="00487D7F" w14:textId="77777777" w:rsidTr="00AC2EDF">
        <w:tc>
          <w:tcPr>
            <w:tcW w:w="7338" w:type="dxa"/>
          </w:tcPr>
          <w:p w14:paraId="24FEBD18" w14:textId="2671CFDD"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sz w:val="24"/>
                    <w:szCs w:val="24"/>
                  </w:rPr>
                  <m:t>∆</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=0.76-0.26*ln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t-1</m:t>
                        </m:r>
                      </m:sub>
                    </m:sSub>
                  </m:e>
                </m:d>
                <m:r>
                  <w:rPr>
                    <w:rFonts w:ascii="Cambria Math" w:eastAsia="Cambria Math" w:hAnsi="Cambria Math" w:cs="Calibri"/>
                    <w:sz w:val="24"/>
                    <w:szCs w:val="24"/>
                  </w:rPr>
                  <m:t>+0.13*ln</m:t>
                </m:r>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+0.005*</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r>
                  <w:rPr>
                    <w:rFonts w:ascii="Cambria Math" w:eastAsia="Cambria Math" w:hAnsi="Cambria Math" w:cs="Calibri"/>
                    <w:sz w:val="24"/>
                    <w:szCs w:val="24"/>
                  </w:rPr>
                  <m:t>+0.05*ln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fnw</m:t>
                        </m:r>
                      </m:e>
                      <m:sub>
                        <m:r>
                          <w:rPr>
                            <w:rFonts w:ascii="Cambria Math" w:eastAsia="Cambria Math" w:hAnsi="Cambria Math" w:cs="Calibri"/>
                            <w:sz w:val="24"/>
                            <w:szCs w:val="24"/>
                          </w:rPr>
                          <m:t>t-2</m:t>
                        </m:r>
                      </m:sub>
                    </m:sSub>
                  </m:e>
                </m:d>
                <m:r>
                  <w:rPr>
                    <w:rFonts w:ascii="Cambria Math" w:eastAsia="Cambria Math" w:hAnsi="Cambria Math" w:cs="Calibri"/>
                    <w:sz w:val="24"/>
                    <w:szCs w:val="24"/>
                  </w:rPr>
                  <m:t>+0.12*∆</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-0.39*∆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t-2</m:t>
                        </m:r>
                      </m:sub>
                    </m:sSub>
                  </m:e>
                </m:d>
                <m:r>
                  <w:rPr>
                    <w:rFonts w:ascii="Cambria Math" w:hAnsi="Cambria Math" w:cs="Calibri"/>
                    <w:sz w:val="24"/>
                    <w:szCs w:val="24"/>
                  </w:rPr>
                  <m:t>-</m:t>
                </m:r>
                <m:r>
                  <w:rPr>
                    <w:rFonts w:ascii="Cambria Math" w:eastAsia="Cambria Math" w:hAnsi="Cambria Math" w:cs="Calibri"/>
                    <w:sz w:val="24"/>
                    <w:szCs w:val="24"/>
                  </w:rPr>
                  <m:t>0.19*∆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t-3</m:t>
                        </m:r>
                      </m:sub>
                    </m:sSub>
                  </m:e>
                </m:d>
                <m:r>
                  <w:rPr>
                    <w:rFonts w:ascii="Cambria Math" w:hAnsi="Cambria Math" w:cs="Calibri"/>
                    <w:sz w:val="24"/>
                    <w:szCs w:val="24"/>
                  </w:rPr>
                  <m:t xml:space="preserve"> </m:t>
                </m:r>
                <m:r>
                  <w:rPr>
                    <w:rFonts w:ascii="Cambria Math" w:eastAsia="Cambria Math" w:hAnsi="Cambria Math" w:cs="Calibri"/>
                    <w:sz w:val="24"/>
                    <w:szCs w:val="24"/>
                  </w:rPr>
                  <m:t>+0.04*∆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oMath>
            </m:oMathPara>
          </w:p>
        </w:tc>
        <w:tc>
          <w:tcPr>
            <w:tcW w:w="1166" w:type="dxa"/>
          </w:tcPr>
          <w:p w14:paraId="5BA912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50)</w:t>
            </w:r>
          </w:p>
        </w:tc>
      </w:tr>
      <w:tr w:rsidR="00583A8B" w:rsidRPr="003E1997" w14:paraId="2699A679" w14:textId="77777777" w:rsidTr="00AC2EDF">
        <w:tc>
          <w:tcPr>
            <w:tcW w:w="7338" w:type="dxa"/>
          </w:tcPr>
          <w:p w14:paraId="780331B9" w14:textId="5659E89B"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1166" w:type="dxa"/>
          </w:tcPr>
          <w:p w14:paraId="2D9776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51)</w:t>
            </w:r>
          </w:p>
        </w:tc>
      </w:tr>
      <w:tr w:rsidR="00583A8B" w:rsidRPr="003E1997" w14:paraId="014E5A31" w14:textId="77777777" w:rsidTr="00AC2EDF">
        <w:tc>
          <w:tcPr>
            <w:tcW w:w="7338" w:type="dxa"/>
          </w:tcPr>
          <w:p w14:paraId="6F943530" w14:textId="188A4C23"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t-4</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+0.15*ln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23C96C5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52)</w:t>
            </w:r>
          </w:p>
        </w:tc>
      </w:tr>
      <w:tr w:rsidR="00583A8B" w:rsidRPr="003E1997" w14:paraId="41F09343" w14:textId="77777777" w:rsidTr="00AC2EDF">
        <w:tc>
          <w:tcPr>
            <w:tcW w:w="7338" w:type="dxa"/>
          </w:tcPr>
          <w:p w14:paraId="35E6C4B2" w14:textId="49AE141E"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oMath>
            </m:oMathPara>
          </w:p>
        </w:tc>
        <w:tc>
          <w:tcPr>
            <w:tcW w:w="1166" w:type="dxa"/>
          </w:tcPr>
          <w:p w14:paraId="7114B1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53)</w:t>
            </w:r>
          </w:p>
        </w:tc>
      </w:tr>
      <w:tr w:rsidR="00583A8B" w:rsidRPr="003E1997" w14:paraId="4AA98C63" w14:textId="77777777" w:rsidTr="00AC2EDF">
        <w:tc>
          <w:tcPr>
            <w:tcW w:w="7338" w:type="dxa"/>
          </w:tcPr>
          <w:p w14:paraId="454E3659" w14:textId="18E16079"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r>
                              <w:rPr>
                                <w:rFonts w:ascii="Cambria Math" w:eastAsia="Cambria Math" w:hAnsi="Cambria Math" w:cs="Calibri"/>
                                <w:color w:val="000000"/>
                                <w:sz w:val="24"/>
                                <w:szCs w:val="24"/>
                              </w:rPr>
                              <m:t>B</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=0.38-0.39*∆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+0.21*∆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-0.16*</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+0.50*ln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eastAsia="Cambria Math" w:hAnsi="Cambria Math" w:cs="Calibri"/>
                    <w:color w:val="000000"/>
                    <w:sz w:val="24"/>
                    <w:szCs w:val="24"/>
                  </w:rPr>
                  <m:t>-0.58*ln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eastAsia="Cambria Math" w:hAnsi="Cambria Math" w:cs="Calibri"/>
                    <w:color w:val="000000"/>
                    <w:sz w:val="24"/>
                    <w:szCs w:val="24"/>
                  </w:rPr>
                  <m:t>-0.31*ln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oMath>
            </m:oMathPara>
          </w:p>
        </w:tc>
        <w:tc>
          <w:tcPr>
            <w:tcW w:w="1166" w:type="dxa"/>
          </w:tcPr>
          <w:p w14:paraId="6487D95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54)</w:t>
            </w:r>
          </w:p>
        </w:tc>
      </w:tr>
      <w:tr w:rsidR="00583A8B" w:rsidRPr="003E1997" w14:paraId="2E44AE9A" w14:textId="77777777" w:rsidTr="00AC2EDF">
        <w:tc>
          <w:tcPr>
            <w:tcW w:w="7338" w:type="dxa"/>
          </w:tcPr>
          <w:p w14:paraId="657B8B21" w14:textId="2704365F" w:rsidR="00583A8B" w:rsidRPr="003E1997" w:rsidRDefault="004E1218" w:rsidP="003E1997">
            <w:pPr>
              <w:spacing w:line="240" w:lineRule="auto"/>
              <w:rPr>
                <w:rFonts w:ascii="Calibri" w:eastAsia="Cambria Math" w:hAnsi="Calibri" w:cs="Calibri"/>
                <w:sz w:val="24"/>
                <w:szCs w:val="24"/>
              </w:rPr>
            </w:pPr>
            <m:oMathPara>
              <m:oMath>
                <m:r>
                  <w:rPr>
                    <w:rFonts w:ascii="Cambria Math" w:eastAsia="Calibri" w:hAnsi="Cambria Math" w:cs="Calibri"/>
                    <w:sz w:val="24"/>
                    <w:szCs w:val="24"/>
                  </w:rPr>
                  <m:t>NBE</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NBENRes</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t</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NBENU</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oMath>
            </m:oMathPara>
          </w:p>
        </w:tc>
        <w:tc>
          <w:tcPr>
            <w:tcW w:w="1166" w:type="dxa"/>
          </w:tcPr>
          <w:p w14:paraId="4F9550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55)</w:t>
            </w:r>
          </w:p>
        </w:tc>
      </w:tr>
      <w:tr w:rsidR="00583A8B" w:rsidRPr="003E1997" w14:paraId="53D3508F" w14:textId="77777777" w:rsidTr="00AC2EDF">
        <w:tc>
          <w:tcPr>
            <w:tcW w:w="7338" w:type="dxa"/>
          </w:tcPr>
          <w:p w14:paraId="1BEB14CD" w14:textId="035797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489C18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56)</w:t>
            </w:r>
          </w:p>
        </w:tc>
      </w:tr>
      <w:tr w:rsidR="00583A8B" w:rsidRPr="003E1997" w14:paraId="300D6CE0" w14:textId="77777777" w:rsidTr="00AC2EDF">
        <w:tc>
          <w:tcPr>
            <w:tcW w:w="7338" w:type="dxa"/>
          </w:tcPr>
          <w:p w14:paraId="6CC64DF8" w14:textId="13C1BBA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EQUIP</m:t>
                    </m:r>
                  </m:sup>
                </m:sSubSup>
              </m:oMath>
            </m:oMathPara>
          </w:p>
        </w:tc>
        <w:tc>
          <w:tcPr>
            <w:tcW w:w="1166" w:type="dxa"/>
          </w:tcPr>
          <w:p w14:paraId="0EAA230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57)</w:t>
            </w:r>
          </w:p>
        </w:tc>
      </w:tr>
      <w:tr w:rsidR="00583A8B" w:rsidRPr="003E1997" w14:paraId="25B7A679" w14:textId="77777777" w:rsidTr="00AC2EDF">
        <w:tc>
          <w:tcPr>
            <w:tcW w:w="7338" w:type="dxa"/>
          </w:tcPr>
          <w:p w14:paraId="0E1697DB" w14:textId="16C89AA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3CC75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58)</w:t>
            </w:r>
          </w:p>
        </w:tc>
      </w:tr>
      <w:tr w:rsidR="00583A8B" w:rsidRPr="003E1997" w14:paraId="2F9F931B" w14:textId="77777777" w:rsidTr="00AC2EDF">
        <w:tc>
          <w:tcPr>
            <w:tcW w:w="7338" w:type="dxa"/>
          </w:tcPr>
          <w:p w14:paraId="117A3E1C" w14:textId="4EF0DA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9AD7CF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59)</w:t>
            </w:r>
          </w:p>
        </w:tc>
      </w:tr>
      <w:tr w:rsidR="00583A8B" w:rsidRPr="003E1997" w14:paraId="301B5176" w14:textId="77777777" w:rsidTr="00AC2EDF">
        <w:tc>
          <w:tcPr>
            <w:tcW w:w="7338" w:type="dxa"/>
          </w:tcPr>
          <w:p w14:paraId="17DB2CF5" w14:textId="206DC3C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4E5864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60)</w:t>
            </w:r>
          </w:p>
        </w:tc>
      </w:tr>
      <w:tr w:rsidR="00583A8B" w:rsidRPr="003E1997" w14:paraId="1D874543" w14:textId="77777777" w:rsidTr="00AC2EDF">
        <w:tc>
          <w:tcPr>
            <w:tcW w:w="7338" w:type="dxa"/>
          </w:tcPr>
          <w:p w14:paraId="2310E513" w14:textId="21C3C8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5A30CF2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61)</w:t>
            </w:r>
          </w:p>
        </w:tc>
      </w:tr>
      <w:tr w:rsidR="00583A8B" w:rsidRPr="003E1997" w14:paraId="75D85457" w14:textId="77777777" w:rsidTr="00AC2EDF">
        <w:tc>
          <w:tcPr>
            <w:tcW w:w="7338" w:type="dxa"/>
          </w:tcPr>
          <w:p w14:paraId="6978E31E" w14:textId="7DD83413"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C</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KT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oMath>
            </m:oMathPara>
          </w:p>
        </w:tc>
        <w:tc>
          <w:tcPr>
            <w:tcW w:w="1166" w:type="dxa"/>
          </w:tcPr>
          <w:p w14:paraId="5DADF6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62)</w:t>
            </w:r>
          </w:p>
        </w:tc>
      </w:tr>
      <w:tr w:rsidR="00583A8B" w:rsidRPr="003E1997" w14:paraId="01669C03" w14:textId="77777777" w:rsidTr="00AC2EDF">
        <w:tc>
          <w:tcPr>
            <w:tcW w:w="7338" w:type="dxa"/>
          </w:tcPr>
          <w:p w14:paraId="072874A3" w14:textId="2391300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+INSXT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360F3B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63)</w:t>
            </w:r>
          </w:p>
        </w:tc>
      </w:tr>
      <w:tr w:rsidR="00583A8B" w:rsidRPr="003E1997" w14:paraId="382653E9" w14:textId="77777777" w:rsidTr="00AC2EDF">
        <w:tc>
          <w:tcPr>
            <w:tcW w:w="7338" w:type="dxa"/>
          </w:tcPr>
          <w:p w14:paraId="587BDE67" w14:textId="64FD071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231001E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65)</w:t>
            </w:r>
          </w:p>
        </w:tc>
      </w:tr>
      <w:tr w:rsidR="00583A8B" w:rsidRPr="003E1997" w14:paraId="4DE79B7C" w14:textId="77777777" w:rsidTr="00AC2EDF">
        <w:tc>
          <w:tcPr>
            <w:tcW w:w="7338" w:type="dxa"/>
          </w:tcPr>
          <w:p w14:paraId="316DECAF" w14:textId="38B0AF1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11DC3A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66)</w:t>
            </w:r>
          </w:p>
        </w:tc>
      </w:tr>
      <w:tr w:rsidR="00583A8B" w:rsidRPr="003E1997" w14:paraId="69BA354D" w14:textId="77777777" w:rsidTr="00AC2EDF">
        <w:tc>
          <w:tcPr>
            <w:tcW w:w="7338" w:type="dxa"/>
          </w:tcPr>
          <w:p w14:paraId="4944B844" w14:textId="29C4CE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CG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6C5DE8D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67)</w:t>
            </w:r>
          </w:p>
        </w:tc>
      </w:tr>
      <w:tr w:rsidR="00583A8B" w:rsidRPr="003E1997" w14:paraId="0753ADF6" w14:textId="77777777" w:rsidTr="00AC2EDF">
        <w:tc>
          <w:tcPr>
            <w:tcW w:w="7338" w:type="dxa"/>
          </w:tcPr>
          <w:p w14:paraId="279BC9FA" w14:textId="568A845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=0.07+6.85*∆</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t-1</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-0.10*</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-2.14*</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t-2</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oMath>
            </m:oMathPara>
          </w:p>
        </w:tc>
        <w:tc>
          <w:tcPr>
            <w:tcW w:w="1166" w:type="dxa"/>
          </w:tcPr>
          <w:p w14:paraId="1EA0511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68)</w:t>
            </w:r>
          </w:p>
        </w:tc>
      </w:tr>
      <w:tr w:rsidR="00583A8B" w:rsidRPr="003E1997" w14:paraId="70FDEB29" w14:textId="77777777" w:rsidTr="00AC2EDF">
        <w:tc>
          <w:tcPr>
            <w:tcW w:w="7338" w:type="dxa"/>
          </w:tcPr>
          <w:p w14:paraId="3045583C" w14:textId="3E5476B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1</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F56D3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69)</w:t>
            </w:r>
          </w:p>
        </w:tc>
      </w:tr>
      <w:tr w:rsidR="00583A8B" w:rsidRPr="003E1997" w14:paraId="36D9DA9D" w14:textId="77777777" w:rsidTr="00AC2EDF">
        <w:tc>
          <w:tcPr>
            <w:tcW w:w="7338" w:type="dxa"/>
          </w:tcPr>
          <w:p w14:paraId="58336D51" w14:textId="51F9176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2</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7F5AC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70)</w:t>
            </w:r>
          </w:p>
        </w:tc>
      </w:tr>
      <w:tr w:rsidR="00583A8B" w:rsidRPr="003E1997" w14:paraId="093EFFF7" w14:textId="77777777" w:rsidTr="00AC2EDF">
        <w:tc>
          <w:tcPr>
            <w:tcW w:w="7338" w:type="dxa"/>
          </w:tcPr>
          <w:p w14:paraId="5EA48456" w14:textId="674EA55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1166" w:type="dxa"/>
          </w:tcPr>
          <w:p w14:paraId="6875C6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71)</w:t>
            </w:r>
          </w:p>
        </w:tc>
      </w:tr>
      <w:tr w:rsidR="00583A8B" w:rsidRPr="003E1997" w14:paraId="2E55BA88" w14:textId="77777777" w:rsidTr="00AC2EDF">
        <w:tc>
          <w:tcPr>
            <w:tcW w:w="7338" w:type="dxa"/>
          </w:tcPr>
          <w:p w14:paraId="50EE52A3" w14:textId="09F7AA8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=1.27+0.13*∆</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-26.23*∆</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r>
                  <w:rPr>
                    <w:rFonts w:ascii="Cambria Math" w:eastAsia="Cambria Math" w:hAnsi="Cambria Math" w:cs="Calibri"/>
                    <w:sz w:val="24"/>
                    <w:szCs w:val="24"/>
                  </w:rPr>
                  <m:t>+0.26*∆ln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t-3</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-0.72*</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-0.49*</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oMath>
            </m:oMathPara>
          </w:p>
        </w:tc>
        <w:tc>
          <w:tcPr>
            <w:tcW w:w="1166" w:type="dxa"/>
          </w:tcPr>
          <w:p w14:paraId="61E521F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72)</w:t>
            </w:r>
          </w:p>
        </w:tc>
      </w:tr>
      <w:tr w:rsidR="00583A8B" w:rsidRPr="003E1997" w14:paraId="08F1FE86" w14:textId="77777777" w:rsidTr="00AC2EDF">
        <w:tc>
          <w:tcPr>
            <w:tcW w:w="7338" w:type="dxa"/>
          </w:tcPr>
          <w:p w14:paraId="29E1C228" w14:textId="79E0C5D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54E24EB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73)</w:t>
            </w:r>
          </w:p>
        </w:tc>
      </w:tr>
      <w:tr w:rsidR="00583A8B" w:rsidRPr="003E1997" w14:paraId="1AD48E2E" w14:textId="77777777" w:rsidTr="00AC2EDF">
        <w:tc>
          <w:tcPr>
            <w:tcW w:w="7338" w:type="dxa"/>
          </w:tcPr>
          <w:p w14:paraId="46BE17D2" w14:textId="6CEB0C2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5A4B58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74)</w:t>
            </w:r>
          </w:p>
        </w:tc>
      </w:tr>
      <w:tr w:rsidR="00583A8B" w:rsidRPr="003E1997" w14:paraId="306C26F8" w14:textId="77777777" w:rsidTr="00AC2EDF">
        <w:tc>
          <w:tcPr>
            <w:tcW w:w="7338" w:type="dxa"/>
          </w:tcPr>
          <w:p w14:paraId="675F2C89" w14:textId="3217769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93C7B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75)</w:t>
            </w:r>
          </w:p>
        </w:tc>
      </w:tr>
      <w:tr w:rsidR="00583A8B" w:rsidRPr="003E1997" w14:paraId="523B3780" w14:textId="77777777" w:rsidTr="00AC2EDF">
        <w:tc>
          <w:tcPr>
            <w:tcW w:w="7338" w:type="dxa"/>
          </w:tcPr>
          <w:p w14:paraId="401FBE14" w14:textId="042A009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1CCBD1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76)</w:t>
            </w:r>
          </w:p>
        </w:tc>
      </w:tr>
      <w:tr w:rsidR="00583A8B" w:rsidRPr="003E1997" w14:paraId="06939110" w14:textId="77777777" w:rsidTr="00AC2EDF">
        <w:tc>
          <w:tcPr>
            <w:tcW w:w="7338" w:type="dxa"/>
          </w:tcPr>
          <w:p w14:paraId="44CD0789" w14:textId="7407081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8A6EB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77)</w:t>
            </w:r>
          </w:p>
        </w:tc>
      </w:tr>
      <w:tr w:rsidR="00583A8B" w:rsidRPr="003E1997" w14:paraId="501C934F" w14:textId="77777777" w:rsidTr="00AC2EDF">
        <w:tc>
          <w:tcPr>
            <w:tcW w:w="7338" w:type="dxa"/>
          </w:tcPr>
          <w:p w14:paraId="6630CFA7" w14:textId="1CE428B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799B2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78)</w:t>
            </w:r>
          </w:p>
        </w:tc>
      </w:tr>
      <w:tr w:rsidR="00583A8B" w:rsidRPr="003E1997" w14:paraId="10E95EC0" w14:textId="77777777" w:rsidTr="00AC2EDF">
        <w:tc>
          <w:tcPr>
            <w:tcW w:w="7338" w:type="dxa"/>
          </w:tcPr>
          <w:p w14:paraId="734C148A" w14:textId="4323CB3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8BCDF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79)</w:t>
            </w:r>
          </w:p>
        </w:tc>
      </w:tr>
      <w:tr w:rsidR="00583A8B" w:rsidRPr="003E1997" w14:paraId="3C8143E9" w14:textId="77777777" w:rsidTr="00AC2EDF">
        <w:tc>
          <w:tcPr>
            <w:tcW w:w="7338" w:type="dxa"/>
          </w:tcPr>
          <w:p w14:paraId="63E4B8ED"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58973962" w14:textId="77777777" w:rsidR="00583A8B" w:rsidRPr="003E1997" w:rsidRDefault="00583A8B" w:rsidP="003E1997">
            <w:pPr>
              <w:spacing w:line="240" w:lineRule="auto"/>
              <w:rPr>
                <w:rFonts w:ascii="Calibri" w:hAnsi="Calibri" w:cs="Calibri"/>
                <w:sz w:val="24"/>
                <w:szCs w:val="24"/>
              </w:rPr>
            </w:pPr>
          </w:p>
        </w:tc>
      </w:tr>
      <w:tr w:rsidR="00583A8B" w:rsidRPr="003E1997" w14:paraId="31619A9C" w14:textId="77777777" w:rsidTr="00AC2EDF">
        <w:tc>
          <w:tcPr>
            <w:tcW w:w="7338" w:type="dxa"/>
          </w:tcPr>
          <w:p w14:paraId="46171D48"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Financial Sector</w:t>
            </w:r>
          </w:p>
        </w:tc>
        <w:tc>
          <w:tcPr>
            <w:tcW w:w="1166" w:type="dxa"/>
          </w:tcPr>
          <w:p w14:paraId="7FCB329C" w14:textId="77777777" w:rsidR="00583A8B" w:rsidRPr="003E1997" w:rsidRDefault="00583A8B" w:rsidP="003E1997">
            <w:pPr>
              <w:spacing w:line="240" w:lineRule="auto"/>
              <w:rPr>
                <w:rFonts w:ascii="Calibri" w:hAnsi="Calibri" w:cs="Calibri"/>
                <w:sz w:val="24"/>
                <w:szCs w:val="24"/>
              </w:rPr>
            </w:pPr>
          </w:p>
        </w:tc>
      </w:tr>
      <w:tr w:rsidR="00583A8B" w:rsidRPr="003E1997" w14:paraId="1B142673" w14:textId="77777777" w:rsidTr="00AC2EDF">
        <w:tc>
          <w:tcPr>
            <w:tcW w:w="7338" w:type="dxa"/>
          </w:tcPr>
          <w:p w14:paraId="087529F8" w14:textId="59CA00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1D7B3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80)</w:t>
            </w:r>
          </w:p>
        </w:tc>
      </w:tr>
      <w:tr w:rsidR="00583A8B" w:rsidRPr="003E1997" w14:paraId="24FB7B8A" w14:textId="77777777" w:rsidTr="00AC2EDF">
        <w:tc>
          <w:tcPr>
            <w:tcW w:w="7338" w:type="dxa"/>
          </w:tcPr>
          <w:p w14:paraId="6F13CB43" w14:textId="297490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569C01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81)</w:t>
            </w:r>
          </w:p>
        </w:tc>
      </w:tr>
      <w:tr w:rsidR="00583A8B" w:rsidRPr="003E1997" w14:paraId="3ACB15E3" w14:textId="77777777" w:rsidTr="00AC2EDF">
        <w:tc>
          <w:tcPr>
            <w:tcW w:w="7338" w:type="dxa"/>
          </w:tcPr>
          <w:p w14:paraId="5EBF2BA8" w14:textId="5C8849F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6FAB3A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82)</w:t>
            </w:r>
          </w:p>
        </w:tc>
      </w:tr>
      <w:tr w:rsidR="00583A8B" w:rsidRPr="003E1997" w14:paraId="62AD3EA6" w14:textId="77777777" w:rsidTr="00AC2EDF">
        <w:tc>
          <w:tcPr>
            <w:tcW w:w="7338" w:type="dxa"/>
          </w:tcPr>
          <w:p w14:paraId="1C1387D9" w14:textId="29840DC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344F5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83)</w:t>
            </w:r>
          </w:p>
        </w:tc>
      </w:tr>
      <w:tr w:rsidR="00583A8B" w:rsidRPr="003E1997" w14:paraId="3F73E38D" w14:textId="77777777" w:rsidTr="00AC2EDF">
        <w:tc>
          <w:tcPr>
            <w:tcW w:w="7338" w:type="dxa"/>
          </w:tcPr>
          <w:p w14:paraId="2B495F3E" w14:textId="0204141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F</m:t>
                    </m:r>
                  </m:sup>
                </m:sSup>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e>
                </m:d>
              </m:oMath>
            </m:oMathPara>
          </w:p>
        </w:tc>
        <w:tc>
          <w:tcPr>
            <w:tcW w:w="1166" w:type="dxa"/>
          </w:tcPr>
          <w:p w14:paraId="38D787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84)</w:t>
            </w:r>
          </w:p>
        </w:tc>
      </w:tr>
      <w:tr w:rsidR="00583A8B" w:rsidRPr="003E1997" w14:paraId="1733F96F" w14:textId="77777777" w:rsidTr="00AC2EDF">
        <w:tc>
          <w:tcPr>
            <w:tcW w:w="7338" w:type="dxa"/>
          </w:tcPr>
          <w:p w14:paraId="5BED6878" w14:textId="38CE69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DCDB2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85)</w:t>
            </w:r>
          </w:p>
        </w:tc>
      </w:tr>
      <w:tr w:rsidR="00583A8B" w:rsidRPr="003E1997" w14:paraId="3BB0D9CB" w14:textId="77777777" w:rsidTr="00AC2EDF">
        <w:tc>
          <w:tcPr>
            <w:tcW w:w="7338" w:type="dxa"/>
          </w:tcPr>
          <w:p w14:paraId="3FF4DBF5" w14:textId="1C813E7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FA72E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86)</w:t>
            </w:r>
          </w:p>
        </w:tc>
      </w:tr>
      <w:tr w:rsidR="00583A8B" w:rsidRPr="003E1997" w14:paraId="7FBA1A5C" w14:textId="77777777" w:rsidTr="00AC2EDF">
        <w:tc>
          <w:tcPr>
            <w:tcW w:w="7338" w:type="dxa"/>
          </w:tcPr>
          <w:p w14:paraId="0AA0180B" w14:textId="1CA8574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oMath>
            </m:oMathPara>
          </w:p>
        </w:tc>
        <w:tc>
          <w:tcPr>
            <w:tcW w:w="1166" w:type="dxa"/>
          </w:tcPr>
          <w:p w14:paraId="3AC702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87)</w:t>
            </w:r>
          </w:p>
        </w:tc>
      </w:tr>
      <w:tr w:rsidR="00583A8B" w:rsidRPr="003E1997" w14:paraId="517F96CB" w14:textId="77777777" w:rsidTr="00AC2EDF">
        <w:tc>
          <w:tcPr>
            <w:tcW w:w="7338" w:type="dxa"/>
          </w:tcPr>
          <w:p w14:paraId="219249A3" w14:textId="55D95E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41FC2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88)</w:t>
            </w:r>
          </w:p>
        </w:tc>
      </w:tr>
      <w:tr w:rsidR="00583A8B" w:rsidRPr="003E1997" w14:paraId="6C3B365F" w14:textId="77777777" w:rsidTr="00AC2EDF">
        <w:tc>
          <w:tcPr>
            <w:tcW w:w="7338" w:type="dxa"/>
          </w:tcPr>
          <w:p w14:paraId="26C8CF6D" w14:textId="740C378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0CA4E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89)</w:t>
            </w:r>
          </w:p>
        </w:tc>
      </w:tr>
      <w:tr w:rsidR="00583A8B" w:rsidRPr="003E1997" w14:paraId="6BA7262C" w14:textId="77777777" w:rsidTr="00AC2EDF">
        <w:tc>
          <w:tcPr>
            <w:tcW w:w="7338" w:type="dxa"/>
          </w:tcPr>
          <w:p w14:paraId="36A1BD92" w14:textId="34911A1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75F24DF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90)</w:t>
            </w:r>
          </w:p>
        </w:tc>
      </w:tr>
      <w:tr w:rsidR="00583A8B" w:rsidRPr="003E1997" w14:paraId="43216C4B" w14:textId="77777777" w:rsidTr="00AC2EDF">
        <w:tc>
          <w:tcPr>
            <w:tcW w:w="7338" w:type="dxa"/>
          </w:tcPr>
          <w:p w14:paraId="06704D9D" w14:textId="0986848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D5E3B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91)</w:t>
            </w:r>
          </w:p>
        </w:tc>
      </w:tr>
      <w:tr w:rsidR="00583A8B" w:rsidRPr="003E1997" w14:paraId="46B0ED80" w14:textId="77777777" w:rsidTr="00AC2EDF">
        <w:tc>
          <w:tcPr>
            <w:tcW w:w="7338" w:type="dxa"/>
          </w:tcPr>
          <w:p w14:paraId="744461EB" w14:textId="64F50C6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1166" w:type="dxa"/>
          </w:tcPr>
          <w:p w14:paraId="7E6D6B0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92)</w:t>
            </w:r>
          </w:p>
        </w:tc>
      </w:tr>
      <w:tr w:rsidR="00583A8B" w:rsidRPr="003E1997" w14:paraId="29F331BD" w14:textId="77777777" w:rsidTr="00AC2EDF">
        <w:tc>
          <w:tcPr>
            <w:tcW w:w="7338" w:type="dxa"/>
          </w:tcPr>
          <w:p w14:paraId="0C941342" w14:textId="0B053A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27B370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93)</w:t>
            </w:r>
          </w:p>
        </w:tc>
      </w:tr>
      <w:tr w:rsidR="00583A8B" w:rsidRPr="003E1997" w14:paraId="60039436" w14:textId="77777777" w:rsidTr="00AC2EDF">
        <w:tc>
          <w:tcPr>
            <w:tcW w:w="7338" w:type="dxa"/>
          </w:tcPr>
          <w:p w14:paraId="71C7F42D" w14:textId="79E599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1EEF5E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94)</w:t>
            </w:r>
          </w:p>
        </w:tc>
      </w:tr>
      <w:tr w:rsidR="00583A8B" w:rsidRPr="003E1997" w14:paraId="12A7B25A" w14:textId="77777777" w:rsidTr="00AC2EDF">
        <w:tc>
          <w:tcPr>
            <w:tcW w:w="7338" w:type="dxa"/>
          </w:tcPr>
          <w:p w14:paraId="0459BC94" w14:textId="34DE55BD"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1A42E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95)</w:t>
            </w:r>
          </w:p>
        </w:tc>
      </w:tr>
      <w:tr w:rsidR="00583A8B" w:rsidRPr="003E1997" w14:paraId="2FDCEE8C" w14:textId="77777777" w:rsidTr="00AC2EDF">
        <w:tc>
          <w:tcPr>
            <w:tcW w:w="7338" w:type="dxa"/>
          </w:tcPr>
          <w:p w14:paraId="4671F226" w14:textId="31703F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1166" w:type="dxa"/>
          </w:tcPr>
          <w:p w14:paraId="1C637D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96)</w:t>
            </w:r>
          </w:p>
        </w:tc>
      </w:tr>
      <w:tr w:rsidR="00583A8B" w:rsidRPr="003E1997" w14:paraId="5E81DCD7" w14:textId="77777777" w:rsidTr="00AC2EDF">
        <w:tc>
          <w:tcPr>
            <w:tcW w:w="7338" w:type="dxa"/>
          </w:tcPr>
          <w:p w14:paraId="49B82DA0" w14:textId="5FAE44E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39BB38E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97)</w:t>
            </w:r>
          </w:p>
        </w:tc>
      </w:tr>
      <w:tr w:rsidR="00583A8B" w:rsidRPr="003E1997" w14:paraId="71812905" w14:textId="77777777" w:rsidTr="00AC2EDF">
        <w:tc>
          <w:tcPr>
            <w:tcW w:w="7338" w:type="dxa"/>
          </w:tcPr>
          <w:p w14:paraId="3701FA6C" w14:textId="074CFA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61F0E4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98)</w:t>
            </w:r>
          </w:p>
        </w:tc>
      </w:tr>
      <w:tr w:rsidR="00583A8B" w:rsidRPr="003E1997" w14:paraId="026A5D51" w14:textId="77777777" w:rsidTr="00AC2EDF">
        <w:tc>
          <w:tcPr>
            <w:tcW w:w="7338" w:type="dxa"/>
          </w:tcPr>
          <w:p w14:paraId="030F87CD" w14:textId="1E0BCB9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5D975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99)</w:t>
            </w:r>
          </w:p>
        </w:tc>
      </w:tr>
      <w:tr w:rsidR="00583A8B" w:rsidRPr="003E1997" w14:paraId="09EC96B4" w14:textId="77777777" w:rsidTr="00AC2EDF">
        <w:tc>
          <w:tcPr>
            <w:tcW w:w="7338" w:type="dxa"/>
          </w:tcPr>
          <w:p w14:paraId="458AAE81" w14:textId="170E20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p>
                  <m:sSupPr>
                    <m:ctrlPr>
                      <w:rPr>
                        <w:rFonts w:ascii="Cambria Math" w:eastAsia="Cambria Math" w:hAnsi="Cambria Math" w:cs="Calibri"/>
                        <w:sz w:val="24"/>
                        <w:szCs w:val="24"/>
                      </w:rPr>
                    </m:ctrlPr>
                  </m:sSupPr>
                  <m:e>
                    <m:r>
                      <w:rPr>
                        <w:rFonts w:ascii="Cambria Math" w:eastAsia="Cambria Math" w:hAnsi="Cambria Math" w:cs="Calibri"/>
                        <w:sz w:val="24"/>
                        <w:szCs w:val="24"/>
                      </w:rPr>
                      <m:t>R</m:t>
                    </m:r>
                  </m:e>
                  <m:sup>
                    <m:r>
                      <w:rPr>
                        <w:rFonts w:ascii="Cambria Math" w:eastAsia="Cambria Math" w:hAnsi="Cambria Math" w:cs="Calibri"/>
                        <w:sz w:val="24"/>
                        <w:szCs w:val="24"/>
                      </w:rPr>
                      <m:t>W</m:t>
                    </m:r>
                  </m:sup>
                </m:sSup>
              </m:oMath>
            </m:oMathPara>
          </w:p>
        </w:tc>
        <w:tc>
          <w:tcPr>
            <w:tcW w:w="1166" w:type="dxa"/>
          </w:tcPr>
          <w:p w14:paraId="74555D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100)</w:t>
            </w:r>
          </w:p>
        </w:tc>
      </w:tr>
      <w:tr w:rsidR="00583A8B" w:rsidRPr="003E1997" w14:paraId="00745C50" w14:textId="77777777" w:rsidTr="00AC2EDF">
        <w:tc>
          <w:tcPr>
            <w:tcW w:w="7338" w:type="dxa"/>
          </w:tcPr>
          <w:p w14:paraId="545E350E" w14:textId="57399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oMath>
            </m:oMathPara>
          </w:p>
        </w:tc>
        <w:tc>
          <w:tcPr>
            <w:tcW w:w="1166" w:type="dxa"/>
          </w:tcPr>
          <w:p w14:paraId="3D2646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101)</w:t>
            </w:r>
          </w:p>
        </w:tc>
      </w:tr>
      <w:tr w:rsidR="00583A8B" w:rsidRPr="003E1997" w14:paraId="173C434F" w14:textId="77777777" w:rsidTr="00AC2EDF">
        <w:tc>
          <w:tcPr>
            <w:tcW w:w="7338" w:type="dxa"/>
          </w:tcPr>
          <w:p w14:paraId="0B061D84" w14:textId="13FA7B7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04A70A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102)</w:t>
            </w:r>
          </w:p>
        </w:tc>
      </w:tr>
      <w:tr w:rsidR="00583A8B" w:rsidRPr="003E1997" w14:paraId="663935B5" w14:textId="77777777" w:rsidTr="00AC2EDF">
        <w:tc>
          <w:tcPr>
            <w:tcW w:w="7338" w:type="dxa"/>
          </w:tcPr>
          <w:p w14:paraId="7DEEE914" w14:textId="4698573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51708F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103)</w:t>
            </w:r>
          </w:p>
        </w:tc>
      </w:tr>
      <w:tr w:rsidR="00583A8B" w:rsidRPr="003E1997" w14:paraId="72403265" w14:textId="77777777" w:rsidTr="00AC2EDF">
        <w:tc>
          <w:tcPr>
            <w:tcW w:w="7338" w:type="dxa"/>
          </w:tcPr>
          <w:p w14:paraId="3BCE46CF"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737F35CF" w14:textId="77777777" w:rsidR="00583A8B" w:rsidRPr="003E1997" w:rsidRDefault="00583A8B" w:rsidP="003E1997">
            <w:pPr>
              <w:spacing w:line="240" w:lineRule="auto"/>
              <w:rPr>
                <w:rFonts w:ascii="Calibri" w:hAnsi="Calibri" w:cs="Calibri"/>
                <w:sz w:val="24"/>
                <w:szCs w:val="24"/>
              </w:rPr>
            </w:pPr>
          </w:p>
        </w:tc>
      </w:tr>
      <w:tr w:rsidR="00583A8B" w:rsidRPr="003E1997" w14:paraId="32BF4D58" w14:textId="77777777" w:rsidTr="00AC2EDF">
        <w:tc>
          <w:tcPr>
            <w:tcW w:w="7338" w:type="dxa"/>
          </w:tcPr>
          <w:p w14:paraId="23DA319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 xml:space="preserve">Government </w:t>
            </w:r>
          </w:p>
        </w:tc>
        <w:tc>
          <w:tcPr>
            <w:tcW w:w="1166" w:type="dxa"/>
          </w:tcPr>
          <w:p w14:paraId="04AE6E04" w14:textId="77777777" w:rsidR="00583A8B" w:rsidRPr="003E1997" w:rsidRDefault="00583A8B" w:rsidP="003E1997">
            <w:pPr>
              <w:spacing w:line="240" w:lineRule="auto"/>
              <w:rPr>
                <w:rFonts w:ascii="Calibri" w:hAnsi="Calibri" w:cs="Calibri"/>
                <w:sz w:val="24"/>
                <w:szCs w:val="24"/>
              </w:rPr>
            </w:pPr>
          </w:p>
        </w:tc>
      </w:tr>
      <w:tr w:rsidR="00583A8B" w:rsidRPr="003E1997" w14:paraId="5CCD066F" w14:textId="77777777" w:rsidTr="00AC2EDF">
        <w:tc>
          <w:tcPr>
            <w:tcW w:w="7338" w:type="dxa"/>
          </w:tcPr>
          <w:p w14:paraId="70070427" w14:textId="343F78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58374E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104)</w:t>
            </w:r>
          </w:p>
        </w:tc>
      </w:tr>
      <w:tr w:rsidR="00583A8B" w:rsidRPr="003E1997" w14:paraId="48CC46F5" w14:textId="77777777" w:rsidTr="00AC2EDF">
        <w:tc>
          <w:tcPr>
            <w:tcW w:w="7338" w:type="dxa"/>
          </w:tcPr>
          <w:p w14:paraId="407CA54B" w14:textId="1485FC5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8DE07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105)</w:t>
            </w:r>
          </w:p>
        </w:tc>
      </w:tr>
      <w:tr w:rsidR="00583A8B" w:rsidRPr="003E1997" w14:paraId="0E5158F9" w14:textId="77777777" w:rsidTr="00AC2EDF">
        <w:tc>
          <w:tcPr>
            <w:tcW w:w="7338" w:type="dxa"/>
          </w:tcPr>
          <w:p w14:paraId="5FCB013D" w14:textId="12BB14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9FB72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106)</w:t>
            </w:r>
          </w:p>
        </w:tc>
      </w:tr>
      <w:tr w:rsidR="00583A8B" w:rsidRPr="003E1997" w14:paraId="3B08DFFB" w14:textId="77777777" w:rsidTr="00AC2EDF">
        <w:tc>
          <w:tcPr>
            <w:tcW w:w="7338" w:type="dxa"/>
          </w:tcPr>
          <w:p w14:paraId="61CEFC4E" w14:textId="555FB0A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5CB230D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107)</w:t>
            </w:r>
          </w:p>
        </w:tc>
      </w:tr>
      <w:tr w:rsidR="00583A8B" w:rsidRPr="003E1997" w14:paraId="407003CD" w14:textId="77777777" w:rsidTr="00AC2EDF">
        <w:tc>
          <w:tcPr>
            <w:tcW w:w="7338" w:type="dxa"/>
          </w:tcPr>
          <w:p w14:paraId="5E857048" w14:textId="49476BD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40315A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108)</w:t>
            </w:r>
          </w:p>
        </w:tc>
      </w:tr>
      <w:tr w:rsidR="00583A8B" w:rsidRPr="003E1997" w14:paraId="16B05ABA" w14:textId="77777777" w:rsidTr="00AC2EDF">
        <w:tc>
          <w:tcPr>
            <w:tcW w:w="7338" w:type="dxa"/>
          </w:tcPr>
          <w:p w14:paraId="244E935C" w14:textId="0E0464A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7577F9A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109)</w:t>
            </w:r>
          </w:p>
        </w:tc>
      </w:tr>
      <w:tr w:rsidR="00583A8B" w:rsidRPr="003E1997" w14:paraId="45DAE07B" w14:textId="77777777" w:rsidTr="00AC2EDF">
        <w:tc>
          <w:tcPr>
            <w:tcW w:w="7338" w:type="dxa"/>
          </w:tcPr>
          <w:p w14:paraId="06953EC2" w14:textId="780D4E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69539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110)</w:t>
            </w:r>
          </w:p>
        </w:tc>
      </w:tr>
      <w:tr w:rsidR="00583A8B" w:rsidRPr="003E1997" w14:paraId="4CDBBD0C" w14:textId="77777777" w:rsidTr="00AC2EDF">
        <w:tc>
          <w:tcPr>
            <w:tcW w:w="7338" w:type="dxa"/>
          </w:tcPr>
          <w:p w14:paraId="78E2A3CD" w14:textId="2AF05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9B2D68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111)</w:t>
            </w:r>
          </w:p>
        </w:tc>
      </w:tr>
      <w:tr w:rsidR="00583A8B" w:rsidRPr="003E1997" w14:paraId="7E2A3A27" w14:textId="77777777" w:rsidTr="00AC2EDF">
        <w:tc>
          <w:tcPr>
            <w:tcW w:w="7338" w:type="dxa"/>
          </w:tcPr>
          <w:p w14:paraId="24F05951" w14:textId="29625E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39F37B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112)</w:t>
            </w:r>
          </w:p>
        </w:tc>
      </w:tr>
      <w:tr w:rsidR="00583A8B" w:rsidRPr="003E1997" w14:paraId="7F98E375" w14:textId="77777777" w:rsidTr="00AC2EDF">
        <w:tc>
          <w:tcPr>
            <w:tcW w:w="7338" w:type="dxa"/>
          </w:tcPr>
          <w:p w14:paraId="3505EAF8" w14:textId="5DFDC79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F140F3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113)</w:t>
            </w:r>
          </w:p>
        </w:tc>
      </w:tr>
      <w:tr w:rsidR="00583A8B" w:rsidRPr="003E1997" w14:paraId="015B8173" w14:textId="77777777" w:rsidTr="00AC2EDF">
        <w:tc>
          <w:tcPr>
            <w:tcW w:w="7338" w:type="dxa"/>
          </w:tcPr>
          <w:p w14:paraId="275AF2F8" w14:textId="04554E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+D</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6727EA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114)</w:t>
            </w:r>
          </w:p>
        </w:tc>
      </w:tr>
      <w:tr w:rsidR="00583A8B" w:rsidRPr="003E1997" w14:paraId="55221058" w14:textId="77777777" w:rsidTr="00AC2EDF">
        <w:tc>
          <w:tcPr>
            <w:tcW w:w="7338" w:type="dxa"/>
          </w:tcPr>
          <w:p w14:paraId="2E81C98F" w14:textId="4698A3A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441E2F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115)</w:t>
            </w:r>
          </w:p>
        </w:tc>
      </w:tr>
      <w:tr w:rsidR="00583A8B" w:rsidRPr="003E1997" w14:paraId="55B7AC9E" w14:textId="77777777" w:rsidTr="00AC2EDF">
        <w:tc>
          <w:tcPr>
            <w:tcW w:w="7338" w:type="dxa"/>
          </w:tcPr>
          <w:p w14:paraId="16D9F5C2" w14:textId="5F2BCCF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1166" w:type="dxa"/>
          </w:tcPr>
          <w:p w14:paraId="42B5D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116)</w:t>
            </w:r>
          </w:p>
        </w:tc>
      </w:tr>
      <w:tr w:rsidR="00583A8B" w:rsidRPr="003E1997" w14:paraId="17B019C0" w14:textId="77777777" w:rsidTr="00AC2EDF">
        <w:tc>
          <w:tcPr>
            <w:tcW w:w="7338" w:type="dxa"/>
          </w:tcPr>
          <w:p w14:paraId="02661047" w14:textId="77777777" w:rsidR="00583A8B" w:rsidRPr="003E1997" w:rsidRDefault="00583A8B" w:rsidP="003E1997">
            <w:pPr>
              <w:spacing w:line="240" w:lineRule="auto"/>
              <w:rPr>
                <w:rFonts w:ascii="Calibri" w:eastAsia="Calibri" w:hAnsi="Calibri" w:cs="Calibri"/>
                <w:color w:val="000000"/>
                <w:sz w:val="24"/>
                <w:szCs w:val="24"/>
              </w:rPr>
            </w:pPr>
          </w:p>
        </w:tc>
        <w:tc>
          <w:tcPr>
            <w:tcW w:w="1166" w:type="dxa"/>
          </w:tcPr>
          <w:p w14:paraId="208B3655" w14:textId="77777777" w:rsidR="00583A8B" w:rsidRPr="003E1997" w:rsidRDefault="00583A8B" w:rsidP="003E1997">
            <w:pPr>
              <w:spacing w:line="240" w:lineRule="auto"/>
              <w:rPr>
                <w:rFonts w:ascii="Calibri" w:hAnsi="Calibri" w:cs="Calibri"/>
                <w:sz w:val="24"/>
                <w:szCs w:val="24"/>
              </w:rPr>
            </w:pPr>
          </w:p>
        </w:tc>
      </w:tr>
      <w:tr w:rsidR="00583A8B" w:rsidRPr="003E1997" w14:paraId="249636A2" w14:textId="77777777" w:rsidTr="00AC2EDF">
        <w:tc>
          <w:tcPr>
            <w:tcW w:w="7338" w:type="dxa"/>
          </w:tcPr>
          <w:p w14:paraId="59D88E13" w14:textId="77777777" w:rsidR="00583A8B" w:rsidRPr="003E1997" w:rsidRDefault="00583A8B" w:rsidP="003E1997">
            <w:pPr>
              <w:spacing w:line="240" w:lineRule="auto"/>
              <w:rPr>
                <w:rFonts w:ascii="Calibri" w:eastAsia="Calibri" w:hAnsi="Calibri" w:cs="Calibri"/>
                <w:b/>
                <w:color w:val="000000"/>
                <w:sz w:val="24"/>
                <w:szCs w:val="24"/>
              </w:rPr>
            </w:pPr>
            <w:r w:rsidRPr="003E1997">
              <w:rPr>
                <w:rFonts w:ascii="Calibri" w:eastAsia="Calibri" w:hAnsi="Calibri" w:cs="Calibri"/>
                <w:b/>
                <w:color w:val="000000"/>
                <w:sz w:val="24"/>
                <w:szCs w:val="24"/>
              </w:rPr>
              <w:t>Rest of the world</w:t>
            </w:r>
          </w:p>
        </w:tc>
        <w:tc>
          <w:tcPr>
            <w:tcW w:w="1166" w:type="dxa"/>
          </w:tcPr>
          <w:p w14:paraId="63CF5900" w14:textId="77777777" w:rsidR="00583A8B" w:rsidRPr="003E1997" w:rsidRDefault="00583A8B" w:rsidP="003E1997">
            <w:pPr>
              <w:spacing w:line="240" w:lineRule="auto"/>
              <w:rPr>
                <w:rFonts w:ascii="Calibri" w:hAnsi="Calibri" w:cs="Calibri"/>
                <w:sz w:val="24"/>
                <w:szCs w:val="24"/>
              </w:rPr>
            </w:pPr>
          </w:p>
        </w:tc>
      </w:tr>
      <w:tr w:rsidR="00583A8B" w:rsidRPr="003E1997" w14:paraId="67E9B2E3" w14:textId="77777777" w:rsidTr="00AC2EDF">
        <w:tc>
          <w:tcPr>
            <w:tcW w:w="7338" w:type="dxa"/>
          </w:tcPr>
          <w:p w14:paraId="31BAB254" w14:textId="4A34E992"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1.30*∆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-0.63*∆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0.25*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oMath>
            </m:oMathPara>
          </w:p>
        </w:tc>
        <w:tc>
          <w:tcPr>
            <w:tcW w:w="1166" w:type="dxa"/>
          </w:tcPr>
          <w:p w14:paraId="6258134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117)</w:t>
            </w:r>
          </w:p>
        </w:tc>
      </w:tr>
      <w:tr w:rsidR="00583A8B" w:rsidRPr="003E1997" w14:paraId="6EAD5B4D" w14:textId="77777777" w:rsidTr="00AC2EDF">
        <w:tc>
          <w:tcPr>
            <w:tcW w:w="7338" w:type="dxa"/>
          </w:tcPr>
          <w:p w14:paraId="0B808B9B" w14:textId="5237B5B6"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=-3.76-0.13*∆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t-3</m:t>
                        </m:r>
                      </m:sub>
                    </m:sSub>
                  </m:e>
                </m:d>
                <m:r>
                  <w:rPr>
                    <w:rFonts w:ascii="Cambria Math" w:hAnsi="Cambria Math" w:cs="Calibri"/>
                    <w:sz w:val="24"/>
                    <w:szCs w:val="24"/>
                  </w:rPr>
                  <m:t xml:space="preserve"> </m:t>
                </m:r>
                <m:r>
                  <w:rPr>
                    <w:rFonts w:ascii="Cambria Math" w:eastAsia="Cambria Math" w:hAnsi="Cambria Math" w:cs="Calibri"/>
                    <w:color w:val="000000"/>
                    <w:sz w:val="24"/>
                    <w:szCs w:val="24"/>
                  </w:rPr>
                  <m:t>+1.22*∆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0.57*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5D78645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118)</w:t>
            </w:r>
          </w:p>
        </w:tc>
      </w:tr>
      <w:tr w:rsidR="00583A8B" w:rsidRPr="003E1997" w14:paraId="4C0AED19" w14:textId="77777777" w:rsidTr="00AC2EDF">
        <w:tc>
          <w:tcPr>
            <w:tcW w:w="7338" w:type="dxa"/>
          </w:tcPr>
          <w:p w14:paraId="0B949E0C" w14:textId="69FF35D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rer</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xr</m:t>
                    </m:r>
                  </m:e>
                  <m:sub>
                    <m:r>
                      <w:rPr>
                        <w:rFonts w:ascii="Cambria Math" w:eastAsia="Cambria Math" w:hAnsi="Cambria Math" w:cs="Calibri"/>
                        <w:sz w:val="24"/>
                        <w:szCs w:val="24"/>
                      </w:rPr>
                      <m:t>t</m:t>
                    </m:r>
                  </m:sub>
                </m:sSub>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den>
                </m:f>
              </m:oMath>
            </m:oMathPara>
          </w:p>
        </w:tc>
        <w:tc>
          <w:tcPr>
            <w:tcW w:w="1166" w:type="dxa"/>
          </w:tcPr>
          <w:p w14:paraId="5F7FFC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119)</w:t>
            </w:r>
          </w:p>
        </w:tc>
      </w:tr>
      <w:tr w:rsidR="00583A8B" w:rsidRPr="003E1997" w14:paraId="21F7CC96" w14:textId="77777777" w:rsidTr="00AC2EDF">
        <w:tc>
          <w:tcPr>
            <w:tcW w:w="7338" w:type="dxa"/>
          </w:tcPr>
          <w:p w14:paraId="5A36BEA8" w14:textId="4094FAFC"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1166" w:type="dxa"/>
          </w:tcPr>
          <w:p w14:paraId="013D26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120)</w:t>
            </w:r>
          </w:p>
        </w:tc>
      </w:tr>
      <w:tr w:rsidR="00583A8B" w:rsidRPr="003E1997" w14:paraId="7CB1A6C4" w14:textId="77777777" w:rsidTr="00AC2EDF">
        <w:tc>
          <w:tcPr>
            <w:tcW w:w="7338" w:type="dxa"/>
          </w:tcPr>
          <w:p w14:paraId="3A7057AE" w14:textId="069E167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1166" w:type="dxa"/>
          </w:tcPr>
          <w:p w14:paraId="02E094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121)</w:t>
            </w:r>
          </w:p>
        </w:tc>
      </w:tr>
      <w:tr w:rsidR="00583A8B" w:rsidRPr="003E1997" w14:paraId="2BD62705" w14:textId="77777777" w:rsidTr="00AC2EDF">
        <w:tc>
          <w:tcPr>
            <w:tcW w:w="7338" w:type="dxa"/>
          </w:tcPr>
          <w:p w14:paraId="4657B0B4" w14:textId="1314655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2D22D1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122)</w:t>
            </w:r>
          </w:p>
        </w:tc>
      </w:tr>
      <w:tr w:rsidR="00583A8B" w:rsidRPr="003E1997" w14:paraId="0905A474" w14:textId="77777777" w:rsidTr="00AC2EDF">
        <w:tc>
          <w:tcPr>
            <w:tcW w:w="7338" w:type="dxa"/>
          </w:tcPr>
          <w:p w14:paraId="51A3A3FC" w14:textId="5A19E8F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-KT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DD6EB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123)</w:t>
            </w:r>
          </w:p>
        </w:tc>
      </w:tr>
      <w:tr w:rsidR="00583A8B" w:rsidRPr="003E1997" w14:paraId="3A6A7154" w14:textId="77777777" w:rsidTr="00AC2EDF">
        <w:tc>
          <w:tcPr>
            <w:tcW w:w="7338" w:type="dxa"/>
          </w:tcPr>
          <w:p w14:paraId="3882BA7A" w14:textId="6C93798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e>
                </m:d>
              </m:oMath>
            </m:oMathPara>
          </w:p>
        </w:tc>
        <w:tc>
          <w:tcPr>
            <w:tcW w:w="1166" w:type="dxa"/>
          </w:tcPr>
          <w:p w14:paraId="0A38A6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124)</w:t>
            </w:r>
          </w:p>
        </w:tc>
      </w:tr>
      <w:tr w:rsidR="00583A8B" w:rsidRPr="003E1997" w14:paraId="2C27D23B" w14:textId="77777777" w:rsidTr="00AC2EDF">
        <w:tc>
          <w:tcPr>
            <w:tcW w:w="7338" w:type="dxa"/>
          </w:tcPr>
          <w:p w14:paraId="208A7950" w14:textId="3AB97B2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7B5CA4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125)</w:t>
            </w:r>
          </w:p>
        </w:tc>
      </w:tr>
      <w:tr w:rsidR="00583A8B" w:rsidRPr="003E1997" w14:paraId="292F2332" w14:textId="77777777" w:rsidTr="00AC2EDF">
        <w:tc>
          <w:tcPr>
            <w:tcW w:w="7338" w:type="dxa"/>
          </w:tcPr>
          <w:p w14:paraId="0EB8DB82" w14:textId="7347D8F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64C9B4E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126)</w:t>
            </w:r>
          </w:p>
        </w:tc>
      </w:tr>
      <w:tr w:rsidR="00583A8B" w:rsidRPr="003E1997" w14:paraId="7D592C7A" w14:textId="77777777" w:rsidTr="00AC2EDF">
        <w:tc>
          <w:tcPr>
            <w:tcW w:w="7338" w:type="dxa"/>
          </w:tcPr>
          <w:p w14:paraId="1065FDFF" w14:textId="3787272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33CDE86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127)</w:t>
            </w:r>
          </w:p>
        </w:tc>
      </w:tr>
      <w:tr w:rsidR="00583A8B" w:rsidRPr="003E1997" w14:paraId="3FE0210A" w14:textId="77777777" w:rsidTr="00AC2EDF">
        <w:tc>
          <w:tcPr>
            <w:tcW w:w="7338" w:type="dxa"/>
          </w:tcPr>
          <w:p w14:paraId="610C3097" w14:textId="679A64B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2BB0FC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128)</w:t>
            </w:r>
          </w:p>
        </w:tc>
      </w:tr>
      <w:tr w:rsidR="00583A8B" w:rsidRPr="003E1997" w14:paraId="1D7D1F51" w14:textId="77777777" w:rsidTr="00AC2EDF">
        <w:tc>
          <w:tcPr>
            <w:tcW w:w="7338" w:type="dxa"/>
          </w:tcPr>
          <w:p w14:paraId="1460562D" w14:textId="188B211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D6B2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129)</w:t>
            </w:r>
          </w:p>
        </w:tc>
      </w:tr>
      <w:tr w:rsidR="00583A8B" w:rsidRPr="003E1997" w14:paraId="57B1D366" w14:textId="77777777" w:rsidTr="00AC2EDF">
        <w:tc>
          <w:tcPr>
            <w:tcW w:w="7338" w:type="dxa"/>
          </w:tcPr>
          <w:p w14:paraId="64273327" w14:textId="21F677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E239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130)</w:t>
            </w:r>
          </w:p>
        </w:tc>
      </w:tr>
      <w:tr w:rsidR="00583A8B" w:rsidRPr="003E1997" w14:paraId="5D34A754" w14:textId="77777777" w:rsidTr="00AC2EDF">
        <w:tc>
          <w:tcPr>
            <w:tcW w:w="7338" w:type="dxa"/>
          </w:tcPr>
          <w:p w14:paraId="5C07C971" w14:textId="6E96281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31C7E8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131)</w:t>
            </w:r>
          </w:p>
        </w:tc>
      </w:tr>
      <w:tr w:rsidR="00583A8B" w:rsidRPr="003E1997" w14:paraId="75167891" w14:textId="77777777" w:rsidTr="00AC2EDF">
        <w:tc>
          <w:tcPr>
            <w:tcW w:w="7338" w:type="dxa"/>
          </w:tcPr>
          <w:p w14:paraId="480433DB" w14:textId="6535D2F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6446397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132)</w:t>
            </w:r>
          </w:p>
        </w:tc>
      </w:tr>
      <w:tr w:rsidR="00583A8B" w:rsidRPr="003E1997" w14:paraId="3ABC729A" w14:textId="77777777" w:rsidTr="00AC2EDF">
        <w:tc>
          <w:tcPr>
            <w:tcW w:w="7338" w:type="dxa"/>
          </w:tcPr>
          <w:p w14:paraId="7A1C4EAE"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2B035ABB" w14:textId="77777777" w:rsidR="00583A8B" w:rsidRPr="003E1997" w:rsidRDefault="00583A8B" w:rsidP="003E1997">
            <w:pPr>
              <w:spacing w:line="240" w:lineRule="auto"/>
              <w:rPr>
                <w:rFonts w:ascii="Calibri" w:hAnsi="Calibri" w:cs="Calibri"/>
                <w:sz w:val="24"/>
                <w:szCs w:val="24"/>
              </w:rPr>
            </w:pPr>
          </w:p>
        </w:tc>
      </w:tr>
      <w:tr w:rsidR="00583A8B" w:rsidRPr="003E1997" w14:paraId="5FEE701D" w14:textId="77777777" w:rsidTr="00AC2EDF">
        <w:tc>
          <w:tcPr>
            <w:tcW w:w="7338" w:type="dxa"/>
          </w:tcPr>
          <w:p w14:paraId="6A856066"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lastRenderedPageBreak/>
              <w:t>Labour market</w:t>
            </w:r>
          </w:p>
        </w:tc>
        <w:tc>
          <w:tcPr>
            <w:tcW w:w="1166" w:type="dxa"/>
          </w:tcPr>
          <w:p w14:paraId="19D01CD2" w14:textId="77777777" w:rsidR="00583A8B" w:rsidRPr="003E1997" w:rsidRDefault="00583A8B" w:rsidP="003E1997">
            <w:pPr>
              <w:spacing w:line="240" w:lineRule="auto"/>
              <w:rPr>
                <w:rFonts w:ascii="Calibri" w:hAnsi="Calibri" w:cs="Calibri"/>
                <w:sz w:val="24"/>
                <w:szCs w:val="24"/>
              </w:rPr>
            </w:pPr>
          </w:p>
        </w:tc>
      </w:tr>
      <w:tr w:rsidR="00583A8B" w:rsidRPr="003E1997" w14:paraId="20D3E454" w14:textId="77777777" w:rsidTr="00AC2EDF">
        <w:tc>
          <w:tcPr>
            <w:tcW w:w="7338" w:type="dxa"/>
          </w:tcPr>
          <w:p w14:paraId="595001D8" w14:textId="6403B0D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PN</m:t>
                    </m:r>
                  </m:sup>
                </m:sSubSup>
              </m:oMath>
            </m:oMathPara>
          </w:p>
        </w:tc>
        <w:tc>
          <w:tcPr>
            <w:tcW w:w="1166" w:type="dxa"/>
          </w:tcPr>
          <w:p w14:paraId="6D6398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133)</w:t>
            </w:r>
          </w:p>
        </w:tc>
      </w:tr>
      <w:tr w:rsidR="00583A8B" w:rsidRPr="003E1997" w14:paraId="29DB367A" w14:textId="77777777" w:rsidTr="00AC2EDF">
        <w:tc>
          <w:tcPr>
            <w:tcW w:w="7338" w:type="dxa"/>
          </w:tcPr>
          <w:p w14:paraId="7BEB3CB5" w14:textId="326F1DE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
                  <m:sSubPr>
                    <m:ctrlPr>
                      <w:rPr>
                        <w:rFonts w:ascii="Cambria Math" w:eastAsia="Cambria Math" w:hAnsi="Cambria Math" w:cs="Calibri"/>
                        <w:sz w:val="24"/>
                        <w:szCs w:val="24"/>
                      </w:rPr>
                    </m:ctrlPr>
                  </m:sSubPr>
                  <m:e>
                    <m:r>
                      <w:rPr>
                        <w:rFonts w:ascii="Cambria Math" w:eastAsia="Cambria Math" w:hAnsi="Cambria Math" w:cs="Calibri"/>
                        <w:sz w:val="24"/>
                        <w:szCs w:val="24"/>
                      </w:rPr>
                      <m:t>S</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den>
                </m:f>
              </m:oMath>
            </m:oMathPara>
          </w:p>
        </w:tc>
        <w:tc>
          <w:tcPr>
            <w:tcW w:w="1166" w:type="dxa"/>
          </w:tcPr>
          <w:p w14:paraId="0A84F5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134)</w:t>
            </w:r>
          </w:p>
        </w:tc>
      </w:tr>
      <w:tr w:rsidR="00583A8B" w:rsidRPr="003E1997" w14:paraId="147868CC" w14:textId="77777777" w:rsidTr="00AC2EDF">
        <w:tc>
          <w:tcPr>
            <w:tcW w:w="7338" w:type="dxa"/>
          </w:tcPr>
          <w:p w14:paraId="59C5B4B2" w14:textId="00A09D66"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r>
                      <w:rPr>
                        <w:rFonts w:ascii="Cambria Math" w:eastAsia="Cambria Math" w:hAnsi="Cambria Math" w:cs="Calibri"/>
                        <w:sz w:val="24"/>
                        <w:szCs w:val="24"/>
                      </w:rPr>
                      <m:t>a</m:t>
                    </m:r>
                  </m:den>
                </m:f>
              </m:oMath>
            </m:oMathPara>
          </w:p>
        </w:tc>
        <w:tc>
          <w:tcPr>
            <w:tcW w:w="1166" w:type="dxa"/>
          </w:tcPr>
          <w:p w14:paraId="10B1EA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135)</w:t>
            </w:r>
          </w:p>
        </w:tc>
      </w:tr>
      <w:tr w:rsidR="00583A8B" w:rsidRPr="003E1997" w14:paraId="724CFA46" w14:textId="77777777" w:rsidTr="00AC2EDF">
        <w:tc>
          <w:tcPr>
            <w:tcW w:w="7338" w:type="dxa"/>
          </w:tcPr>
          <w:p w14:paraId="6A591560" w14:textId="403724BA"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N</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W</m:t>
                    </m:r>
                  </m:sup>
                </m:sSubSup>
              </m:oMath>
            </m:oMathPara>
          </w:p>
        </w:tc>
        <w:tc>
          <w:tcPr>
            <w:tcW w:w="1166" w:type="dxa"/>
          </w:tcPr>
          <w:p w14:paraId="7695F7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136)</w:t>
            </w:r>
          </w:p>
        </w:tc>
      </w:tr>
      <w:tr w:rsidR="00583A8B" w:rsidRPr="003E1997" w14:paraId="619028E7" w14:textId="77777777" w:rsidTr="00AC2EDF">
        <w:tc>
          <w:tcPr>
            <w:tcW w:w="7338" w:type="dxa"/>
          </w:tcPr>
          <w:p w14:paraId="0E2A44B2" w14:textId="240528E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den>
                </m:f>
              </m:oMath>
            </m:oMathPara>
          </w:p>
        </w:tc>
        <w:tc>
          <w:tcPr>
            <w:tcW w:w="1166" w:type="dxa"/>
          </w:tcPr>
          <w:p w14:paraId="069A1E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137)</w:t>
            </w:r>
          </w:p>
        </w:tc>
      </w:tr>
      <w:tr w:rsidR="00583A8B" w:rsidRPr="003E1997" w14:paraId="0B6D552A" w14:textId="77777777" w:rsidTr="00AC2EDF">
        <w:tc>
          <w:tcPr>
            <w:tcW w:w="7338" w:type="dxa"/>
          </w:tcPr>
          <w:p w14:paraId="727E060C" w14:textId="339692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1166" w:type="dxa"/>
          </w:tcPr>
          <w:p w14:paraId="67BAFC4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138)</w:t>
            </w:r>
          </w:p>
        </w:tc>
      </w:tr>
      <w:tr w:rsidR="00583A8B" w:rsidRPr="003E1997" w14:paraId="43D6C83A" w14:textId="77777777" w:rsidTr="00AC2EDF">
        <w:tc>
          <w:tcPr>
            <w:tcW w:w="7338" w:type="dxa"/>
          </w:tcPr>
          <w:p w14:paraId="7C68DB29" w14:textId="38BF9A4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R</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num>
                  <m:den>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den>
                </m:f>
              </m:oMath>
            </m:oMathPara>
          </w:p>
        </w:tc>
        <w:tc>
          <w:tcPr>
            <w:tcW w:w="1166" w:type="dxa"/>
          </w:tcPr>
          <w:p w14:paraId="5DACA8D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139)</w:t>
            </w:r>
          </w:p>
        </w:tc>
      </w:tr>
      <w:tr w:rsidR="00583A8B" w:rsidRPr="003E1997" w14:paraId="1F7784F7" w14:textId="77777777" w:rsidTr="00AC2EDF">
        <w:tc>
          <w:tcPr>
            <w:tcW w:w="7338" w:type="dxa"/>
          </w:tcPr>
          <w:p w14:paraId="21CC3DC7" w14:textId="461292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=part*</m:t>
                </m:r>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1166" w:type="dxa"/>
          </w:tcPr>
          <w:p w14:paraId="336AB39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140)</w:t>
            </w:r>
          </w:p>
        </w:tc>
      </w:tr>
      <w:tr w:rsidR="00583A8B" w:rsidRPr="003E1997" w14:paraId="62141825" w14:textId="77777777" w:rsidTr="00AC2EDF">
        <w:tc>
          <w:tcPr>
            <w:tcW w:w="7338" w:type="dxa"/>
          </w:tcPr>
          <w:p w14:paraId="4734AF8D" w14:textId="5A044E4F"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d>
                          <m:dPr>
                            <m:ctrlPr>
                              <w:rPr>
                                <w:rFonts w:ascii="Cambria Math" w:eastAsia="Cambria Math" w:hAnsi="Cambria Math" w:cs="Calibri"/>
                                <w:sz w:val="24"/>
                                <w:szCs w:val="24"/>
                              </w:rPr>
                            </m:ctrlPr>
                          </m:dPr>
                          <m:e>
                            <m:r>
                              <w:rPr>
                                <w:rFonts w:ascii="Cambria Math" w:eastAsia="Cambria Math" w:hAnsi="Cambria Math" w:cs="Calibri"/>
                                <w:sz w:val="24"/>
                                <w:szCs w:val="24"/>
                              </w:rPr>
                              <m:t>65+</m:t>
                            </m:r>
                          </m:e>
                        </m:d>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den>
                </m:f>
              </m:oMath>
            </m:oMathPara>
          </w:p>
        </w:tc>
        <w:tc>
          <w:tcPr>
            <w:tcW w:w="1166" w:type="dxa"/>
          </w:tcPr>
          <w:p w14:paraId="4B3F9A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141)</w:t>
            </w:r>
          </w:p>
        </w:tc>
      </w:tr>
      <w:tr w:rsidR="00432F71" w:rsidRPr="003E1997" w14:paraId="23E349EB" w14:textId="77777777" w:rsidTr="00AC2EDF">
        <w:tc>
          <w:tcPr>
            <w:tcW w:w="7338" w:type="dxa"/>
          </w:tcPr>
          <w:p w14:paraId="1706120F" w14:textId="0C8AD250" w:rsidR="00432F71" w:rsidRPr="003E1997" w:rsidRDefault="00B33DEC" w:rsidP="003E1997">
            <w:pPr>
              <w:spacing w:line="240" w:lineRule="auto"/>
              <w:rPr>
                <w:rFonts w:ascii="Calibri" w:eastAsia="Calibri" w:hAnsi="Calibri" w:cs="Calibri"/>
                <w:sz w:val="24"/>
                <w:szCs w:val="24"/>
              </w:rPr>
            </w:pPr>
            <w:bookmarkStart w:id="20" w:name="_Hlk120432915"/>
            <m:oMathPara>
              <m:oMath>
                <m:r>
                  <w:rPr>
                    <w:rFonts w:ascii="Cambria Math" w:hAnsi="Cambria Math" w:cs="Calibri"/>
                    <w:sz w:val="24"/>
                    <w:szCs w:val="24"/>
                  </w:rPr>
                  <m:t>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w:bookmarkEnd w:id="20"/>
                <m:r>
                  <w:rPr>
                    <w:rFonts w:ascii="Cambria Math" w:hAnsi="Cambria Math" w:cs="Calibri"/>
                    <w:sz w:val="24"/>
                    <w:szCs w:val="24"/>
                  </w:rPr>
                  <m:t>= 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t-4</m:t>
                    </m:r>
                  </m:sub>
                </m:sSub>
                <m:r>
                  <w:rPr>
                    <w:rFonts w:ascii="Cambria Math" w:hAnsi="Cambria Math" w:cs="Calibri"/>
                    <w:sz w:val="24"/>
                    <w:szCs w:val="24"/>
                  </w:rPr>
                  <m:t>(1 +SReg</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+RAdj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eastAsiaTheme="minorEastAsia" w:hAnsi="Cambria Math" w:cs="Calibri"/>
                    <w:sz w:val="24"/>
                    <w:szCs w:val="24"/>
                  </w:rPr>
                  <m:t>)</m:t>
                </m:r>
              </m:oMath>
            </m:oMathPara>
          </w:p>
        </w:tc>
        <w:tc>
          <w:tcPr>
            <w:tcW w:w="1166" w:type="dxa"/>
          </w:tcPr>
          <w:p w14:paraId="5EEF7834" w14:textId="1EE2B75D" w:rsidR="00432F71"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142)</w:t>
            </w:r>
          </w:p>
        </w:tc>
      </w:tr>
      <w:tr w:rsidR="00B33DEC" w:rsidRPr="003E1997" w14:paraId="1939DD37" w14:textId="77777777" w:rsidTr="00AC2EDF">
        <w:tc>
          <w:tcPr>
            <w:tcW w:w="7338" w:type="dxa"/>
          </w:tcPr>
          <w:p w14:paraId="293AF746" w14:textId="5E669E2C" w:rsidR="00B33DEC" w:rsidRPr="003E1997" w:rsidRDefault="00B33DEC"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tc>
        <w:tc>
          <w:tcPr>
            <w:tcW w:w="1166" w:type="dxa"/>
          </w:tcPr>
          <w:p w14:paraId="562D0C33" w14:textId="1EB233CC"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143)</w:t>
            </w:r>
          </w:p>
        </w:tc>
      </w:tr>
      <w:tr w:rsidR="00B33DEC" w:rsidRPr="003E1997" w14:paraId="11FA665C" w14:textId="77777777" w:rsidTr="00AC2EDF">
        <w:tc>
          <w:tcPr>
            <w:tcW w:w="7338" w:type="dxa"/>
          </w:tcPr>
          <w:p w14:paraId="1B33607E" w14:textId="67A6B1BA" w:rsidR="00B33DEC" w:rsidRPr="003E1997" w:rsidRDefault="00B33DEC" w:rsidP="003E1997">
            <w:pPr>
              <w:spacing w:line="240" w:lineRule="auto"/>
              <w:rPr>
                <w:rFonts w:ascii="Calibri" w:hAnsi="Calibri" w:cs="Calibri"/>
                <w:sz w:val="24"/>
                <w:szCs w:val="24"/>
              </w:rPr>
            </w:pPr>
            <w:bookmarkStart w:id="21" w:name="_Hlk120431989"/>
            <m:oMathPara>
              <m:oMath>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w:bookmarkEnd w:id="21"/>
                <m:r>
                  <w:rPr>
                    <w:rFonts w:ascii="Cambria Math" w:hAnsi="Cambria Math" w:cs="Calibri"/>
                    <w:sz w:val="24"/>
                    <w:szCs w:val="24"/>
                  </w:rPr>
                  <m:t>=0.9507*MaxD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1166" w:type="dxa"/>
          </w:tcPr>
          <w:p w14:paraId="1D0989DB" w14:textId="18AB3EC2"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4</w:t>
            </w:r>
            <w:r w:rsidRPr="003E1997">
              <w:rPr>
                <w:rFonts w:ascii="Calibri" w:hAnsi="Calibri" w:cs="Calibri"/>
                <w:sz w:val="24"/>
                <w:szCs w:val="24"/>
              </w:rPr>
              <w:t>)</w:t>
            </w:r>
          </w:p>
        </w:tc>
      </w:tr>
      <w:tr w:rsidR="00B33DEC" w:rsidRPr="003E1997" w14:paraId="2FF5641F" w14:textId="77777777" w:rsidTr="00AC2EDF">
        <w:tc>
          <w:tcPr>
            <w:tcW w:w="7338" w:type="dxa"/>
          </w:tcPr>
          <w:p w14:paraId="15933109" w14:textId="32B5B649" w:rsidR="00B33DEC" w:rsidRPr="003E1997" w:rsidRDefault="00AE71E7" w:rsidP="003E1997">
            <w:pPr>
              <w:spacing w:line="240" w:lineRule="auto"/>
              <w:rPr>
                <w:rFonts w:ascii="Calibri" w:eastAsiaTheme="minorEastAsia"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tc>
        <w:tc>
          <w:tcPr>
            <w:tcW w:w="1166" w:type="dxa"/>
          </w:tcPr>
          <w:p w14:paraId="4ACCDADE" w14:textId="698EF0C3"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5</w:t>
            </w:r>
            <w:r w:rsidR="00CB7DC8" w:rsidRPr="003E1997">
              <w:rPr>
                <w:rFonts w:ascii="Calibri" w:hAnsi="Calibri" w:cs="Calibri"/>
                <w:sz w:val="24"/>
                <w:szCs w:val="24"/>
              </w:rPr>
              <w:t>a</w:t>
            </w:r>
            <w:r w:rsidRPr="003E1997">
              <w:rPr>
                <w:rFonts w:ascii="Calibri" w:hAnsi="Calibri" w:cs="Calibri"/>
                <w:sz w:val="24"/>
                <w:szCs w:val="24"/>
              </w:rPr>
              <w:t>)</w:t>
            </w:r>
          </w:p>
        </w:tc>
      </w:tr>
      <w:tr w:rsidR="001C50FB" w:rsidRPr="003E1997" w14:paraId="60A14E31" w14:textId="77777777" w:rsidTr="00AC2EDF">
        <w:tc>
          <w:tcPr>
            <w:tcW w:w="7338" w:type="dxa"/>
          </w:tcPr>
          <w:p w14:paraId="7D7082DD" w14:textId="274186AB" w:rsidR="001C50FB" w:rsidRPr="003E1997" w:rsidRDefault="001C50FB" w:rsidP="003E1997">
            <w:pPr>
              <w:spacing w:line="240" w:lineRule="auto"/>
              <w:rPr>
                <w:rFonts w:ascii="Calibri" w:eastAsia="Calibri" w:hAnsi="Calibri" w:cs="Calibri"/>
                <w:iCs/>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1166" w:type="dxa"/>
          </w:tcPr>
          <w:p w14:paraId="605965C0" w14:textId="70AF95A6" w:rsidR="001C50FB" w:rsidRPr="003E1997" w:rsidRDefault="001C50FB" w:rsidP="003E1997">
            <w:pPr>
              <w:spacing w:line="240" w:lineRule="auto"/>
              <w:rPr>
                <w:rFonts w:ascii="Calibri" w:hAnsi="Calibri" w:cs="Calibri"/>
                <w:sz w:val="24"/>
                <w:szCs w:val="24"/>
              </w:rPr>
            </w:pPr>
            <w:r w:rsidRPr="003E1997">
              <w:rPr>
                <w:rFonts w:ascii="Calibri" w:hAnsi="Calibri" w:cs="Calibri"/>
                <w:sz w:val="24"/>
                <w:szCs w:val="24"/>
              </w:rPr>
              <w:t>(A. 146)</w:t>
            </w:r>
          </w:p>
        </w:tc>
      </w:tr>
      <w:tr w:rsidR="001C50FB" w:rsidRPr="003E1997" w14:paraId="793B5FB0" w14:textId="77777777" w:rsidTr="00AC2EDF">
        <w:tc>
          <w:tcPr>
            <w:tcW w:w="7338" w:type="dxa"/>
          </w:tcPr>
          <w:p w14:paraId="19A4BAE3" w14:textId="1F0007A1" w:rsidR="000E7BEC" w:rsidRPr="003E1997" w:rsidRDefault="000E7BEC" w:rsidP="003E1997">
            <w:pPr>
              <w:spacing w:line="240" w:lineRule="auto"/>
              <w:rPr>
                <w:rFonts w:ascii="Calibri" w:hAnsi="Calibri" w:cs="Calibri"/>
                <w:sz w:val="24"/>
                <w:szCs w:val="24"/>
              </w:rPr>
            </w:pPr>
            <m:oMathPara>
              <m:oMath>
                <m:r>
                  <w:rPr>
                    <w:rFonts w:ascii="Cambria Math" w:hAnsi="Cambria Math" w:cs="Calibri"/>
                    <w:sz w:val="24"/>
                    <w:szCs w:val="24"/>
                  </w:rPr>
                  <m:t>If 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 xml:space="preserve"> &lt; 0 </m:t>
                </m:r>
              </m:oMath>
            </m:oMathPara>
          </w:p>
          <w:p w14:paraId="1466D24A" w14:textId="63EC3D4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p w14:paraId="74C73E22" w14:textId="3E8A1A69"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 0 &amp;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&lt;=0.003</m:t>
                </m:r>
              </m:oMath>
            </m:oMathPara>
          </w:p>
          <w:p w14:paraId="4C6622D6" w14:textId="1C59AB8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m:t>
                </m:r>
              </m:oMath>
            </m:oMathPara>
          </w:p>
          <w:p w14:paraId="3C0CFE8F" w14:textId="3486653D"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&gt;=0.003</m:t>
                </m:r>
              </m:oMath>
            </m:oMathPara>
          </w:p>
          <w:p w14:paraId="5FF37965" w14:textId="2C2F676A"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- 0.003</m:t>
                </m:r>
              </m:oMath>
            </m:oMathPara>
          </w:p>
        </w:tc>
        <w:tc>
          <w:tcPr>
            <w:tcW w:w="1166" w:type="dxa"/>
          </w:tcPr>
          <w:p w14:paraId="1A84F1C2" w14:textId="12405BC4" w:rsidR="001C50FB"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7</w:t>
            </w:r>
            <w:r w:rsidRPr="003E1997">
              <w:rPr>
                <w:rFonts w:ascii="Calibri" w:hAnsi="Calibri" w:cs="Calibri"/>
                <w:sz w:val="24"/>
                <w:szCs w:val="24"/>
              </w:rPr>
              <w:t>)</w:t>
            </w:r>
          </w:p>
        </w:tc>
      </w:tr>
      <w:tr w:rsidR="000E7BEC" w:rsidRPr="003E1997" w14:paraId="12829564" w14:textId="77777777" w:rsidTr="00AC2EDF">
        <w:tc>
          <w:tcPr>
            <w:tcW w:w="7338" w:type="dxa"/>
          </w:tcPr>
          <w:p w14:paraId="0AE76CEA" w14:textId="07A2BF2B"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t-8</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 - 0.02</m:t>
                </m:r>
              </m:oMath>
            </m:oMathPara>
          </w:p>
        </w:tc>
        <w:tc>
          <w:tcPr>
            <w:tcW w:w="1166" w:type="dxa"/>
          </w:tcPr>
          <w:p w14:paraId="6B4A0A86" w14:textId="37EA9625" w:rsidR="000E7BEC"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8</w:t>
            </w:r>
            <w:r w:rsidRPr="003E1997">
              <w:rPr>
                <w:rFonts w:ascii="Calibri" w:hAnsi="Calibri" w:cs="Calibri"/>
                <w:sz w:val="24"/>
                <w:szCs w:val="24"/>
              </w:rPr>
              <w:t>)</w:t>
            </w:r>
          </w:p>
        </w:tc>
      </w:tr>
      <w:tr w:rsidR="005244DB" w:rsidRPr="003E1997" w14:paraId="6FF6FDD9" w14:textId="77777777" w:rsidTr="00AC2EDF">
        <w:tc>
          <w:tcPr>
            <w:tcW w:w="7338" w:type="dxa"/>
          </w:tcPr>
          <w:p w14:paraId="040A1152" w14:textId="7AA7A079" w:rsidR="005244DB" w:rsidRPr="003E1997" w:rsidRDefault="005244DB"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Wage channel equations:</w:t>
            </w:r>
          </w:p>
        </w:tc>
        <w:tc>
          <w:tcPr>
            <w:tcW w:w="1166" w:type="dxa"/>
          </w:tcPr>
          <w:p w14:paraId="11471B82" w14:textId="77777777" w:rsidR="005244DB" w:rsidRPr="003E1997" w:rsidRDefault="005244DB" w:rsidP="003E1997">
            <w:pPr>
              <w:spacing w:line="240" w:lineRule="auto"/>
              <w:rPr>
                <w:rFonts w:ascii="Calibri" w:hAnsi="Calibri" w:cs="Calibri"/>
                <w:sz w:val="24"/>
                <w:szCs w:val="24"/>
              </w:rPr>
            </w:pPr>
          </w:p>
        </w:tc>
      </w:tr>
      <w:tr w:rsidR="00CB7DC8" w:rsidRPr="003E1997" w14:paraId="573A4146" w14:textId="77777777" w:rsidTr="00AC2EDF">
        <w:tc>
          <w:tcPr>
            <w:tcW w:w="7338" w:type="dxa"/>
          </w:tcPr>
          <w:p w14:paraId="3AD7DCEC" w14:textId="390D40E3" w:rsidR="00CB7DC8" w:rsidRPr="003E1997" w:rsidRDefault="00CB7DC8"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 xml:space="preserve"> &gt;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m:t xml:space="preserve"> </m:t>
                </m:r>
              </m:oMath>
            </m:oMathPara>
          </w:p>
        </w:tc>
        <w:tc>
          <w:tcPr>
            <w:tcW w:w="1166" w:type="dxa"/>
          </w:tcPr>
          <w:p w14:paraId="0643199D" w14:textId="15D366C1" w:rsidR="00CB7DC8" w:rsidRPr="003E1997" w:rsidRDefault="00CB7DC8" w:rsidP="003E1997">
            <w:pPr>
              <w:spacing w:line="240" w:lineRule="auto"/>
              <w:rPr>
                <w:rFonts w:ascii="Calibri" w:hAnsi="Calibri" w:cs="Calibri"/>
                <w:sz w:val="24"/>
                <w:szCs w:val="24"/>
              </w:rPr>
            </w:pPr>
            <w:r w:rsidRPr="003E1997">
              <w:rPr>
                <w:rFonts w:ascii="Calibri" w:hAnsi="Calibri" w:cs="Calibri"/>
                <w:sz w:val="24"/>
                <w:szCs w:val="24"/>
              </w:rPr>
              <w:t>(A. 145b)</w:t>
            </w:r>
          </w:p>
        </w:tc>
      </w:tr>
      <w:tr w:rsidR="00CB7DC8" w:rsidRPr="003E1997" w14:paraId="7FB74E03" w14:textId="77777777" w:rsidTr="00AC2EDF">
        <w:tc>
          <w:tcPr>
            <w:tcW w:w="7338" w:type="dxa"/>
          </w:tcPr>
          <w:p w14:paraId="177D3E60" w14:textId="77777777" w:rsidR="00CB7DC8" w:rsidRPr="003E1997" w:rsidRDefault="00CB7DC8" w:rsidP="003E1997">
            <w:pPr>
              <w:spacing w:line="240" w:lineRule="auto"/>
              <w:rPr>
                <w:rFonts w:ascii="Calibri" w:eastAsia="Calibri"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p w14:paraId="17A07EBC" w14:textId="77777777" w:rsidR="00660437" w:rsidRPr="003E1997" w:rsidRDefault="00660437" w:rsidP="003E1997">
            <w:pPr>
              <w:spacing w:line="240" w:lineRule="auto"/>
              <w:rPr>
                <w:rFonts w:ascii="Calibri" w:eastAsia="Calibri" w:hAnsi="Calibri" w:cs="Calibri"/>
                <w:sz w:val="24"/>
                <w:szCs w:val="24"/>
              </w:rPr>
            </w:pPr>
            <m:oMathPara>
              <m:oMath>
                <m:r>
                  <m:rPr>
                    <m:sty m:val="p"/>
                  </m:rPr>
                  <w:rPr>
                    <w:rFonts w:ascii="Cambria Math" w:hAnsi="Cambria Math" w:cs="Calibri"/>
                    <w:sz w:val="24"/>
                    <w:szCs w:val="24"/>
                  </w:rPr>
                  <w:lastRenderedPageBreak/>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&lt;=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oMath>
            </m:oMathPara>
          </w:p>
          <w:p w14:paraId="529AEAC1" w14:textId="27214B8C" w:rsidR="00660437" w:rsidRPr="003E1997" w:rsidRDefault="00660437"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wag</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e</m:t>
                    </m:r>
                  </m:e>
                  <m:sub>
                    <m:r>
                      <w:rPr>
                        <w:rFonts w:ascii="Cambria Math" w:eastAsia="Calibri" w:hAnsi="Cambria Math" w:cs="Calibri"/>
                        <w:sz w:val="24"/>
                        <w:szCs w:val="24"/>
                      </w:rPr>
                      <m:t>t</m:t>
                    </m:r>
                  </m:sub>
                  <m:sup>
                    <m:r>
                      <w:rPr>
                        <w:rFonts w:ascii="Cambria Math" w:eastAsia="Calibri" w:hAnsi="Cambria Math" w:cs="Calibri"/>
                        <w:sz w:val="24"/>
                        <w:szCs w:val="24"/>
                      </w:rPr>
                      <m:t>T</m:t>
                    </m:r>
                  </m:sup>
                </m:sSubSup>
                <m:r>
                  <w:rPr>
                    <w:rFonts w:ascii="Cambria Math" w:eastAsia="Calibri" w:hAnsi="Cambria Math" w:cs="Calibri"/>
                    <w:sz w:val="24"/>
                    <w:szCs w:val="24"/>
                  </w:rPr>
                  <m:t>= maxD</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/(1-</m:t>
                </m:r>
                <m:sSubSup>
                  <m:sSubSupPr>
                    <m:ctrlPr>
                      <w:rPr>
                        <w:rFonts w:ascii="Cambria Math" w:eastAsia="Calibri" w:hAnsi="Cambria Math" w:cs="Calibri"/>
                        <w:i/>
                        <w:sz w:val="24"/>
                        <w:szCs w:val="24"/>
                      </w:rPr>
                    </m:ctrlPr>
                  </m:sSubSupPr>
                  <m:e>
                    <m:r>
                      <m:rPr>
                        <m:sty m:val="p"/>
                      </m:rPr>
                      <w:rPr>
                        <w:rFonts w:ascii="Cambria Math" w:eastAsia="Calibri" w:hAnsi="Cambria Math" w:cs="Calibri"/>
                        <w:sz w:val="24"/>
                        <w:szCs w:val="24"/>
                      </w:rPr>
                      <m:t>Max</m:t>
                    </m:r>
                  </m:e>
                  <m:sub>
                    <m:r>
                      <w:rPr>
                        <w:rFonts w:ascii="Cambria Math" w:eastAsia="Calibri" w:hAnsi="Cambria Math" w:cs="Calibri"/>
                        <w:sz w:val="24"/>
                        <w:szCs w:val="24"/>
                      </w:rPr>
                      <m:t>t</m:t>
                    </m:r>
                  </m:sub>
                  <m:sup>
                    <m:r>
                      <m:rPr>
                        <m:sty m:val="p"/>
                      </m:rPr>
                      <w:rPr>
                        <w:rFonts w:ascii="Cambria Math" w:eastAsia="Calibri" w:hAnsi="Cambria Math" w:cs="Calibri"/>
                        <w:sz w:val="24"/>
                        <w:szCs w:val="24"/>
                      </w:rPr>
                      <m:t>Gap</m:t>
                    </m:r>
                    <m:ctrlPr>
                      <w:rPr>
                        <w:rFonts w:ascii="Cambria Math" w:eastAsia="Calibri" w:hAnsi="Cambria Math" w:cs="Calibri"/>
                        <w:sz w:val="24"/>
                        <w:szCs w:val="24"/>
                      </w:rPr>
                    </m:ctrlPr>
                  </m:sup>
                </m:sSubSup>
                <m:r>
                  <w:rPr>
                    <w:rFonts w:ascii="Cambria Math" w:eastAsia="Calibri" w:hAnsi="Cambria Math" w:cs="Calibri"/>
                    <w:sz w:val="24"/>
                    <w:szCs w:val="24"/>
                  </w:rPr>
                  <m:t>)</m:t>
                </m:r>
              </m:oMath>
            </m:oMathPara>
          </w:p>
        </w:tc>
        <w:tc>
          <w:tcPr>
            <w:tcW w:w="1166" w:type="dxa"/>
          </w:tcPr>
          <w:p w14:paraId="1C2CDA16" w14:textId="77777777" w:rsidR="00CB7DC8" w:rsidRPr="003E1997" w:rsidRDefault="00CB7DC8" w:rsidP="003E1997">
            <w:pPr>
              <w:spacing w:line="240" w:lineRule="auto"/>
              <w:rPr>
                <w:rFonts w:ascii="Calibri" w:hAnsi="Calibri" w:cs="Calibri"/>
                <w:sz w:val="24"/>
                <w:szCs w:val="24"/>
              </w:rPr>
            </w:pPr>
          </w:p>
        </w:tc>
      </w:tr>
      <w:tr w:rsidR="00660437" w:rsidRPr="003E1997" w14:paraId="0E33DD10" w14:textId="77777777" w:rsidTr="00AC2EDF">
        <w:tc>
          <w:tcPr>
            <w:tcW w:w="7338" w:type="dxa"/>
          </w:tcPr>
          <w:p w14:paraId="3FAEF97B" w14:textId="289B9E19" w:rsidR="00660437" w:rsidRPr="003E1997" w:rsidRDefault="00660437"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 xml:space="preserve">Insurance rate channel equations: </w:t>
            </w:r>
          </w:p>
        </w:tc>
        <w:tc>
          <w:tcPr>
            <w:tcW w:w="1166" w:type="dxa"/>
          </w:tcPr>
          <w:p w14:paraId="36A5B595" w14:textId="77777777" w:rsidR="00660437" w:rsidRPr="003E1997" w:rsidRDefault="00660437" w:rsidP="003E1997">
            <w:pPr>
              <w:spacing w:line="240" w:lineRule="auto"/>
              <w:rPr>
                <w:rFonts w:ascii="Calibri" w:hAnsi="Calibri" w:cs="Calibri"/>
                <w:sz w:val="24"/>
                <w:szCs w:val="24"/>
              </w:rPr>
            </w:pPr>
          </w:p>
        </w:tc>
      </w:tr>
      <w:tr w:rsidR="00660437" w:rsidRPr="003E1997" w14:paraId="2687BA07" w14:textId="77777777" w:rsidTr="00AC2EDF">
        <w:tc>
          <w:tcPr>
            <w:tcW w:w="7338" w:type="dxa"/>
          </w:tcPr>
          <w:p w14:paraId="3D7FE26F" w14:textId="77266786" w:rsidR="00660437" w:rsidRPr="003E1997" w:rsidRDefault="00660437"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oMath>
            </m:oMathPara>
          </w:p>
        </w:tc>
        <w:tc>
          <w:tcPr>
            <w:tcW w:w="1166" w:type="dxa"/>
          </w:tcPr>
          <w:p w14:paraId="6E1E96AF" w14:textId="3A14616C"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149)</w:t>
            </w:r>
          </w:p>
        </w:tc>
      </w:tr>
      <w:tr w:rsidR="00660437" w:rsidRPr="003E1997" w14:paraId="4C595577" w14:textId="77777777" w:rsidTr="00AC2EDF">
        <w:tc>
          <w:tcPr>
            <w:tcW w:w="7338" w:type="dxa"/>
          </w:tcPr>
          <w:p w14:paraId="72A11FAC" w14:textId="4CE28C0D" w:rsidR="00660437" w:rsidRPr="003E1997" w:rsidRDefault="00660437" w:rsidP="003E1997">
            <w:pPr>
              <w:spacing w:line="240" w:lineRule="auto"/>
              <w:rPr>
                <w:rFonts w:ascii="Calibri" w:eastAsia="Calibri" w:hAnsi="Calibri" w:cs="Calibri"/>
                <w:b/>
                <w:bCs/>
                <w:sz w:val="24"/>
                <w:szCs w:val="24"/>
              </w:rPr>
            </w:pPr>
            <w:proofErr w:type="spellStart"/>
            <w:r w:rsidRPr="003E1997">
              <w:rPr>
                <w:rFonts w:ascii="Calibri" w:eastAsia="Calibri" w:hAnsi="Calibri" w:cs="Calibri"/>
                <w:b/>
                <w:bCs/>
                <w:sz w:val="24"/>
                <w:szCs w:val="24"/>
              </w:rPr>
              <w:t>Labor</w:t>
            </w:r>
            <w:proofErr w:type="spellEnd"/>
            <w:r w:rsidRPr="003E1997">
              <w:rPr>
                <w:rFonts w:ascii="Calibri" w:eastAsia="Calibri" w:hAnsi="Calibri" w:cs="Calibri"/>
                <w:b/>
                <w:bCs/>
                <w:sz w:val="24"/>
                <w:szCs w:val="24"/>
              </w:rPr>
              <w:t>-force channel equations:</w:t>
            </w:r>
          </w:p>
        </w:tc>
        <w:tc>
          <w:tcPr>
            <w:tcW w:w="1166" w:type="dxa"/>
          </w:tcPr>
          <w:p w14:paraId="2A48F7DB" w14:textId="77777777" w:rsidR="00660437" w:rsidRPr="003E1997" w:rsidRDefault="00660437" w:rsidP="003E1997">
            <w:pPr>
              <w:spacing w:line="240" w:lineRule="auto"/>
              <w:rPr>
                <w:rFonts w:ascii="Calibri" w:hAnsi="Calibri" w:cs="Calibri"/>
                <w:sz w:val="24"/>
                <w:szCs w:val="24"/>
              </w:rPr>
            </w:pPr>
          </w:p>
        </w:tc>
      </w:tr>
      <w:tr w:rsidR="00660437" w:rsidRPr="003E1997" w14:paraId="69198B3E" w14:textId="77777777" w:rsidTr="00AC2EDF">
        <w:tc>
          <w:tcPr>
            <w:tcW w:w="7338" w:type="dxa"/>
          </w:tcPr>
          <w:p w14:paraId="529718D4" w14:textId="371DFAC4"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1000</m:t>
                    </m:r>
                  </m:num>
                  <m:den>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den>
                </m:f>
              </m:oMath>
            </m:oMathPara>
          </w:p>
        </w:tc>
        <w:tc>
          <w:tcPr>
            <w:tcW w:w="1166" w:type="dxa"/>
          </w:tcPr>
          <w:p w14:paraId="09A06399" w14:textId="27BC8E33"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150)</w:t>
            </w:r>
          </w:p>
        </w:tc>
      </w:tr>
      <w:tr w:rsidR="00660437" w:rsidRPr="003E1997" w14:paraId="61C1E82A" w14:textId="77777777" w:rsidTr="00AC2EDF">
        <w:tc>
          <w:tcPr>
            <w:tcW w:w="7338" w:type="dxa"/>
          </w:tcPr>
          <w:p w14:paraId="75F8F018" w14:textId="5C90A276"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 2965-1374*u</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oMath>
            </m:oMathPara>
          </w:p>
        </w:tc>
        <w:tc>
          <w:tcPr>
            <w:tcW w:w="1166" w:type="dxa"/>
          </w:tcPr>
          <w:p w14:paraId="6A1FD1D6" w14:textId="2D4A1B78"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151)</w:t>
            </w:r>
          </w:p>
        </w:tc>
      </w:tr>
      <w:tr w:rsidR="006F0F68" w:rsidRPr="003E1997" w14:paraId="36D3D795" w14:textId="77777777" w:rsidTr="00AC2EDF">
        <w:tc>
          <w:tcPr>
            <w:tcW w:w="7338" w:type="dxa"/>
          </w:tcPr>
          <w:p w14:paraId="1478F3E9" w14:textId="3076E735" w:rsidR="006F0F68" w:rsidRPr="003E1997" w:rsidRDefault="006F0F68"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Productivity channel equations:</w:t>
            </w:r>
          </w:p>
        </w:tc>
        <w:tc>
          <w:tcPr>
            <w:tcW w:w="1166" w:type="dxa"/>
          </w:tcPr>
          <w:p w14:paraId="7F31DC0D" w14:textId="77777777" w:rsidR="006F0F68" w:rsidRPr="003E1997" w:rsidRDefault="006F0F68" w:rsidP="003E1997">
            <w:pPr>
              <w:spacing w:line="240" w:lineRule="auto"/>
              <w:rPr>
                <w:rFonts w:ascii="Calibri" w:hAnsi="Calibri" w:cs="Calibri"/>
                <w:sz w:val="24"/>
                <w:szCs w:val="24"/>
              </w:rPr>
            </w:pPr>
          </w:p>
        </w:tc>
      </w:tr>
      <w:tr w:rsidR="006F0F68" w:rsidRPr="003E1997" w14:paraId="0D23A820" w14:textId="77777777" w:rsidTr="00AC2EDF">
        <w:tc>
          <w:tcPr>
            <w:tcW w:w="7338" w:type="dxa"/>
          </w:tcPr>
          <w:p w14:paraId="2BF58B86" w14:textId="77777777" w:rsidR="006F0F68" w:rsidRPr="003E1997" w:rsidRDefault="006F0F68"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m:t>
                            </m:r>
                          </m:sub>
                        </m:sSub>
                      </m:e>
                    </m:d>
                  </m:e>
                </m:func>
                <m:r>
                  <w:rPr>
                    <w:rFonts w:ascii="Cambria Math" w:hAnsi="Cambria Math" w:cs="Calibri"/>
                    <w:sz w:val="24"/>
                    <w:szCs w:val="24"/>
                  </w:rPr>
                  <m:t>=0.45*</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e>
                    </m:d>
                  </m:e>
                </m:func>
                <m:r>
                  <w:rPr>
                    <w:rFonts w:ascii="Cambria Math" w:hAnsi="Cambria Math" w:cs="Calibri"/>
                    <w:sz w:val="24"/>
                    <w:szCs w:val="24"/>
                  </w:rPr>
                  <m:t>+ 0.24*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t-1</m:t>
                            </m:r>
                          </m:sub>
                        </m:sSub>
                      </m:e>
                    </m:d>
                  </m:e>
                </m:func>
                <m:r>
                  <w:rPr>
                    <w:rFonts w:ascii="Cambria Math" w:hAnsi="Cambria Math" w:cs="Calibri"/>
                    <w:sz w:val="24"/>
                    <w:szCs w:val="24"/>
                  </w:rPr>
                  <m:t>-0.20*</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t-4</m:t>
                            </m:r>
                          </m:sub>
                        </m:sSub>
                      </m:e>
                    </m:d>
                  </m:e>
                </m:func>
                <m:r>
                  <w:rPr>
                    <w:rFonts w:ascii="Cambria Math" w:hAnsi="Cambria Math" w:cs="Calibri"/>
                    <w:sz w:val="24"/>
                    <w:szCs w:val="24"/>
                  </w:rPr>
                  <m:t>+0.69*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e>
                    </m:d>
                  </m:e>
                </m:func>
                <m:r>
                  <w:rPr>
                    <w:rFonts w:ascii="Cambria Math" w:hAnsi="Cambria Math" w:cs="Calibri"/>
                    <w:sz w:val="24"/>
                    <w:szCs w:val="24"/>
                  </w:rPr>
                  <m:t>+0.01*</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t-2</m:t>
                            </m:r>
                          </m:sub>
                        </m:sSub>
                      </m:e>
                    </m:d>
                  </m:e>
                </m:func>
                <m:r>
                  <w:rPr>
                    <w:rFonts w:ascii="Cambria Math" w:hAnsi="Cambria Math" w:cs="Calibri"/>
                    <w:sz w:val="24"/>
                    <w:szCs w:val="24"/>
                  </w:rPr>
                  <m:t>+0.06*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t-2</m:t>
                            </m:r>
                          </m:sub>
                        </m:sSub>
                      </m:e>
                    </m:d>
                  </m:e>
                </m:func>
                <m:r>
                  <w:rPr>
                    <w:rFonts w:ascii="Cambria Math" w:hAnsi="Cambria Math" w:cs="Calibri"/>
                    <w:sz w:val="24"/>
                    <w:szCs w:val="24"/>
                  </w:rPr>
                  <m:t>-0.20*</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t-1</m:t>
                            </m:r>
                          </m:sub>
                        </m:sSub>
                      </m:e>
                    </m:d>
                  </m:e>
                </m:func>
                <m:r>
                  <w:rPr>
                    <w:rFonts w:ascii="Cambria Math" w:hAnsi="Cambria Math" w:cs="Calibri"/>
                    <w:sz w:val="24"/>
                    <w:szCs w:val="24"/>
                  </w:rPr>
                  <m:t>+0.14*</m:t>
                </m:r>
                <m:r>
                  <m:rPr>
                    <m:sty m:val="p"/>
                  </m:rPr>
                  <w:rPr>
                    <w:rFonts w:ascii="Cambria Math" w:hAnsi="Cambria Math" w:cs="Calibri"/>
                    <w:sz w:val="24"/>
                    <w:szCs w:val="24"/>
                  </w:rPr>
                  <m:t>ln⁡</m:t>
                </m:r>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t-2</m:t>
                    </m:r>
                  </m:sub>
                </m:sSub>
                <m:r>
                  <w:rPr>
                    <w:rFonts w:ascii="Cambria Math" w:hAnsi="Cambria Math" w:cs="Calibri"/>
                    <w:sz w:val="24"/>
                    <w:szCs w:val="24"/>
                  </w:rPr>
                  <m:t xml:space="preserve"> )</m:t>
                </m:r>
              </m:oMath>
            </m:oMathPara>
          </w:p>
          <w:p w14:paraId="3220359E" w14:textId="77777777" w:rsidR="006F0F68" w:rsidRPr="003E1997" w:rsidRDefault="006F0F68" w:rsidP="003E1997">
            <w:pPr>
              <w:spacing w:line="240" w:lineRule="auto"/>
              <w:rPr>
                <w:rFonts w:ascii="Calibri" w:eastAsia="Calibri" w:hAnsi="Calibri" w:cs="Calibri"/>
                <w:b/>
                <w:bCs/>
                <w:sz w:val="24"/>
                <w:szCs w:val="24"/>
              </w:rPr>
            </w:pPr>
          </w:p>
        </w:tc>
        <w:tc>
          <w:tcPr>
            <w:tcW w:w="1166" w:type="dxa"/>
          </w:tcPr>
          <w:p w14:paraId="18B5AFBD" w14:textId="3474B3B2" w:rsidR="006F0F68" w:rsidRPr="003E1997" w:rsidRDefault="006F0F68" w:rsidP="003E1997">
            <w:pPr>
              <w:spacing w:line="240" w:lineRule="auto"/>
              <w:rPr>
                <w:rFonts w:ascii="Calibri" w:hAnsi="Calibri" w:cs="Calibri"/>
                <w:sz w:val="24"/>
                <w:szCs w:val="24"/>
              </w:rPr>
            </w:pPr>
            <w:r w:rsidRPr="003E1997">
              <w:rPr>
                <w:rFonts w:ascii="Calibri" w:hAnsi="Calibri" w:cs="Calibri"/>
                <w:sz w:val="24"/>
                <w:szCs w:val="24"/>
              </w:rPr>
              <w:t>(A. 152)</w:t>
            </w:r>
          </w:p>
        </w:tc>
      </w:tr>
    </w:tbl>
    <w:p w14:paraId="09797EC7" w14:textId="77777777" w:rsidR="00AE71E7" w:rsidRPr="003E1997" w:rsidRDefault="00AE71E7" w:rsidP="003E1997">
      <w:pPr>
        <w:spacing w:line="240" w:lineRule="auto"/>
        <w:rPr>
          <w:rFonts w:ascii="Calibri" w:hAnsi="Calibri" w:cs="Calibri"/>
          <w:sz w:val="24"/>
          <w:szCs w:val="24"/>
        </w:rPr>
      </w:pPr>
    </w:p>
    <w:p w14:paraId="6CC733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b/>
          <w:sz w:val="24"/>
          <w:szCs w:val="24"/>
        </w:rPr>
        <w:t>Symbols</w:t>
      </w:r>
      <w:r w:rsidRPr="003E1997">
        <w:rPr>
          <w:rFonts w:ascii="Calibri" w:hAnsi="Calibri" w:cs="Calibri"/>
          <w:sz w:val="24"/>
          <w:szCs w:val="24"/>
        </w:rPr>
        <w:t>:</w:t>
      </w:r>
    </w:p>
    <w:p w14:paraId="310A89A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rsidRPr="003E1997" w14:paraId="1C18392F" w14:textId="77777777" w:rsidTr="00AC2EDF">
        <w:tc>
          <w:tcPr>
            <w:tcW w:w="4811" w:type="dxa"/>
            <w:tcBorders>
              <w:bottom w:val="single" w:sz="4" w:space="0" w:color="000000"/>
            </w:tcBorders>
          </w:tcPr>
          <w:p w14:paraId="7C4F59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Notation</w:t>
            </w:r>
          </w:p>
        </w:tc>
        <w:tc>
          <w:tcPr>
            <w:tcW w:w="3693" w:type="dxa"/>
            <w:tcBorders>
              <w:bottom w:val="single" w:sz="4" w:space="0" w:color="000000"/>
            </w:tcBorders>
          </w:tcPr>
          <w:p w14:paraId="0B24C1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Description</w:t>
            </w:r>
          </w:p>
        </w:tc>
      </w:tr>
      <w:tr w:rsidR="00583A8B" w:rsidRPr="003E1997" w14:paraId="21BEBDD2" w14:textId="77777777" w:rsidTr="00AC2EDF">
        <w:tc>
          <w:tcPr>
            <w:tcW w:w="4811" w:type="dxa"/>
            <w:tcBorders>
              <w:top w:val="single" w:sz="4" w:space="0" w:color="000000"/>
            </w:tcBorders>
          </w:tcPr>
          <w:p w14:paraId="685678DE" w14:textId="65B1564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Borders>
              <w:top w:val="single" w:sz="4" w:space="0" w:color="000000"/>
            </w:tcBorders>
          </w:tcPr>
          <w:p w14:paraId="5867D0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GDP</w:t>
            </w:r>
          </w:p>
        </w:tc>
      </w:tr>
      <w:tr w:rsidR="00583A8B" w:rsidRPr="003E1997" w14:paraId="5D7308E5" w14:textId="77777777" w:rsidTr="00AC2EDF">
        <w:tc>
          <w:tcPr>
            <w:tcW w:w="4811" w:type="dxa"/>
          </w:tcPr>
          <w:p w14:paraId="2D84E3C0" w14:textId="5BF37E4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E221B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Private Consumption</w:t>
            </w:r>
          </w:p>
        </w:tc>
      </w:tr>
      <w:tr w:rsidR="00583A8B" w:rsidRPr="003E1997" w14:paraId="7EB123BE" w14:textId="77777777" w:rsidTr="00AC2EDF">
        <w:tc>
          <w:tcPr>
            <w:tcW w:w="4811" w:type="dxa"/>
          </w:tcPr>
          <w:p w14:paraId="21292BFC" w14:textId="246569A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4389208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Gross fixed capital formation</w:t>
            </w:r>
          </w:p>
        </w:tc>
      </w:tr>
      <w:tr w:rsidR="00583A8B" w:rsidRPr="003E1997" w14:paraId="5ED45B33" w14:textId="77777777" w:rsidTr="00AC2EDF">
        <w:tc>
          <w:tcPr>
            <w:tcW w:w="4811" w:type="dxa"/>
          </w:tcPr>
          <w:p w14:paraId="6CB52E46" w14:textId="562E214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7DBD362D" w14:textId="77777777" w:rsidR="00583A8B" w:rsidRPr="003E1997" w:rsidRDefault="00583A8B" w:rsidP="003E1997">
            <w:pPr>
              <w:spacing w:line="240" w:lineRule="auto"/>
              <w:rPr>
                <w:rFonts w:ascii="Calibri" w:hAnsi="Calibri" w:cs="Calibri"/>
                <w:sz w:val="24"/>
                <w:szCs w:val="24"/>
              </w:rPr>
            </w:pPr>
            <w:proofErr w:type="spellStart"/>
            <w:r w:rsidRPr="003E1997">
              <w:rPr>
                <w:rFonts w:ascii="Calibri" w:hAnsi="Calibri" w:cs="Calibri"/>
                <w:sz w:val="24"/>
                <w:szCs w:val="24"/>
              </w:rPr>
              <w:t>Noninal</w:t>
            </w:r>
            <w:proofErr w:type="spellEnd"/>
            <w:r w:rsidRPr="003E1997">
              <w:rPr>
                <w:rFonts w:ascii="Calibri" w:hAnsi="Calibri" w:cs="Calibri"/>
                <w:sz w:val="24"/>
                <w:szCs w:val="24"/>
              </w:rPr>
              <w:t xml:space="preserve"> Exports of goods and services</w:t>
            </w:r>
          </w:p>
        </w:tc>
      </w:tr>
      <w:tr w:rsidR="00583A8B" w:rsidRPr="003E1997" w14:paraId="2FC0F899" w14:textId="77777777" w:rsidTr="00AC2EDF">
        <w:tc>
          <w:tcPr>
            <w:tcW w:w="4811" w:type="dxa"/>
          </w:tcPr>
          <w:p w14:paraId="13BBA14D" w14:textId="362E8E1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m:t>
                </m:r>
              </m:oMath>
            </m:oMathPara>
          </w:p>
        </w:tc>
        <w:tc>
          <w:tcPr>
            <w:tcW w:w="3693" w:type="dxa"/>
          </w:tcPr>
          <w:p w14:paraId="2027BE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Imports of goods and services</w:t>
            </w:r>
          </w:p>
        </w:tc>
      </w:tr>
      <w:tr w:rsidR="00583A8B" w:rsidRPr="003E1997" w14:paraId="0BF46225" w14:textId="77777777" w:rsidTr="00AC2EDF">
        <w:tc>
          <w:tcPr>
            <w:tcW w:w="4811" w:type="dxa"/>
          </w:tcPr>
          <w:p w14:paraId="190DC460" w14:textId="1EC2847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oMath>
            </m:oMathPara>
          </w:p>
        </w:tc>
        <w:tc>
          <w:tcPr>
            <w:tcW w:w="3693" w:type="dxa"/>
          </w:tcPr>
          <w:p w14:paraId="403352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deflator</w:t>
            </w:r>
          </w:p>
        </w:tc>
      </w:tr>
      <w:tr w:rsidR="00583A8B" w:rsidRPr="003E1997" w14:paraId="6E7AC2C3" w14:textId="77777777" w:rsidTr="00AC2EDF">
        <w:tc>
          <w:tcPr>
            <w:tcW w:w="4811" w:type="dxa"/>
          </w:tcPr>
          <w:p w14:paraId="3965DF83" w14:textId="3CD5630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Pr>
          <w:p w14:paraId="143C75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GDP</w:t>
            </w:r>
          </w:p>
        </w:tc>
      </w:tr>
      <w:tr w:rsidR="00583A8B" w:rsidRPr="003E1997" w14:paraId="49D35A68" w14:textId="77777777" w:rsidTr="00AC2EDF">
        <w:tc>
          <w:tcPr>
            <w:tcW w:w="4811" w:type="dxa"/>
          </w:tcPr>
          <w:p w14:paraId="768EA208" w14:textId="576D98C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8EAFC0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Private Consumption</w:t>
            </w:r>
          </w:p>
        </w:tc>
      </w:tr>
      <w:tr w:rsidR="00583A8B" w:rsidRPr="003E1997" w14:paraId="380CC6A1" w14:textId="77777777" w:rsidTr="00AC2EDF">
        <w:tc>
          <w:tcPr>
            <w:tcW w:w="4811" w:type="dxa"/>
          </w:tcPr>
          <w:p w14:paraId="4C4014A8" w14:textId="4866875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516558C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Gross fixed capital formation</w:t>
            </w:r>
          </w:p>
        </w:tc>
      </w:tr>
      <w:tr w:rsidR="00583A8B" w:rsidRPr="003E1997" w14:paraId="5962A263" w14:textId="77777777" w:rsidTr="00AC2EDF">
        <w:tc>
          <w:tcPr>
            <w:tcW w:w="4811" w:type="dxa"/>
          </w:tcPr>
          <w:p w14:paraId="5D2CE8A0" w14:textId="365D1E9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1EE52F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Exports of goods and services</w:t>
            </w:r>
          </w:p>
        </w:tc>
      </w:tr>
      <w:tr w:rsidR="00583A8B" w:rsidRPr="003E1997" w14:paraId="793DC665" w14:textId="77777777" w:rsidTr="00AC2EDF">
        <w:tc>
          <w:tcPr>
            <w:tcW w:w="4811" w:type="dxa"/>
          </w:tcPr>
          <w:p w14:paraId="37FCA60D" w14:textId="0549B7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m:t>
                </m:r>
              </m:oMath>
            </m:oMathPara>
          </w:p>
        </w:tc>
        <w:tc>
          <w:tcPr>
            <w:tcW w:w="3693" w:type="dxa"/>
          </w:tcPr>
          <w:p w14:paraId="727B24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Imports of goods and services</w:t>
            </w:r>
          </w:p>
        </w:tc>
      </w:tr>
      <w:tr w:rsidR="00583A8B" w:rsidRPr="003E1997" w14:paraId="1A870C19" w14:textId="77777777" w:rsidTr="00AC2EDF">
        <w:tc>
          <w:tcPr>
            <w:tcW w:w="4811" w:type="dxa"/>
          </w:tcPr>
          <w:p w14:paraId="51F0F937" w14:textId="62D3FD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24959B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Buildings and Dwellings</w:t>
            </w:r>
          </w:p>
        </w:tc>
      </w:tr>
      <w:tr w:rsidR="00583A8B" w:rsidRPr="003E1997" w14:paraId="0AFD05F2" w14:textId="77777777" w:rsidTr="00AC2EDF">
        <w:tc>
          <w:tcPr>
            <w:tcW w:w="4811" w:type="dxa"/>
          </w:tcPr>
          <w:p w14:paraId="49E7E1E4" w14:textId="789D947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5FD1B44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Buildings and Dwellings</w:t>
            </w:r>
          </w:p>
        </w:tc>
      </w:tr>
      <w:tr w:rsidR="00583A8B" w:rsidRPr="003E1997" w14:paraId="2FE8A141" w14:textId="77777777" w:rsidTr="00AC2EDF">
        <w:tc>
          <w:tcPr>
            <w:tcW w:w="4811" w:type="dxa"/>
          </w:tcPr>
          <w:p w14:paraId="27D9D0B5" w14:textId="024AC1E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6A2887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Buildings and Dwellings</w:t>
            </w:r>
          </w:p>
        </w:tc>
      </w:tr>
      <w:tr w:rsidR="00583A8B" w:rsidRPr="003E1997" w14:paraId="2D72EC33" w14:textId="77777777" w:rsidTr="00AC2EDF">
        <w:tc>
          <w:tcPr>
            <w:tcW w:w="4811" w:type="dxa"/>
          </w:tcPr>
          <w:p w14:paraId="0A7F0C10" w14:textId="52523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46FE86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Buildings and Dwellings</w:t>
            </w:r>
          </w:p>
        </w:tc>
      </w:tr>
      <w:tr w:rsidR="00583A8B" w:rsidRPr="003E1997" w14:paraId="1621CEE0" w14:textId="77777777" w:rsidTr="00AC2EDF">
        <w:tc>
          <w:tcPr>
            <w:tcW w:w="4811" w:type="dxa"/>
          </w:tcPr>
          <w:p w14:paraId="2CDC2B28" w14:textId="5A6863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157074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Equipment</w:t>
            </w:r>
          </w:p>
        </w:tc>
      </w:tr>
      <w:tr w:rsidR="00583A8B" w:rsidRPr="003E1997" w14:paraId="40E7F805" w14:textId="77777777" w:rsidTr="00AC2EDF">
        <w:tc>
          <w:tcPr>
            <w:tcW w:w="4811" w:type="dxa"/>
          </w:tcPr>
          <w:p w14:paraId="2A0A3647" w14:textId="60643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64D0FF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Equipment</w:t>
            </w:r>
          </w:p>
        </w:tc>
      </w:tr>
      <w:tr w:rsidR="00583A8B" w:rsidRPr="003E1997" w14:paraId="50CE9095" w14:textId="77777777" w:rsidTr="00AC2EDF">
        <w:tc>
          <w:tcPr>
            <w:tcW w:w="4811" w:type="dxa"/>
          </w:tcPr>
          <w:p w14:paraId="1E22BC13" w14:textId="4459B08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3595D9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Equipment</w:t>
            </w:r>
          </w:p>
        </w:tc>
      </w:tr>
      <w:tr w:rsidR="00583A8B" w:rsidRPr="003E1997" w14:paraId="75A82187" w14:textId="77777777" w:rsidTr="00AC2EDF">
        <w:tc>
          <w:tcPr>
            <w:tcW w:w="4811" w:type="dxa"/>
          </w:tcPr>
          <w:p w14:paraId="1F8D8011" w14:textId="084ED38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1276E1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Equipment</w:t>
            </w:r>
          </w:p>
        </w:tc>
      </w:tr>
      <w:tr w:rsidR="00583A8B" w:rsidRPr="003E1997" w14:paraId="7D9B04FA" w14:textId="77777777" w:rsidTr="00AC2EDF">
        <w:tc>
          <w:tcPr>
            <w:tcW w:w="4811" w:type="dxa"/>
          </w:tcPr>
          <w:p w14:paraId="4E1B371F" w14:textId="0E1FC78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3693" w:type="dxa"/>
          </w:tcPr>
          <w:p w14:paraId="051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on consumption</w:t>
            </w:r>
          </w:p>
        </w:tc>
      </w:tr>
      <w:tr w:rsidR="00583A8B" w:rsidRPr="003E1997" w14:paraId="25B43F9B" w14:textId="77777777" w:rsidTr="00AC2EDF">
        <w:tc>
          <w:tcPr>
            <w:tcW w:w="4811" w:type="dxa"/>
          </w:tcPr>
          <w:p w14:paraId="3F1AD9CA" w14:textId="1E338A9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0421F4A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paid by firms</w:t>
            </w:r>
          </w:p>
        </w:tc>
      </w:tr>
      <w:tr w:rsidR="00583A8B" w:rsidRPr="003E1997" w14:paraId="4CB4AC72" w14:textId="77777777" w:rsidTr="00AC2EDF">
        <w:tc>
          <w:tcPr>
            <w:tcW w:w="4811" w:type="dxa"/>
          </w:tcPr>
          <w:p w14:paraId="0EF8DDFA" w14:textId="4332EB6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oMath>
            </m:oMathPara>
          </w:p>
        </w:tc>
        <w:tc>
          <w:tcPr>
            <w:tcW w:w="3693" w:type="dxa"/>
          </w:tcPr>
          <w:p w14:paraId="7C6869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households</w:t>
            </w:r>
          </w:p>
        </w:tc>
      </w:tr>
      <w:tr w:rsidR="00583A8B" w:rsidRPr="003E1997" w14:paraId="193B4483" w14:textId="77777777" w:rsidTr="00AC2EDF">
        <w:tc>
          <w:tcPr>
            <w:tcW w:w="4811" w:type="dxa"/>
          </w:tcPr>
          <w:p w14:paraId="4A487B4A" w14:textId="162193A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AE929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the rest of the world</w:t>
            </w:r>
          </w:p>
        </w:tc>
      </w:tr>
      <w:tr w:rsidR="00583A8B" w:rsidRPr="003E1997" w14:paraId="3DD4EA29" w14:textId="77777777" w:rsidTr="00AC2EDF">
        <w:tc>
          <w:tcPr>
            <w:tcW w:w="4811" w:type="dxa"/>
          </w:tcPr>
          <w:p w14:paraId="11C02744" w14:textId="6353566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13AF0EB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Total Employment</w:t>
            </w:r>
          </w:p>
        </w:tc>
      </w:tr>
      <w:tr w:rsidR="00583A8B" w:rsidRPr="003E1997" w14:paraId="4656290A" w14:textId="77777777" w:rsidTr="00AC2EDF">
        <w:tc>
          <w:tcPr>
            <w:tcW w:w="4811" w:type="dxa"/>
          </w:tcPr>
          <w:p w14:paraId="2C27F2A6" w14:textId="1F95C5D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394964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households</w:t>
            </w:r>
          </w:p>
        </w:tc>
      </w:tr>
      <w:tr w:rsidR="00583A8B" w:rsidRPr="003E1997" w14:paraId="2F9D90B8" w14:textId="77777777" w:rsidTr="00AC2EDF">
        <w:tc>
          <w:tcPr>
            <w:tcW w:w="4811" w:type="dxa"/>
          </w:tcPr>
          <w:p w14:paraId="72713926" w14:textId="03C589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CAA62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rest of the world</w:t>
            </w:r>
          </w:p>
        </w:tc>
      </w:tr>
      <w:tr w:rsidR="00583A8B" w:rsidRPr="003E1997" w14:paraId="0687D2C4" w14:textId="77777777" w:rsidTr="00AC2EDF">
        <w:tc>
          <w:tcPr>
            <w:tcW w:w="4811" w:type="dxa"/>
          </w:tcPr>
          <w:p w14:paraId="4AC59D83" w14:textId="751A4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3693" w:type="dxa"/>
          </w:tcPr>
          <w:p w14:paraId="1A388D0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Unemployment</w:t>
            </w:r>
          </w:p>
        </w:tc>
      </w:tr>
      <w:tr w:rsidR="00583A8B" w:rsidRPr="003E1997" w14:paraId="54C16DF0" w14:textId="77777777" w:rsidTr="00AC2EDF">
        <w:tc>
          <w:tcPr>
            <w:tcW w:w="4811" w:type="dxa"/>
          </w:tcPr>
          <w:p w14:paraId="23AD4EAB" w14:textId="20EF95F4"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m:t>
                    </m:r>
                  </m:sub>
                </m:sSub>
              </m:oMath>
            </m:oMathPara>
          </w:p>
        </w:tc>
        <w:tc>
          <w:tcPr>
            <w:tcW w:w="3693" w:type="dxa"/>
          </w:tcPr>
          <w:p w14:paraId="4AAFC91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Rate of unemployment</w:t>
            </w:r>
          </w:p>
        </w:tc>
      </w:tr>
      <w:tr w:rsidR="00583A8B" w:rsidRPr="003E1997" w14:paraId="7E7BAA95" w14:textId="77777777" w:rsidTr="00AC2EDF">
        <w:tc>
          <w:tcPr>
            <w:tcW w:w="4811" w:type="dxa"/>
          </w:tcPr>
          <w:p w14:paraId="1BA36515" w14:textId="3FD05B3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oMath>
            </m:oMathPara>
          </w:p>
        </w:tc>
        <w:tc>
          <w:tcPr>
            <w:tcW w:w="3693" w:type="dxa"/>
          </w:tcPr>
          <w:p w14:paraId="6669A8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force</w:t>
            </w:r>
          </w:p>
        </w:tc>
      </w:tr>
      <w:tr w:rsidR="00583A8B" w:rsidRPr="003E1997" w14:paraId="22ECC167" w14:textId="77777777" w:rsidTr="00AC2EDF">
        <w:tc>
          <w:tcPr>
            <w:tcW w:w="4811" w:type="dxa"/>
          </w:tcPr>
          <w:p w14:paraId="694C185A" w14:textId="2072257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3693" w:type="dxa"/>
          </w:tcPr>
          <w:p w14:paraId="274F293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Population</w:t>
            </w:r>
          </w:p>
        </w:tc>
      </w:tr>
      <w:tr w:rsidR="00583A8B" w:rsidRPr="003E1997" w14:paraId="2C03CAE9" w14:textId="77777777" w:rsidTr="00AC2EDF">
        <w:tc>
          <w:tcPr>
            <w:tcW w:w="4811" w:type="dxa"/>
          </w:tcPr>
          <w:p w14:paraId="6FC45C84" w14:textId="644FAC6A"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oMath>
            </m:oMathPara>
          </w:p>
        </w:tc>
        <w:tc>
          <w:tcPr>
            <w:tcW w:w="3693" w:type="dxa"/>
          </w:tcPr>
          <w:p w14:paraId="5B1E147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Retired people</w:t>
            </w:r>
          </w:p>
        </w:tc>
      </w:tr>
      <w:tr w:rsidR="00583A8B" w:rsidRPr="003E1997" w14:paraId="10351E46" w14:textId="77777777" w:rsidTr="00AC2EDF">
        <w:tc>
          <w:tcPr>
            <w:tcW w:w="4811" w:type="dxa"/>
          </w:tcPr>
          <w:p w14:paraId="288C1088" w14:textId="783015A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oMath>
            </m:oMathPara>
          </w:p>
        </w:tc>
        <w:tc>
          <w:tcPr>
            <w:tcW w:w="3693" w:type="dxa"/>
          </w:tcPr>
          <w:p w14:paraId="2062FA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rate</w:t>
            </w:r>
          </w:p>
        </w:tc>
      </w:tr>
      <w:tr w:rsidR="00583A8B" w:rsidRPr="003E1997" w14:paraId="1A9C1238" w14:textId="77777777" w:rsidTr="00AC2EDF">
        <w:tc>
          <w:tcPr>
            <w:tcW w:w="4811" w:type="dxa"/>
          </w:tcPr>
          <w:p w14:paraId="60D7109C" w14:textId="38503D5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5A51E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w:t>
            </w:r>
          </w:p>
        </w:tc>
      </w:tr>
      <w:tr w:rsidR="00583A8B" w:rsidRPr="003E1997" w14:paraId="317095B9" w14:textId="77777777" w:rsidTr="00AC2EDF">
        <w:tc>
          <w:tcPr>
            <w:tcW w:w="4811" w:type="dxa"/>
          </w:tcPr>
          <w:p w14:paraId="70739D19" w14:textId="08B4769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oMath>
            </m:oMathPara>
          </w:p>
        </w:tc>
        <w:tc>
          <w:tcPr>
            <w:tcW w:w="3693" w:type="dxa"/>
          </w:tcPr>
          <w:p w14:paraId="1E5EAF1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of profit</w:t>
            </w:r>
          </w:p>
        </w:tc>
      </w:tr>
      <w:tr w:rsidR="00583A8B" w:rsidRPr="003E1997" w14:paraId="641CD584" w14:textId="77777777" w:rsidTr="00AC2EDF">
        <w:tc>
          <w:tcPr>
            <w:tcW w:w="4811" w:type="dxa"/>
          </w:tcPr>
          <w:p w14:paraId="472C97CC" w14:textId="3D1E53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oMath>
            </m:oMathPara>
          </w:p>
        </w:tc>
        <w:tc>
          <w:tcPr>
            <w:tcW w:w="3693" w:type="dxa"/>
          </w:tcPr>
          <w:p w14:paraId="14C852C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on wages/transfers</w:t>
            </w:r>
          </w:p>
        </w:tc>
      </w:tr>
      <w:tr w:rsidR="00583A8B" w:rsidRPr="003E1997" w14:paraId="6386EC62" w14:textId="77777777" w:rsidTr="00AC2EDF">
        <w:tc>
          <w:tcPr>
            <w:tcW w:w="4811" w:type="dxa"/>
          </w:tcPr>
          <w:p w14:paraId="41380364" w14:textId="10048F4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CE6F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Change in pension entitlements</w:t>
            </w:r>
          </w:p>
        </w:tc>
      </w:tr>
      <w:tr w:rsidR="00583A8B" w:rsidRPr="003E1997" w14:paraId="146FB631" w14:textId="77777777" w:rsidTr="00AC2EDF">
        <w:tc>
          <w:tcPr>
            <w:tcW w:w="4811" w:type="dxa"/>
          </w:tcPr>
          <w:p w14:paraId="4A276330" w14:textId="1F63238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6414FE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Benefits received by the households</w:t>
            </w:r>
          </w:p>
        </w:tc>
      </w:tr>
      <w:tr w:rsidR="00AE71E7" w:rsidRPr="003E1997" w14:paraId="4BA828AB" w14:textId="77777777" w:rsidTr="00AC2EDF">
        <w:tc>
          <w:tcPr>
            <w:tcW w:w="4811" w:type="dxa"/>
          </w:tcPr>
          <w:p w14:paraId="3BB2C3CE" w14:textId="5FE3D44E"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540E8243" w14:textId="4CB82D9B"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Benefits received by the households subtracted the amount paid in income insurance</w:t>
            </w:r>
          </w:p>
        </w:tc>
      </w:tr>
      <w:tr w:rsidR="00AE71E7" w:rsidRPr="003E1997" w14:paraId="1F6505DF" w14:textId="77777777" w:rsidTr="00AC2EDF">
        <w:tc>
          <w:tcPr>
            <w:tcW w:w="4811" w:type="dxa"/>
          </w:tcPr>
          <w:p w14:paraId="2781BF42" w14:textId="54FB69EC"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NBENUn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7930CF6" w14:textId="61D024FC"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 xml:space="preserve">Benefits received by the households in the form </w:t>
            </w:r>
            <w:r w:rsidR="005244DB" w:rsidRPr="003E1997">
              <w:rPr>
                <w:rFonts w:ascii="Calibri" w:hAnsi="Calibri" w:cs="Calibri"/>
                <w:sz w:val="24"/>
                <w:szCs w:val="24"/>
              </w:rPr>
              <w:t>of income</w:t>
            </w:r>
            <w:r w:rsidRPr="003E1997">
              <w:rPr>
                <w:rFonts w:ascii="Calibri" w:hAnsi="Calibri" w:cs="Calibri"/>
                <w:sz w:val="24"/>
                <w:szCs w:val="24"/>
              </w:rPr>
              <w:t xml:space="preserve"> insurance</w:t>
            </w:r>
          </w:p>
        </w:tc>
      </w:tr>
      <w:tr w:rsidR="00583A8B" w:rsidRPr="003E1997" w14:paraId="0519FC7B" w14:textId="77777777" w:rsidTr="00AC2EDF">
        <w:tc>
          <w:tcPr>
            <w:tcW w:w="4811" w:type="dxa"/>
          </w:tcPr>
          <w:p w14:paraId="1CAD3F4F" w14:textId="3663A6F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6274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Savings </w:t>
            </w:r>
          </w:p>
        </w:tc>
      </w:tr>
      <w:tr w:rsidR="00583A8B" w:rsidRPr="003E1997" w14:paraId="4EAE263A" w14:textId="77777777" w:rsidTr="00AC2EDF">
        <w:tc>
          <w:tcPr>
            <w:tcW w:w="4811" w:type="dxa"/>
          </w:tcPr>
          <w:p w14:paraId="50F79D99" w14:textId="0946E5B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oMath>
            </m:oMathPara>
          </w:p>
        </w:tc>
        <w:tc>
          <w:tcPr>
            <w:tcW w:w="3693" w:type="dxa"/>
          </w:tcPr>
          <w:p w14:paraId="4665E9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Aggregate gross operating surplus</w:t>
            </w:r>
          </w:p>
        </w:tc>
      </w:tr>
      <w:tr w:rsidR="00583A8B" w:rsidRPr="003E1997" w14:paraId="7F248AA2" w14:textId="77777777" w:rsidTr="00AC2EDF">
        <w:tc>
          <w:tcPr>
            <w:tcW w:w="4811" w:type="dxa"/>
          </w:tcPr>
          <w:p w14:paraId="09FD6D98" w14:textId="7C16800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5A621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Sectoral gross operating surpluses </w:t>
            </w:r>
          </w:p>
        </w:tc>
      </w:tr>
      <w:tr w:rsidR="00583A8B" w:rsidRPr="003E1997" w14:paraId="4FD082E3" w14:textId="77777777" w:rsidTr="00AC2EDF">
        <w:tc>
          <w:tcPr>
            <w:tcW w:w="4811" w:type="dxa"/>
          </w:tcPr>
          <w:p w14:paraId="37E7781E" w14:textId="5188020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5F7D5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interest bearing assets </w:t>
            </w:r>
          </w:p>
        </w:tc>
      </w:tr>
      <w:tr w:rsidR="00583A8B" w:rsidRPr="003E1997" w14:paraId="5D8D0729" w14:textId="77777777" w:rsidTr="00AC2EDF">
        <w:tc>
          <w:tcPr>
            <w:tcW w:w="4811" w:type="dxa"/>
          </w:tcPr>
          <w:p w14:paraId="0D3A31A2" w14:textId="5D8A0EE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C8ECE4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insurance </w:t>
            </w:r>
          </w:p>
        </w:tc>
      </w:tr>
      <w:tr w:rsidR="00583A8B" w:rsidRPr="003E1997" w14:paraId="30061398" w14:textId="77777777" w:rsidTr="00AC2EDF">
        <w:tc>
          <w:tcPr>
            <w:tcW w:w="4811" w:type="dxa"/>
          </w:tcPr>
          <w:p w14:paraId="065889AA" w14:textId="34BA2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DA5E31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dividends </w:t>
            </w:r>
          </w:p>
        </w:tc>
      </w:tr>
      <w:tr w:rsidR="00583A8B" w:rsidRPr="003E1997" w14:paraId="53DB454B" w14:textId="77777777" w:rsidTr="00AC2EDF">
        <w:tc>
          <w:tcPr>
            <w:tcW w:w="4811" w:type="dxa"/>
          </w:tcPr>
          <w:p w14:paraId="742A7C11" w14:textId="02A976E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3693" w:type="dxa"/>
          </w:tcPr>
          <w:p w14:paraId="1CE68D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taxes</w:t>
            </w:r>
          </w:p>
        </w:tc>
      </w:tr>
      <w:tr w:rsidR="00583A8B" w:rsidRPr="003E1997" w14:paraId="3487BE44" w14:textId="77777777" w:rsidTr="00AC2EDF">
        <w:tc>
          <w:tcPr>
            <w:tcW w:w="4811" w:type="dxa"/>
          </w:tcPr>
          <w:p w14:paraId="1DFE3B32" w14:textId="602B73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31A4B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taxes</w:t>
            </w:r>
          </w:p>
        </w:tc>
      </w:tr>
      <w:tr w:rsidR="00583A8B" w:rsidRPr="003E1997" w14:paraId="39E7DE84" w14:textId="77777777" w:rsidTr="00AC2EDF">
        <w:tc>
          <w:tcPr>
            <w:tcW w:w="4811" w:type="dxa"/>
          </w:tcPr>
          <w:p w14:paraId="569B17BC" w14:textId="5C1A68C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6EA69C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Social contributions </w:t>
            </w:r>
          </w:p>
        </w:tc>
      </w:tr>
      <w:tr w:rsidR="00583A8B" w:rsidRPr="003E1997" w14:paraId="1AE370B6" w14:textId="77777777" w:rsidTr="00AC2EDF">
        <w:tc>
          <w:tcPr>
            <w:tcW w:w="4811" w:type="dxa"/>
          </w:tcPr>
          <w:p w14:paraId="0F5039C9" w14:textId="6C1EB8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3C580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Social benefits</w:t>
            </w:r>
          </w:p>
        </w:tc>
      </w:tr>
      <w:tr w:rsidR="00583A8B" w:rsidRPr="003E1997" w14:paraId="73AEA06E" w14:textId="77777777" w:rsidTr="00AC2EDF">
        <w:tc>
          <w:tcPr>
            <w:tcW w:w="4811" w:type="dxa"/>
          </w:tcPr>
          <w:p w14:paraId="2267A4A6" w14:textId="5EB6F9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D2446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Other current transfers</w:t>
            </w:r>
          </w:p>
        </w:tc>
      </w:tr>
      <w:tr w:rsidR="00583A8B" w:rsidRPr="003E1997" w14:paraId="791BA0A8" w14:textId="77777777" w:rsidTr="00AC2EDF">
        <w:tc>
          <w:tcPr>
            <w:tcW w:w="4811" w:type="dxa"/>
          </w:tcPr>
          <w:p w14:paraId="0D4D9E44" w14:textId="2386D86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oMath>
            </m:oMathPara>
          </w:p>
        </w:tc>
        <w:tc>
          <w:tcPr>
            <w:tcW w:w="3693" w:type="dxa"/>
          </w:tcPr>
          <w:p w14:paraId="75BD45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at factor costs</w:t>
            </w:r>
          </w:p>
        </w:tc>
      </w:tr>
      <w:tr w:rsidR="00583A8B" w:rsidRPr="003E1997" w14:paraId="49D03C4A" w14:textId="77777777" w:rsidTr="00AC2EDF">
        <w:tc>
          <w:tcPr>
            <w:tcW w:w="4811" w:type="dxa"/>
          </w:tcPr>
          <w:p w14:paraId="33EF4824" w14:textId="735A5609"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oMath>
            </m:oMathPara>
          </w:p>
        </w:tc>
        <w:tc>
          <w:tcPr>
            <w:tcW w:w="3693" w:type="dxa"/>
          </w:tcPr>
          <w:p w14:paraId="7DAF515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Profit share</w:t>
            </w:r>
          </w:p>
        </w:tc>
      </w:tr>
      <w:tr w:rsidR="00583A8B" w:rsidRPr="003E1997" w14:paraId="116A6B11" w14:textId="77777777" w:rsidTr="00AC2EDF">
        <w:tc>
          <w:tcPr>
            <w:tcW w:w="4811" w:type="dxa"/>
          </w:tcPr>
          <w:p w14:paraId="54A5BA06" w14:textId="26397B3B"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oMath>
            </m:oMathPara>
          </w:p>
        </w:tc>
        <w:tc>
          <w:tcPr>
            <w:tcW w:w="3693" w:type="dxa"/>
          </w:tcPr>
          <w:p w14:paraId="74DE5B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productivity</w:t>
            </w:r>
          </w:p>
        </w:tc>
      </w:tr>
      <w:tr w:rsidR="00583A8B" w:rsidRPr="003E1997" w14:paraId="70068988" w14:textId="77777777" w:rsidTr="00AC2EDF">
        <w:tc>
          <w:tcPr>
            <w:tcW w:w="4811" w:type="dxa"/>
          </w:tcPr>
          <w:p w14:paraId="3A9A2BFD" w14:textId="7AA0749C"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m:t>
                    </m:r>
                  </m:e>
                  <m:sub>
                    <m:r>
                      <w:rPr>
                        <w:rFonts w:ascii="Cambria Math" w:eastAsia="Cambria Math" w:hAnsi="Cambria Math" w:cs="Calibri"/>
                        <w:color w:val="000000"/>
                        <w:sz w:val="24"/>
                        <w:szCs w:val="24"/>
                      </w:rPr>
                      <m:t>t</m:t>
                    </m:r>
                  </m:sub>
                </m:sSub>
              </m:oMath>
            </m:oMathPara>
          </w:p>
        </w:tc>
        <w:tc>
          <w:tcPr>
            <w:tcW w:w="3693" w:type="dxa"/>
          </w:tcPr>
          <w:p w14:paraId="4796675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Capacity utilization</w:t>
            </w:r>
          </w:p>
        </w:tc>
      </w:tr>
      <w:tr w:rsidR="00583A8B" w:rsidRPr="003E1997" w14:paraId="602F3EB2" w14:textId="77777777" w:rsidTr="00AC2EDF">
        <w:tc>
          <w:tcPr>
            <w:tcW w:w="4811" w:type="dxa"/>
          </w:tcPr>
          <w:p w14:paraId="45D710F4" w14:textId="501AC7E6"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q</m:t>
                    </m:r>
                  </m:e>
                  <m:sub>
                    <m:r>
                      <w:rPr>
                        <w:rFonts w:ascii="Cambria Math" w:eastAsia="Cambria Math" w:hAnsi="Cambria Math" w:cs="Calibri"/>
                        <w:color w:val="000000"/>
                        <w:sz w:val="24"/>
                        <w:szCs w:val="24"/>
                      </w:rPr>
                      <m:t>t</m:t>
                    </m:r>
                  </m:sub>
                </m:sSub>
              </m:oMath>
            </m:oMathPara>
          </w:p>
        </w:tc>
        <w:tc>
          <w:tcPr>
            <w:tcW w:w="3693" w:type="dxa"/>
          </w:tcPr>
          <w:p w14:paraId="66B245D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Tobin’s q</w:t>
            </w:r>
          </w:p>
        </w:tc>
      </w:tr>
      <w:tr w:rsidR="00583A8B" w:rsidRPr="003E1997" w14:paraId="31BD6A34" w14:textId="77777777" w:rsidTr="00AC2EDF">
        <w:tc>
          <w:tcPr>
            <w:tcW w:w="4811" w:type="dxa"/>
          </w:tcPr>
          <w:p w14:paraId="0F8525D5" w14:textId="775632B2"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oMath>
            </m:oMathPara>
          </w:p>
        </w:tc>
        <w:tc>
          <w:tcPr>
            <w:tcW w:w="3693" w:type="dxa"/>
          </w:tcPr>
          <w:p w14:paraId="020916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exchange rate</w:t>
            </w:r>
          </w:p>
        </w:tc>
      </w:tr>
      <w:tr w:rsidR="00583A8B" w:rsidRPr="003E1997" w14:paraId="4BDC131B" w14:textId="77777777" w:rsidTr="00AC2EDF">
        <w:tc>
          <w:tcPr>
            <w:tcW w:w="4811" w:type="dxa"/>
          </w:tcPr>
          <w:p w14:paraId="4AA026A8" w14:textId="5909AD2F"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xr</m:t>
                    </m:r>
                  </m:e>
                  <m:sub>
                    <m:r>
                      <w:rPr>
                        <w:rFonts w:ascii="Cambria Math" w:eastAsia="Cambria Math" w:hAnsi="Cambria Math" w:cs="Calibri"/>
                        <w:color w:val="000000"/>
                        <w:sz w:val="24"/>
                        <w:szCs w:val="24"/>
                      </w:rPr>
                      <m:t>t</m:t>
                    </m:r>
                  </m:sub>
                </m:sSub>
              </m:oMath>
            </m:oMathPara>
          </w:p>
        </w:tc>
        <w:tc>
          <w:tcPr>
            <w:tcW w:w="3693" w:type="dxa"/>
          </w:tcPr>
          <w:p w14:paraId="7CF7DC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exchange rate</w:t>
            </w:r>
          </w:p>
        </w:tc>
      </w:tr>
      <w:tr w:rsidR="00583A8B" w:rsidRPr="003E1997" w14:paraId="76ED9163" w14:textId="77777777" w:rsidTr="00AC2EDF">
        <w:tc>
          <w:tcPr>
            <w:tcW w:w="4811" w:type="dxa"/>
          </w:tcPr>
          <w:p w14:paraId="54D5C18F" w14:textId="1F38071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276F611E" w14:textId="77777777" w:rsidR="00583A8B" w:rsidRPr="003E1997" w:rsidRDefault="00583A8B" w:rsidP="003E1997">
            <w:pPr>
              <w:tabs>
                <w:tab w:val="left" w:pos="493"/>
              </w:tabs>
              <w:spacing w:line="240" w:lineRule="auto"/>
              <w:rPr>
                <w:rFonts w:ascii="Calibri" w:hAnsi="Calibri" w:cs="Calibri"/>
                <w:sz w:val="24"/>
                <w:szCs w:val="24"/>
              </w:rPr>
            </w:pPr>
            <w:r w:rsidRPr="003E1997">
              <w:rPr>
                <w:rFonts w:ascii="Calibri" w:hAnsi="Calibri" w:cs="Calibri"/>
                <w:sz w:val="24"/>
                <w:szCs w:val="24"/>
              </w:rPr>
              <w:t>Stock of buildings and dwellings</w:t>
            </w:r>
          </w:p>
        </w:tc>
      </w:tr>
      <w:tr w:rsidR="00583A8B" w:rsidRPr="003E1997" w14:paraId="4D49A488" w14:textId="77777777" w:rsidTr="00AC2EDF">
        <w:tc>
          <w:tcPr>
            <w:tcW w:w="4811" w:type="dxa"/>
          </w:tcPr>
          <w:p w14:paraId="12EF8CD6" w14:textId="638AC0F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0AFAA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capital of equipment</w:t>
            </w:r>
          </w:p>
        </w:tc>
      </w:tr>
      <w:tr w:rsidR="00583A8B" w:rsidRPr="003E1997" w14:paraId="572DAEBE" w14:textId="77777777" w:rsidTr="00AC2EDF">
        <w:tc>
          <w:tcPr>
            <w:tcW w:w="4811" w:type="dxa"/>
          </w:tcPr>
          <w:p w14:paraId="1D39CD99" w14:textId="3DE07D6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D9138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lending</w:t>
            </w:r>
          </w:p>
        </w:tc>
      </w:tr>
      <w:tr w:rsidR="00583A8B" w:rsidRPr="003E1997" w14:paraId="031B5664" w14:textId="77777777" w:rsidTr="00AC2EDF">
        <w:tc>
          <w:tcPr>
            <w:tcW w:w="4811" w:type="dxa"/>
          </w:tcPr>
          <w:p w14:paraId="0E959B60" w14:textId="61B591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oMath>
            </m:oMathPara>
          </w:p>
        </w:tc>
        <w:tc>
          <w:tcPr>
            <w:tcW w:w="3693" w:type="dxa"/>
          </w:tcPr>
          <w:p w14:paraId="1C76580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Current account balance</w:t>
            </w:r>
          </w:p>
        </w:tc>
      </w:tr>
      <w:tr w:rsidR="00583A8B" w:rsidRPr="003E1997" w14:paraId="2C2E9A7F" w14:textId="77777777" w:rsidTr="00AC2EDF">
        <w:tc>
          <w:tcPr>
            <w:tcW w:w="4811" w:type="dxa"/>
          </w:tcPr>
          <w:p w14:paraId="4ACDF200" w14:textId="1D1C437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C9C2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acquisitions of non-produced non-financial assets</w:t>
            </w:r>
          </w:p>
        </w:tc>
      </w:tr>
      <w:tr w:rsidR="00583A8B" w:rsidRPr="003E1997" w14:paraId="138B35BB" w14:textId="77777777" w:rsidTr="00AC2EDF">
        <w:tc>
          <w:tcPr>
            <w:tcW w:w="4811" w:type="dxa"/>
          </w:tcPr>
          <w:p w14:paraId="12E9D447" w14:textId="122734C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816EFA" w14:textId="77777777" w:rsidR="00583A8B" w:rsidRPr="003E1997" w:rsidRDefault="00583A8B" w:rsidP="003E1997">
            <w:pPr>
              <w:tabs>
                <w:tab w:val="left" w:pos="1080"/>
              </w:tabs>
              <w:spacing w:line="240" w:lineRule="auto"/>
              <w:rPr>
                <w:rFonts w:ascii="Calibri" w:hAnsi="Calibri" w:cs="Calibri"/>
                <w:sz w:val="24"/>
                <w:szCs w:val="24"/>
              </w:rPr>
            </w:pPr>
            <w:r w:rsidRPr="003E1997">
              <w:rPr>
                <w:rFonts w:ascii="Calibri" w:hAnsi="Calibri" w:cs="Calibri"/>
                <w:sz w:val="24"/>
                <w:szCs w:val="24"/>
              </w:rPr>
              <w:t>Capital transfers</w:t>
            </w:r>
          </w:p>
        </w:tc>
      </w:tr>
      <w:tr w:rsidR="00583A8B" w:rsidRPr="003E1997" w14:paraId="4705D713" w14:textId="77777777" w:rsidTr="00AC2EDF">
        <w:tc>
          <w:tcPr>
            <w:tcW w:w="4811" w:type="dxa"/>
          </w:tcPr>
          <w:p w14:paraId="5E98F04B" w14:textId="1514602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C47514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Equities</w:t>
            </w:r>
          </w:p>
        </w:tc>
      </w:tr>
      <w:tr w:rsidR="00583A8B" w:rsidRPr="003E1997" w14:paraId="77519BD7" w14:textId="77777777" w:rsidTr="00AC2EDF">
        <w:tc>
          <w:tcPr>
            <w:tcW w:w="4811" w:type="dxa"/>
          </w:tcPr>
          <w:p w14:paraId="4618DC47" w14:textId="0C9853F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NW</m:t>
                    </m:r>
                  </m:sup>
                </m:sSubSup>
              </m:oMath>
            </m:oMathPara>
          </w:p>
        </w:tc>
        <w:tc>
          <w:tcPr>
            <w:tcW w:w="3693" w:type="dxa"/>
          </w:tcPr>
          <w:p w14:paraId="42C76A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equities</w:t>
            </w:r>
          </w:p>
        </w:tc>
      </w:tr>
      <w:tr w:rsidR="00583A8B" w:rsidRPr="003E1997" w14:paraId="6C12697E" w14:textId="77777777" w:rsidTr="00AC2EDF">
        <w:tc>
          <w:tcPr>
            <w:tcW w:w="4811" w:type="dxa"/>
          </w:tcPr>
          <w:p w14:paraId="10D477A7" w14:textId="06A756B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41FEEE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equities</w:t>
            </w:r>
          </w:p>
        </w:tc>
      </w:tr>
      <w:tr w:rsidR="00583A8B" w:rsidRPr="003E1997" w14:paraId="7DF52C4D" w14:textId="77777777" w:rsidTr="00AC2EDF">
        <w:tc>
          <w:tcPr>
            <w:tcW w:w="4811" w:type="dxa"/>
          </w:tcPr>
          <w:p w14:paraId="1965F18D" w14:textId="562496A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oMath>
            </m:oMathPara>
          </w:p>
        </w:tc>
        <w:tc>
          <w:tcPr>
            <w:tcW w:w="3693" w:type="dxa"/>
          </w:tcPr>
          <w:p w14:paraId="76F05B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demand for equities (flow)</w:t>
            </w:r>
          </w:p>
        </w:tc>
      </w:tr>
      <w:tr w:rsidR="00583A8B" w:rsidRPr="003E1997" w14:paraId="2A40FA73" w14:textId="77777777" w:rsidTr="00AC2EDF">
        <w:tc>
          <w:tcPr>
            <w:tcW w:w="4811" w:type="dxa"/>
          </w:tcPr>
          <w:p w14:paraId="41B17E62" w14:textId="4CF9AA2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3693" w:type="dxa"/>
          </w:tcPr>
          <w:p w14:paraId="514A4B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supply of equities (flow)</w:t>
            </w:r>
          </w:p>
        </w:tc>
      </w:tr>
      <w:tr w:rsidR="00583A8B" w:rsidRPr="003E1997" w14:paraId="49E9E1C3" w14:textId="77777777" w:rsidTr="00AC2EDF">
        <w:tc>
          <w:tcPr>
            <w:tcW w:w="4811" w:type="dxa"/>
          </w:tcPr>
          <w:p w14:paraId="19D4D749" w14:textId="467004A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oMath>
            </m:oMathPara>
          </w:p>
        </w:tc>
        <w:tc>
          <w:tcPr>
            <w:tcW w:w="3693" w:type="dxa"/>
          </w:tcPr>
          <w:p w14:paraId="1553C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demand for equities (flow)</w:t>
            </w:r>
          </w:p>
        </w:tc>
      </w:tr>
      <w:tr w:rsidR="00583A8B" w:rsidRPr="003E1997" w14:paraId="05DD70AE" w14:textId="77777777" w:rsidTr="00AC2EDF">
        <w:tc>
          <w:tcPr>
            <w:tcW w:w="4811" w:type="dxa"/>
          </w:tcPr>
          <w:p w14:paraId="2C86E57C" w14:textId="3D5F8A0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3693" w:type="dxa"/>
          </w:tcPr>
          <w:p w14:paraId="4E1E924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supply of equities (flow)</w:t>
            </w:r>
          </w:p>
        </w:tc>
      </w:tr>
      <w:tr w:rsidR="00583A8B" w:rsidRPr="003E1997" w14:paraId="39300EDE" w14:textId="77777777" w:rsidTr="00AC2EDF">
        <w:tc>
          <w:tcPr>
            <w:tcW w:w="4811" w:type="dxa"/>
          </w:tcPr>
          <w:p w14:paraId="1B386502" w14:textId="2EE4D0F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oMath>
            </m:oMathPara>
          </w:p>
        </w:tc>
        <w:tc>
          <w:tcPr>
            <w:tcW w:w="3693" w:type="dxa"/>
          </w:tcPr>
          <w:p w14:paraId="5D87AE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nonfinancial corporations</w:t>
            </w:r>
          </w:p>
        </w:tc>
      </w:tr>
      <w:tr w:rsidR="00583A8B" w:rsidRPr="003E1997" w14:paraId="25256806" w14:textId="77777777" w:rsidTr="00AC2EDF">
        <w:tc>
          <w:tcPr>
            <w:tcW w:w="4811" w:type="dxa"/>
          </w:tcPr>
          <w:p w14:paraId="03B71D30" w14:textId="23321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3693" w:type="dxa"/>
          </w:tcPr>
          <w:p w14:paraId="22E7794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financial corporations</w:t>
            </w:r>
          </w:p>
        </w:tc>
      </w:tr>
      <w:tr w:rsidR="00583A8B" w:rsidRPr="003E1997" w14:paraId="4E3E10D3" w14:textId="77777777" w:rsidTr="00AC2EDF">
        <w:tc>
          <w:tcPr>
            <w:tcW w:w="4811" w:type="dxa"/>
          </w:tcPr>
          <w:p w14:paraId="27147AFC" w14:textId="5BED224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oMath>
            </m:oMathPara>
          </w:p>
        </w:tc>
        <w:tc>
          <w:tcPr>
            <w:tcW w:w="3693" w:type="dxa"/>
          </w:tcPr>
          <w:p w14:paraId="57BECF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the rest of the world</w:t>
            </w:r>
          </w:p>
        </w:tc>
      </w:tr>
      <w:tr w:rsidR="00583A8B" w:rsidRPr="003E1997" w14:paraId="222613EA" w14:textId="77777777" w:rsidTr="00AC2EDF">
        <w:tc>
          <w:tcPr>
            <w:tcW w:w="4811" w:type="dxa"/>
          </w:tcPr>
          <w:p w14:paraId="3E18486B" w14:textId="6C51BDC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49EFB9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interest-bearing assets</w:t>
            </w:r>
          </w:p>
        </w:tc>
      </w:tr>
      <w:tr w:rsidR="00583A8B" w:rsidRPr="003E1997" w14:paraId="2A5156C0" w14:textId="77777777" w:rsidTr="00AC2EDF">
        <w:tc>
          <w:tcPr>
            <w:tcW w:w="4811" w:type="dxa"/>
          </w:tcPr>
          <w:p w14:paraId="29D6C5DC" w14:textId="4F0F799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71583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interest-bearing assets</w:t>
            </w:r>
          </w:p>
        </w:tc>
      </w:tr>
      <w:tr w:rsidR="00583A8B" w:rsidRPr="003E1997" w14:paraId="55EBC5DE" w14:textId="77777777" w:rsidTr="00AC2EDF">
        <w:tc>
          <w:tcPr>
            <w:tcW w:w="4811" w:type="dxa"/>
          </w:tcPr>
          <w:p w14:paraId="0D79BC66" w14:textId="5FF4155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123D54D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interest-bearing assets</w:t>
            </w:r>
          </w:p>
        </w:tc>
      </w:tr>
      <w:tr w:rsidR="00583A8B" w:rsidRPr="003E1997" w14:paraId="00953640" w14:textId="77777777" w:rsidTr="00AC2EDF">
        <w:tc>
          <w:tcPr>
            <w:tcW w:w="4811" w:type="dxa"/>
          </w:tcPr>
          <w:p w14:paraId="5112BDB9" w14:textId="7EEBBF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705478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loans</w:t>
            </w:r>
          </w:p>
        </w:tc>
      </w:tr>
      <w:tr w:rsidR="00583A8B" w:rsidRPr="003E1997" w14:paraId="6463EB90" w14:textId="77777777" w:rsidTr="00AC2EDF">
        <w:tc>
          <w:tcPr>
            <w:tcW w:w="4811" w:type="dxa"/>
          </w:tcPr>
          <w:p w14:paraId="774ED790" w14:textId="4FDB445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6B0B6D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loans</w:t>
            </w:r>
          </w:p>
        </w:tc>
      </w:tr>
      <w:tr w:rsidR="00583A8B" w:rsidRPr="003E1997" w14:paraId="6878B70D" w14:textId="77777777" w:rsidTr="00AC2EDF">
        <w:tc>
          <w:tcPr>
            <w:tcW w:w="4811" w:type="dxa"/>
          </w:tcPr>
          <w:p w14:paraId="6850E4C0" w14:textId="4A05D3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02649A1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loans</w:t>
            </w:r>
          </w:p>
        </w:tc>
      </w:tr>
      <w:tr w:rsidR="00583A8B" w:rsidRPr="003E1997" w14:paraId="379B5203" w14:textId="77777777" w:rsidTr="00AC2EDF">
        <w:tc>
          <w:tcPr>
            <w:tcW w:w="4811" w:type="dxa"/>
          </w:tcPr>
          <w:p w14:paraId="7A13653B" w14:textId="570AEB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51F94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securities</w:t>
            </w:r>
          </w:p>
        </w:tc>
      </w:tr>
      <w:tr w:rsidR="00583A8B" w:rsidRPr="003E1997" w14:paraId="32010AC1" w14:textId="77777777" w:rsidTr="00AC2EDF">
        <w:tc>
          <w:tcPr>
            <w:tcW w:w="4811" w:type="dxa"/>
          </w:tcPr>
          <w:p w14:paraId="5CA60E03" w14:textId="6BD1DF3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974698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securities</w:t>
            </w:r>
          </w:p>
        </w:tc>
      </w:tr>
      <w:tr w:rsidR="00583A8B" w:rsidRPr="003E1997" w14:paraId="7830DD79" w14:textId="77777777" w:rsidTr="00AC2EDF">
        <w:tc>
          <w:tcPr>
            <w:tcW w:w="4811" w:type="dxa"/>
          </w:tcPr>
          <w:p w14:paraId="6D06561E" w14:textId="0955F9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2722AC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securities</w:t>
            </w:r>
          </w:p>
        </w:tc>
      </w:tr>
      <w:tr w:rsidR="00583A8B" w:rsidRPr="003E1997" w14:paraId="4D6CEDE7" w14:textId="77777777" w:rsidTr="00AC2EDF">
        <w:tc>
          <w:tcPr>
            <w:tcW w:w="4811" w:type="dxa"/>
          </w:tcPr>
          <w:p w14:paraId="05AD531C" w14:textId="2621243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oMath>
            </m:oMathPara>
          </w:p>
        </w:tc>
        <w:tc>
          <w:tcPr>
            <w:tcW w:w="3693" w:type="dxa"/>
          </w:tcPr>
          <w:p w14:paraId="655A1F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Domestic securities issued by </w:t>
            </w:r>
            <w:proofErr w:type="gramStart"/>
            <w:r w:rsidRPr="003E1997">
              <w:rPr>
                <w:rFonts w:ascii="Calibri" w:hAnsi="Calibri" w:cs="Calibri"/>
                <w:sz w:val="24"/>
                <w:szCs w:val="24"/>
              </w:rPr>
              <w:t>Financial</w:t>
            </w:r>
            <w:proofErr w:type="gramEnd"/>
            <w:r w:rsidRPr="003E1997">
              <w:rPr>
                <w:rFonts w:ascii="Calibri" w:hAnsi="Calibri" w:cs="Calibri"/>
                <w:sz w:val="24"/>
                <w:szCs w:val="24"/>
              </w:rPr>
              <w:t xml:space="preserve"> corporations</w:t>
            </w:r>
          </w:p>
        </w:tc>
      </w:tr>
      <w:tr w:rsidR="00583A8B" w:rsidRPr="003E1997" w14:paraId="7D800FBB" w14:textId="77777777" w:rsidTr="00AC2EDF">
        <w:tc>
          <w:tcPr>
            <w:tcW w:w="4811" w:type="dxa"/>
          </w:tcPr>
          <w:p w14:paraId="66EF9E18" w14:textId="076F9C2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3693" w:type="dxa"/>
          </w:tcPr>
          <w:p w14:paraId="1190DD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Domestic securities held by the rest of the world</w:t>
            </w:r>
          </w:p>
        </w:tc>
      </w:tr>
      <w:tr w:rsidR="00583A8B" w:rsidRPr="003E1997" w14:paraId="146FB5B2" w14:textId="77777777" w:rsidTr="00AC2EDF">
        <w:tc>
          <w:tcPr>
            <w:tcW w:w="4811" w:type="dxa"/>
          </w:tcPr>
          <w:p w14:paraId="34E8637C" w14:textId="5F3D9B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23D4AE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insurance technical reserves</w:t>
            </w:r>
          </w:p>
        </w:tc>
      </w:tr>
      <w:tr w:rsidR="00583A8B" w:rsidRPr="003E1997" w14:paraId="1C23F530" w14:textId="77777777" w:rsidTr="00AC2EDF">
        <w:tc>
          <w:tcPr>
            <w:tcW w:w="4811" w:type="dxa"/>
          </w:tcPr>
          <w:p w14:paraId="1C9A3A78" w14:textId="1BBE45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3C1C8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insurances</w:t>
            </w:r>
          </w:p>
        </w:tc>
      </w:tr>
      <w:tr w:rsidR="00583A8B" w:rsidRPr="003E1997" w14:paraId="49DF69B6" w14:textId="77777777" w:rsidTr="00AC2EDF">
        <w:tc>
          <w:tcPr>
            <w:tcW w:w="4811" w:type="dxa"/>
          </w:tcPr>
          <w:p w14:paraId="2A81E5D7" w14:textId="1159C74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W</m:t>
                    </m:r>
                  </m:sup>
                </m:sSubSup>
              </m:oMath>
            </m:oMathPara>
          </w:p>
        </w:tc>
        <w:tc>
          <w:tcPr>
            <w:tcW w:w="3693" w:type="dxa"/>
          </w:tcPr>
          <w:p w14:paraId="545B33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insurances</w:t>
            </w:r>
          </w:p>
        </w:tc>
      </w:tr>
      <w:tr w:rsidR="00583A8B" w:rsidRPr="003E1997" w14:paraId="031B63BC" w14:textId="77777777" w:rsidTr="00AC2EDF">
        <w:tc>
          <w:tcPr>
            <w:tcW w:w="4811" w:type="dxa"/>
          </w:tcPr>
          <w:p w14:paraId="1AE738F8" w14:textId="62FE709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38151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net wealth</w:t>
            </w:r>
          </w:p>
        </w:tc>
      </w:tr>
      <w:tr w:rsidR="00583A8B" w:rsidRPr="003E1997" w14:paraId="6FB6FDCA" w14:textId="77777777" w:rsidTr="00AC2EDF">
        <w:tc>
          <w:tcPr>
            <w:tcW w:w="4811" w:type="dxa"/>
          </w:tcPr>
          <w:p w14:paraId="4CCDDBF1" w14:textId="470CB0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07B92A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wealth</w:t>
            </w:r>
          </w:p>
        </w:tc>
      </w:tr>
      <w:tr w:rsidR="00AE71E7" w:rsidRPr="003E1997" w14:paraId="1FF6CCDA" w14:textId="77777777" w:rsidTr="00AC2EDF">
        <w:tc>
          <w:tcPr>
            <w:tcW w:w="4811" w:type="dxa"/>
          </w:tcPr>
          <w:p w14:paraId="15E4811E" w14:textId="406E67D6" w:rsidR="00AE71E7" w:rsidRPr="003E1997" w:rsidRDefault="00AE71E7" w:rsidP="003E1997">
            <w:pPr>
              <w:spacing w:line="240" w:lineRule="auto"/>
              <w:rPr>
                <w:rFonts w:ascii="Calibri" w:eastAsia="Calibri" w:hAnsi="Calibri" w:cs="Calibri"/>
                <w:sz w:val="24"/>
                <w:szCs w:val="24"/>
              </w:rPr>
            </w:pPr>
            <m:oMathPara>
              <m:oMath>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dp</m:t>
                    </m:r>
                  </m:sup>
                </m:sSubSup>
              </m:oMath>
            </m:oMathPara>
          </w:p>
        </w:tc>
        <w:tc>
          <w:tcPr>
            <w:tcW w:w="3693" w:type="dxa"/>
          </w:tcPr>
          <w:p w14:paraId="7A3A0C4D" w14:textId="14F28555"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Maximum level of income insurance</w:t>
            </w:r>
          </w:p>
        </w:tc>
      </w:tr>
      <w:tr w:rsidR="00AE71E7" w:rsidRPr="003E1997" w14:paraId="213BCDCE" w14:textId="77777777" w:rsidTr="00AC2EDF">
        <w:tc>
          <w:tcPr>
            <w:tcW w:w="4811" w:type="dxa"/>
          </w:tcPr>
          <w:p w14:paraId="5880E723" w14:textId="6ADD268D"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RAd</m:t>
                </m:r>
                <m:sSub>
                  <m:sSubPr>
                    <m:ctrlPr>
                      <w:rPr>
                        <w:rFonts w:ascii="Cambria Math" w:hAnsi="Cambria Math" w:cs="Calibri"/>
                        <w:i/>
                        <w:sz w:val="24"/>
                        <w:szCs w:val="24"/>
                      </w:rPr>
                    </m:ctrlPr>
                  </m:sSubPr>
                  <m:e>
                    <m:r>
                      <w:rPr>
                        <w:rFonts w:ascii="Cambria Math" w:hAnsi="Cambria Math" w:cs="Calibri"/>
                        <w:sz w:val="24"/>
                        <w:szCs w:val="24"/>
                      </w:rPr>
                      <m:t>jP</m:t>
                    </m:r>
                  </m:e>
                  <m:sub>
                    <m:r>
                      <w:rPr>
                        <w:rFonts w:ascii="Cambria Math" w:hAnsi="Cambria Math" w:cs="Calibri"/>
                        <w:sz w:val="24"/>
                        <w:szCs w:val="24"/>
                      </w:rPr>
                      <m:t>t</m:t>
                    </m:r>
                  </m:sub>
                </m:sSub>
              </m:oMath>
            </m:oMathPara>
          </w:p>
        </w:tc>
        <w:tc>
          <w:tcPr>
            <w:tcW w:w="3693" w:type="dxa"/>
          </w:tcPr>
          <w:p w14:paraId="643004FA" w14:textId="0304A369"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Rate adjustment percentage</w:t>
            </w:r>
          </w:p>
        </w:tc>
      </w:tr>
      <w:tr w:rsidR="00AE71E7" w:rsidRPr="003E1997" w14:paraId="0D2F6B73" w14:textId="77777777" w:rsidTr="00AC2EDF">
        <w:tc>
          <w:tcPr>
            <w:tcW w:w="4811" w:type="dxa"/>
          </w:tcPr>
          <w:p w14:paraId="2FC9E7D5" w14:textId="3DDFBF87"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SRe</m:t>
                </m:r>
                <m:sSub>
                  <m:sSubPr>
                    <m:ctrlPr>
                      <w:rPr>
                        <w:rFonts w:ascii="Cambria Math" w:hAnsi="Cambria Math" w:cs="Calibri"/>
                        <w:i/>
                        <w:sz w:val="24"/>
                        <w:szCs w:val="24"/>
                      </w:rPr>
                    </m:ctrlPr>
                  </m:sSubPr>
                  <m:e>
                    <m:r>
                      <w:rPr>
                        <w:rFonts w:ascii="Cambria Math" w:hAnsi="Cambria Math" w:cs="Calibri"/>
                        <w:sz w:val="24"/>
                        <w:szCs w:val="24"/>
                      </w:rPr>
                      <m:t>gP</m:t>
                    </m:r>
                  </m:e>
                  <m:sub>
                    <m:r>
                      <w:rPr>
                        <w:rFonts w:ascii="Cambria Math" w:hAnsi="Cambria Math" w:cs="Calibri"/>
                        <w:sz w:val="24"/>
                        <w:szCs w:val="24"/>
                      </w:rPr>
                      <m:t>t</m:t>
                    </m:r>
                  </m:sub>
                </m:sSub>
              </m:oMath>
            </m:oMathPara>
          </w:p>
        </w:tc>
        <w:tc>
          <w:tcPr>
            <w:tcW w:w="3693" w:type="dxa"/>
          </w:tcPr>
          <w:p w14:paraId="6FCFAD11" w14:textId="7E419E7D"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State regulation percentage</w:t>
            </w:r>
          </w:p>
        </w:tc>
      </w:tr>
      <w:tr w:rsidR="000836FF" w:rsidRPr="003E1997" w14:paraId="39CEF3AB" w14:textId="77777777" w:rsidTr="00AC2EDF">
        <w:tc>
          <w:tcPr>
            <w:tcW w:w="4811" w:type="dxa"/>
          </w:tcPr>
          <w:p w14:paraId="0682D4E0" w14:textId="461F5549" w:rsidR="000836FF" w:rsidRPr="003E1997" w:rsidRDefault="000836FF"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tc>
        <w:tc>
          <w:tcPr>
            <w:tcW w:w="3693" w:type="dxa"/>
          </w:tcPr>
          <w:p w14:paraId="642D52D0" w14:textId="39ACEDE4" w:rsidR="000836FF" w:rsidRPr="003E1997" w:rsidRDefault="000836FF" w:rsidP="003E1997">
            <w:pPr>
              <w:spacing w:line="240" w:lineRule="auto"/>
              <w:rPr>
                <w:rFonts w:ascii="Calibri" w:hAnsi="Calibri" w:cs="Calibri"/>
                <w:sz w:val="24"/>
                <w:szCs w:val="24"/>
              </w:rPr>
            </w:pPr>
            <w:r w:rsidRPr="003E1997">
              <w:rPr>
                <w:rFonts w:ascii="Calibri" w:hAnsi="Calibri" w:cs="Calibri"/>
                <w:sz w:val="24"/>
                <w:szCs w:val="24"/>
              </w:rPr>
              <w:t>Adjustment percentage</w:t>
            </w:r>
          </w:p>
        </w:tc>
      </w:tr>
      <w:tr w:rsidR="00DB083A" w:rsidRPr="003E1997" w14:paraId="39DD0F3C" w14:textId="77777777" w:rsidTr="00AC2EDF">
        <w:tc>
          <w:tcPr>
            <w:tcW w:w="4811" w:type="dxa"/>
          </w:tcPr>
          <w:p w14:paraId="311887F6" w14:textId="34EC9441"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oMath>
            </m:oMathPara>
          </w:p>
        </w:tc>
        <w:tc>
          <w:tcPr>
            <w:tcW w:w="3693" w:type="dxa"/>
          </w:tcPr>
          <w:p w14:paraId="1524A510" w14:textId="2A5BFC71"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Compensation rate</w:t>
            </w:r>
          </w:p>
        </w:tc>
      </w:tr>
      <w:tr w:rsidR="00DB083A" w:rsidRPr="003E1997" w14:paraId="0B202A13" w14:textId="77777777" w:rsidTr="00AC2EDF">
        <w:tc>
          <w:tcPr>
            <w:tcW w:w="4811" w:type="dxa"/>
          </w:tcPr>
          <w:p w14:paraId="4F652B31" w14:textId="0C0526D2"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3693" w:type="dxa"/>
          </w:tcPr>
          <w:p w14:paraId="7736C493" w14:textId="345BB569"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Average amount of income insurance received per person in the IS-program.</w:t>
            </w:r>
          </w:p>
        </w:tc>
      </w:tr>
      <w:tr w:rsidR="00DB083A" w:rsidRPr="003E1997" w14:paraId="5A456E8C" w14:textId="77777777" w:rsidTr="00AC2EDF">
        <w:tc>
          <w:tcPr>
            <w:tcW w:w="4811" w:type="dxa"/>
          </w:tcPr>
          <w:p w14:paraId="7D244637" w14:textId="1CA1E66F"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3693" w:type="dxa"/>
          </w:tcPr>
          <w:p w14:paraId="73A69F98" w14:textId="60FA8C20"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The rate of people being member of the IS-program.</w:t>
            </w:r>
          </w:p>
        </w:tc>
      </w:tr>
      <w:tr w:rsidR="00EB18A1" w:rsidRPr="003E1997" w14:paraId="04AFBFFC" w14:textId="77777777" w:rsidTr="00AC2EDF">
        <w:tc>
          <w:tcPr>
            <w:tcW w:w="4811" w:type="dxa"/>
          </w:tcPr>
          <w:p w14:paraId="5B593293" w14:textId="3D88A911" w:rsidR="00EB18A1" w:rsidRPr="003E1997" w:rsidRDefault="00000000" w:rsidP="003E1997">
            <w:pPr>
              <w:spacing w:line="240" w:lineRule="auto"/>
              <w:rPr>
                <w:rFonts w:ascii="Calibri" w:eastAsia="Calibri" w:hAnsi="Calibri" w:cs="Calibri"/>
                <w:sz w:val="24"/>
                <w:szCs w:val="24"/>
              </w:rPr>
            </w:pPr>
            <m:oMathPara>
              <m:oMath>
                <m:sSub>
                  <m:sSubPr>
                    <m:ctrlPr>
                      <w:rPr>
                        <w:rFonts w:ascii="Cambria Math" w:eastAsia="Calibri" w:hAnsi="Cambria Math" w:cs="Calibri"/>
                        <w:sz w:val="24"/>
                        <w:szCs w:val="24"/>
                      </w:rPr>
                    </m:ctrlPr>
                  </m:sSubPr>
                  <m:e>
                    <m:r>
                      <m:rPr>
                        <m:sty m:val="p"/>
                      </m:rPr>
                      <w:rPr>
                        <w:rFonts w:ascii="Cambria Math" w:eastAsia="Calibri" w:hAnsi="Cambria Math" w:cs="Calibri"/>
                        <w:sz w:val="24"/>
                        <w:szCs w:val="24"/>
                      </w:rPr>
                      <m:t>Inf</m:t>
                    </m:r>
                  </m:e>
                  <m:sub>
                    <m:r>
                      <m:rPr>
                        <m:sty m:val="p"/>
                      </m:rPr>
                      <w:rPr>
                        <w:rFonts w:ascii="Cambria Math" w:eastAsia="Calibri" w:hAnsi="Cambria Math" w:cs="Calibri"/>
                        <w:sz w:val="24"/>
                        <w:szCs w:val="24"/>
                      </w:rPr>
                      <m:t>t</m:t>
                    </m:r>
                  </m:sub>
                </m:sSub>
                <m:r>
                  <w:rPr>
                    <w:rFonts w:ascii="Cambria Math" w:eastAsia="Calibri" w:hAnsi="Cambria Math" w:cs="Calibri"/>
                    <w:sz w:val="24"/>
                    <w:szCs w:val="24"/>
                  </w:rPr>
                  <m:t xml:space="preserve"> </m:t>
                </m:r>
              </m:oMath>
            </m:oMathPara>
          </w:p>
        </w:tc>
        <w:tc>
          <w:tcPr>
            <w:tcW w:w="3693" w:type="dxa"/>
          </w:tcPr>
          <w:p w14:paraId="07F60879" w14:textId="65B7E4D7" w:rsidR="00EB18A1" w:rsidRPr="003E1997" w:rsidRDefault="00EB18A1" w:rsidP="003E1997">
            <w:pPr>
              <w:spacing w:line="240" w:lineRule="auto"/>
              <w:rPr>
                <w:rFonts w:ascii="Calibri" w:hAnsi="Calibri" w:cs="Calibri"/>
                <w:sz w:val="24"/>
                <w:szCs w:val="24"/>
              </w:rPr>
            </w:pPr>
            <w:r w:rsidRPr="003E1997">
              <w:rPr>
                <w:rFonts w:ascii="Calibri" w:hAnsi="Calibri" w:cs="Calibri"/>
                <w:sz w:val="24"/>
                <w:szCs w:val="24"/>
              </w:rPr>
              <w:t>Inflation</w:t>
            </w:r>
          </w:p>
        </w:tc>
      </w:tr>
    </w:tbl>
    <w:p w14:paraId="5A3333C1" w14:textId="77777777" w:rsidR="00583A8B" w:rsidRPr="003E1997" w:rsidRDefault="00583A8B" w:rsidP="003E1997">
      <w:pPr>
        <w:spacing w:line="240" w:lineRule="auto"/>
        <w:rPr>
          <w:rFonts w:ascii="Calibri" w:hAnsi="Calibri" w:cs="Calibri"/>
          <w:sz w:val="24"/>
          <w:szCs w:val="24"/>
        </w:rPr>
      </w:pPr>
    </w:p>
    <w:p w14:paraId="7955593D"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rsidRPr="003E1997" w14:paraId="52FB7D5C" w14:textId="77777777" w:rsidTr="00AC2EDF">
        <w:tc>
          <w:tcPr>
            <w:tcW w:w="4244" w:type="dxa"/>
          </w:tcPr>
          <w:p w14:paraId="5A4D691A" w14:textId="518A51BB"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 xml:space="preserve">, </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oMath>
            </m:oMathPara>
          </w:p>
        </w:tc>
        <w:tc>
          <w:tcPr>
            <w:tcW w:w="4260" w:type="dxa"/>
          </w:tcPr>
          <w:p w14:paraId="66C5F2A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 rate</w:t>
            </w:r>
          </w:p>
        </w:tc>
      </w:tr>
      <w:tr w:rsidR="00583A8B" w:rsidRPr="003E1997" w14:paraId="24FE9425" w14:textId="77777777" w:rsidTr="00AC2EDF">
        <w:tc>
          <w:tcPr>
            <w:tcW w:w="4244" w:type="dxa"/>
          </w:tcPr>
          <w:p w14:paraId="15051A33" w14:textId="00373A4F"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H,1</m:t>
                    </m:r>
                  </m:sup>
                </m:s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H,2</m:t>
                    </m:r>
                  </m:sup>
                </m:sSup>
              </m:oMath>
            </m:oMathPara>
          </w:p>
        </w:tc>
        <w:tc>
          <w:tcPr>
            <w:tcW w:w="4260" w:type="dxa"/>
          </w:tcPr>
          <w:p w14:paraId="7FCADF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Households</w:t>
            </w:r>
          </w:p>
        </w:tc>
      </w:tr>
      <w:tr w:rsidR="00583A8B" w:rsidRPr="003E1997" w14:paraId="69268985" w14:textId="77777777" w:rsidTr="00AC2EDF">
        <w:tc>
          <w:tcPr>
            <w:tcW w:w="4244" w:type="dxa"/>
          </w:tcPr>
          <w:p w14:paraId="558616B2" w14:textId="03ADE2BD"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N</m:t>
                    </m:r>
                  </m:sup>
                </m:sSup>
              </m:oMath>
            </m:oMathPara>
          </w:p>
        </w:tc>
        <w:tc>
          <w:tcPr>
            <w:tcW w:w="4260" w:type="dxa"/>
          </w:tcPr>
          <w:p w14:paraId="1421A0E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nonfinancial corporations</w:t>
            </w:r>
          </w:p>
        </w:tc>
      </w:tr>
      <w:tr w:rsidR="00583A8B" w:rsidRPr="003E1997" w14:paraId="44C03BDD" w14:textId="77777777" w:rsidTr="00AC2EDF">
        <w:tc>
          <w:tcPr>
            <w:tcW w:w="4244" w:type="dxa"/>
          </w:tcPr>
          <w:p w14:paraId="067697B9" w14:textId="5D81ED0E"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F</m:t>
                    </m:r>
                  </m:sup>
                </m:sSup>
              </m:oMath>
            </m:oMathPara>
          </w:p>
        </w:tc>
        <w:tc>
          <w:tcPr>
            <w:tcW w:w="4260" w:type="dxa"/>
          </w:tcPr>
          <w:p w14:paraId="0EA756F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financial corporations</w:t>
            </w:r>
          </w:p>
        </w:tc>
      </w:tr>
      <w:tr w:rsidR="00583A8B" w:rsidRPr="003E1997" w14:paraId="6248DCD8" w14:textId="77777777" w:rsidTr="00AC2EDF">
        <w:tc>
          <w:tcPr>
            <w:tcW w:w="4244" w:type="dxa"/>
          </w:tcPr>
          <w:p w14:paraId="1DC569F9" w14:textId="523F405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4260" w:type="dxa"/>
          </w:tcPr>
          <w:p w14:paraId="397F436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building and dwellings</w:t>
            </w:r>
          </w:p>
        </w:tc>
      </w:tr>
      <w:tr w:rsidR="00583A8B" w:rsidRPr="003E1997" w14:paraId="5BC5DC13" w14:textId="77777777" w:rsidTr="00AC2EDF">
        <w:tc>
          <w:tcPr>
            <w:tcW w:w="4244" w:type="dxa"/>
          </w:tcPr>
          <w:p w14:paraId="204D26EF" w14:textId="260887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4260" w:type="dxa"/>
          </w:tcPr>
          <w:p w14:paraId="4ADB57D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Equipment</w:t>
            </w:r>
          </w:p>
        </w:tc>
      </w:tr>
      <w:tr w:rsidR="00583A8B" w:rsidRPr="003E1997" w14:paraId="0E1DBBDF" w14:textId="77777777" w:rsidTr="00AC2EDF">
        <w:tc>
          <w:tcPr>
            <w:tcW w:w="4244" w:type="dxa"/>
          </w:tcPr>
          <w:p w14:paraId="5098A03D" w14:textId="2A1C33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4260" w:type="dxa"/>
          </w:tcPr>
          <w:p w14:paraId="0A482E1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imports</w:t>
            </w:r>
          </w:p>
        </w:tc>
      </w:tr>
      <w:tr w:rsidR="00583A8B" w:rsidRPr="003E1997" w14:paraId="5A5BAD08" w14:textId="77777777" w:rsidTr="00AC2EDF">
        <w:tc>
          <w:tcPr>
            <w:tcW w:w="4244" w:type="dxa"/>
          </w:tcPr>
          <w:p w14:paraId="25BD095E" w14:textId="2B352A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4260" w:type="dxa"/>
          </w:tcPr>
          <w:p w14:paraId="601D2D3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exports</w:t>
            </w:r>
          </w:p>
        </w:tc>
      </w:tr>
      <w:tr w:rsidR="00583A8B" w:rsidRPr="003E1997" w14:paraId="7D46DDDF" w14:textId="77777777" w:rsidTr="00AC2EDF">
        <w:tc>
          <w:tcPr>
            <w:tcW w:w="4244" w:type="dxa"/>
          </w:tcPr>
          <w:p w14:paraId="0A09EBE5" w14:textId="15B8101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4260" w:type="dxa"/>
          </w:tcPr>
          <w:p w14:paraId="39AB57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public consumption</w:t>
            </w:r>
          </w:p>
        </w:tc>
      </w:tr>
      <w:tr w:rsidR="00583A8B" w:rsidRPr="003E1997" w14:paraId="44D718E6" w14:textId="77777777" w:rsidTr="00AC2EDF">
        <w:tc>
          <w:tcPr>
            <w:tcW w:w="4244" w:type="dxa"/>
          </w:tcPr>
          <w:p w14:paraId="22BAA0F6" w14:textId="683B4D0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oMath>
            </m:oMathPara>
          </w:p>
        </w:tc>
        <w:tc>
          <w:tcPr>
            <w:tcW w:w="4260" w:type="dxa"/>
          </w:tcPr>
          <w:p w14:paraId="6CBDB5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International price index</w:t>
            </w:r>
          </w:p>
        </w:tc>
      </w:tr>
      <w:tr w:rsidR="00583A8B" w:rsidRPr="003E1997" w14:paraId="5014877C" w14:textId="77777777" w:rsidTr="00AC2EDF">
        <w:tc>
          <w:tcPr>
            <w:tcW w:w="4244" w:type="dxa"/>
          </w:tcPr>
          <w:p w14:paraId="0AE30880" w14:textId="20336B5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δ</m:t>
                    </m:r>
                  </m:e>
                  <m:sub>
                    <m:r>
                      <w:rPr>
                        <w:rFonts w:ascii="Cambria Math" w:eastAsia="Cambria Math" w:hAnsi="Cambria Math" w:cs="Calibri"/>
                        <w:sz w:val="24"/>
                        <w:szCs w:val="24"/>
                      </w:rPr>
                      <m:t>BD</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oMath>
            </m:oMathPara>
          </w:p>
        </w:tc>
        <w:tc>
          <w:tcPr>
            <w:tcW w:w="4260" w:type="dxa"/>
          </w:tcPr>
          <w:p w14:paraId="42C9BAE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Depreciation rates of the capital stock</w:t>
            </w:r>
          </w:p>
        </w:tc>
      </w:tr>
      <w:tr w:rsidR="00583A8B" w:rsidRPr="003E1997" w14:paraId="4F4CB0A1" w14:textId="77777777" w:rsidTr="00AC2EDF">
        <w:tc>
          <w:tcPr>
            <w:tcW w:w="4244" w:type="dxa"/>
          </w:tcPr>
          <w:p w14:paraId="3E9E9024" w14:textId="793A988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D</m:t>
                    </m:r>
                  </m:sup>
                </m:sSubSup>
              </m:oMath>
            </m:oMathPara>
          </w:p>
        </w:tc>
        <w:tc>
          <w:tcPr>
            <w:tcW w:w="4260" w:type="dxa"/>
          </w:tcPr>
          <w:p w14:paraId="640C84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interest-bearing assets</w:t>
            </w:r>
          </w:p>
        </w:tc>
      </w:tr>
      <w:tr w:rsidR="00583A8B" w:rsidRPr="003E1997" w14:paraId="31831F5F" w14:textId="77777777" w:rsidTr="00AC2EDF">
        <w:tc>
          <w:tcPr>
            <w:tcW w:w="4244" w:type="dxa"/>
          </w:tcPr>
          <w:p w14:paraId="4C210141" w14:textId="3418C53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S</m:t>
                    </m:r>
                  </m:sup>
                </m:sSubSup>
              </m:oMath>
            </m:oMathPara>
          </w:p>
        </w:tc>
        <w:tc>
          <w:tcPr>
            <w:tcW w:w="4260" w:type="dxa"/>
          </w:tcPr>
          <w:p w14:paraId="293A02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securities</w:t>
            </w:r>
          </w:p>
        </w:tc>
      </w:tr>
      <w:tr w:rsidR="00583A8B" w:rsidRPr="003E1997" w14:paraId="273E8E25" w14:textId="77777777" w:rsidTr="00AC2EDF">
        <w:tc>
          <w:tcPr>
            <w:tcW w:w="4244" w:type="dxa"/>
          </w:tcPr>
          <w:p w14:paraId="0E574D4A" w14:textId="4CD6904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oMath>
            </m:oMathPara>
          </w:p>
        </w:tc>
        <w:tc>
          <w:tcPr>
            <w:tcW w:w="4260" w:type="dxa"/>
          </w:tcPr>
          <w:p w14:paraId="463CD83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loans</w:t>
            </w:r>
          </w:p>
        </w:tc>
      </w:tr>
      <w:tr w:rsidR="00583A8B" w:rsidRPr="003E1997" w14:paraId="56B3B163" w14:textId="77777777" w:rsidTr="00AC2EDF">
        <w:tc>
          <w:tcPr>
            <w:tcW w:w="4244" w:type="dxa"/>
          </w:tcPr>
          <w:p w14:paraId="25DFD9B7" w14:textId="440D386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I</m:t>
                    </m:r>
                  </m:sup>
                </m:sSubSup>
              </m:oMath>
            </m:oMathPara>
          </w:p>
        </w:tc>
        <w:tc>
          <w:tcPr>
            <w:tcW w:w="4260" w:type="dxa"/>
          </w:tcPr>
          <w:p w14:paraId="17B004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insurance technical reserves</w:t>
            </w:r>
          </w:p>
        </w:tc>
      </w:tr>
      <w:tr w:rsidR="00583A8B" w:rsidRPr="003E1997" w14:paraId="4A3B6093" w14:textId="77777777" w:rsidTr="00AC2EDF">
        <w:tc>
          <w:tcPr>
            <w:tcW w:w="4244" w:type="dxa"/>
          </w:tcPr>
          <w:p w14:paraId="46A9092B" w14:textId="171716F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div</m:t>
                </m:r>
              </m:oMath>
            </m:oMathPara>
          </w:p>
        </w:tc>
        <w:tc>
          <w:tcPr>
            <w:tcW w:w="4260" w:type="dxa"/>
          </w:tcPr>
          <w:p w14:paraId="5DD187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Dividend distribution rate</w:t>
            </w:r>
          </w:p>
        </w:tc>
      </w:tr>
      <w:tr w:rsidR="00583A8B" w:rsidRPr="003E1997" w14:paraId="2D626748" w14:textId="77777777" w:rsidTr="00AC2EDF">
        <w:tc>
          <w:tcPr>
            <w:tcW w:w="4244" w:type="dxa"/>
          </w:tcPr>
          <w:p w14:paraId="62F4CD14" w14:textId="0D18FEA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1</m:t>
                    </m:r>
                  </m:sub>
                </m:sSub>
              </m:oMath>
            </m:oMathPara>
          </w:p>
        </w:tc>
        <w:tc>
          <w:tcPr>
            <w:tcW w:w="4260" w:type="dxa"/>
          </w:tcPr>
          <w:p w14:paraId="646C64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nonfinancial corporations</w:t>
            </w:r>
          </w:p>
        </w:tc>
      </w:tr>
      <w:tr w:rsidR="00583A8B" w:rsidRPr="003E1997" w14:paraId="7D1DAE9E" w14:textId="77777777" w:rsidTr="00AC2EDF">
        <w:tc>
          <w:tcPr>
            <w:tcW w:w="4244" w:type="dxa"/>
          </w:tcPr>
          <w:p w14:paraId="3320F1D9" w14:textId="1EA66BB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2</m:t>
                    </m:r>
                  </m:sub>
                </m:sSub>
              </m:oMath>
            </m:oMathPara>
          </w:p>
        </w:tc>
        <w:tc>
          <w:tcPr>
            <w:tcW w:w="4260" w:type="dxa"/>
          </w:tcPr>
          <w:p w14:paraId="11EAF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financial corporations</w:t>
            </w:r>
          </w:p>
        </w:tc>
      </w:tr>
      <w:tr w:rsidR="005244DB" w:rsidRPr="003E1997" w14:paraId="762F4939" w14:textId="77777777" w:rsidTr="00AC2EDF">
        <w:tc>
          <w:tcPr>
            <w:tcW w:w="4244" w:type="dxa"/>
          </w:tcPr>
          <w:p w14:paraId="61AA8767" w14:textId="0F18F6D0" w:rsidR="005244DB" w:rsidRPr="003E1997" w:rsidRDefault="005244DB" w:rsidP="003E1997">
            <w:pPr>
              <w:spacing w:line="240" w:lineRule="auto"/>
              <w:rPr>
                <w:rFonts w:ascii="Calibri" w:eastAsia="Calibri" w:hAnsi="Calibri" w:cs="Calibri"/>
                <w:sz w:val="24"/>
                <w:szCs w:val="24"/>
              </w:rPr>
            </w:pPr>
            <m:oMathPara>
              <m:oMath>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tc>
        <w:tc>
          <w:tcPr>
            <w:tcW w:w="4260" w:type="dxa"/>
          </w:tcPr>
          <w:p w14:paraId="66195DC5" w14:textId="754921F8" w:rsidR="005244DB" w:rsidRPr="003E1997" w:rsidRDefault="005244DB" w:rsidP="003E1997">
            <w:pPr>
              <w:spacing w:line="240" w:lineRule="auto"/>
              <w:rPr>
                <w:rFonts w:ascii="Calibri" w:hAnsi="Calibri" w:cs="Calibri"/>
                <w:sz w:val="24"/>
                <w:szCs w:val="24"/>
              </w:rPr>
            </w:pPr>
            <w:r w:rsidRPr="003E1997">
              <w:rPr>
                <w:rFonts w:ascii="Calibri" w:hAnsi="Calibri" w:cs="Calibri"/>
                <w:sz w:val="24"/>
                <w:szCs w:val="24"/>
              </w:rPr>
              <w:t>Minimum wage-gap allowed by the workers unions.</w:t>
            </w:r>
          </w:p>
        </w:tc>
      </w:tr>
    </w:tbl>
    <w:p w14:paraId="48006A4E" w14:textId="77777777" w:rsidR="00EE6980" w:rsidRPr="003E1997" w:rsidRDefault="00EE6980" w:rsidP="003E1997">
      <w:pPr>
        <w:spacing w:line="240" w:lineRule="auto"/>
        <w:rPr>
          <w:rFonts w:ascii="Calibri" w:hAnsi="Calibri" w:cs="Calibri"/>
          <w:sz w:val="24"/>
          <w:szCs w:val="24"/>
        </w:rPr>
      </w:pPr>
    </w:p>
    <w:p w14:paraId="1D24D868" w14:textId="77777777" w:rsidR="00AA51D1" w:rsidRPr="003E1997" w:rsidRDefault="00AA51D1" w:rsidP="003E1997">
      <w:pPr>
        <w:spacing w:line="240" w:lineRule="auto"/>
        <w:rPr>
          <w:rFonts w:ascii="Calibri" w:hAnsi="Calibri" w:cs="Calibri"/>
          <w:sz w:val="24"/>
          <w:szCs w:val="24"/>
        </w:rPr>
      </w:pPr>
    </w:p>
    <w:p w14:paraId="4538D676" w14:textId="298ED0C5" w:rsidR="00AA51D1" w:rsidRPr="003E1997" w:rsidRDefault="009E62A5" w:rsidP="003E1997">
      <w:pPr>
        <w:pStyle w:val="Overskrift2"/>
        <w:spacing w:line="240" w:lineRule="auto"/>
        <w:rPr>
          <w:rFonts w:ascii="Calibri" w:hAnsi="Calibri" w:cs="Calibri"/>
          <w:sz w:val="24"/>
          <w:szCs w:val="24"/>
        </w:rPr>
      </w:pPr>
      <w:r w:rsidRPr="003E1997">
        <w:rPr>
          <w:rFonts w:ascii="Calibri" w:hAnsi="Calibri" w:cs="Calibri"/>
          <w:sz w:val="24"/>
          <w:szCs w:val="24"/>
        </w:rPr>
        <w:t xml:space="preserve">Appendix 4: estimation of </w:t>
      </w:r>
      <w:proofErr w:type="spellStart"/>
      <w:r w:rsidRPr="003E1997">
        <w:rPr>
          <w:rFonts w:ascii="Calibri" w:hAnsi="Calibri" w:cs="Calibri"/>
          <w:sz w:val="24"/>
          <w:szCs w:val="24"/>
        </w:rPr>
        <w:t>behavioral</w:t>
      </w:r>
      <w:proofErr w:type="spellEnd"/>
      <w:r w:rsidRPr="003E1997">
        <w:rPr>
          <w:rFonts w:ascii="Calibri" w:hAnsi="Calibri" w:cs="Calibri"/>
          <w:sz w:val="24"/>
          <w:szCs w:val="24"/>
        </w:rPr>
        <w:t xml:space="preserve"> equations</w:t>
      </w:r>
    </w:p>
    <w:p w14:paraId="49C3D3F7" w14:textId="04FD4E89" w:rsidR="00DB083A" w:rsidRPr="003E1997" w:rsidRDefault="00DB083A" w:rsidP="003E1997">
      <w:pPr>
        <w:pStyle w:val="Overskrift3"/>
        <w:spacing w:line="240" w:lineRule="auto"/>
        <w:rPr>
          <w:rFonts w:ascii="Calibri" w:hAnsi="Calibri" w:cs="Calibri"/>
        </w:rPr>
      </w:pPr>
      <w:r w:rsidRPr="003E1997">
        <w:rPr>
          <w:rFonts w:ascii="Calibri" w:hAnsi="Calibri" w:cs="Calibri"/>
        </w:rPr>
        <w:t xml:space="preserve">Baseline: </w:t>
      </w:r>
    </w:p>
    <w:p w14:paraId="04BA9465" w14:textId="34235D97" w:rsidR="00DB083A" w:rsidRPr="003E1997" w:rsidRDefault="00DB083A" w:rsidP="003E1997">
      <w:pPr>
        <w:spacing w:line="240" w:lineRule="auto"/>
        <w:rPr>
          <w:rFonts w:ascii="Calibri" w:hAnsi="Calibri" w:cs="Calibri"/>
          <w:sz w:val="24"/>
          <w:szCs w:val="24"/>
        </w:rPr>
      </w:pPr>
    </w:p>
    <w:p w14:paraId="3CFEF7FE" w14:textId="5D50E5AE"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t>1: Households Consumption</w:t>
      </w:r>
    </w:p>
    <w:p w14:paraId="4BCA3B22" w14:textId="03882E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Pr="003E1997" w:rsidRDefault="006D056C" w:rsidP="003E1997">
      <w:pPr>
        <w:spacing w:line="240" w:lineRule="auto"/>
        <w:rPr>
          <w:rFonts w:ascii="Calibri" w:hAnsi="Calibri" w:cs="Calibri"/>
          <w:sz w:val="24"/>
          <w:szCs w:val="24"/>
        </w:rPr>
      </w:pPr>
    </w:p>
    <w:p w14:paraId="5D588F36" w14:textId="18A80F09"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7</w:t>
      </w:r>
      <w:r w:rsidRPr="003E1997">
        <w:rPr>
          <w:rFonts w:ascii="Calibri" w:hAnsi="Calibri" w:cs="Calibri"/>
          <w:noProof/>
          <w:sz w:val="24"/>
          <w:szCs w:val="24"/>
        </w:rPr>
        <w:fldChar w:fldCharType="end"/>
      </w:r>
      <w:r w:rsidR="00061257" w:rsidRPr="003E1997">
        <w:rPr>
          <w:rFonts w:ascii="Calibri" w:hAnsi="Calibri" w:cs="Calibri"/>
          <w:sz w:val="24"/>
          <w:szCs w:val="24"/>
        </w:rPr>
        <w:t>a: Households investments in buildings</w:t>
      </w:r>
      <w:r w:rsidR="00AA51D1" w:rsidRPr="003E1997">
        <w:rPr>
          <w:rFonts w:ascii="Calibri" w:hAnsi="Calibri" w:cs="Calibri"/>
          <w:sz w:val="24"/>
          <w:szCs w:val="24"/>
        </w:rPr>
        <w:t xml:space="preserve"> and dwellings</w:t>
      </w:r>
    </w:p>
    <w:p w14:paraId="0965C7AF" w14:textId="6DED3B1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00061257" w:rsidRPr="003E1997">
        <w:rPr>
          <w:rFonts w:ascii="Calibri" w:hAnsi="Calibri" w:cs="Calibri"/>
          <w:sz w:val="24"/>
          <w:szCs w:val="24"/>
        </w:rPr>
        <w:t>2b: Summary of regression above</w:t>
      </w:r>
    </w:p>
    <w:p w14:paraId="41010706" w14:textId="78B7796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Pr="003E1997" w:rsidRDefault="006D056C" w:rsidP="003E1997">
      <w:pPr>
        <w:spacing w:line="240" w:lineRule="auto"/>
        <w:rPr>
          <w:rFonts w:ascii="Calibri" w:hAnsi="Calibri" w:cs="Calibri"/>
          <w:sz w:val="24"/>
          <w:szCs w:val="24"/>
        </w:rPr>
      </w:pPr>
    </w:p>
    <w:p w14:paraId="0A34D909" w14:textId="2876DBE7" w:rsidR="006D056C" w:rsidRPr="003E1997" w:rsidRDefault="006D056C" w:rsidP="003E1997">
      <w:pPr>
        <w:spacing w:line="240" w:lineRule="auto"/>
        <w:rPr>
          <w:rFonts w:ascii="Calibri" w:hAnsi="Calibri" w:cs="Calibri"/>
          <w:sz w:val="24"/>
          <w:szCs w:val="24"/>
        </w:rPr>
      </w:pPr>
    </w:p>
    <w:p w14:paraId="72DEF825" w14:textId="6EE28B5D" w:rsidR="006D056C" w:rsidRPr="003E1997" w:rsidRDefault="006D056C" w:rsidP="003E1997">
      <w:pPr>
        <w:spacing w:line="240" w:lineRule="auto"/>
        <w:rPr>
          <w:rFonts w:ascii="Calibri" w:hAnsi="Calibri" w:cs="Calibri"/>
          <w:sz w:val="24"/>
          <w:szCs w:val="24"/>
        </w:rPr>
      </w:pPr>
    </w:p>
    <w:p w14:paraId="04096C98" w14:textId="7897B5CB" w:rsidR="006D056C" w:rsidRPr="003E1997" w:rsidRDefault="006D056C" w:rsidP="003E1997">
      <w:pPr>
        <w:spacing w:line="240" w:lineRule="auto"/>
        <w:rPr>
          <w:rFonts w:ascii="Calibri" w:hAnsi="Calibri" w:cs="Calibri"/>
          <w:sz w:val="24"/>
          <w:szCs w:val="24"/>
        </w:rPr>
      </w:pPr>
    </w:p>
    <w:p w14:paraId="29DEF4B6" w14:textId="31559D98"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8</w:t>
      </w:r>
      <w:r w:rsidRPr="003E1997">
        <w:rPr>
          <w:rFonts w:ascii="Calibri" w:hAnsi="Calibri" w:cs="Calibri"/>
          <w:noProof/>
          <w:sz w:val="24"/>
          <w:szCs w:val="24"/>
        </w:rPr>
        <w:fldChar w:fldCharType="end"/>
      </w:r>
      <w:r w:rsidRPr="003E1997">
        <w:rPr>
          <w:rFonts w:ascii="Calibri" w:hAnsi="Calibri" w:cs="Calibri"/>
          <w:sz w:val="24"/>
          <w:szCs w:val="24"/>
        </w:rPr>
        <w:t>: Benefits received by Households subtracted with the amount paid in income insurance</w:t>
      </w:r>
    </w:p>
    <w:p w14:paraId="6F261DE3" w14:textId="1BD3CC3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7F0B0EB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9</w:t>
      </w:r>
      <w:r w:rsidRPr="003E1997">
        <w:rPr>
          <w:rFonts w:ascii="Calibri" w:hAnsi="Calibri" w:cs="Calibri"/>
          <w:noProof/>
          <w:sz w:val="24"/>
          <w:szCs w:val="24"/>
        </w:rPr>
        <w:fldChar w:fldCharType="end"/>
      </w:r>
      <w:r w:rsidRPr="003E1997">
        <w:rPr>
          <w:rFonts w:ascii="Calibri" w:hAnsi="Calibri" w:cs="Calibri"/>
          <w:sz w:val="24"/>
          <w:szCs w:val="24"/>
        </w:rPr>
        <w:t xml:space="preserve">: </w:t>
      </w:r>
      <w:r w:rsidR="00AA51D1" w:rsidRPr="003E1997">
        <w:rPr>
          <w:rFonts w:ascii="Calibri" w:hAnsi="Calibri" w:cs="Calibri"/>
          <w:sz w:val="24"/>
          <w:szCs w:val="24"/>
        </w:rPr>
        <w:t>Households demand for loans</w:t>
      </w:r>
    </w:p>
    <w:p w14:paraId="274D49BF" w14:textId="17E4AFB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Pr="003E1997" w:rsidRDefault="006D056C" w:rsidP="003E1997">
      <w:pPr>
        <w:spacing w:line="240" w:lineRule="auto"/>
        <w:rPr>
          <w:rFonts w:ascii="Calibri" w:hAnsi="Calibri" w:cs="Calibri"/>
          <w:sz w:val="24"/>
          <w:szCs w:val="24"/>
        </w:rPr>
      </w:pPr>
    </w:p>
    <w:p w14:paraId="648A2DB8" w14:textId="06FE7099"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10</w:t>
      </w:r>
      <w:r w:rsidRPr="003E1997">
        <w:rPr>
          <w:rFonts w:ascii="Calibri" w:hAnsi="Calibri" w:cs="Calibri"/>
          <w:noProof/>
          <w:sz w:val="24"/>
          <w:szCs w:val="24"/>
        </w:rPr>
        <w:fldChar w:fldCharType="end"/>
      </w:r>
      <w:r w:rsidR="00AA51D1" w:rsidRPr="003E1997">
        <w:rPr>
          <w:rFonts w:ascii="Calibri" w:hAnsi="Calibri" w:cs="Calibri"/>
          <w:sz w:val="24"/>
          <w:szCs w:val="24"/>
        </w:rPr>
        <w:t>: Households demand for equities</w:t>
      </w:r>
    </w:p>
    <w:p w14:paraId="3A007798" w14:textId="74E03D1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8029D1C"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11</w:t>
      </w:r>
      <w:r w:rsidRPr="003E1997">
        <w:rPr>
          <w:rFonts w:ascii="Calibri" w:hAnsi="Calibri" w:cs="Calibri"/>
          <w:noProof/>
          <w:sz w:val="24"/>
          <w:szCs w:val="24"/>
        </w:rPr>
        <w:fldChar w:fldCharType="end"/>
      </w:r>
      <w:r w:rsidR="00AA51D1" w:rsidRPr="003E1997">
        <w:rPr>
          <w:rFonts w:ascii="Calibri" w:hAnsi="Calibri" w:cs="Calibri"/>
          <w:sz w:val="24"/>
          <w:szCs w:val="24"/>
        </w:rPr>
        <w:t>: Households contribution to the pension system</w:t>
      </w:r>
    </w:p>
    <w:p w14:paraId="59959B10" w14:textId="5138AB0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Pr="003E1997" w:rsidRDefault="006D056C" w:rsidP="003E1997">
      <w:pPr>
        <w:spacing w:line="240" w:lineRule="auto"/>
        <w:rPr>
          <w:rFonts w:ascii="Calibri" w:hAnsi="Calibri" w:cs="Calibri"/>
          <w:sz w:val="24"/>
          <w:szCs w:val="24"/>
        </w:rPr>
      </w:pPr>
    </w:p>
    <w:p w14:paraId="07C071DA" w14:textId="36BDBDF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12</w:t>
      </w:r>
      <w:r w:rsidRPr="003E1997">
        <w:rPr>
          <w:rFonts w:ascii="Calibri" w:hAnsi="Calibri" w:cs="Calibri"/>
          <w:noProof/>
          <w:sz w:val="24"/>
          <w:szCs w:val="24"/>
        </w:rPr>
        <w:fldChar w:fldCharType="end"/>
      </w:r>
      <w:r w:rsidR="00AA51D1" w:rsidRPr="003E1997">
        <w:rPr>
          <w:rFonts w:ascii="Calibri" w:hAnsi="Calibri" w:cs="Calibri"/>
          <w:sz w:val="24"/>
          <w:szCs w:val="24"/>
        </w:rPr>
        <w:t>: Exports</w:t>
      </w:r>
    </w:p>
    <w:p w14:paraId="2906DB62" w14:textId="18D441B9"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Pr="003E1997" w:rsidRDefault="006D056C" w:rsidP="003E1997">
      <w:pPr>
        <w:spacing w:line="240" w:lineRule="auto"/>
        <w:rPr>
          <w:rFonts w:ascii="Calibri" w:hAnsi="Calibri" w:cs="Calibri"/>
          <w:sz w:val="24"/>
          <w:szCs w:val="24"/>
        </w:rPr>
      </w:pPr>
    </w:p>
    <w:p w14:paraId="3864D20E" w14:textId="0EDB337D" w:rsidR="006D056C" w:rsidRPr="003E1997" w:rsidRDefault="006D056C" w:rsidP="003E1997">
      <w:pPr>
        <w:spacing w:line="240" w:lineRule="auto"/>
        <w:rPr>
          <w:rFonts w:ascii="Calibri" w:hAnsi="Calibri" w:cs="Calibri"/>
          <w:sz w:val="24"/>
          <w:szCs w:val="24"/>
        </w:rPr>
      </w:pPr>
    </w:p>
    <w:p w14:paraId="0A52F211" w14:textId="2B1D3DBC" w:rsidR="006D056C" w:rsidRPr="003E1997" w:rsidRDefault="006D056C" w:rsidP="003E1997">
      <w:pPr>
        <w:spacing w:line="240" w:lineRule="auto"/>
        <w:rPr>
          <w:rFonts w:ascii="Calibri" w:hAnsi="Calibri" w:cs="Calibri"/>
          <w:sz w:val="24"/>
          <w:szCs w:val="24"/>
        </w:rPr>
      </w:pPr>
    </w:p>
    <w:p w14:paraId="1BD61AAF" w14:textId="7FCA66B0" w:rsidR="006D056C" w:rsidRPr="003E1997" w:rsidRDefault="006D056C" w:rsidP="003E1997">
      <w:pPr>
        <w:spacing w:line="240" w:lineRule="auto"/>
        <w:rPr>
          <w:rFonts w:ascii="Calibri" w:hAnsi="Calibri" w:cs="Calibri"/>
          <w:sz w:val="24"/>
          <w:szCs w:val="24"/>
        </w:rPr>
      </w:pPr>
    </w:p>
    <w:p w14:paraId="12D27A35" w14:textId="2FA6F7EE" w:rsidR="006D056C" w:rsidRPr="003E1997" w:rsidRDefault="006D056C" w:rsidP="003E1997">
      <w:pPr>
        <w:spacing w:line="240" w:lineRule="auto"/>
        <w:rPr>
          <w:rFonts w:ascii="Calibri" w:hAnsi="Calibri" w:cs="Calibri"/>
          <w:sz w:val="24"/>
          <w:szCs w:val="24"/>
        </w:rPr>
      </w:pPr>
    </w:p>
    <w:p w14:paraId="3382338A" w14:textId="24FFF2F3" w:rsidR="006D056C" w:rsidRPr="003E1997" w:rsidRDefault="006D056C" w:rsidP="003E1997">
      <w:pPr>
        <w:spacing w:line="240" w:lineRule="auto"/>
        <w:rPr>
          <w:rFonts w:ascii="Calibri" w:hAnsi="Calibri" w:cs="Calibri"/>
          <w:sz w:val="24"/>
          <w:szCs w:val="24"/>
        </w:rPr>
      </w:pPr>
    </w:p>
    <w:p w14:paraId="0A182880" w14:textId="5BD67045" w:rsidR="006D056C" w:rsidRPr="003E1997" w:rsidRDefault="006D056C" w:rsidP="003E1997">
      <w:pPr>
        <w:spacing w:line="240" w:lineRule="auto"/>
        <w:rPr>
          <w:rFonts w:ascii="Calibri" w:hAnsi="Calibri" w:cs="Calibri"/>
          <w:sz w:val="24"/>
          <w:szCs w:val="24"/>
        </w:rPr>
      </w:pPr>
    </w:p>
    <w:p w14:paraId="4C9DE2A1" w14:textId="600C12FA" w:rsidR="006D056C" w:rsidRPr="003E1997" w:rsidRDefault="006D056C" w:rsidP="003E1997">
      <w:pPr>
        <w:spacing w:line="240" w:lineRule="auto"/>
        <w:rPr>
          <w:rFonts w:ascii="Calibri" w:hAnsi="Calibri" w:cs="Calibri"/>
          <w:sz w:val="24"/>
          <w:szCs w:val="24"/>
        </w:rPr>
      </w:pPr>
    </w:p>
    <w:p w14:paraId="1B61FC49" w14:textId="09B8735E"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13</w:t>
      </w:r>
      <w:r w:rsidRPr="003E1997">
        <w:rPr>
          <w:rFonts w:ascii="Calibri" w:hAnsi="Calibri" w:cs="Calibri"/>
          <w:noProof/>
          <w:sz w:val="24"/>
          <w:szCs w:val="24"/>
        </w:rPr>
        <w:fldChar w:fldCharType="end"/>
      </w:r>
      <w:r w:rsidR="00AA51D1" w:rsidRPr="003E1997">
        <w:rPr>
          <w:rFonts w:ascii="Calibri" w:hAnsi="Calibri" w:cs="Calibri"/>
          <w:sz w:val="24"/>
          <w:szCs w:val="24"/>
        </w:rPr>
        <w:t>: Imports</w:t>
      </w:r>
    </w:p>
    <w:p w14:paraId="4A40EE84" w14:textId="270C2331"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Pr="003E1997" w:rsidRDefault="006D056C" w:rsidP="003E1997">
      <w:pPr>
        <w:spacing w:line="240" w:lineRule="auto"/>
        <w:rPr>
          <w:rFonts w:ascii="Calibri" w:hAnsi="Calibri" w:cs="Calibri"/>
          <w:sz w:val="24"/>
          <w:szCs w:val="24"/>
        </w:rPr>
      </w:pPr>
    </w:p>
    <w:p w14:paraId="71F17ED4" w14:textId="7CD1F72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14</w:t>
      </w:r>
      <w:r w:rsidRPr="003E1997">
        <w:rPr>
          <w:rFonts w:ascii="Calibri" w:hAnsi="Calibri" w:cs="Calibri"/>
          <w:noProof/>
          <w:sz w:val="24"/>
          <w:szCs w:val="24"/>
        </w:rPr>
        <w:fldChar w:fldCharType="end"/>
      </w:r>
      <w:r w:rsidR="00AA51D1" w:rsidRPr="003E1997">
        <w:rPr>
          <w:rFonts w:ascii="Calibri" w:hAnsi="Calibri" w:cs="Calibri"/>
          <w:sz w:val="24"/>
          <w:szCs w:val="24"/>
        </w:rPr>
        <w:t>a: Non-financial Corporations’ investment in buildings and dwellings</w:t>
      </w:r>
    </w:p>
    <w:p w14:paraId="55C62376" w14:textId="71A58F5A"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8b: Summary statistics for regression above</w:t>
      </w:r>
    </w:p>
    <w:p w14:paraId="3806DC3D" w14:textId="11590D4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9a: Non-financial Corporations’ investment in equipment</w:t>
      </w:r>
    </w:p>
    <w:p w14:paraId="531D918C" w14:textId="7A3BF490"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9b: Summary statistics for regression above</w:t>
      </w:r>
    </w:p>
    <w:p w14:paraId="6922216F" w14:textId="5FEA37A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Pr="003E1997" w:rsidRDefault="006D056C" w:rsidP="003E1997">
      <w:pPr>
        <w:spacing w:line="240" w:lineRule="auto"/>
        <w:rPr>
          <w:rFonts w:ascii="Calibri" w:hAnsi="Calibri" w:cs="Calibri"/>
          <w:sz w:val="24"/>
          <w:szCs w:val="24"/>
        </w:rPr>
      </w:pPr>
    </w:p>
    <w:p w14:paraId="76E306AA" w14:textId="7E83A975" w:rsidR="006D056C" w:rsidRPr="003E1997" w:rsidRDefault="006D056C" w:rsidP="003E1997">
      <w:pPr>
        <w:spacing w:line="240" w:lineRule="auto"/>
        <w:rPr>
          <w:rFonts w:ascii="Calibri" w:hAnsi="Calibri" w:cs="Calibri"/>
          <w:sz w:val="24"/>
          <w:szCs w:val="24"/>
        </w:rPr>
      </w:pPr>
    </w:p>
    <w:p w14:paraId="51F94139" w14:textId="6247F601" w:rsidR="006D056C" w:rsidRPr="003E1997" w:rsidRDefault="006D056C" w:rsidP="003E1997">
      <w:pPr>
        <w:spacing w:line="240" w:lineRule="auto"/>
        <w:rPr>
          <w:rFonts w:ascii="Calibri" w:hAnsi="Calibri" w:cs="Calibri"/>
          <w:sz w:val="24"/>
          <w:szCs w:val="24"/>
        </w:rPr>
      </w:pPr>
    </w:p>
    <w:p w14:paraId="37F57B66" w14:textId="59ED22C2"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10a: Prices</w:t>
      </w:r>
    </w:p>
    <w:p w14:paraId="7DB57D72" w14:textId="0CD3CCF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10b: Summary statistics for regression above</w:t>
      </w:r>
    </w:p>
    <w:p w14:paraId="346B0A5B" w14:textId="0A89CD7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Pr="003E1997" w:rsidRDefault="006D056C" w:rsidP="003E1997">
      <w:pPr>
        <w:spacing w:line="240" w:lineRule="auto"/>
        <w:rPr>
          <w:rFonts w:ascii="Calibri" w:hAnsi="Calibri" w:cs="Calibri"/>
          <w:sz w:val="24"/>
          <w:szCs w:val="24"/>
        </w:rPr>
      </w:pPr>
    </w:p>
    <w:p w14:paraId="5DE65DAA" w14:textId="2BC1B37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11: Wages</w:t>
      </w:r>
    </w:p>
    <w:p w14:paraId="0AB44A4F" w14:textId="4EA5DC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Pr="003E1997" w:rsidRDefault="006D056C" w:rsidP="003E1997">
      <w:pPr>
        <w:spacing w:line="240" w:lineRule="auto"/>
        <w:rPr>
          <w:rFonts w:ascii="Calibri" w:hAnsi="Calibri" w:cs="Calibri"/>
          <w:sz w:val="24"/>
          <w:szCs w:val="24"/>
        </w:rPr>
      </w:pPr>
    </w:p>
    <w:p w14:paraId="3C5B8CB7" w14:textId="1F320C4B" w:rsidR="00061257" w:rsidRPr="003E1997" w:rsidRDefault="00061257" w:rsidP="003E1997">
      <w:pPr>
        <w:spacing w:line="240" w:lineRule="auto"/>
        <w:rPr>
          <w:rFonts w:ascii="Calibri" w:hAnsi="Calibri" w:cs="Calibri"/>
          <w:sz w:val="24"/>
          <w:szCs w:val="24"/>
        </w:rPr>
      </w:pPr>
    </w:p>
    <w:p w14:paraId="5E0E5B7B" w14:textId="67D86D66" w:rsidR="00061257" w:rsidRPr="003E1997" w:rsidRDefault="00061257" w:rsidP="003E1997">
      <w:pPr>
        <w:spacing w:line="240" w:lineRule="auto"/>
        <w:rPr>
          <w:rFonts w:ascii="Calibri" w:hAnsi="Calibri" w:cs="Calibri"/>
          <w:sz w:val="24"/>
          <w:szCs w:val="24"/>
        </w:rPr>
      </w:pPr>
    </w:p>
    <w:p w14:paraId="74E9DB96" w14:textId="4A99FB28" w:rsidR="00061257" w:rsidRPr="003E1997" w:rsidRDefault="00061257" w:rsidP="003E1997">
      <w:pPr>
        <w:spacing w:line="240" w:lineRule="auto"/>
        <w:rPr>
          <w:rFonts w:ascii="Calibri" w:hAnsi="Calibri" w:cs="Calibri"/>
          <w:sz w:val="24"/>
          <w:szCs w:val="24"/>
        </w:rPr>
      </w:pPr>
    </w:p>
    <w:p w14:paraId="10451C81" w14:textId="466334B7" w:rsidR="00061257" w:rsidRPr="003E1997" w:rsidRDefault="00061257" w:rsidP="003E1997">
      <w:pPr>
        <w:spacing w:line="240" w:lineRule="auto"/>
        <w:rPr>
          <w:rFonts w:ascii="Calibri" w:hAnsi="Calibri" w:cs="Calibri"/>
          <w:sz w:val="24"/>
          <w:szCs w:val="24"/>
        </w:rPr>
      </w:pPr>
    </w:p>
    <w:p w14:paraId="66EA1EA1" w14:textId="3EA5F1A3" w:rsidR="00061257" w:rsidRPr="003E1997" w:rsidRDefault="00061257" w:rsidP="003E1997">
      <w:pPr>
        <w:spacing w:line="240" w:lineRule="auto"/>
        <w:rPr>
          <w:rFonts w:ascii="Calibri" w:hAnsi="Calibri" w:cs="Calibri"/>
          <w:sz w:val="24"/>
          <w:szCs w:val="24"/>
        </w:rPr>
      </w:pPr>
    </w:p>
    <w:p w14:paraId="7F33CA4F" w14:textId="77777777" w:rsidR="00061257" w:rsidRPr="003E1997" w:rsidRDefault="00061257" w:rsidP="003E1997">
      <w:pPr>
        <w:spacing w:line="240" w:lineRule="auto"/>
        <w:rPr>
          <w:rFonts w:ascii="Calibri" w:hAnsi="Calibri" w:cs="Calibri"/>
          <w:sz w:val="24"/>
          <w:szCs w:val="24"/>
        </w:rPr>
      </w:pPr>
    </w:p>
    <w:p w14:paraId="7D33601A" w14:textId="28F48A7B" w:rsidR="00061257" w:rsidRPr="003E1997" w:rsidRDefault="00061257" w:rsidP="003E1997">
      <w:pPr>
        <w:pStyle w:val="Overskrift3"/>
        <w:spacing w:line="240" w:lineRule="auto"/>
        <w:rPr>
          <w:rFonts w:ascii="Calibri" w:hAnsi="Calibri" w:cs="Calibri"/>
        </w:rPr>
      </w:pPr>
      <w:r w:rsidRPr="003E1997">
        <w:rPr>
          <w:rFonts w:ascii="Calibri" w:hAnsi="Calibri" w:cs="Calibri"/>
        </w:rPr>
        <w:lastRenderedPageBreak/>
        <w:t xml:space="preserve">Regressions for Scenarios </w:t>
      </w:r>
    </w:p>
    <w:p w14:paraId="4871516C" w14:textId="77777777" w:rsidR="00061257" w:rsidRPr="003E1997" w:rsidRDefault="00061257" w:rsidP="003E1997">
      <w:pPr>
        <w:spacing w:line="240" w:lineRule="auto"/>
        <w:rPr>
          <w:rFonts w:ascii="Calibri" w:hAnsi="Calibri" w:cs="Calibri"/>
          <w:sz w:val="24"/>
          <w:szCs w:val="24"/>
        </w:rPr>
      </w:pPr>
    </w:p>
    <w:p w14:paraId="7E38C952" w14:textId="0790EA5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12: productivity of workers</w:t>
      </w:r>
    </w:p>
    <w:p w14:paraId="4C974D66" w14:textId="00E53F93"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Pr="003E1997" w:rsidRDefault="00061257" w:rsidP="003E1997">
      <w:pPr>
        <w:spacing w:line="240" w:lineRule="auto"/>
        <w:rPr>
          <w:rFonts w:ascii="Calibri" w:hAnsi="Calibri" w:cs="Calibri"/>
          <w:sz w:val="24"/>
          <w:szCs w:val="24"/>
        </w:rPr>
      </w:pPr>
    </w:p>
    <w:p w14:paraId="3101CE56" w14:textId="2D55994D" w:rsidR="00061257" w:rsidRPr="003E1997" w:rsidRDefault="00061257" w:rsidP="003E1997">
      <w:pPr>
        <w:spacing w:line="240" w:lineRule="auto"/>
        <w:rPr>
          <w:rFonts w:ascii="Calibri" w:hAnsi="Calibri" w:cs="Calibri"/>
          <w:sz w:val="24"/>
          <w:szCs w:val="24"/>
        </w:rPr>
      </w:pPr>
    </w:p>
    <w:p w14:paraId="6CBF424F" w14:textId="06B8CC8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 xml:space="preserve">12: </w:t>
      </w:r>
      <w:proofErr w:type="spellStart"/>
      <w:r w:rsidR="00AA51D1" w:rsidRPr="003E1997">
        <w:rPr>
          <w:rFonts w:ascii="Calibri" w:hAnsi="Calibri" w:cs="Calibri"/>
          <w:sz w:val="24"/>
          <w:szCs w:val="24"/>
        </w:rPr>
        <w:t>Labor</w:t>
      </w:r>
      <w:proofErr w:type="spellEnd"/>
      <w:r w:rsidR="00AA51D1" w:rsidRPr="003E1997">
        <w:rPr>
          <w:rFonts w:ascii="Calibri" w:hAnsi="Calibri" w:cs="Calibri"/>
          <w:sz w:val="24"/>
          <w:szCs w:val="24"/>
        </w:rPr>
        <w:t xml:space="preserve"> force</w:t>
      </w:r>
    </w:p>
    <w:p w14:paraId="47E6F391" w14:textId="5B99A3E0" w:rsidR="00061257" w:rsidRPr="003E1997" w:rsidRDefault="00AA51D1"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Pr="003E1997" w:rsidRDefault="00061257" w:rsidP="003E1997">
      <w:pPr>
        <w:spacing w:line="240" w:lineRule="auto"/>
        <w:rPr>
          <w:rFonts w:ascii="Calibri" w:hAnsi="Calibri" w:cs="Calibri"/>
          <w:sz w:val="24"/>
          <w:szCs w:val="24"/>
        </w:rPr>
      </w:pPr>
    </w:p>
    <w:p w14:paraId="3CED0246" w14:textId="5F3C7E2B"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E13422" w:rsidRPr="003E1997">
        <w:rPr>
          <w:rFonts w:ascii="Calibri" w:hAnsi="Calibri" w:cs="Calibri"/>
          <w:sz w:val="24"/>
          <w:szCs w:val="24"/>
        </w:rPr>
        <w:t>A</w:t>
      </w:r>
      <w:r w:rsidR="00AA51D1" w:rsidRPr="003E1997">
        <w:rPr>
          <w:rFonts w:ascii="Calibri" w:hAnsi="Calibri" w:cs="Calibri"/>
          <w:sz w:val="24"/>
          <w:szCs w:val="24"/>
        </w:rPr>
        <w:t>4</w:t>
      </w:r>
      <w:r w:rsidRPr="003E1997">
        <w:rPr>
          <w:rFonts w:ascii="Calibri" w:hAnsi="Calibri" w:cs="Calibri"/>
          <w:sz w:val="24"/>
          <w:szCs w:val="24"/>
        </w:rPr>
        <w:noBreakHyphen/>
      </w:r>
      <w:r w:rsidR="00E13422" w:rsidRPr="003E1997">
        <w:rPr>
          <w:rFonts w:ascii="Calibri" w:hAnsi="Calibri" w:cs="Calibri"/>
          <w:sz w:val="24"/>
          <w:szCs w:val="24"/>
        </w:rPr>
        <w:t>13: Insurance rate</w:t>
      </w:r>
    </w:p>
    <w:p w14:paraId="504B1771" w14:textId="1B90901A"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3E199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2-21T14:37:00Z" w:initials="SFT">
    <w:p w14:paraId="1D029492" w14:textId="3D34CDDC" w:rsidR="00590467" w:rsidRDefault="00590467" w:rsidP="00AA6F4A">
      <w:pPr>
        <w:pStyle w:val="Kommentartekst"/>
      </w:pPr>
      <w:r>
        <w:rPr>
          <w:rStyle w:val="Kommentarhenvisning"/>
        </w:rPr>
        <w:annotationRef/>
      </w:r>
      <w:r>
        <w:t>Kommer meget pludseligt</w:t>
      </w:r>
    </w:p>
  </w:comment>
  <w:comment w:id="1"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2"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3"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5" w:author="Simon Thomsen" w:date="2023-01-01T17:23:00Z" w:initials="ST">
    <w:p w14:paraId="4DBE73D7" w14:textId="42FE7769" w:rsidR="00BE79C7" w:rsidRDefault="00BE79C7" w:rsidP="00EE683C">
      <w:pPr>
        <w:pStyle w:val="Kommentartekst"/>
      </w:pPr>
      <w:r>
        <w:rPr>
          <w:rStyle w:val="Kommentarhenvisning"/>
        </w:rPr>
        <w:annotationRef/>
      </w:r>
      <w:r>
        <w:t xml:space="preserve">Burde man lave en sum-up til sidst hvor man blot kommentere på de 4 kanaler? </w:t>
      </w:r>
    </w:p>
  </w:comment>
  <w:comment w:id="4" w:author="Mikael Randrup Byrialsen" w:date="2023-02-16T12:31:00Z" w:initials="MRB">
    <w:p w14:paraId="3D1FA0F3" w14:textId="77777777" w:rsidR="000865A5" w:rsidRDefault="000865A5" w:rsidP="00861161">
      <w:r>
        <w:rPr>
          <w:rStyle w:val="Kommentarhenvisning"/>
        </w:rPr>
        <w:annotationRef/>
      </w:r>
      <w:r>
        <w:rPr>
          <w:sz w:val="20"/>
          <w:szCs w:val="20"/>
        </w:rPr>
        <w:t>Should this be elaborated further ?</w:t>
      </w:r>
    </w:p>
  </w:comment>
  <w:comment w:id="8" w:author="Simon Thomsen" w:date="2023-01-01T18:05:00Z" w:initials="ST">
    <w:p w14:paraId="6BE17B03" w14:textId="77777777" w:rsidR="0018198D" w:rsidRDefault="0018198D" w:rsidP="00AD5559">
      <w:pPr>
        <w:pStyle w:val="Kommentartekst"/>
      </w:pPr>
      <w:r>
        <w:rPr>
          <w:rStyle w:val="Kommentarhenvisning"/>
        </w:rPr>
        <w:annotationRef/>
      </w:r>
      <w:r>
        <w:t xml:space="preserve">Her bruges en anden argumentation end i ovenstående. Tror det er svært at bruge argumentet givet tidligere, så tror argumentet brugt her vil passe bedst, men ved ik. </w:t>
      </w:r>
    </w:p>
  </w:comment>
  <w:comment w:id="9" w:author="Simon Fløj Thomsen" w:date="2022-12-18T20:21:00Z" w:initials="SFT">
    <w:p w14:paraId="2AADE375" w14:textId="7E656ABC" w:rsidR="00AC1E57" w:rsidRDefault="00AC1E57" w:rsidP="002859BF">
      <w:pPr>
        <w:pStyle w:val="Kommentartekst"/>
      </w:pPr>
      <w:r>
        <w:rPr>
          <w:rStyle w:val="Kommentarhenvisning"/>
        </w:rPr>
        <w:annotationRef/>
      </w:r>
      <w:r>
        <w:t xml:space="preserve">Ikke opdateret endnu. </w:t>
      </w:r>
    </w:p>
  </w:comment>
  <w:comment w:id="10"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15"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029492" w15:done="1"/>
  <w15:commentEx w15:paraId="7210B161" w15:paraIdParent="1D029492" w15:done="1"/>
  <w15:commentEx w15:paraId="2CEAB126" w15:paraIdParent="1D029492" w15:done="1"/>
  <w15:commentEx w15:paraId="5B4FCB1C" w15:paraIdParent="1D029492" w15:done="1"/>
  <w15:commentEx w15:paraId="4DBE73D7" w15:done="0"/>
  <w15:commentEx w15:paraId="3D1FA0F3" w15:done="0"/>
  <w15:commentEx w15:paraId="6BE17B03"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5C4004" w16cex:dateUtc="2023-01-01T16:23:00Z"/>
  <w16cex:commentExtensible w16cex:durableId="2798A09A" w16cex:dateUtc="2023-02-16T11:31:00Z"/>
  <w16cex:commentExtensible w16cex:durableId="275C49D6" w16cex:dateUtc="2023-01-01T17:05: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029492" w16cid:durableId="274D98BB"/>
  <w16cid:commentId w16cid:paraId="7210B161" w16cid:durableId="274DD086"/>
  <w16cid:commentId w16cid:paraId="2CEAB126" w16cid:durableId="274EBDB5"/>
  <w16cid:commentId w16cid:paraId="5B4FCB1C" w16cid:durableId="275035B3"/>
  <w16cid:commentId w16cid:paraId="4DBE73D7" w16cid:durableId="275C4004"/>
  <w16cid:commentId w16cid:paraId="3D1FA0F3" w16cid:durableId="2798A09A"/>
  <w16cid:commentId w16cid:paraId="6BE17B03" w16cid:durableId="275C49D6"/>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3DB3F" w14:textId="77777777" w:rsidR="00FB6002" w:rsidRDefault="00FB6002" w:rsidP="005F6ED0">
      <w:pPr>
        <w:spacing w:after="0" w:line="240" w:lineRule="auto"/>
      </w:pPr>
      <w:r>
        <w:separator/>
      </w:r>
    </w:p>
  </w:endnote>
  <w:endnote w:type="continuationSeparator" w:id="0">
    <w:p w14:paraId="3DF9BE1D" w14:textId="77777777" w:rsidR="00FB6002" w:rsidRDefault="00FB6002" w:rsidP="005F6ED0">
      <w:pPr>
        <w:spacing w:after="0" w:line="240" w:lineRule="auto"/>
      </w:pPr>
      <w:r>
        <w:continuationSeparator/>
      </w:r>
    </w:p>
  </w:endnote>
  <w:endnote w:type="continuationNotice" w:id="1">
    <w:p w14:paraId="46A774A3" w14:textId="77777777" w:rsidR="00FB6002" w:rsidRDefault="00FB60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E41BD" w14:textId="77777777" w:rsidR="00BF51C8" w:rsidRDefault="00BF51C8">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15C40" w14:textId="77777777" w:rsidR="00BF51C8" w:rsidRDefault="00BF51C8">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7E8FD" w14:textId="77777777" w:rsidR="00FB6002" w:rsidRDefault="00FB6002" w:rsidP="005F6ED0">
      <w:pPr>
        <w:spacing w:after="0" w:line="240" w:lineRule="auto"/>
      </w:pPr>
      <w:r>
        <w:separator/>
      </w:r>
    </w:p>
  </w:footnote>
  <w:footnote w:type="continuationSeparator" w:id="0">
    <w:p w14:paraId="02367457" w14:textId="77777777" w:rsidR="00FB6002" w:rsidRDefault="00FB6002" w:rsidP="005F6ED0">
      <w:pPr>
        <w:spacing w:after="0" w:line="240" w:lineRule="auto"/>
      </w:pPr>
      <w:r>
        <w:continuationSeparator/>
      </w:r>
    </w:p>
  </w:footnote>
  <w:footnote w:type="continuationNotice" w:id="1">
    <w:p w14:paraId="42698DF7" w14:textId="77777777" w:rsidR="00FB6002" w:rsidRDefault="00FB6002">
      <w:pPr>
        <w:spacing w:after="0" w:line="240" w:lineRule="auto"/>
      </w:pPr>
    </w:p>
  </w:footnote>
  <w:footnote w:id="2">
    <w:p w14:paraId="2B40A30D" w14:textId="77777777" w:rsidR="00965CE7" w:rsidRPr="00833E6C" w:rsidRDefault="00965CE7" w:rsidP="00965CE7">
      <w:pPr>
        <w:pStyle w:val="Fodnotetekst"/>
      </w:pPr>
      <w:r w:rsidRPr="005239BF">
        <w:rPr>
          <w:rStyle w:val="Fodnotehenvisning"/>
        </w:rPr>
        <w:footnoteRef/>
      </w:r>
      <w:r>
        <w:t xml:space="preserve"> </w:t>
      </w:r>
      <w:r w:rsidRPr="00833E6C">
        <w:rPr>
          <w:rStyle w:val="cf01"/>
          <w:sz w:val="20"/>
          <w:szCs w:val="20"/>
        </w:rPr>
        <w:t xml:space="preserve">Benefits received if you do not meet the requirements of income insurance program. </w:t>
      </w:r>
    </w:p>
  </w:footnote>
  <w:footnote w:id="3">
    <w:p w14:paraId="3A1AC609" w14:textId="2BD4C069" w:rsidR="00F8300D" w:rsidRPr="00F8300D" w:rsidRDefault="00F8300D" w:rsidP="00F8300D">
      <w:pPr>
        <w:spacing w:line="240" w:lineRule="auto"/>
        <w:rPr>
          <w:rFonts w:ascii="Calibri" w:hAnsi="Calibri" w:cs="Calibri"/>
        </w:rPr>
      </w:pPr>
      <w:r w:rsidRPr="00833E6C">
        <w:rPr>
          <w:rStyle w:val="Fodnotehenvisning"/>
          <w:sz w:val="20"/>
          <w:szCs w:val="20"/>
        </w:rPr>
        <w:footnoteRef/>
      </w:r>
      <w:r w:rsidRPr="00833E6C">
        <w:rPr>
          <w:sz w:val="20"/>
          <w:szCs w:val="20"/>
        </w:rPr>
        <w:t xml:space="preserve"> </w:t>
      </w:r>
      <w:r w:rsidRPr="00833E6C">
        <w:rPr>
          <w:rFonts w:ascii="Calibri" w:hAnsi="Calibri" w:cs="Calibri"/>
          <w:sz w:val="20"/>
          <w:szCs w:val="20"/>
        </w:rPr>
        <w:t>Only the first three parts will be presented, as the re-earning model only concern changes towards the rules for re-earning the right to income insurance, thereby not looking at changes to the level of income insurance.</w:t>
      </w:r>
      <w:r w:rsidRPr="00AF7EF8">
        <w:rPr>
          <w:rFonts w:ascii="Calibri" w:hAnsi="Calibri" w:cs="Calibri"/>
          <w:sz w:val="24"/>
          <w:szCs w:val="24"/>
        </w:rPr>
        <w:t xml:space="preserve"> </w:t>
      </w:r>
    </w:p>
  </w:footnote>
  <w:footnote w:id="4">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5">
    <w:p w14:paraId="0F7228DA" w14:textId="77777777" w:rsidR="005E3761" w:rsidRPr="005900D2" w:rsidRDefault="005E3761" w:rsidP="005E3761">
      <w:pPr>
        <w:pStyle w:val="Fodnotetekst"/>
      </w:pPr>
      <w:r w:rsidRPr="005239BF">
        <w:rPr>
          <w:rStyle w:val="Fodnotehenvisning"/>
        </w:rPr>
        <w:footnoteRef/>
      </w:r>
      <w:r>
        <w:t xml:space="preserve"> </w:t>
      </w:r>
      <w:r w:rsidRPr="008104B4">
        <w:rPr>
          <w:rStyle w:val="cf01"/>
          <w:sz w:val="16"/>
          <w:szCs w:val="16"/>
        </w:rPr>
        <w:t>There does not exist much international evidence for this channel, as in many countries it is required to be part of the income insurance program.</w:t>
      </w:r>
    </w:p>
  </w:footnote>
  <w:footnote w:id="6">
    <w:p w14:paraId="5C9E97AA" w14:textId="77777777" w:rsidR="00F452AA" w:rsidRPr="00F452AA" w:rsidRDefault="00F452AA" w:rsidP="00F452AA">
      <w:pPr>
        <w:spacing w:line="240" w:lineRule="auto"/>
        <w:rPr>
          <w:rFonts w:cs="Calibri"/>
          <w:sz w:val="18"/>
          <w:szCs w:val="18"/>
        </w:rPr>
      </w:pPr>
      <w:r>
        <w:rPr>
          <w:rStyle w:val="Fodnotehenvisning"/>
        </w:rPr>
        <w:footnoteRef/>
      </w:r>
      <w:r>
        <w:t xml:space="preserve"> </w:t>
      </w:r>
      <w:r w:rsidRPr="00F452AA">
        <w:rPr>
          <w:rFonts w:cs="Calibri"/>
          <w:sz w:val="18"/>
          <w:szCs w:val="18"/>
        </w:rPr>
        <w:t>Data used for the insurance rate is obtained from ADAMS databank, and as the data is only available till 2018, we are only able to estimate the equation till 2017 quarter 4. Doing this, we find a positive long-run relationship between the compensation rate and the insurance rate but only at a 10% significance-level.</w:t>
      </w:r>
    </w:p>
    <w:p w14:paraId="29497BEF" w14:textId="4B2D321E" w:rsidR="00F452AA" w:rsidRPr="00F452AA" w:rsidRDefault="00F452AA">
      <w:pPr>
        <w:pStyle w:val="Fodnotetekst"/>
      </w:pPr>
      <w:r>
        <w:t xml:space="preserve"> </w:t>
      </w:r>
    </w:p>
  </w:footnote>
  <w:footnote w:id="7">
    <w:p w14:paraId="7A7497BE" w14:textId="08665808" w:rsidR="00216A62" w:rsidRPr="00216A62" w:rsidRDefault="00216A62">
      <w:pPr>
        <w:pStyle w:val="Fodnotetekst"/>
      </w:pPr>
      <w:r>
        <w:rPr>
          <w:rStyle w:val="Fodnotehenvisning"/>
        </w:rPr>
        <w:footnoteRef/>
      </w:r>
      <w:r>
        <w:t xml:space="preserve"> </w:t>
      </w:r>
      <w:r w:rsidRPr="00216A62">
        <w:rPr>
          <w:rFonts w:ascii="Calibri" w:hAnsi="Calibri" w:cs="Calibri"/>
          <w:sz w:val="16"/>
          <w:szCs w:val="16"/>
        </w:rPr>
        <w:t xml:space="preserve">In the model we the wage gap estimate a relationship between income insurance and wages to 42% of the wage, thereby, we estimate a relationship between income insurance and wages close to the one found by </w:t>
      </w:r>
      <w:r w:rsidRPr="00216A62">
        <w:rPr>
          <w:rFonts w:ascii="Calibri" w:hAnsi="Calibri" w:cs="Calibri"/>
          <w:noProof/>
          <w:sz w:val="16"/>
          <w:szCs w:val="16"/>
        </w:rPr>
        <w:t>Fredriksson &amp; Söderström</w:t>
      </w:r>
      <w:r w:rsidRPr="00216A62">
        <w:rPr>
          <w:rFonts w:ascii="Calibri" w:hAnsi="Calibri" w:cs="Calibri"/>
          <w:sz w:val="16"/>
          <w:szCs w:val="16"/>
        </w:rPr>
        <w:t xml:space="preserve"> </w:t>
      </w:r>
      <w:r w:rsidRPr="00216A62">
        <w:rPr>
          <w:rFonts w:ascii="Calibri" w:hAnsi="Calibri" w:cs="Calibri"/>
          <w:sz w:val="16"/>
          <w:szCs w:val="16"/>
        </w:rPr>
        <w:fldChar w:fldCharType="begin" w:fldLock="1"/>
      </w:r>
      <w:r w:rsidRPr="00216A62">
        <w:rPr>
          <w:rFonts w:ascii="Calibri" w:hAnsi="Calibri" w:cs="Calibri"/>
          <w:sz w:val="16"/>
          <w:szCs w:val="16"/>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216A62">
        <w:rPr>
          <w:rFonts w:ascii="Calibri" w:hAnsi="Calibri" w:cs="Calibri"/>
          <w:sz w:val="16"/>
          <w:szCs w:val="16"/>
        </w:rPr>
        <w:fldChar w:fldCharType="separate"/>
      </w:r>
      <w:r w:rsidRPr="00216A62">
        <w:rPr>
          <w:rFonts w:ascii="Calibri" w:hAnsi="Calibri" w:cs="Calibri"/>
          <w:noProof/>
          <w:sz w:val="16"/>
          <w:szCs w:val="16"/>
        </w:rPr>
        <w:t>(2020)</w:t>
      </w:r>
      <w:r w:rsidRPr="00216A62">
        <w:rPr>
          <w:rFonts w:ascii="Calibri" w:hAnsi="Calibri" w:cs="Calibri"/>
          <w:sz w:val="16"/>
          <w:szCs w:val="16"/>
        </w:rPr>
        <w:fldChar w:fldCharType="end"/>
      </w:r>
      <w:r w:rsidRPr="00216A62">
        <w:rPr>
          <w:rFonts w:ascii="Calibri" w:hAnsi="Calibri" w:cs="Calibri"/>
          <w:sz w:val="16"/>
          <w:szCs w:val="16"/>
        </w:rPr>
        <w:t xml:space="preserve"> showing an elasticity of 0.2-0.3 between the replacement rate and wages.</w:t>
      </w:r>
    </w:p>
  </w:footnote>
  <w:footnote w:id="8">
    <w:p w14:paraId="575273DA" w14:textId="52DFE1FD" w:rsidR="003713FD" w:rsidRPr="003713FD" w:rsidRDefault="003713FD">
      <w:pPr>
        <w:pStyle w:val="Fodnotetekst"/>
      </w:pPr>
      <w:r>
        <w:rPr>
          <w:rStyle w:val="Fodnotehenvisning"/>
        </w:rPr>
        <w:footnoteRef/>
      </w:r>
      <w:r>
        <w:t xml:space="preserve"> The investment of firms also </w:t>
      </w:r>
      <w:r>
        <w:t>depend on the profit share, which is very likely to be affected negatively by an increase in level of unemployment benefits.</w:t>
      </w:r>
    </w:p>
  </w:footnote>
  <w:footnote w:id="9">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0">
    <w:p w14:paraId="54CAFCD4" w14:textId="5212A5EC" w:rsidR="00984BD4" w:rsidRPr="00984BD4" w:rsidRDefault="00984BD4">
      <w:pPr>
        <w:pStyle w:val="Fodnotetekst"/>
      </w:pPr>
      <w:r>
        <w:rPr>
          <w:rStyle w:val="Fodnotehenvisning"/>
        </w:rPr>
        <w:footnoteRef/>
      </w:r>
      <w:r>
        <w:t xml:space="preserve"> </w:t>
      </w:r>
      <w:r w:rsidRPr="00984BD4">
        <w:rPr>
          <w:rFonts w:ascii="Calibri" w:hAnsi="Calibri" w:cs="Calibri"/>
          <w:sz w:val="16"/>
          <w:szCs w:val="16"/>
        </w:rPr>
        <w:t>This also supports the arguments, that participation in the labour force is explained by factors not included in this model, like norms, wages relative to other workers, consumption levels, and the standard of living.</w:t>
      </w:r>
    </w:p>
  </w:footnote>
  <w:footnote w:id="11">
    <w:p w14:paraId="2DC2E35C" w14:textId="003C700D" w:rsidR="00D83E6A" w:rsidRPr="00D83E6A" w:rsidRDefault="00D83E6A">
      <w:pPr>
        <w:pStyle w:val="Fodnotetekst"/>
      </w:pPr>
      <w:r>
        <w:rPr>
          <w:rStyle w:val="Fodnotehenvisning"/>
        </w:rPr>
        <w:footnoteRef/>
      </w:r>
      <w:r>
        <w:t xml:space="preserve"> To keep it simple, we assume that unemployment benefits are paid by the Government. This is of course a simplification, since the reality is way more complex, where private unemployment insurance companies receive contributions from households and pay out unemployment benefits to unemployed households.</w:t>
      </w:r>
      <w:r w:rsidR="00556E2C">
        <w:t xml:space="preserve"> This means, that the results regarding the effect on the public balance should be interpreted with </w:t>
      </w:r>
      <w:r w:rsidR="00A10016">
        <w:t xml:space="preserve">a </w:t>
      </w:r>
      <w:r w:rsidR="00A10016">
        <w:t xml:space="preserve">little </w:t>
      </w:r>
      <w:r w:rsidR="00556E2C">
        <w:t>cautions.</w:t>
      </w:r>
    </w:p>
  </w:footnote>
  <w:footnote w:id="12">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3">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4">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5">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6">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7">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90834" w14:textId="77777777" w:rsidR="00F85892" w:rsidRDefault="00F85892">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0BA264D" w:rsidR="00775321" w:rsidRPr="00775321" w:rsidRDefault="00775321" w:rsidP="00775321">
    <w:pPr>
      <w:pStyle w:val="Sidehoved"/>
      <w:tabs>
        <w:tab w:val="clear" w:pos="4819"/>
        <w:tab w:val="clear" w:pos="9638"/>
        <w:tab w:val="left" w:pos="7860"/>
      </w:tabs>
      <w:rPr>
        <w:lang w:val="da-DK"/>
      </w:rPr>
    </w:pPr>
    <w:r>
      <w:rPr>
        <w:lang w:val="da-DK"/>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0496D" w14:textId="77777777" w:rsidR="00F85892" w:rsidRDefault="00F8589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30BA1"/>
    <w:multiLevelType w:val="hybridMultilevel"/>
    <w:tmpl w:val="EB803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8"/>
  </w:num>
  <w:num w:numId="2" w16cid:durableId="2054495687">
    <w:abstractNumId w:val="5"/>
  </w:num>
  <w:num w:numId="3" w16cid:durableId="1900314133">
    <w:abstractNumId w:val="9"/>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10"/>
  </w:num>
  <w:num w:numId="10" w16cid:durableId="372580979">
    <w:abstractNumId w:val="7"/>
  </w:num>
  <w:num w:numId="11" w16cid:durableId="32243776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Mikael Randrup Byrialsen">
    <w15:presenceInfo w15:providerId="AD" w15:userId="S::randrup@id.aau.dk::67bd5734-9bfb-46dc-b83f-8eb7ab4cd629"/>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83A"/>
    <w:rsid w:val="00000DDB"/>
    <w:rsid w:val="000017F5"/>
    <w:rsid w:val="000018E0"/>
    <w:rsid w:val="0000420E"/>
    <w:rsid w:val="00004A9A"/>
    <w:rsid w:val="000052E8"/>
    <w:rsid w:val="0000579E"/>
    <w:rsid w:val="00005FD0"/>
    <w:rsid w:val="00006999"/>
    <w:rsid w:val="00007D2E"/>
    <w:rsid w:val="00010219"/>
    <w:rsid w:val="00011517"/>
    <w:rsid w:val="000123BC"/>
    <w:rsid w:val="00013172"/>
    <w:rsid w:val="00013666"/>
    <w:rsid w:val="0001379B"/>
    <w:rsid w:val="000137D0"/>
    <w:rsid w:val="0001419A"/>
    <w:rsid w:val="000141E8"/>
    <w:rsid w:val="00014C74"/>
    <w:rsid w:val="00014E16"/>
    <w:rsid w:val="00014EC4"/>
    <w:rsid w:val="00015BE1"/>
    <w:rsid w:val="00015EFE"/>
    <w:rsid w:val="00016235"/>
    <w:rsid w:val="00017124"/>
    <w:rsid w:val="00017C4E"/>
    <w:rsid w:val="00017CB9"/>
    <w:rsid w:val="00017EF8"/>
    <w:rsid w:val="0002072D"/>
    <w:rsid w:val="00020762"/>
    <w:rsid w:val="00020AA5"/>
    <w:rsid w:val="00020E13"/>
    <w:rsid w:val="000212EE"/>
    <w:rsid w:val="000217FA"/>
    <w:rsid w:val="00021CDF"/>
    <w:rsid w:val="00021CED"/>
    <w:rsid w:val="000227A9"/>
    <w:rsid w:val="00022988"/>
    <w:rsid w:val="00022FF8"/>
    <w:rsid w:val="000240FC"/>
    <w:rsid w:val="0002440B"/>
    <w:rsid w:val="000244A8"/>
    <w:rsid w:val="000244C0"/>
    <w:rsid w:val="00024C63"/>
    <w:rsid w:val="00024DF9"/>
    <w:rsid w:val="00025ACD"/>
    <w:rsid w:val="00026117"/>
    <w:rsid w:val="00026875"/>
    <w:rsid w:val="00026AE3"/>
    <w:rsid w:val="00026C10"/>
    <w:rsid w:val="00026C14"/>
    <w:rsid w:val="00027700"/>
    <w:rsid w:val="00027B73"/>
    <w:rsid w:val="000300F0"/>
    <w:rsid w:val="00030420"/>
    <w:rsid w:val="00031BC7"/>
    <w:rsid w:val="00033142"/>
    <w:rsid w:val="00033D62"/>
    <w:rsid w:val="00033E9C"/>
    <w:rsid w:val="000358B7"/>
    <w:rsid w:val="00035D61"/>
    <w:rsid w:val="00035D72"/>
    <w:rsid w:val="000360BB"/>
    <w:rsid w:val="00037285"/>
    <w:rsid w:val="00040A15"/>
    <w:rsid w:val="00040BB7"/>
    <w:rsid w:val="000412E2"/>
    <w:rsid w:val="000417B6"/>
    <w:rsid w:val="000418F7"/>
    <w:rsid w:val="00042515"/>
    <w:rsid w:val="00043224"/>
    <w:rsid w:val="000437B5"/>
    <w:rsid w:val="000442C9"/>
    <w:rsid w:val="00044DFB"/>
    <w:rsid w:val="00044FA8"/>
    <w:rsid w:val="00045175"/>
    <w:rsid w:val="0004568C"/>
    <w:rsid w:val="00045701"/>
    <w:rsid w:val="00046146"/>
    <w:rsid w:val="00046BAD"/>
    <w:rsid w:val="000477A3"/>
    <w:rsid w:val="00047A84"/>
    <w:rsid w:val="000504BD"/>
    <w:rsid w:val="000506A0"/>
    <w:rsid w:val="00051021"/>
    <w:rsid w:val="00051D3C"/>
    <w:rsid w:val="00051EFD"/>
    <w:rsid w:val="00052901"/>
    <w:rsid w:val="00052F0E"/>
    <w:rsid w:val="0005326C"/>
    <w:rsid w:val="0005370F"/>
    <w:rsid w:val="00053F1D"/>
    <w:rsid w:val="00054260"/>
    <w:rsid w:val="00054511"/>
    <w:rsid w:val="00054C98"/>
    <w:rsid w:val="00054E2E"/>
    <w:rsid w:val="00054E56"/>
    <w:rsid w:val="00055742"/>
    <w:rsid w:val="0005620B"/>
    <w:rsid w:val="000564CD"/>
    <w:rsid w:val="00056B3E"/>
    <w:rsid w:val="00056B79"/>
    <w:rsid w:val="00057552"/>
    <w:rsid w:val="00057821"/>
    <w:rsid w:val="00061079"/>
    <w:rsid w:val="000610C0"/>
    <w:rsid w:val="00061241"/>
    <w:rsid w:val="00061257"/>
    <w:rsid w:val="0006174A"/>
    <w:rsid w:val="00061B5C"/>
    <w:rsid w:val="00062180"/>
    <w:rsid w:val="0006254F"/>
    <w:rsid w:val="000627D0"/>
    <w:rsid w:val="0006288F"/>
    <w:rsid w:val="00062B51"/>
    <w:rsid w:val="00062BC7"/>
    <w:rsid w:val="000630D4"/>
    <w:rsid w:val="000637B5"/>
    <w:rsid w:val="0006387A"/>
    <w:rsid w:val="00064052"/>
    <w:rsid w:val="0006450C"/>
    <w:rsid w:val="00064617"/>
    <w:rsid w:val="0006552D"/>
    <w:rsid w:val="0006580B"/>
    <w:rsid w:val="000677EE"/>
    <w:rsid w:val="0007004A"/>
    <w:rsid w:val="00072C21"/>
    <w:rsid w:val="00073123"/>
    <w:rsid w:val="00073621"/>
    <w:rsid w:val="00073812"/>
    <w:rsid w:val="0007398F"/>
    <w:rsid w:val="00073F08"/>
    <w:rsid w:val="0007523E"/>
    <w:rsid w:val="000766E5"/>
    <w:rsid w:val="00076AFC"/>
    <w:rsid w:val="000772FC"/>
    <w:rsid w:val="00077A49"/>
    <w:rsid w:val="00077D9B"/>
    <w:rsid w:val="000804A7"/>
    <w:rsid w:val="000804DD"/>
    <w:rsid w:val="000813A7"/>
    <w:rsid w:val="000815AB"/>
    <w:rsid w:val="00081609"/>
    <w:rsid w:val="00082BCD"/>
    <w:rsid w:val="00082E46"/>
    <w:rsid w:val="00082FF3"/>
    <w:rsid w:val="000836FF"/>
    <w:rsid w:val="000837DA"/>
    <w:rsid w:val="000841E5"/>
    <w:rsid w:val="00084A52"/>
    <w:rsid w:val="000856FC"/>
    <w:rsid w:val="000865A5"/>
    <w:rsid w:val="0008666E"/>
    <w:rsid w:val="00086BC9"/>
    <w:rsid w:val="000872C7"/>
    <w:rsid w:val="000876FC"/>
    <w:rsid w:val="00087984"/>
    <w:rsid w:val="000914E4"/>
    <w:rsid w:val="0009173C"/>
    <w:rsid w:val="00091D5C"/>
    <w:rsid w:val="00091DEB"/>
    <w:rsid w:val="00091E07"/>
    <w:rsid w:val="000924AE"/>
    <w:rsid w:val="00092A25"/>
    <w:rsid w:val="000930C2"/>
    <w:rsid w:val="00093676"/>
    <w:rsid w:val="0009377D"/>
    <w:rsid w:val="00093ED6"/>
    <w:rsid w:val="00093EE5"/>
    <w:rsid w:val="00093F23"/>
    <w:rsid w:val="00094148"/>
    <w:rsid w:val="00094254"/>
    <w:rsid w:val="0009470F"/>
    <w:rsid w:val="000949D7"/>
    <w:rsid w:val="000950E7"/>
    <w:rsid w:val="000957E2"/>
    <w:rsid w:val="00096242"/>
    <w:rsid w:val="00096439"/>
    <w:rsid w:val="0009643E"/>
    <w:rsid w:val="0009686B"/>
    <w:rsid w:val="00096F80"/>
    <w:rsid w:val="000972A9"/>
    <w:rsid w:val="000979F6"/>
    <w:rsid w:val="000A059F"/>
    <w:rsid w:val="000A0EF6"/>
    <w:rsid w:val="000A11E7"/>
    <w:rsid w:val="000A3027"/>
    <w:rsid w:val="000A334F"/>
    <w:rsid w:val="000A3D57"/>
    <w:rsid w:val="000A3F10"/>
    <w:rsid w:val="000A480C"/>
    <w:rsid w:val="000A5116"/>
    <w:rsid w:val="000A57C4"/>
    <w:rsid w:val="000A6093"/>
    <w:rsid w:val="000A6F43"/>
    <w:rsid w:val="000A72EE"/>
    <w:rsid w:val="000A78D9"/>
    <w:rsid w:val="000B0204"/>
    <w:rsid w:val="000B0DCD"/>
    <w:rsid w:val="000B0FAE"/>
    <w:rsid w:val="000B1348"/>
    <w:rsid w:val="000B291F"/>
    <w:rsid w:val="000B3321"/>
    <w:rsid w:val="000B6238"/>
    <w:rsid w:val="000B63C1"/>
    <w:rsid w:val="000B6C72"/>
    <w:rsid w:val="000B6CD9"/>
    <w:rsid w:val="000C08A3"/>
    <w:rsid w:val="000C20A6"/>
    <w:rsid w:val="000C22EF"/>
    <w:rsid w:val="000C2474"/>
    <w:rsid w:val="000C24CF"/>
    <w:rsid w:val="000C2886"/>
    <w:rsid w:val="000C2F01"/>
    <w:rsid w:val="000C36D7"/>
    <w:rsid w:val="000C391A"/>
    <w:rsid w:val="000C3E5C"/>
    <w:rsid w:val="000C442A"/>
    <w:rsid w:val="000C4B41"/>
    <w:rsid w:val="000C5AE2"/>
    <w:rsid w:val="000C659B"/>
    <w:rsid w:val="000C6735"/>
    <w:rsid w:val="000C6C31"/>
    <w:rsid w:val="000C6E55"/>
    <w:rsid w:val="000C6E64"/>
    <w:rsid w:val="000D0096"/>
    <w:rsid w:val="000D24F2"/>
    <w:rsid w:val="000D2BD9"/>
    <w:rsid w:val="000D2FC6"/>
    <w:rsid w:val="000D374C"/>
    <w:rsid w:val="000D3F36"/>
    <w:rsid w:val="000D5AB6"/>
    <w:rsid w:val="000D5D6D"/>
    <w:rsid w:val="000D5EFB"/>
    <w:rsid w:val="000D6CFD"/>
    <w:rsid w:val="000D6DEC"/>
    <w:rsid w:val="000D74F8"/>
    <w:rsid w:val="000D7CCC"/>
    <w:rsid w:val="000D7CF7"/>
    <w:rsid w:val="000E19B3"/>
    <w:rsid w:val="000E2AD0"/>
    <w:rsid w:val="000E2DF7"/>
    <w:rsid w:val="000E3017"/>
    <w:rsid w:val="000E35EA"/>
    <w:rsid w:val="000E3A81"/>
    <w:rsid w:val="000E5498"/>
    <w:rsid w:val="000E5613"/>
    <w:rsid w:val="000E6EB9"/>
    <w:rsid w:val="000E7BEC"/>
    <w:rsid w:val="000E7E74"/>
    <w:rsid w:val="000F052E"/>
    <w:rsid w:val="000F0B47"/>
    <w:rsid w:val="000F0D4B"/>
    <w:rsid w:val="000F139B"/>
    <w:rsid w:val="000F19FE"/>
    <w:rsid w:val="000F1AED"/>
    <w:rsid w:val="000F21BC"/>
    <w:rsid w:val="000F2529"/>
    <w:rsid w:val="000F288B"/>
    <w:rsid w:val="000F2D2A"/>
    <w:rsid w:val="000F2FF2"/>
    <w:rsid w:val="000F317D"/>
    <w:rsid w:val="000F3FE9"/>
    <w:rsid w:val="000F43B4"/>
    <w:rsid w:val="000F61A9"/>
    <w:rsid w:val="000F680F"/>
    <w:rsid w:val="00100B51"/>
    <w:rsid w:val="00101117"/>
    <w:rsid w:val="00103347"/>
    <w:rsid w:val="0010336D"/>
    <w:rsid w:val="00103462"/>
    <w:rsid w:val="001047AB"/>
    <w:rsid w:val="00104803"/>
    <w:rsid w:val="00104AC2"/>
    <w:rsid w:val="0010513A"/>
    <w:rsid w:val="001051CC"/>
    <w:rsid w:val="00105580"/>
    <w:rsid w:val="001057C8"/>
    <w:rsid w:val="00105B4A"/>
    <w:rsid w:val="00105D59"/>
    <w:rsid w:val="00106083"/>
    <w:rsid w:val="001061B2"/>
    <w:rsid w:val="001070C6"/>
    <w:rsid w:val="0010741B"/>
    <w:rsid w:val="001074B3"/>
    <w:rsid w:val="00107F45"/>
    <w:rsid w:val="00111564"/>
    <w:rsid w:val="001117B6"/>
    <w:rsid w:val="00113161"/>
    <w:rsid w:val="001138F6"/>
    <w:rsid w:val="00114EED"/>
    <w:rsid w:val="00114F39"/>
    <w:rsid w:val="00115AA9"/>
    <w:rsid w:val="001161DB"/>
    <w:rsid w:val="00117995"/>
    <w:rsid w:val="00120836"/>
    <w:rsid w:val="00122F5C"/>
    <w:rsid w:val="001230E0"/>
    <w:rsid w:val="001233D7"/>
    <w:rsid w:val="001241CC"/>
    <w:rsid w:val="00124A1E"/>
    <w:rsid w:val="00125001"/>
    <w:rsid w:val="001254B1"/>
    <w:rsid w:val="00125EBD"/>
    <w:rsid w:val="0012678A"/>
    <w:rsid w:val="001271AB"/>
    <w:rsid w:val="00127EA8"/>
    <w:rsid w:val="00130D6C"/>
    <w:rsid w:val="00131382"/>
    <w:rsid w:val="001316B6"/>
    <w:rsid w:val="00132150"/>
    <w:rsid w:val="00133187"/>
    <w:rsid w:val="0013422A"/>
    <w:rsid w:val="00134243"/>
    <w:rsid w:val="00134A0D"/>
    <w:rsid w:val="00134CEF"/>
    <w:rsid w:val="0013694F"/>
    <w:rsid w:val="0013764F"/>
    <w:rsid w:val="00137D56"/>
    <w:rsid w:val="00140B4B"/>
    <w:rsid w:val="001417FD"/>
    <w:rsid w:val="00142E91"/>
    <w:rsid w:val="00144F71"/>
    <w:rsid w:val="00145014"/>
    <w:rsid w:val="00145BA3"/>
    <w:rsid w:val="00146196"/>
    <w:rsid w:val="001471EE"/>
    <w:rsid w:val="00147306"/>
    <w:rsid w:val="00150126"/>
    <w:rsid w:val="00150DB5"/>
    <w:rsid w:val="00151A6F"/>
    <w:rsid w:val="00152282"/>
    <w:rsid w:val="001552BB"/>
    <w:rsid w:val="001555D8"/>
    <w:rsid w:val="00156602"/>
    <w:rsid w:val="001572F0"/>
    <w:rsid w:val="001601C6"/>
    <w:rsid w:val="00160AA0"/>
    <w:rsid w:val="00160E28"/>
    <w:rsid w:val="001620DE"/>
    <w:rsid w:val="00162AD8"/>
    <w:rsid w:val="00162CBB"/>
    <w:rsid w:val="00162CD9"/>
    <w:rsid w:val="00163367"/>
    <w:rsid w:val="0016408F"/>
    <w:rsid w:val="001643A4"/>
    <w:rsid w:val="00164F43"/>
    <w:rsid w:val="0016509E"/>
    <w:rsid w:val="0016602B"/>
    <w:rsid w:val="00166B1E"/>
    <w:rsid w:val="00166BC4"/>
    <w:rsid w:val="00167010"/>
    <w:rsid w:val="00167FDE"/>
    <w:rsid w:val="00170171"/>
    <w:rsid w:val="00171926"/>
    <w:rsid w:val="001722A0"/>
    <w:rsid w:val="00172AA9"/>
    <w:rsid w:val="00172AD0"/>
    <w:rsid w:val="00172D47"/>
    <w:rsid w:val="00173422"/>
    <w:rsid w:val="00173E7B"/>
    <w:rsid w:val="0017415A"/>
    <w:rsid w:val="0017476D"/>
    <w:rsid w:val="00174C5E"/>
    <w:rsid w:val="00175122"/>
    <w:rsid w:val="00175E58"/>
    <w:rsid w:val="00176D07"/>
    <w:rsid w:val="00177144"/>
    <w:rsid w:val="001773C7"/>
    <w:rsid w:val="001807CF"/>
    <w:rsid w:val="00181228"/>
    <w:rsid w:val="001814F6"/>
    <w:rsid w:val="0018198D"/>
    <w:rsid w:val="00182490"/>
    <w:rsid w:val="001828DE"/>
    <w:rsid w:val="00182984"/>
    <w:rsid w:val="00182B43"/>
    <w:rsid w:val="00182C7C"/>
    <w:rsid w:val="001835DD"/>
    <w:rsid w:val="001840C5"/>
    <w:rsid w:val="00184D12"/>
    <w:rsid w:val="00185819"/>
    <w:rsid w:val="00185B9F"/>
    <w:rsid w:val="00186D06"/>
    <w:rsid w:val="00186F67"/>
    <w:rsid w:val="001879DC"/>
    <w:rsid w:val="001904F1"/>
    <w:rsid w:val="00190689"/>
    <w:rsid w:val="0019088E"/>
    <w:rsid w:val="00190905"/>
    <w:rsid w:val="00190DC3"/>
    <w:rsid w:val="0019115C"/>
    <w:rsid w:val="001929B5"/>
    <w:rsid w:val="00192EA7"/>
    <w:rsid w:val="00193372"/>
    <w:rsid w:val="00193986"/>
    <w:rsid w:val="001944A2"/>
    <w:rsid w:val="00196AC9"/>
    <w:rsid w:val="00196D57"/>
    <w:rsid w:val="00197183"/>
    <w:rsid w:val="001976FE"/>
    <w:rsid w:val="001A0611"/>
    <w:rsid w:val="001A1360"/>
    <w:rsid w:val="001A1A6D"/>
    <w:rsid w:val="001A23EB"/>
    <w:rsid w:val="001A3214"/>
    <w:rsid w:val="001A32CC"/>
    <w:rsid w:val="001A34A4"/>
    <w:rsid w:val="001A3EDE"/>
    <w:rsid w:val="001A40A7"/>
    <w:rsid w:val="001A4157"/>
    <w:rsid w:val="001A452F"/>
    <w:rsid w:val="001A48F8"/>
    <w:rsid w:val="001A4B34"/>
    <w:rsid w:val="001A618B"/>
    <w:rsid w:val="001A7140"/>
    <w:rsid w:val="001A72A2"/>
    <w:rsid w:val="001A79EF"/>
    <w:rsid w:val="001A7BAE"/>
    <w:rsid w:val="001A7CBA"/>
    <w:rsid w:val="001A7E02"/>
    <w:rsid w:val="001B105C"/>
    <w:rsid w:val="001B1664"/>
    <w:rsid w:val="001B1929"/>
    <w:rsid w:val="001B1C64"/>
    <w:rsid w:val="001B22FF"/>
    <w:rsid w:val="001B284E"/>
    <w:rsid w:val="001B2F2B"/>
    <w:rsid w:val="001B3107"/>
    <w:rsid w:val="001B3616"/>
    <w:rsid w:val="001B37D9"/>
    <w:rsid w:val="001B3C1B"/>
    <w:rsid w:val="001B4C46"/>
    <w:rsid w:val="001B4F0C"/>
    <w:rsid w:val="001B501F"/>
    <w:rsid w:val="001B6085"/>
    <w:rsid w:val="001B630A"/>
    <w:rsid w:val="001B6B2D"/>
    <w:rsid w:val="001B724C"/>
    <w:rsid w:val="001C0751"/>
    <w:rsid w:val="001C0FA1"/>
    <w:rsid w:val="001C1015"/>
    <w:rsid w:val="001C176B"/>
    <w:rsid w:val="001C1D6F"/>
    <w:rsid w:val="001C2035"/>
    <w:rsid w:val="001C4C18"/>
    <w:rsid w:val="001C50FB"/>
    <w:rsid w:val="001C5A69"/>
    <w:rsid w:val="001C5B33"/>
    <w:rsid w:val="001C63E1"/>
    <w:rsid w:val="001C7362"/>
    <w:rsid w:val="001C7BC3"/>
    <w:rsid w:val="001D042D"/>
    <w:rsid w:val="001D0A2F"/>
    <w:rsid w:val="001D0ABC"/>
    <w:rsid w:val="001D0F33"/>
    <w:rsid w:val="001D1E04"/>
    <w:rsid w:val="001D2B96"/>
    <w:rsid w:val="001D2C97"/>
    <w:rsid w:val="001D4F86"/>
    <w:rsid w:val="001D572D"/>
    <w:rsid w:val="001D585B"/>
    <w:rsid w:val="001D5D5B"/>
    <w:rsid w:val="001D64C0"/>
    <w:rsid w:val="001D64DB"/>
    <w:rsid w:val="001D6DDD"/>
    <w:rsid w:val="001D7469"/>
    <w:rsid w:val="001E0AA5"/>
    <w:rsid w:val="001E1981"/>
    <w:rsid w:val="001E2889"/>
    <w:rsid w:val="001E2E55"/>
    <w:rsid w:val="001E36B5"/>
    <w:rsid w:val="001E3AAB"/>
    <w:rsid w:val="001E4533"/>
    <w:rsid w:val="001E4E15"/>
    <w:rsid w:val="001E5963"/>
    <w:rsid w:val="001E5E58"/>
    <w:rsid w:val="001E5F77"/>
    <w:rsid w:val="001E66A8"/>
    <w:rsid w:val="001E735F"/>
    <w:rsid w:val="001E73A2"/>
    <w:rsid w:val="001F0368"/>
    <w:rsid w:val="001F04BC"/>
    <w:rsid w:val="001F087E"/>
    <w:rsid w:val="001F108A"/>
    <w:rsid w:val="001F1527"/>
    <w:rsid w:val="001F1987"/>
    <w:rsid w:val="001F1DDF"/>
    <w:rsid w:val="001F2016"/>
    <w:rsid w:val="001F2583"/>
    <w:rsid w:val="001F320D"/>
    <w:rsid w:val="001F384B"/>
    <w:rsid w:val="001F38A6"/>
    <w:rsid w:val="001F4309"/>
    <w:rsid w:val="001F5228"/>
    <w:rsid w:val="001F54EE"/>
    <w:rsid w:val="001F60DD"/>
    <w:rsid w:val="001F6CAA"/>
    <w:rsid w:val="001F7C7A"/>
    <w:rsid w:val="002001BC"/>
    <w:rsid w:val="00201888"/>
    <w:rsid w:val="00201996"/>
    <w:rsid w:val="00202305"/>
    <w:rsid w:val="00202B53"/>
    <w:rsid w:val="0020379C"/>
    <w:rsid w:val="00204344"/>
    <w:rsid w:val="00204490"/>
    <w:rsid w:val="00204B12"/>
    <w:rsid w:val="00205146"/>
    <w:rsid w:val="00205907"/>
    <w:rsid w:val="0020720A"/>
    <w:rsid w:val="00207C01"/>
    <w:rsid w:val="002103A8"/>
    <w:rsid w:val="002113A2"/>
    <w:rsid w:val="00212327"/>
    <w:rsid w:val="002128C6"/>
    <w:rsid w:val="00214990"/>
    <w:rsid w:val="0021513C"/>
    <w:rsid w:val="00215694"/>
    <w:rsid w:val="002156BE"/>
    <w:rsid w:val="00215E94"/>
    <w:rsid w:val="00215EBA"/>
    <w:rsid w:val="00216A62"/>
    <w:rsid w:val="00220986"/>
    <w:rsid w:val="0022341B"/>
    <w:rsid w:val="00223F82"/>
    <w:rsid w:val="002244CA"/>
    <w:rsid w:val="002248A4"/>
    <w:rsid w:val="00225B54"/>
    <w:rsid w:val="0022745B"/>
    <w:rsid w:val="00227576"/>
    <w:rsid w:val="00230529"/>
    <w:rsid w:val="00231680"/>
    <w:rsid w:val="002316D6"/>
    <w:rsid w:val="00231ED5"/>
    <w:rsid w:val="00232974"/>
    <w:rsid w:val="00232AB4"/>
    <w:rsid w:val="00234480"/>
    <w:rsid w:val="00234AB9"/>
    <w:rsid w:val="00234CB0"/>
    <w:rsid w:val="00234E1C"/>
    <w:rsid w:val="002359F0"/>
    <w:rsid w:val="00235B07"/>
    <w:rsid w:val="002361E8"/>
    <w:rsid w:val="00236D81"/>
    <w:rsid w:val="002376A1"/>
    <w:rsid w:val="0024036B"/>
    <w:rsid w:val="002425AF"/>
    <w:rsid w:val="00242B1F"/>
    <w:rsid w:val="002449A4"/>
    <w:rsid w:val="00245A60"/>
    <w:rsid w:val="00245BF2"/>
    <w:rsid w:val="002473E6"/>
    <w:rsid w:val="00247E37"/>
    <w:rsid w:val="00247EE3"/>
    <w:rsid w:val="002501FF"/>
    <w:rsid w:val="00250245"/>
    <w:rsid w:val="00250B44"/>
    <w:rsid w:val="00250FBB"/>
    <w:rsid w:val="00251120"/>
    <w:rsid w:val="0025132E"/>
    <w:rsid w:val="00251655"/>
    <w:rsid w:val="002530C2"/>
    <w:rsid w:val="00253117"/>
    <w:rsid w:val="002535ED"/>
    <w:rsid w:val="002538EC"/>
    <w:rsid w:val="00253993"/>
    <w:rsid w:val="002539F9"/>
    <w:rsid w:val="002556F3"/>
    <w:rsid w:val="002562A8"/>
    <w:rsid w:val="002564B8"/>
    <w:rsid w:val="00256555"/>
    <w:rsid w:val="002569C7"/>
    <w:rsid w:val="00256BF7"/>
    <w:rsid w:val="0025769E"/>
    <w:rsid w:val="00257805"/>
    <w:rsid w:val="002621A4"/>
    <w:rsid w:val="0026232B"/>
    <w:rsid w:val="00262E6D"/>
    <w:rsid w:val="00262F3F"/>
    <w:rsid w:val="0026344E"/>
    <w:rsid w:val="002636DD"/>
    <w:rsid w:val="002660E2"/>
    <w:rsid w:val="0026668E"/>
    <w:rsid w:val="00266716"/>
    <w:rsid w:val="00266BA4"/>
    <w:rsid w:val="00266BA7"/>
    <w:rsid w:val="00267A10"/>
    <w:rsid w:val="00267CBC"/>
    <w:rsid w:val="002700CE"/>
    <w:rsid w:val="0027031B"/>
    <w:rsid w:val="00270F39"/>
    <w:rsid w:val="0027188B"/>
    <w:rsid w:val="0027369B"/>
    <w:rsid w:val="00273710"/>
    <w:rsid w:val="002739A1"/>
    <w:rsid w:val="00274B3E"/>
    <w:rsid w:val="00274FB5"/>
    <w:rsid w:val="0027521C"/>
    <w:rsid w:val="0027608B"/>
    <w:rsid w:val="00276392"/>
    <w:rsid w:val="00276CB8"/>
    <w:rsid w:val="00276F24"/>
    <w:rsid w:val="002770FB"/>
    <w:rsid w:val="0027775F"/>
    <w:rsid w:val="002812A0"/>
    <w:rsid w:val="0028164D"/>
    <w:rsid w:val="00281815"/>
    <w:rsid w:val="00281F51"/>
    <w:rsid w:val="00282129"/>
    <w:rsid w:val="00282538"/>
    <w:rsid w:val="00282960"/>
    <w:rsid w:val="00282B7B"/>
    <w:rsid w:val="00282F8F"/>
    <w:rsid w:val="00283ACF"/>
    <w:rsid w:val="00283C23"/>
    <w:rsid w:val="00284D07"/>
    <w:rsid w:val="00285870"/>
    <w:rsid w:val="00285A82"/>
    <w:rsid w:val="00285E63"/>
    <w:rsid w:val="002868FF"/>
    <w:rsid w:val="00286BB8"/>
    <w:rsid w:val="00287C0E"/>
    <w:rsid w:val="00287E19"/>
    <w:rsid w:val="0029173D"/>
    <w:rsid w:val="00292D1E"/>
    <w:rsid w:val="00292F95"/>
    <w:rsid w:val="002938E4"/>
    <w:rsid w:val="00294E44"/>
    <w:rsid w:val="0029504F"/>
    <w:rsid w:val="00295600"/>
    <w:rsid w:val="00295705"/>
    <w:rsid w:val="00295DEE"/>
    <w:rsid w:val="00296355"/>
    <w:rsid w:val="002966DF"/>
    <w:rsid w:val="00296760"/>
    <w:rsid w:val="00296C78"/>
    <w:rsid w:val="00297E5E"/>
    <w:rsid w:val="002A0441"/>
    <w:rsid w:val="002A09ED"/>
    <w:rsid w:val="002A139F"/>
    <w:rsid w:val="002A1699"/>
    <w:rsid w:val="002A1CAA"/>
    <w:rsid w:val="002A1F1D"/>
    <w:rsid w:val="002A21C9"/>
    <w:rsid w:val="002A2538"/>
    <w:rsid w:val="002A2B31"/>
    <w:rsid w:val="002A3975"/>
    <w:rsid w:val="002A3A4F"/>
    <w:rsid w:val="002A3C03"/>
    <w:rsid w:val="002A41BF"/>
    <w:rsid w:val="002A5090"/>
    <w:rsid w:val="002A555C"/>
    <w:rsid w:val="002A5CC0"/>
    <w:rsid w:val="002B01BD"/>
    <w:rsid w:val="002B19A7"/>
    <w:rsid w:val="002B1D92"/>
    <w:rsid w:val="002B1E0C"/>
    <w:rsid w:val="002B2797"/>
    <w:rsid w:val="002B27A8"/>
    <w:rsid w:val="002B29E0"/>
    <w:rsid w:val="002B2C06"/>
    <w:rsid w:val="002B2F0B"/>
    <w:rsid w:val="002B4A4C"/>
    <w:rsid w:val="002B6D11"/>
    <w:rsid w:val="002B7326"/>
    <w:rsid w:val="002B7C95"/>
    <w:rsid w:val="002C04F2"/>
    <w:rsid w:val="002C07B4"/>
    <w:rsid w:val="002C09B1"/>
    <w:rsid w:val="002C0AD3"/>
    <w:rsid w:val="002C0DBE"/>
    <w:rsid w:val="002C1628"/>
    <w:rsid w:val="002C359D"/>
    <w:rsid w:val="002C4166"/>
    <w:rsid w:val="002C60F3"/>
    <w:rsid w:val="002C669C"/>
    <w:rsid w:val="002C7342"/>
    <w:rsid w:val="002C754E"/>
    <w:rsid w:val="002D06AE"/>
    <w:rsid w:val="002D159A"/>
    <w:rsid w:val="002D18AC"/>
    <w:rsid w:val="002D2C25"/>
    <w:rsid w:val="002D4028"/>
    <w:rsid w:val="002D41A6"/>
    <w:rsid w:val="002D55C6"/>
    <w:rsid w:val="002D5E55"/>
    <w:rsid w:val="002D5F66"/>
    <w:rsid w:val="002D5FDD"/>
    <w:rsid w:val="002D77BE"/>
    <w:rsid w:val="002D7AB6"/>
    <w:rsid w:val="002E0351"/>
    <w:rsid w:val="002E04A2"/>
    <w:rsid w:val="002E0B2C"/>
    <w:rsid w:val="002E0F79"/>
    <w:rsid w:val="002E1A06"/>
    <w:rsid w:val="002E1AEA"/>
    <w:rsid w:val="002E2015"/>
    <w:rsid w:val="002E2058"/>
    <w:rsid w:val="002E234F"/>
    <w:rsid w:val="002E23D7"/>
    <w:rsid w:val="002E270F"/>
    <w:rsid w:val="002E2CE5"/>
    <w:rsid w:val="002E365D"/>
    <w:rsid w:val="002E3F8E"/>
    <w:rsid w:val="002E4063"/>
    <w:rsid w:val="002E47B8"/>
    <w:rsid w:val="002E48B7"/>
    <w:rsid w:val="002E50BE"/>
    <w:rsid w:val="002E50DA"/>
    <w:rsid w:val="002E5465"/>
    <w:rsid w:val="002E6164"/>
    <w:rsid w:val="002E6396"/>
    <w:rsid w:val="002E6A65"/>
    <w:rsid w:val="002E7255"/>
    <w:rsid w:val="002E7386"/>
    <w:rsid w:val="002E780A"/>
    <w:rsid w:val="002F1245"/>
    <w:rsid w:val="002F125A"/>
    <w:rsid w:val="002F1376"/>
    <w:rsid w:val="002F1C89"/>
    <w:rsid w:val="002F22E1"/>
    <w:rsid w:val="002F232D"/>
    <w:rsid w:val="002F2BA9"/>
    <w:rsid w:val="002F42B8"/>
    <w:rsid w:val="002F4960"/>
    <w:rsid w:val="002F49C9"/>
    <w:rsid w:val="002F4B66"/>
    <w:rsid w:val="002F4C83"/>
    <w:rsid w:val="002F4F53"/>
    <w:rsid w:val="002F502B"/>
    <w:rsid w:val="002F5C40"/>
    <w:rsid w:val="002F66FF"/>
    <w:rsid w:val="002F6E84"/>
    <w:rsid w:val="002F721B"/>
    <w:rsid w:val="002F76DC"/>
    <w:rsid w:val="002F7FE7"/>
    <w:rsid w:val="0030022E"/>
    <w:rsid w:val="003013AA"/>
    <w:rsid w:val="003016BB"/>
    <w:rsid w:val="00302288"/>
    <w:rsid w:val="003028C8"/>
    <w:rsid w:val="0030303A"/>
    <w:rsid w:val="00304084"/>
    <w:rsid w:val="003041D3"/>
    <w:rsid w:val="00304C35"/>
    <w:rsid w:val="00304F52"/>
    <w:rsid w:val="00305B93"/>
    <w:rsid w:val="00305E92"/>
    <w:rsid w:val="00305EB0"/>
    <w:rsid w:val="003061E7"/>
    <w:rsid w:val="0030683A"/>
    <w:rsid w:val="00306BC6"/>
    <w:rsid w:val="00306BDA"/>
    <w:rsid w:val="0030783A"/>
    <w:rsid w:val="00310534"/>
    <w:rsid w:val="003107E3"/>
    <w:rsid w:val="00310D7D"/>
    <w:rsid w:val="00311316"/>
    <w:rsid w:val="00311532"/>
    <w:rsid w:val="0031185D"/>
    <w:rsid w:val="003119F3"/>
    <w:rsid w:val="0031338E"/>
    <w:rsid w:val="003134C7"/>
    <w:rsid w:val="00313A09"/>
    <w:rsid w:val="00313FC0"/>
    <w:rsid w:val="003150F0"/>
    <w:rsid w:val="0031594C"/>
    <w:rsid w:val="00315E8E"/>
    <w:rsid w:val="003168FC"/>
    <w:rsid w:val="00316D9D"/>
    <w:rsid w:val="003204AC"/>
    <w:rsid w:val="00320504"/>
    <w:rsid w:val="003205F7"/>
    <w:rsid w:val="00320DFD"/>
    <w:rsid w:val="0032110E"/>
    <w:rsid w:val="003217CE"/>
    <w:rsid w:val="0032225E"/>
    <w:rsid w:val="0032294E"/>
    <w:rsid w:val="00322E60"/>
    <w:rsid w:val="00322F1F"/>
    <w:rsid w:val="003240E2"/>
    <w:rsid w:val="003264CE"/>
    <w:rsid w:val="00326974"/>
    <w:rsid w:val="00327399"/>
    <w:rsid w:val="0032745A"/>
    <w:rsid w:val="00327DE7"/>
    <w:rsid w:val="00327FDD"/>
    <w:rsid w:val="00331329"/>
    <w:rsid w:val="00331B53"/>
    <w:rsid w:val="00332521"/>
    <w:rsid w:val="00333540"/>
    <w:rsid w:val="00333AEC"/>
    <w:rsid w:val="00333B3D"/>
    <w:rsid w:val="00334CAA"/>
    <w:rsid w:val="0033599E"/>
    <w:rsid w:val="003373FF"/>
    <w:rsid w:val="00337429"/>
    <w:rsid w:val="00337767"/>
    <w:rsid w:val="00337781"/>
    <w:rsid w:val="003402DC"/>
    <w:rsid w:val="00340753"/>
    <w:rsid w:val="003413D5"/>
    <w:rsid w:val="00342528"/>
    <w:rsid w:val="00342739"/>
    <w:rsid w:val="00343076"/>
    <w:rsid w:val="003434F4"/>
    <w:rsid w:val="0034368D"/>
    <w:rsid w:val="003438B4"/>
    <w:rsid w:val="00343A5C"/>
    <w:rsid w:val="00343C95"/>
    <w:rsid w:val="0034422D"/>
    <w:rsid w:val="0034478F"/>
    <w:rsid w:val="00344E04"/>
    <w:rsid w:val="003450F1"/>
    <w:rsid w:val="00345E16"/>
    <w:rsid w:val="0034631C"/>
    <w:rsid w:val="0034690F"/>
    <w:rsid w:val="00346960"/>
    <w:rsid w:val="00346B45"/>
    <w:rsid w:val="00350D9A"/>
    <w:rsid w:val="00350FBA"/>
    <w:rsid w:val="003523BB"/>
    <w:rsid w:val="003528D9"/>
    <w:rsid w:val="00352E9F"/>
    <w:rsid w:val="00353678"/>
    <w:rsid w:val="003540A8"/>
    <w:rsid w:val="00354858"/>
    <w:rsid w:val="00355042"/>
    <w:rsid w:val="003551F0"/>
    <w:rsid w:val="003567A9"/>
    <w:rsid w:val="00356B05"/>
    <w:rsid w:val="003573BE"/>
    <w:rsid w:val="00357815"/>
    <w:rsid w:val="00360517"/>
    <w:rsid w:val="00360D44"/>
    <w:rsid w:val="003622FD"/>
    <w:rsid w:val="00362402"/>
    <w:rsid w:val="003629BA"/>
    <w:rsid w:val="00362B72"/>
    <w:rsid w:val="00362C54"/>
    <w:rsid w:val="00362CB0"/>
    <w:rsid w:val="00362D03"/>
    <w:rsid w:val="00362E86"/>
    <w:rsid w:val="0036380B"/>
    <w:rsid w:val="00363BDD"/>
    <w:rsid w:val="003641C7"/>
    <w:rsid w:val="00364202"/>
    <w:rsid w:val="003642BF"/>
    <w:rsid w:val="003645DC"/>
    <w:rsid w:val="00364F66"/>
    <w:rsid w:val="00365CA9"/>
    <w:rsid w:val="00365DF5"/>
    <w:rsid w:val="00365E25"/>
    <w:rsid w:val="00366564"/>
    <w:rsid w:val="00366A41"/>
    <w:rsid w:val="003674B6"/>
    <w:rsid w:val="00367558"/>
    <w:rsid w:val="00367A6C"/>
    <w:rsid w:val="00367F22"/>
    <w:rsid w:val="00370063"/>
    <w:rsid w:val="003700AD"/>
    <w:rsid w:val="003700C7"/>
    <w:rsid w:val="00370E26"/>
    <w:rsid w:val="00371322"/>
    <w:rsid w:val="003713FD"/>
    <w:rsid w:val="00371606"/>
    <w:rsid w:val="003724EE"/>
    <w:rsid w:val="0037257E"/>
    <w:rsid w:val="003728AB"/>
    <w:rsid w:val="00372958"/>
    <w:rsid w:val="00372CE3"/>
    <w:rsid w:val="00372F29"/>
    <w:rsid w:val="00372F93"/>
    <w:rsid w:val="003746BF"/>
    <w:rsid w:val="003747E8"/>
    <w:rsid w:val="00374B41"/>
    <w:rsid w:val="00374F21"/>
    <w:rsid w:val="0037523D"/>
    <w:rsid w:val="0037568C"/>
    <w:rsid w:val="00375EE5"/>
    <w:rsid w:val="00377531"/>
    <w:rsid w:val="00377708"/>
    <w:rsid w:val="003777F1"/>
    <w:rsid w:val="00377D68"/>
    <w:rsid w:val="00377F4C"/>
    <w:rsid w:val="003802E0"/>
    <w:rsid w:val="003811BF"/>
    <w:rsid w:val="00381C64"/>
    <w:rsid w:val="003825BB"/>
    <w:rsid w:val="00384121"/>
    <w:rsid w:val="003856B0"/>
    <w:rsid w:val="00386C84"/>
    <w:rsid w:val="00387278"/>
    <w:rsid w:val="003873AB"/>
    <w:rsid w:val="00387AE0"/>
    <w:rsid w:val="00390401"/>
    <w:rsid w:val="00390BFE"/>
    <w:rsid w:val="00390D25"/>
    <w:rsid w:val="0039136E"/>
    <w:rsid w:val="00391B87"/>
    <w:rsid w:val="003920DE"/>
    <w:rsid w:val="003931E7"/>
    <w:rsid w:val="003937FD"/>
    <w:rsid w:val="00394C13"/>
    <w:rsid w:val="00394E90"/>
    <w:rsid w:val="00394F97"/>
    <w:rsid w:val="00395100"/>
    <w:rsid w:val="003952BB"/>
    <w:rsid w:val="00395FAA"/>
    <w:rsid w:val="0039626A"/>
    <w:rsid w:val="00396EF1"/>
    <w:rsid w:val="00397317"/>
    <w:rsid w:val="00397708"/>
    <w:rsid w:val="003A0099"/>
    <w:rsid w:val="003A012E"/>
    <w:rsid w:val="003A025B"/>
    <w:rsid w:val="003A0B13"/>
    <w:rsid w:val="003A113B"/>
    <w:rsid w:val="003A2683"/>
    <w:rsid w:val="003A2E10"/>
    <w:rsid w:val="003A3329"/>
    <w:rsid w:val="003A3E3B"/>
    <w:rsid w:val="003A40DB"/>
    <w:rsid w:val="003A4B85"/>
    <w:rsid w:val="003A5F45"/>
    <w:rsid w:val="003A5F64"/>
    <w:rsid w:val="003A6CDA"/>
    <w:rsid w:val="003A7117"/>
    <w:rsid w:val="003B01A3"/>
    <w:rsid w:val="003B0D43"/>
    <w:rsid w:val="003B1255"/>
    <w:rsid w:val="003B1BB1"/>
    <w:rsid w:val="003B1EFC"/>
    <w:rsid w:val="003B1FFC"/>
    <w:rsid w:val="003B2172"/>
    <w:rsid w:val="003B44B4"/>
    <w:rsid w:val="003B4D5B"/>
    <w:rsid w:val="003B5240"/>
    <w:rsid w:val="003B5DF6"/>
    <w:rsid w:val="003B5F5A"/>
    <w:rsid w:val="003B61CA"/>
    <w:rsid w:val="003B6DEF"/>
    <w:rsid w:val="003B7B75"/>
    <w:rsid w:val="003B7F8F"/>
    <w:rsid w:val="003C00EF"/>
    <w:rsid w:val="003C0301"/>
    <w:rsid w:val="003C0836"/>
    <w:rsid w:val="003C0A06"/>
    <w:rsid w:val="003C249F"/>
    <w:rsid w:val="003C3BE2"/>
    <w:rsid w:val="003C3EA6"/>
    <w:rsid w:val="003C46FA"/>
    <w:rsid w:val="003C4BAC"/>
    <w:rsid w:val="003C4F0D"/>
    <w:rsid w:val="003C648E"/>
    <w:rsid w:val="003C64D3"/>
    <w:rsid w:val="003C75A9"/>
    <w:rsid w:val="003C7715"/>
    <w:rsid w:val="003D0CEF"/>
    <w:rsid w:val="003D0D05"/>
    <w:rsid w:val="003D1361"/>
    <w:rsid w:val="003D13F0"/>
    <w:rsid w:val="003D2A66"/>
    <w:rsid w:val="003D2CF8"/>
    <w:rsid w:val="003D2F39"/>
    <w:rsid w:val="003D314F"/>
    <w:rsid w:val="003D3185"/>
    <w:rsid w:val="003D40B6"/>
    <w:rsid w:val="003D4B18"/>
    <w:rsid w:val="003D4B44"/>
    <w:rsid w:val="003D4B98"/>
    <w:rsid w:val="003D53A0"/>
    <w:rsid w:val="003D53F5"/>
    <w:rsid w:val="003D574E"/>
    <w:rsid w:val="003D5965"/>
    <w:rsid w:val="003D649A"/>
    <w:rsid w:val="003D6A43"/>
    <w:rsid w:val="003D7542"/>
    <w:rsid w:val="003E00B7"/>
    <w:rsid w:val="003E098F"/>
    <w:rsid w:val="003E1997"/>
    <w:rsid w:val="003E1DD6"/>
    <w:rsid w:val="003E1EBB"/>
    <w:rsid w:val="003E28E7"/>
    <w:rsid w:val="003E386A"/>
    <w:rsid w:val="003E500D"/>
    <w:rsid w:val="003E5E69"/>
    <w:rsid w:val="003E7CFF"/>
    <w:rsid w:val="003F066C"/>
    <w:rsid w:val="003F067A"/>
    <w:rsid w:val="003F138B"/>
    <w:rsid w:val="003F23A4"/>
    <w:rsid w:val="003F32AA"/>
    <w:rsid w:val="003F3836"/>
    <w:rsid w:val="003F4C28"/>
    <w:rsid w:val="003F687D"/>
    <w:rsid w:val="003F6997"/>
    <w:rsid w:val="003F6AB0"/>
    <w:rsid w:val="003F6D1A"/>
    <w:rsid w:val="003F6FC6"/>
    <w:rsid w:val="003F71EE"/>
    <w:rsid w:val="003F7A29"/>
    <w:rsid w:val="00400A55"/>
    <w:rsid w:val="004012A7"/>
    <w:rsid w:val="00401BD5"/>
    <w:rsid w:val="00402F36"/>
    <w:rsid w:val="00402F64"/>
    <w:rsid w:val="00403998"/>
    <w:rsid w:val="00403B19"/>
    <w:rsid w:val="00404023"/>
    <w:rsid w:val="00404965"/>
    <w:rsid w:val="00406289"/>
    <w:rsid w:val="00406ECD"/>
    <w:rsid w:val="004075E1"/>
    <w:rsid w:val="00410447"/>
    <w:rsid w:val="00410595"/>
    <w:rsid w:val="00410CA8"/>
    <w:rsid w:val="004114A5"/>
    <w:rsid w:val="0041168A"/>
    <w:rsid w:val="00411946"/>
    <w:rsid w:val="0041242C"/>
    <w:rsid w:val="00412BC7"/>
    <w:rsid w:val="004138E6"/>
    <w:rsid w:val="00413BB4"/>
    <w:rsid w:val="00414CC4"/>
    <w:rsid w:val="00414D4D"/>
    <w:rsid w:val="00416502"/>
    <w:rsid w:val="004165B3"/>
    <w:rsid w:val="00416B59"/>
    <w:rsid w:val="004173B8"/>
    <w:rsid w:val="004178EE"/>
    <w:rsid w:val="00417F1D"/>
    <w:rsid w:val="004209A4"/>
    <w:rsid w:val="004212CA"/>
    <w:rsid w:val="004218F9"/>
    <w:rsid w:val="00421DBA"/>
    <w:rsid w:val="00421E70"/>
    <w:rsid w:val="0042272C"/>
    <w:rsid w:val="004228E5"/>
    <w:rsid w:val="00422A03"/>
    <w:rsid w:val="00422BA3"/>
    <w:rsid w:val="004241ED"/>
    <w:rsid w:val="00425124"/>
    <w:rsid w:val="00425D00"/>
    <w:rsid w:val="004260CF"/>
    <w:rsid w:val="00426F59"/>
    <w:rsid w:val="00427463"/>
    <w:rsid w:val="00430919"/>
    <w:rsid w:val="00431CFC"/>
    <w:rsid w:val="00432AD7"/>
    <w:rsid w:val="00432E28"/>
    <w:rsid w:val="00432F3A"/>
    <w:rsid w:val="00432F71"/>
    <w:rsid w:val="00433F2E"/>
    <w:rsid w:val="00433F8B"/>
    <w:rsid w:val="004341BF"/>
    <w:rsid w:val="00434265"/>
    <w:rsid w:val="004355A7"/>
    <w:rsid w:val="00436026"/>
    <w:rsid w:val="0043603F"/>
    <w:rsid w:val="00436C76"/>
    <w:rsid w:val="00437A55"/>
    <w:rsid w:val="004405CC"/>
    <w:rsid w:val="00440727"/>
    <w:rsid w:val="00442C9E"/>
    <w:rsid w:val="0044414A"/>
    <w:rsid w:val="00445043"/>
    <w:rsid w:val="00445BFF"/>
    <w:rsid w:val="00446C0D"/>
    <w:rsid w:val="0044711A"/>
    <w:rsid w:val="00447F28"/>
    <w:rsid w:val="0045082E"/>
    <w:rsid w:val="0045136C"/>
    <w:rsid w:val="00451A12"/>
    <w:rsid w:val="00451A55"/>
    <w:rsid w:val="00452D88"/>
    <w:rsid w:val="00452F3E"/>
    <w:rsid w:val="00457851"/>
    <w:rsid w:val="00457C5F"/>
    <w:rsid w:val="00460547"/>
    <w:rsid w:val="004615CE"/>
    <w:rsid w:val="00461C72"/>
    <w:rsid w:val="004623F2"/>
    <w:rsid w:val="0046319B"/>
    <w:rsid w:val="00463D22"/>
    <w:rsid w:val="00463DFD"/>
    <w:rsid w:val="00464265"/>
    <w:rsid w:val="00464811"/>
    <w:rsid w:val="00464870"/>
    <w:rsid w:val="00464ACD"/>
    <w:rsid w:val="00464DF8"/>
    <w:rsid w:val="00464FB5"/>
    <w:rsid w:val="00465252"/>
    <w:rsid w:val="004652AD"/>
    <w:rsid w:val="00465A56"/>
    <w:rsid w:val="00465B39"/>
    <w:rsid w:val="00466122"/>
    <w:rsid w:val="0046692F"/>
    <w:rsid w:val="00467047"/>
    <w:rsid w:val="004679C6"/>
    <w:rsid w:val="00467B52"/>
    <w:rsid w:val="00470B95"/>
    <w:rsid w:val="00470F0B"/>
    <w:rsid w:val="00471CBD"/>
    <w:rsid w:val="00471EEE"/>
    <w:rsid w:val="00472C6D"/>
    <w:rsid w:val="0047310E"/>
    <w:rsid w:val="00473312"/>
    <w:rsid w:val="00473590"/>
    <w:rsid w:val="00473604"/>
    <w:rsid w:val="0047394C"/>
    <w:rsid w:val="00473F03"/>
    <w:rsid w:val="004759DF"/>
    <w:rsid w:val="00475A81"/>
    <w:rsid w:val="0047730C"/>
    <w:rsid w:val="00477EDE"/>
    <w:rsid w:val="00481CFF"/>
    <w:rsid w:val="00482103"/>
    <w:rsid w:val="004829BD"/>
    <w:rsid w:val="00482E29"/>
    <w:rsid w:val="00482ED1"/>
    <w:rsid w:val="00483B78"/>
    <w:rsid w:val="004842C8"/>
    <w:rsid w:val="004843E4"/>
    <w:rsid w:val="004878A3"/>
    <w:rsid w:val="00487A7C"/>
    <w:rsid w:val="0049105B"/>
    <w:rsid w:val="0049139C"/>
    <w:rsid w:val="00491547"/>
    <w:rsid w:val="004919D6"/>
    <w:rsid w:val="00491A3B"/>
    <w:rsid w:val="00492AEB"/>
    <w:rsid w:val="00492F7F"/>
    <w:rsid w:val="004932DA"/>
    <w:rsid w:val="00494B45"/>
    <w:rsid w:val="00495282"/>
    <w:rsid w:val="0049569D"/>
    <w:rsid w:val="00495947"/>
    <w:rsid w:val="004962AD"/>
    <w:rsid w:val="0049756A"/>
    <w:rsid w:val="004A0D6D"/>
    <w:rsid w:val="004A128F"/>
    <w:rsid w:val="004A21DF"/>
    <w:rsid w:val="004A247E"/>
    <w:rsid w:val="004A2F01"/>
    <w:rsid w:val="004A31EA"/>
    <w:rsid w:val="004A59A2"/>
    <w:rsid w:val="004A6760"/>
    <w:rsid w:val="004A6FD7"/>
    <w:rsid w:val="004A796F"/>
    <w:rsid w:val="004A7D32"/>
    <w:rsid w:val="004B09BE"/>
    <w:rsid w:val="004B0BEC"/>
    <w:rsid w:val="004B1727"/>
    <w:rsid w:val="004B17FC"/>
    <w:rsid w:val="004B275E"/>
    <w:rsid w:val="004B616C"/>
    <w:rsid w:val="004B7170"/>
    <w:rsid w:val="004C00B0"/>
    <w:rsid w:val="004C0408"/>
    <w:rsid w:val="004C0622"/>
    <w:rsid w:val="004C088B"/>
    <w:rsid w:val="004C0FB6"/>
    <w:rsid w:val="004C2583"/>
    <w:rsid w:val="004C2D6A"/>
    <w:rsid w:val="004C2E69"/>
    <w:rsid w:val="004C34FF"/>
    <w:rsid w:val="004C5315"/>
    <w:rsid w:val="004C59CA"/>
    <w:rsid w:val="004C7B41"/>
    <w:rsid w:val="004C7C78"/>
    <w:rsid w:val="004D10E1"/>
    <w:rsid w:val="004D12B6"/>
    <w:rsid w:val="004D131F"/>
    <w:rsid w:val="004D40EA"/>
    <w:rsid w:val="004D4E1D"/>
    <w:rsid w:val="004D4FAA"/>
    <w:rsid w:val="004D585C"/>
    <w:rsid w:val="004D5878"/>
    <w:rsid w:val="004D59A0"/>
    <w:rsid w:val="004D59D9"/>
    <w:rsid w:val="004D6A5E"/>
    <w:rsid w:val="004D7B8E"/>
    <w:rsid w:val="004D7CEF"/>
    <w:rsid w:val="004E01DC"/>
    <w:rsid w:val="004E1218"/>
    <w:rsid w:val="004E17CA"/>
    <w:rsid w:val="004E1FF2"/>
    <w:rsid w:val="004E23C5"/>
    <w:rsid w:val="004E2A76"/>
    <w:rsid w:val="004E2D15"/>
    <w:rsid w:val="004E2F17"/>
    <w:rsid w:val="004E331C"/>
    <w:rsid w:val="004E4362"/>
    <w:rsid w:val="004E4C2F"/>
    <w:rsid w:val="004E4CC5"/>
    <w:rsid w:val="004E54FB"/>
    <w:rsid w:val="004E640C"/>
    <w:rsid w:val="004E6C89"/>
    <w:rsid w:val="004F0914"/>
    <w:rsid w:val="004F0B32"/>
    <w:rsid w:val="004F0D4B"/>
    <w:rsid w:val="004F233F"/>
    <w:rsid w:val="004F26B4"/>
    <w:rsid w:val="004F4CA2"/>
    <w:rsid w:val="004F4CA9"/>
    <w:rsid w:val="004F4DCE"/>
    <w:rsid w:val="004F590F"/>
    <w:rsid w:val="004F5CB1"/>
    <w:rsid w:val="004F609D"/>
    <w:rsid w:val="004F646D"/>
    <w:rsid w:val="004F68C8"/>
    <w:rsid w:val="004F68F1"/>
    <w:rsid w:val="004F73C8"/>
    <w:rsid w:val="004F76B5"/>
    <w:rsid w:val="005006EF"/>
    <w:rsid w:val="0050083C"/>
    <w:rsid w:val="00502637"/>
    <w:rsid w:val="0050276C"/>
    <w:rsid w:val="00502AC7"/>
    <w:rsid w:val="00502E41"/>
    <w:rsid w:val="00503232"/>
    <w:rsid w:val="00503362"/>
    <w:rsid w:val="00503A28"/>
    <w:rsid w:val="00503D9C"/>
    <w:rsid w:val="00504BF2"/>
    <w:rsid w:val="00506ADF"/>
    <w:rsid w:val="00507D3C"/>
    <w:rsid w:val="005114AE"/>
    <w:rsid w:val="00511559"/>
    <w:rsid w:val="00511C86"/>
    <w:rsid w:val="00511EAF"/>
    <w:rsid w:val="00512283"/>
    <w:rsid w:val="005125C9"/>
    <w:rsid w:val="00513297"/>
    <w:rsid w:val="00513D05"/>
    <w:rsid w:val="005147E9"/>
    <w:rsid w:val="00514D46"/>
    <w:rsid w:val="005155F2"/>
    <w:rsid w:val="0051570F"/>
    <w:rsid w:val="00515BE6"/>
    <w:rsid w:val="005168D5"/>
    <w:rsid w:val="00517164"/>
    <w:rsid w:val="00517506"/>
    <w:rsid w:val="00521ACE"/>
    <w:rsid w:val="0052232A"/>
    <w:rsid w:val="00523634"/>
    <w:rsid w:val="005239BF"/>
    <w:rsid w:val="005244DB"/>
    <w:rsid w:val="00525131"/>
    <w:rsid w:val="0052559B"/>
    <w:rsid w:val="0052616C"/>
    <w:rsid w:val="00526425"/>
    <w:rsid w:val="00526884"/>
    <w:rsid w:val="00526A55"/>
    <w:rsid w:val="00530401"/>
    <w:rsid w:val="005310E0"/>
    <w:rsid w:val="00531770"/>
    <w:rsid w:val="00531FC0"/>
    <w:rsid w:val="005329C4"/>
    <w:rsid w:val="00532AF4"/>
    <w:rsid w:val="00532D3C"/>
    <w:rsid w:val="005330C6"/>
    <w:rsid w:val="00533E84"/>
    <w:rsid w:val="00534808"/>
    <w:rsid w:val="00534BD7"/>
    <w:rsid w:val="00535234"/>
    <w:rsid w:val="00536BB3"/>
    <w:rsid w:val="00540405"/>
    <w:rsid w:val="005420C4"/>
    <w:rsid w:val="0054210F"/>
    <w:rsid w:val="005423B4"/>
    <w:rsid w:val="005437CC"/>
    <w:rsid w:val="00544105"/>
    <w:rsid w:val="00544881"/>
    <w:rsid w:val="005449E6"/>
    <w:rsid w:val="00545AA3"/>
    <w:rsid w:val="00545E4C"/>
    <w:rsid w:val="00546FE1"/>
    <w:rsid w:val="00547297"/>
    <w:rsid w:val="005500A7"/>
    <w:rsid w:val="00550870"/>
    <w:rsid w:val="0055114E"/>
    <w:rsid w:val="00551430"/>
    <w:rsid w:val="00551654"/>
    <w:rsid w:val="00552417"/>
    <w:rsid w:val="00552C3A"/>
    <w:rsid w:val="00552DDD"/>
    <w:rsid w:val="00553833"/>
    <w:rsid w:val="005538AE"/>
    <w:rsid w:val="00553B3D"/>
    <w:rsid w:val="00553D39"/>
    <w:rsid w:val="00553D5E"/>
    <w:rsid w:val="00553FC6"/>
    <w:rsid w:val="00554015"/>
    <w:rsid w:val="0055515D"/>
    <w:rsid w:val="00555331"/>
    <w:rsid w:val="00556129"/>
    <w:rsid w:val="00556865"/>
    <w:rsid w:val="00556E2C"/>
    <w:rsid w:val="00557218"/>
    <w:rsid w:val="00557562"/>
    <w:rsid w:val="005575E8"/>
    <w:rsid w:val="00557A09"/>
    <w:rsid w:val="005607CC"/>
    <w:rsid w:val="00560BD9"/>
    <w:rsid w:val="00560ED3"/>
    <w:rsid w:val="0056102F"/>
    <w:rsid w:val="00561448"/>
    <w:rsid w:val="005621CD"/>
    <w:rsid w:val="00562AA7"/>
    <w:rsid w:val="005634E3"/>
    <w:rsid w:val="00563F62"/>
    <w:rsid w:val="00564C1C"/>
    <w:rsid w:val="00564CAE"/>
    <w:rsid w:val="00565802"/>
    <w:rsid w:val="00565A33"/>
    <w:rsid w:val="00565D98"/>
    <w:rsid w:val="005665D4"/>
    <w:rsid w:val="00566C57"/>
    <w:rsid w:val="00567198"/>
    <w:rsid w:val="00567F47"/>
    <w:rsid w:val="00570056"/>
    <w:rsid w:val="0057266C"/>
    <w:rsid w:val="005726A0"/>
    <w:rsid w:val="00572960"/>
    <w:rsid w:val="00572A34"/>
    <w:rsid w:val="00572E99"/>
    <w:rsid w:val="00573A0D"/>
    <w:rsid w:val="00573D4F"/>
    <w:rsid w:val="0057416A"/>
    <w:rsid w:val="0057475D"/>
    <w:rsid w:val="00574C35"/>
    <w:rsid w:val="0057506C"/>
    <w:rsid w:val="0057540B"/>
    <w:rsid w:val="005754A1"/>
    <w:rsid w:val="005759A8"/>
    <w:rsid w:val="00576019"/>
    <w:rsid w:val="0057739F"/>
    <w:rsid w:val="00577455"/>
    <w:rsid w:val="00577AEF"/>
    <w:rsid w:val="0058009B"/>
    <w:rsid w:val="00582001"/>
    <w:rsid w:val="00583000"/>
    <w:rsid w:val="0058393C"/>
    <w:rsid w:val="00583A8B"/>
    <w:rsid w:val="00583DA9"/>
    <w:rsid w:val="0058613A"/>
    <w:rsid w:val="00586153"/>
    <w:rsid w:val="0058629C"/>
    <w:rsid w:val="005900D2"/>
    <w:rsid w:val="00590467"/>
    <w:rsid w:val="0059133A"/>
    <w:rsid w:val="00592070"/>
    <w:rsid w:val="0059226B"/>
    <w:rsid w:val="005924DC"/>
    <w:rsid w:val="00592EA4"/>
    <w:rsid w:val="00593F91"/>
    <w:rsid w:val="00594072"/>
    <w:rsid w:val="00596548"/>
    <w:rsid w:val="005966A3"/>
    <w:rsid w:val="00596A1F"/>
    <w:rsid w:val="0059745C"/>
    <w:rsid w:val="005A01D1"/>
    <w:rsid w:val="005A041F"/>
    <w:rsid w:val="005A04E4"/>
    <w:rsid w:val="005A110E"/>
    <w:rsid w:val="005A1575"/>
    <w:rsid w:val="005A17E0"/>
    <w:rsid w:val="005A1A86"/>
    <w:rsid w:val="005A2489"/>
    <w:rsid w:val="005A3748"/>
    <w:rsid w:val="005A47A9"/>
    <w:rsid w:val="005A4AFF"/>
    <w:rsid w:val="005A5678"/>
    <w:rsid w:val="005A5805"/>
    <w:rsid w:val="005A58DE"/>
    <w:rsid w:val="005A5CA9"/>
    <w:rsid w:val="005A6282"/>
    <w:rsid w:val="005A66DB"/>
    <w:rsid w:val="005B1891"/>
    <w:rsid w:val="005B2398"/>
    <w:rsid w:val="005B2AB0"/>
    <w:rsid w:val="005B2BCB"/>
    <w:rsid w:val="005B4CAA"/>
    <w:rsid w:val="005B5B07"/>
    <w:rsid w:val="005B5FA1"/>
    <w:rsid w:val="005B6B82"/>
    <w:rsid w:val="005B6B9B"/>
    <w:rsid w:val="005B6CD8"/>
    <w:rsid w:val="005B6EAF"/>
    <w:rsid w:val="005B733E"/>
    <w:rsid w:val="005B7752"/>
    <w:rsid w:val="005B791E"/>
    <w:rsid w:val="005B7E9D"/>
    <w:rsid w:val="005C1768"/>
    <w:rsid w:val="005C1E1E"/>
    <w:rsid w:val="005C1E3C"/>
    <w:rsid w:val="005C1E72"/>
    <w:rsid w:val="005C1FA5"/>
    <w:rsid w:val="005C21DA"/>
    <w:rsid w:val="005C2A72"/>
    <w:rsid w:val="005C3662"/>
    <w:rsid w:val="005C37C9"/>
    <w:rsid w:val="005C480D"/>
    <w:rsid w:val="005C49B1"/>
    <w:rsid w:val="005C537B"/>
    <w:rsid w:val="005C5CFB"/>
    <w:rsid w:val="005C68F2"/>
    <w:rsid w:val="005C7B22"/>
    <w:rsid w:val="005D0724"/>
    <w:rsid w:val="005D0EA9"/>
    <w:rsid w:val="005D2734"/>
    <w:rsid w:val="005D2CD5"/>
    <w:rsid w:val="005D394C"/>
    <w:rsid w:val="005D45E6"/>
    <w:rsid w:val="005D4C47"/>
    <w:rsid w:val="005D503B"/>
    <w:rsid w:val="005D666D"/>
    <w:rsid w:val="005D6757"/>
    <w:rsid w:val="005D6825"/>
    <w:rsid w:val="005E1037"/>
    <w:rsid w:val="005E2F00"/>
    <w:rsid w:val="005E3761"/>
    <w:rsid w:val="005E538A"/>
    <w:rsid w:val="005E54A1"/>
    <w:rsid w:val="005E571D"/>
    <w:rsid w:val="005E57F5"/>
    <w:rsid w:val="005E6092"/>
    <w:rsid w:val="005E61FE"/>
    <w:rsid w:val="005E6F5C"/>
    <w:rsid w:val="005E6F81"/>
    <w:rsid w:val="005E71A1"/>
    <w:rsid w:val="005E7208"/>
    <w:rsid w:val="005F034B"/>
    <w:rsid w:val="005F0447"/>
    <w:rsid w:val="005F09CB"/>
    <w:rsid w:val="005F19B0"/>
    <w:rsid w:val="005F1CF8"/>
    <w:rsid w:val="005F1E69"/>
    <w:rsid w:val="005F1E7C"/>
    <w:rsid w:val="005F1FE4"/>
    <w:rsid w:val="005F2952"/>
    <w:rsid w:val="005F2A9D"/>
    <w:rsid w:val="005F4205"/>
    <w:rsid w:val="005F4E8E"/>
    <w:rsid w:val="005F5CFA"/>
    <w:rsid w:val="005F6ED0"/>
    <w:rsid w:val="005F706E"/>
    <w:rsid w:val="005F74C9"/>
    <w:rsid w:val="006002F9"/>
    <w:rsid w:val="00600338"/>
    <w:rsid w:val="006018FD"/>
    <w:rsid w:val="0060206F"/>
    <w:rsid w:val="00602323"/>
    <w:rsid w:val="00603C1D"/>
    <w:rsid w:val="00604AA6"/>
    <w:rsid w:val="0060756A"/>
    <w:rsid w:val="006078BF"/>
    <w:rsid w:val="00610474"/>
    <w:rsid w:val="00610B69"/>
    <w:rsid w:val="00611A96"/>
    <w:rsid w:val="00611ECE"/>
    <w:rsid w:val="006129D8"/>
    <w:rsid w:val="00612D15"/>
    <w:rsid w:val="0061350F"/>
    <w:rsid w:val="00614265"/>
    <w:rsid w:val="00614316"/>
    <w:rsid w:val="00614878"/>
    <w:rsid w:val="0061515E"/>
    <w:rsid w:val="00615B9A"/>
    <w:rsid w:val="00616039"/>
    <w:rsid w:val="00616FAC"/>
    <w:rsid w:val="006170A7"/>
    <w:rsid w:val="006179D3"/>
    <w:rsid w:val="00617AB9"/>
    <w:rsid w:val="00617B5F"/>
    <w:rsid w:val="00617DDD"/>
    <w:rsid w:val="00620711"/>
    <w:rsid w:val="00620D69"/>
    <w:rsid w:val="00621368"/>
    <w:rsid w:val="00621497"/>
    <w:rsid w:val="0062191B"/>
    <w:rsid w:val="006219D2"/>
    <w:rsid w:val="006220BD"/>
    <w:rsid w:val="00622BF2"/>
    <w:rsid w:val="00623D36"/>
    <w:rsid w:val="00623E6C"/>
    <w:rsid w:val="00624080"/>
    <w:rsid w:val="0062414C"/>
    <w:rsid w:val="00624555"/>
    <w:rsid w:val="00624AC4"/>
    <w:rsid w:val="00625A8F"/>
    <w:rsid w:val="00625ABA"/>
    <w:rsid w:val="00626459"/>
    <w:rsid w:val="0062708A"/>
    <w:rsid w:val="0062727A"/>
    <w:rsid w:val="006274C6"/>
    <w:rsid w:val="00630334"/>
    <w:rsid w:val="006314A1"/>
    <w:rsid w:val="00631720"/>
    <w:rsid w:val="006319C6"/>
    <w:rsid w:val="00631A2F"/>
    <w:rsid w:val="00631F32"/>
    <w:rsid w:val="00633260"/>
    <w:rsid w:val="00633C28"/>
    <w:rsid w:val="006342B2"/>
    <w:rsid w:val="00634972"/>
    <w:rsid w:val="00635057"/>
    <w:rsid w:val="0063644C"/>
    <w:rsid w:val="00636530"/>
    <w:rsid w:val="00636A70"/>
    <w:rsid w:val="00637370"/>
    <w:rsid w:val="00637774"/>
    <w:rsid w:val="006409C0"/>
    <w:rsid w:val="00641269"/>
    <w:rsid w:val="006415E8"/>
    <w:rsid w:val="00642315"/>
    <w:rsid w:val="006427A6"/>
    <w:rsid w:val="006429C3"/>
    <w:rsid w:val="00642B69"/>
    <w:rsid w:val="00642F26"/>
    <w:rsid w:val="006434D7"/>
    <w:rsid w:val="006435B6"/>
    <w:rsid w:val="00643928"/>
    <w:rsid w:val="00643AA3"/>
    <w:rsid w:val="0064408E"/>
    <w:rsid w:val="006440E0"/>
    <w:rsid w:val="0064473B"/>
    <w:rsid w:val="00644763"/>
    <w:rsid w:val="006454FF"/>
    <w:rsid w:val="006462BC"/>
    <w:rsid w:val="00646541"/>
    <w:rsid w:val="00647143"/>
    <w:rsid w:val="006472FC"/>
    <w:rsid w:val="006477A3"/>
    <w:rsid w:val="006503D9"/>
    <w:rsid w:val="006505D3"/>
    <w:rsid w:val="00650C05"/>
    <w:rsid w:val="00650FEB"/>
    <w:rsid w:val="0065225C"/>
    <w:rsid w:val="00652BA6"/>
    <w:rsid w:val="00653E38"/>
    <w:rsid w:val="006545D7"/>
    <w:rsid w:val="006550CF"/>
    <w:rsid w:val="00656813"/>
    <w:rsid w:val="00660437"/>
    <w:rsid w:val="0066187A"/>
    <w:rsid w:val="00661FFD"/>
    <w:rsid w:val="00662931"/>
    <w:rsid w:val="00662F9B"/>
    <w:rsid w:val="006631F3"/>
    <w:rsid w:val="00663217"/>
    <w:rsid w:val="0066355C"/>
    <w:rsid w:val="00664364"/>
    <w:rsid w:val="00665784"/>
    <w:rsid w:val="00665C21"/>
    <w:rsid w:val="00665CDD"/>
    <w:rsid w:val="00666EAE"/>
    <w:rsid w:val="0066742F"/>
    <w:rsid w:val="006677E4"/>
    <w:rsid w:val="00667CCA"/>
    <w:rsid w:val="006700EA"/>
    <w:rsid w:val="00670703"/>
    <w:rsid w:val="00670BEF"/>
    <w:rsid w:val="00671230"/>
    <w:rsid w:val="0067214A"/>
    <w:rsid w:val="00672230"/>
    <w:rsid w:val="00672422"/>
    <w:rsid w:val="0067376A"/>
    <w:rsid w:val="00673CCA"/>
    <w:rsid w:val="0067474C"/>
    <w:rsid w:val="00674AB8"/>
    <w:rsid w:val="00674D5C"/>
    <w:rsid w:val="0067517D"/>
    <w:rsid w:val="00675E6C"/>
    <w:rsid w:val="006770D0"/>
    <w:rsid w:val="00677583"/>
    <w:rsid w:val="00677688"/>
    <w:rsid w:val="00677830"/>
    <w:rsid w:val="00677913"/>
    <w:rsid w:val="00677F82"/>
    <w:rsid w:val="006800FF"/>
    <w:rsid w:val="0068041A"/>
    <w:rsid w:val="006807B2"/>
    <w:rsid w:val="0068097B"/>
    <w:rsid w:val="006815B3"/>
    <w:rsid w:val="00681E8A"/>
    <w:rsid w:val="00683832"/>
    <w:rsid w:val="0068423F"/>
    <w:rsid w:val="00685060"/>
    <w:rsid w:val="006857F3"/>
    <w:rsid w:val="006868B2"/>
    <w:rsid w:val="00686AFE"/>
    <w:rsid w:val="00686E00"/>
    <w:rsid w:val="00687592"/>
    <w:rsid w:val="006878B0"/>
    <w:rsid w:val="00687DEC"/>
    <w:rsid w:val="006900ED"/>
    <w:rsid w:val="006909D0"/>
    <w:rsid w:val="00690B9C"/>
    <w:rsid w:val="00691825"/>
    <w:rsid w:val="006920B3"/>
    <w:rsid w:val="0069224C"/>
    <w:rsid w:val="00692373"/>
    <w:rsid w:val="00692E45"/>
    <w:rsid w:val="00694187"/>
    <w:rsid w:val="006949E2"/>
    <w:rsid w:val="006955A3"/>
    <w:rsid w:val="00695700"/>
    <w:rsid w:val="00697A24"/>
    <w:rsid w:val="00697B08"/>
    <w:rsid w:val="006A0343"/>
    <w:rsid w:val="006A1276"/>
    <w:rsid w:val="006A228A"/>
    <w:rsid w:val="006A256A"/>
    <w:rsid w:val="006A2B2C"/>
    <w:rsid w:val="006A3701"/>
    <w:rsid w:val="006A3EEA"/>
    <w:rsid w:val="006A4C7A"/>
    <w:rsid w:val="006A5748"/>
    <w:rsid w:val="006A5DCD"/>
    <w:rsid w:val="006A62FE"/>
    <w:rsid w:val="006A6614"/>
    <w:rsid w:val="006A6FF0"/>
    <w:rsid w:val="006B0059"/>
    <w:rsid w:val="006B0E24"/>
    <w:rsid w:val="006B28AB"/>
    <w:rsid w:val="006B36E8"/>
    <w:rsid w:val="006B378A"/>
    <w:rsid w:val="006B51E7"/>
    <w:rsid w:val="006B5B49"/>
    <w:rsid w:val="006B618E"/>
    <w:rsid w:val="006B6212"/>
    <w:rsid w:val="006B71D2"/>
    <w:rsid w:val="006B7715"/>
    <w:rsid w:val="006C1772"/>
    <w:rsid w:val="006C2048"/>
    <w:rsid w:val="006C2373"/>
    <w:rsid w:val="006C2AC2"/>
    <w:rsid w:val="006C3D5A"/>
    <w:rsid w:val="006C3F78"/>
    <w:rsid w:val="006C4623"/>
    <w:rsid w:val="006C5368"/>
    <w:rsid w:val="006C59E9"/>
    <w:rsid w:val="006C5A1E"/>
    <w:rsid w:val="006C68C1"/>
    <w:rsid w:val="006C6B39"/>
    <w:rsid w:val="006C7505"/>
    <w:rsid w:val="006C7E9A"/>
    <w:rsid w:val="006D056C"/>
    <w:rsid w:val="006D215B"/>
    <w:rsid w:val="006D25A4"/>
    <w:rsid w:val="006D2B78"/>
    <w:rsid w:val="006D3714"/>
    <w:rsid w:val="006D3974"/>
    <w:rsid w:val="006D39AC"/>
    <w:rsid w:val="006D4472"/>
    <w:rsid w:val="006D45E7"/>
    <w:rsid w:val="006D48CD"/>
    <w:rsid w:val="006D4C4E"/>
    <w:rsid w:val="006D53C0"/>
    <w:rsid w:val="006D644C"/>
    <w:rsid w:val="006D6FB9"/>
    <w:rsid w:val="006D7C2C"/>
    <w:rsid w:val="006E0342"/>
    <w:rsid w:val="006E1752"/>
    <w:rsid w:val="006E2C40"/>
    <w:rsid w:val="006E3A3E"/>
    <w:rsid w:val="006E3DC2"/>
    <w:rsid w:val="006E4491"/>
    <w:rsid w:val="006E47C7"/>
    <w:rsid w:val="006E47C8"/>
    <w:rsid w:val="006E4EA2"/>
    <w:rsid w:val="006E56C8"/>
    <w:rsid w:val="006E668D"/>
    <w:rsid w:val="006E69D0"/>
    <w:rsid w:val="006E6F4A"/>
    <w:rsid w:val="006E73AF"/>
    <w:rsid w:val="006E78B7"/>
    <w:rsid w:val="006E797A"/>
    <w:rsid w:val="006F0F68"/>
    <w:rsid w:val="006F0FC3"/>
    <w:rsid w:val="006F116E"/>
    <w:rsid w:val="006F17FF"/>
    <w:rsid w:val="006F2C08"/>
    <w:rsid w:val="006F2CD4"/>
    <w:rsid w:val="006F2DDA"/>
    <w:rsid w:val="006F3CF5"/>
    <w:rsid w:val="006F5236"/>
    <w:rsid w:val="006F5469"/>
    <w:rsid w:val="006F5938"/>
    <w:rsid w:val="006F5E0A"/>
    <w:rsid w:val="006F650D"/>
    <w:rsid w:val="006F7190"/>
    <w:rsid w:val="00700519"/>
    <w:rsid w:val="007007A4"/>
    <w:rsid w:val="00700D96"/>
    <w:rsid w:val="00700E75"/>
    <w:rsid w:val="007011B8"/>
    <w:rsid w:val="0070208A"/>
    <w:rsid w:val="007023B1"/>
    <w:rsid w:val="00702405"/>
    <w:rsid w:val="00702EDC"/>
    <w:rsid w:val="007030A2"/>
    <w:rsid w:val="007035CB"/>
    <w:rsid w:val="00703A1E"/>
    <w:rsid w:val="00703C2F"/>
    <w:rsid w:val="007058C1"/>
    <w:rsid w:val="00706800"/>
    <w:rsid w:val="00706B4F"/>
    <w:rsid w:val="00706D5E"/>
    <w:rsid w:val="00710D24"/>
    <w:rsid w:val="00711A72"/>
    <w:rsid w:val="00711C0B"/>
    <w:rsid w:val="00712296"/>
    <w:rsid w:val="0071269D"/>
    <w:rsid w:val="00712973"/>
    <w:rsid w:val="00712B3E"/>
    <w:rsid w:val="0071348A"/>
    <w:rsid w:val="00713A63"/>
    <w:rsid w:val="00714089"/>
    <w:rsid w:val="00714211"/>
    <w:rsid w:val="00715FA1"/>
    <w:rsid w:val="00716247"/>
    <w:rsid w:val="00716A0B"/>
    <w:rsid w:val="00716CD9"/>
    <w:rsid w:val="007173E7"/>
    <w:rsid w:val="00717FD5"/>
    <w:rsid w:val="00720B17"/>
    <w:rsid w:val="00721337"/>
    <w:rsid w:val="00721822"/>
    <w:rsid w:val="00721922"/>
    <w:rsid w:val="00722DCD"/>
    <w:rsid w:val="00723B1D"/>
    <w:rsid w:val="00724007"/>
    <w:rsid w:val="00724B5D"/>
    <w:rsid w:val="00724E14"/>
    <w:rsid w:val="00724E4C"/>
    <w:rsid w:val="007250D8"/>
    <w:rsid w:val="00725B6E"/>
    <w:rsid w:val="00725CC1"/>
    <w:rsid w:val="00725E2E"/>
    <w:rsid w:val="007261A0"/>
    <w:rsid w:val="007267B7"/>
    <w:rsid w:val="00726CA1"/>
    <w:rsid w:val="00727684"/>
    <w:rsid w:val="00727980"/>
    <w:rsid w:val="00727B8C"/>
    <w:rsid w:val="00727FDF"/>
    <w:rsid w:val="00730EA8"/>
    <w:rsid w:val="00730F36"/>
    <w:rsid w:val="00730FE1"/>
    <w:rsid w:val="00731F27"/>
    <w:rsid w:val="00732969"/>
    <w:rsid w:val="00733BD5"/>
    <w:rsid w:val="00733CB5"/>
    <w:rsid w:val="00735A05"/>
    <w:rsid w:val="007361A0"/>
    <w:rsid w:val="00736308"/>
    <w:rsid w:val="0073704B"/>
    <w:rsid w:val="0073770E"/>
    <w:rsid w:val="00737B4B"/>
    <w:rsid w:val="00737E67"/>
    <w:rsid w:val="0074033E"/>
    <w:rsid w:val="00740738"/>
    <w:rsid w:val="0074154F"/>
    <w:rsid w:val="007419BA"/>
    <w:rsid w:val="007426B3"/>
    <w:rsid w:val="0074490A"/>
    <w:rsid w:val="00744C8D"/>
    <w:rsid w:val="00744FD6"/>
    <w:rsid w:val="00745270"/>
    <w:rsid w:val="007452C9"/>
    <w:rsid w:val="00745A47"/>
    <w:rsid w:val="00745D05"/>
    <w:rsid w:val="00746104"/>
    <w:rsid w:val="00747528"/>
    <w:rsid w:val="0074767B"/>
    <w:rsid w:val="00747946"/>
    <w:rsid w:val="00750710"/>
    <w:rsid w:val="0075087B"/>
    <w:rsid w:val="00750941"/>
    <w:rsid w:val="00750E1C"/>
    <w:rsid w:val="00750E67"/>
    <w:rsid w:val="00751362"/>
    <w:rsid w:val="00751A94"/>
    <w:rsid w:val="00752A30"/>
    <w:rsid w:val="00753265"/>
    <w:rsid w:val="00753489"/>
    <w:rsid w:val="007539B0"/>
    <w:rsid w:val="0075427B"/>
    <w:rsid w:val="007551C6"/>
    <w:rsid w:val="00755432"/>
    <w:rsid w:val="0075561C"/>
    <w:rsid w:val="00755973"/>
    <w:rsid w:val="00756F72"/>
    <w:rsid w:val="00757265"/>
    <w:rsid w:val="0075752D"/>
    <w:rsid w:val="00757B06"/>
    <w:rsid w:val="00757F28"/>
    <w:rsid w:val="007605B6"/>
    <w:rsid w:val="00760CBE"/>
    <w:rsid w:val="00761469"/>
    <w:rsid w:val="00762440"/>
    <w:rsid w:val="00762FD9"/>
    <w:rsid w:val="007638F1"/>
    <w:rsid w:val="00763BD8"/>
    <w:rsid w:val="00764887"/>
    <w:rsid w:val="00764A23"/>
    <w:rsid w:val="00764D00"/>
    <w:rsid w:val="00764E52"/>
    <w:rsid w:val="0076679E"/>
    <w:rsid w:val="00766B70"/>
    <w:rsid w:val="00766BD7"/>
    <w:rsid w:val="00766C31"/>
    <w:rsid w:val="0076761C"/>
    <w:rsid w:val="00767AF9"/>
    <w:rsid w:val="007701CE"/>
    <w:rsid w:val="007706A8"/>
    <w:rsid w:val="00770890"/>
    <w:rsid w:val="00770935"/>
    <w:rsid w:val="007712FE"/>
    <w:rsid w:val="00771A67"/>
    <w:rsid w:val="00772AEA"/>
    <w:rsid w:val="00773440"/>
    <w:rsid w:val="007738A9"/>
    <w:rsid w:val="007742FC"/>
    <w:rsid w:val="00774ACD"/>
    <w:rsid w:val="007752B8"/>
    <w:rsid w:val="00775321"/>
    <w:rsid w:val="00775762"/>
    <w:rsid w:val="00776DA3"/>
    <w:rsid w:val="00776F23"/>
    <w:rsid w:val="00780999"/>
    <w:rsid w:val="00781AF3"/>
    <w:rsid w:val="007823DF"/>
    <w:rsid w:val="00782B27"/>
    <w:rsid w:val="0078484D"/>
    <w:rsid w:val="00784AA4"/>
    <w:rsid w:val="007853D4"/>
    <w:rsid w:val="007868D7"/>
    <w:rsid w:val="00786A9E"/>
    <w:rsid w:val="00786CB2"/>
    <w:rsid w:val="007901C9"/>
    <w:rsid w:val="00790385"/>
    <w:rsid w:val="007906BF"/>
    <w:rsid w:val="007908F3"/>
    <w:rsid w:val="00791AAF"/>
    <w:rsid w:val="00791B11"/>
    <w:rsid w:val="0079241D"/>
    <w:rsid w:val="00792AE4"/>
    <w:rsid w:val="007932B5"/>
    <w:rsid w:val="00793F82"/>
    <w:rsid w:val="00794ED8"/>
    <w:rsid w:val="00794FD6"/>
    <w:rsid w:val="00795655"/>
    <w:rsid w:val="00795942"/>
    <w:rsid w:val="00795BAB"/>
    <w:rsid w:val="00795ECF"/>
    <w:rsid w:val="007969EC"/>
    <w:rsid w:val="007974B3"/>
    <w:rsid w:val="007A099D"/>
    <w:rsid w:val="007A1018"/>
    <w:rsid w:val="007A200A"/>
    <w:rsid w:val="007A28D6"/>
    <w:rsid w:val="007A2E54"/>
    <w:rsid w:val="007A368B"/>
    <w:rsid w:val="007A37A2"/>
    <w:rsid w:val="007A3A04"/>
    <w:rsid w:val="007A3BF6"/>
    <w:rsid w:val="007A3DA7"/>
    <w:rsid w:val="007A40E6"/>
    <w:rsid w:val="007A492E"/>
    <w:rsid w:val="007A5843"/>
    <w:rsid w:val="007A59E1"/>
    <w:rsid w:val="007A68BD"/>
    <w:rsid w:val="007A6CD9"/>
    <w:rsid w:val="007A6CDE"/>
    <w:rsid w:val="007A741C"/>
    <w:rsid w:val="007B0AAA"/>
    <w:rsid w:val="007B0B26"/>
    <w:rsid w:val="007B0EDD"/>
    <w:rsid w:val="007B0FCC"/>
    <w:rsid w:val="007B17B8"/>
    <w:rsid w:val="007B22BD"/>
    <w:rsid w:val="007B2804"/>
    <w:rsid w:val="007B289E"/>
    <w:rsid w:val="007B3CF2"/>
    <w:rsid w:val="007B3DB0"/>
    <w:rsid w:val="007B4A4F"/>
    <w:rsid w:val="007B4B48"/>
    <w:rsid w:val="007B4FF4"/>
    <w:rsid w:val="007B56C3"/>
    <w:rsid w:val="007B62CC"/>
    <w:rsid w:val="007B69B1"/>
    <w:rsid w:val="007B6A58"/>
    <w:rsid w:val="007B6C4F"/>
    <w:rsid w:val="007B78DF"/>
    <w:rsid w:val="007C0476"/>
    <w:rsid w:val="007C05AF"/>
    <w:rsid w:val="007C0AAA"/>
    <w:rsid w:val="007C1968"/>
    <w:rsid w:val="007C258F"/>
    <w:rsid w:val="007C272B"/>
    <w:rsid w:val="007C329C"/>
    <w:rsid w:val="007C3869"/>
    <w:rsid w:val="007C388A"/>
    <w:rsid w:val="007C3FB3"/>
    <w:rsid w:val="007C4CF5"/>
    <w:rsid w:val="007C645C"/>
    <w:rsid w:val="007C6A81"/>
    <w:rsid w:val="007C7EE5"/>
    <w:rsid w:val="007D0CB8"/>
    <w:rsid w:val="007D16F7"/>
    <w:rsid w:val="007D17A3"/>
    <w:rsid w:val="007D1829"/>
    <w:rsid w:val="007D1B62"/>
    <w:rsid w:val="007D2AE9"/>
    <w:rsid w:val="007D2D78"/>
    <w:rsid w:val="007D321F"/>
    <w:rsid w:val="007D3C27"/>
    <w:rsid w:val="007D531C"/>
    <w:rsid w:val="007D5417"/>
    <w:rsid w:val="007D5845"/>
    <w:rsid w:val="007D5A6E"/>
    <w:rsid w:val="007D5C28"/>
    <w:rsid w:val="007D6088"/>
    <w:rsid w:val="007D6356"/>
    <w:rsid w:val="007D69B4"/>
    <w:rsid w:val="007D69F7"/>
    <w:rsid w:val="007D6E84"/>
    <w:rsid w:val="007D789C"/>
    <w:rsid w:val="007E007A"/>
    <w:rsid w:val="007E02A9"/>
    <w:rsid w:val="007E0D03"/>
    <w:rsid w:val="007E0E51"/>
    <w:rsid w:val="007E2722"/>
    <w:rsid w:val="007E3024"/>
    <w:rsid w:val="007E3263"/>
    <w:rsid w:val="007E3D50"/>
    <w:rsid w:val="007E41BA"/>
    <w:rsid w:val="007E440D"/>
    <w:rsid w:val="007E4940"/>
    <w:rsid w:val="007E5397"/>
    <w:rsid w:val="007E5408"/>
    <w:rsid w:val="007E6400"/>
    <w:rsid w:val="007E6698"/>
    <w:rsid w:val="007E6AD1"/>
    <w:rsid w:val="007E6CD2"/>
    <w:rsid w:val="007E6FBD"/>
    <w:rsid w:val="007F070A"/>
    <w:rsid w:val="007F1117"/>
    <w:rsid w:val="007F1377"/>
    <w:rsid w:val="007F2C8D"/>
    <w:rsid w:val="007F31FE"/>
    <w:rsid w:val="007F38A4"/>
    <w:rsid w:val="007F4513"/>
    <w:rsid w:val="007F4A86"/>
    <w:rsid w:val="007F5CB2"/>
    <w:rsid w:val="007F7F59"/>
    <w:rsid w:val="008007DB"/>
    <w:rsid w:val="0080080C"/>
    <w:rsid w:val="00800FEE"/>
    <w:rsid w:val="0080340E"/>
    <w:rsid w:val="00803A6D"/>
    <w:rsid w:val="008054B1"/>
    <w:rsid w:val="00805A76"/>
    <w:rsid w:val="00805F2A"/>
    <w:rsid w:val="00806786"/>
    <w:rsid w:val="00806AA2"/>
    <w:rsid w:val="00806CA2"/>
    <w:rsid w:val="00807E9E"/>
    <w:rsid w:val="008104B4"/>
    <w:rsid w:val="00810867"/>
    <w:rsid w:val="00810B0B"/>
    <w:rsid w:val="00810D1C"/>
    <w:rsid w:val="00811DE8"/>
    <w:rsid w:val="00812DCC"/>
    <w:rsid w:val="00812FFC"/>
    <w:rsid w:val="00813ACE"/>
    <w:rsid w:val="00813C58"/>
    <w:rsid w:val="00813E13"/>
    <w:rsid w:val="00814D8B"/>
    <w:rsid w:val="00815B6E"/>
    <w:rsid w:val="00816530"/>
    <w:rsid w:val="0081657C"/>
    <w:rsid w:val="00816603"/>
    <w:rsid w:val="00816EA0"/>
    <w:rsid w:val="0081754E"/>
    <w:rsid w:val="00817D85"/>
    <w:rsid w:val="008202D6"/>
    <w:rsid w:val="00821C96"/>
    <w:rsid w:val="00822900"/>
    <w:rsid w:val="008230CE"/>
    <w:rsid w:val="0082326F"/>
    <w:rsid w:val="00823363"/>
    <w:rsid w:val="00823A0C"/>
    <w:rsid w:val="008249A6"/>
    <w:rsid w:val="00824C0C"/>
    <w:rsid w:val="00826CE3"/>
    <w:rsid w:val="00827BC9"/>
    <w:rsid w:val="00830830"/>
    <w:rsid w:val="008308CF"/>
    <w:rsid w:val="00830BF5"/>
    <w:rsid w:val="008311CF"/>
    <w:rsid w:val="00833E6C"/>
    <w:rsid w:val="00834D3C"/>
    <w:rsid w:val="00835422"/>
    <w:rsid w:val="00835B9C"/>
    <w:rsid w:val="00836B1A"/>
    <w:rsid w:val="008401CE"/>
    <w:rsid w:val="008406D1"/>
    <w:rsid w:val="0084081B"/>
    <w:rsid w:val="008417CA"/>
    <w:rsid w:val="008422E9"/>
    <w:rsid w:val="008427C7"/>
    <w:rsid w:val="00842A6E"/>
    <w:rsid w:val="00842DCB"/>
    <w:rsid w:val="00843245"/>
    <w:rsid w:val="00843391"/>
    <w:rsid w:val="008442D6"/>
    <w:rsid w:val="008444A3"/>
    <w:rsid w:val="00844650"/>
    <w:rsid w:val="00844E36"/>
    <w:rsid w:val="00844E7B"/>
    <w:rsid w:val="00845283"/>
    <w:rsid w:val="00845755"/>
    <w:rsid w:val="00845C24"/>
    <w:rsid w:val="00846267"/>
    <w:rsid w:val="008463C2"/>
    <w:rsid w:val="00846A47"/>
    <w:rsid w:val="0084797F"/>
    <w:rsid w:val="00847B84"/>
    <w:rsid w:val="00847BCD"/>
    <w:rsid w:val="008500AC"/>
    <w:rsid w:val="00850879"/>
    <w:rsid w:val="00851603"/>
    <w:rsid w:val="00851696"/>
    <w:rsid w:val="0085403F"/>
    <w:rsid w:val="00854445"/>
    <w:rsid w:val="0085482B"/>
    <w:rsid w:val="00854CCC"/>
    <w:rsid w:val="00855200"/>
    <w:rsid w:val="00856060"/>
    <w:rsid w:val="008566E2"/>
    <w:rsid w:val="00857373"/>
    <w:rsid w:val="00857898"/>
    <w:rsid w:val="00860607"/>
    <w:rsid w:val="00861A29"/>
    <w:rsid w:val="00861FD8"/>
    <w:rsid w:val="0086203D"/>
    <w:rsid w:val="00862678"/>
    <w:rsid w:val="008629B2"/>
    <w:rsid w:val="00862CC3"/>
    <w:rsid w:val="00863342"/>
    <w:rsid w:val="00863602"/>
    <w:rsid w:val="00863865"/>
    <w:rsid w:val="008639FA"/>
    <w:rsid w:val="00863BC8"/>
    <w:rsid w:val="0086429D"/>
    <w:rsid w:val="008646BC"/>
    <w:rsid w:val="0086586A"/>
    <w:rsid w:val="008668D4"/>
    <w:rsid w:val="008678AF"/>
    <w:rsid w:val="00870673"/>
    <w:rsid w:val="00871621"/>
    <w:rsid w:val="00873D18"/>
    <w:rsid w:val="00874529"/>
    <w:rsid w:val="008745B7"/>
    <w:rsid w:val="008747E4"/>
    <w:rsid w:val="0087511E"/>
    <w:rsid w:val="0087565F"/>
    <w:rsid w:val="008756FF"/>
    <w:rsid w:val="008757A6"/>
    <w:rsid w:val="008768FD"/>
    <w:rsid w:val="00877DD0"/>
    <w:rsid w:val="00877DE3"/>
    <w:rsid w:val="008800ED"/>
    <w:rsid w:val="008802AA"/>
    <w:rsid w:val="0088093F"/>
    <w:rsid w:val="00880991"/>
    <w:rsid w:val="00880B6A"/>
    <w:rsid w:val="00880D9C"/>
    <w:rsid w:val="00880DAA"/>
    <w:rsid w:val="00880EC0"/>
    <w:rsid w:val="00881864"/>
    <w:rsid w:val="00881ADE"/>
    <w:rsid w:val="008828B1"/>
    <w:rsid w:val="0088294C"/>
    <w:rsid w:val="00884655"/>
    <w:rsid w:val="00884952"/>
    <w:rsid w:val="00885CF7"/>
    <w:rsid w:val="00887198"/>
    <w:rsid w:val="0088797C"/>
    <w:rsid w:val="008900FF"/>
    <w:rsid w:val="00890890"/>
    <w:rsid w:val="00890CB5"/>
    <w:rsid w:val="00890DB0"/>
    <w:rsid w:val="00891662"/>
    <w:rsid w:val="00891B71"/>
    <w:rsid w:val="00892444"/>
    <w:rsid w:val="00893268"/>
    <w:rsid w:val="008935B2"/>
    <w:rsid w:val="00893751"/>
    <w:rsid w:val="00893AF5"/>
    <w:rsid w:val="008942B0"/>
    <w:rsid w:val="0089435C"/>
    <w:rsid w:val="0089459B"/>
    <w:rsid w:val="00894D66"/>
    <w:rsid w:val="00896A0F"/>
    <w:rsid w:val="00896ED0"/>
    <w:rsid w:val="008975EE"/>
    <w:rsid w:val="0089791B"/>
    <w:rsid w:val="008979F2"/>
    <w:rsid w:val="008A007F"/>
    <w:rsid w:val="008A0CA9"/>
    <w:rsid w:val="008A0E83"/>
    <w:rsid w:val="008A1EC4"/>
    <w:rsid w:val="008A24D2"/>
    <w:rsid w:val="008A2BE4"/>
    <w:rsid w:val="008A3489"/>
    <w:rsid w:val="008A418F"/>
    <w:rsid w:val="008A592C"/>
    <w:rsid w:val="008A5DA8"/>
    <w:rsid w:val="008A5F42"/>
    <w:rsid w:val="008A606E"/>
    <w:rsid w:val="008A6EF9"/>
    <w:rsid w:val="008A7460"/>
    <w:rsid w:val="008A7FE7"/>
    <w:rsid w:val="008B0F99"/>
    <w:rsid w:val="008B1B99"/>
    <w:rsid w:val="008B25A5"/>
    <w:rsid w:val="008B2DAF"/>
    <w:rsid w:val="008B316D"/>
    <w:rsid w:val="008B3728"/>
    <w:rsid w:val="008B3BF1"/>
    <w:rsid w:val="008B4453"/>
    <w:rsid w:val="008B4659"/>
    <w:rsid w:val="008B486B"/>
    <w:rsid w:val="008B5164"/>
    <w:rsid w:val="008B6507"/>
    <w:rsid w:val="008B6674"/>
    <w:rsid w:val="008B6C8B"/>
    <w:rsid w:val="008B719F"/>
    <w:rsid w:val="008B7BAF"/>
    <w:rsid w:val="008B7FE5"/>
    <w:rsid w:val="008C02FE"/>
    <w:rsid w:val="008C04DB"/>
    <w:rsid w:val="008C0F00"/>
    <w:rsid w:val="008C213B"/>
    <w:rsid w:val="008C219A"/>
    <w:rsid w:val="008C2EAA"/>
    <w:rsid w:val="008C31DA"/>
    <w:rsid w:val="008C3542"/>
    <w:rsid w:val="008C3AFB"/>
    <w:rsid w:val="008C3E64"/>
    <w:rsid w:val="008C4DA0"/>
    <w:rsid w:val="008C5D1F"/>
    <w:rsid w:val="008C5E09"/>
    <w:rsid w:val="008C621B"/>
    <w:rsid w:val="008C679E"/>
    <w:rsid w:val="008C69E9"/>
    <w:rsid w:val="008C6CE1"/>
    <w:rsid w:val="008C7887"/>
    <w:rsid w:val="008C7AAF"/>
    <w:rsid w:val="008C7EB0"/>
    <w:rsid w:val="008D0068"/>
    <w:rsid w:val="008D0625"/>
    <w:rsid w:val="008D24D5"/>
    <w:rsid w:val="008D2A05"/>
    <w:rsid w:val="008D4A0E"/>
    <w:rsid w:val="008D4A4D"/>
    <w:rsid w:val="008D4B21"/>
    <w:rsid w:val="008D51BD"/>
    <w:rsid w:val="008D5AB6"/>
    <w:rsid w:val="008D5D94"/>
    <w:rsid w:val="008D5FA7"/>
    <w:rsid w:val="008D60D9"/>
    <w:rsid w:val="008D64C5"/>
    <w:rsid w:val="008D6FA4"/>
    <w:rsid w:val="008D761B"/>
    <w:rsid w:val="008D7B90"/>
    <w:rsid w:val="008D7D38"/>
    <w:rsid w:val="008E038A"/>
    <w:rsid w:val="008E1102"/>
    <w:rsid w:val="008E25C9"/>
    <w:rsid w:val="008E3678"/>
    <w:rsid w:val="008E39CB"/>
    <w:rsid w:val="008E4C2D"/>
    <w:rsid w:val="008E4C56"/>
    <w:rsid w:val="008E5F9F"/>
    <w:rsid w:val="008E662F"/>
    <w:rsid w:val="008E6A67"/>
    <w:rsid w:val="008E756E"/>
    <w:rsid w:val="008E7BE7"/>
    <w:rsid w:val="008E7E47"/>
    <w:rsid w:val="008F0D92"/>
    <w:rsid w:val="008F2323"/>
    <w:rsid w:val="008F34A7"/>
    <w:rsid w:val="008F35A9"/>
    <w:rsid w:val="008F3856"/>
    <w:rsid w:val="008F3910"/>
    <w:rsid w:val="008F3D53"/>
    <w:rsid w:val="008F4CF4"/>
    <w:rsid w:val="008F54CE"/>
    <w:rsid w:val="008F5ACF"/>
    <w:rsid w:val="008F5B90"/>
    <w:rsid w:val="008F5FCC"/>
    <w:rsid w:val="008F628D"/>
    <w:rsid w:val="008F6D03"/>
    <w:rsid w:val="008F72FE"/>
    <w:rsid w:val="008F749F"/>
    <w:rsid w:val="008F74FD"/>
    <w:rsid w:val="008F77EC"/>
    <w:rsid w:val="008F7F67"/>
    <w:rsid w:val="008F7F7E"/>
    <w:rsid w:val="00900EDC"/>
    <w:rsid w:val="00900F21"/>
    <w:rsid w:val="009026C3"/>
    <w:rsid w:val="00902943"/>
    <w:rsid w:val="009029C0"/>
    <w:rsid w:val="00902E8F"/>
    <w:rsid w:val="00903676"/>
    <w:rsid w:val="00903D15"/>
    <w:rsid w:val="009042A8"/>
    <w:rsid w:val="00904464"/>
    <w:rsid w:val="00904699"/>
    <w:rsid w:val="00904C4B"/>
    <w:rsid w:val="0090596A"/>
    <w:rsid w:val="00906730"/>
    <w:rsid w:val="009068FC"/>
    <w:rsid w:val="009108A7"/>
    <w:rsid w:val="00910C04"/>
    <w:rsid w:val="009111C1"/>
    <w:rsid w:val="009112FE"/>
    <w:rsid w:val="00911E4B"/>
    <w:rsid w:val="009131D0"/>
    <w:rsid w:val="009133B4"/>
    <w:rsid w:val="0091531D"/>
    <w:rsid w:val="009157C3"/>
    <w:rsid w:val="00915902"/>
    <w:rsid w:val="009165A4"/>
    <w:rsid w:val="00917541"/>
    <w:rsid w:val="0091768F"/>
    <w:rsid w:val="00917A08"/>
    <w:rsid w:val="009210D9"/>
    <w:rsid w:val="009215B4"/>
    <w:rsid w:val="00921C32"/>
    <w:rsid w:val="00921C6B"/>
    <w:rsid w:val="00921D2D"/>
    <w:rsid w:val="00922D7E"/>
    <w:rsid w:val="00923E76"/>
    <w:rsid w:val="00924651"/>
    <w:rsid w:val="00924EB8"/>
    <w:rsid w:val="00925560"/>
    <w:rsid w:val="009266EA"/>
    <w:rsid w:val="00927408"/>
    <w:rsid w:val="00927861"/>
    <w:rsid w:val="0092793F"/>
    <w:rsid w:val="00927B8A"/>
    <w:rsid w:val="00927C0F"/>
    <w:rsid w:val="00927CE6"/>
    <w:rsid w:val="00930CE2"/>
    <w:rsid w:val="00930F4D"/>
    <w:rsid w:val="00932CCF"/>
    <w:rsid w:val="00933239"/>
    <w:rsid w:val="00933B16"/>
    <w:rsid w:val="00933BEF"/>
    <w:rsid w:val="00934626"/>
    <w:rsid w:val="00934978"/>
    <w:rsid w:val="00935211"/>
    <w:rsid w:val="009355B4"/>
    <w:rsid w:val="00935D9A"/>
    <w:rsid w:val="009366BA"/>
    <w:rsid w:val="00936EDA"/>
    <w:rsid w:val="00937AD4"/>
    <w:rsid w:val="0094039E"/>
    <w:rsid w:val="0094123E"/>
    <w:rsid w:val="009423DF"/>
    <w:rsid w:val="0094247A"/>
    <w:rsid w:val="009424A8"/>
    <w:rsid w:val="009428B4"/>
    <w:rsid w:val="00942A3D"/>
    <w:rsid w:val="00942B51"/>
    <w:rsid w:val="00943BA1"/>
    <w:rsid w:val="00944948"/>
    <w:rsid w:val="009450EC"/>
    <w:rsid w:val="00945121"/>
    <w:rsid w:val="009457AA"/>
    <w:rsid w:val="00945EB8"/>
    <w:rsid w:val="00945EEF"/>
    <w:rsid w:val="00946215"/>
    <w:rsid w:val="009462C2"/>
    <w:rsid w:val="00946A96"/>
    <w:rsid w:val="00947449"/>
    <w:rsid w:val="00947BE6"/>
    <w:rsid w:val="00947FDD"/>
    <w:rsid w:val="0095038F"/>
    <w:rsid w:val="0095048C"/>
    <w:rsid w:val="00950A65"/>
    <w:rsid w:val="0095108B"/>
    <w:rsid w:val="009516D0"/>
    <w:rsid w:val="009518A8"/>
    <w:rsid w:val="0095297C"/>
    <w:rsid w:val="00955FB7"/>
    <w:rsid w:val="0095636B"/>
    <w:rsid w:val="009566A9"/>
    <w:rsid w:val="00956BF1"/>
    <w:rsid w:val="00957864"/>
    <w:rsid w:val="009579F0"/>
    <w:rsid w:val="00957BA4"/>
    <w:rsid w:val="009607E4"/>
    <w:rsid w:val="009610AE"/>
    <w:rsid w:val="00961DAF"/>
    <w:rsid w:val="00962FF7"/>
    <w:rsid w:val="0096356D"/>
    <w:rsid w:val="0096367C"/>
    <w:rsid w:val="00964313"/>
    <w:rsid w:val="009643C6"/>
    <w:rsid w:val="00964C69"/>
    <w:rsid w:val="00965238"/>
    <w:rsid w:val="009652E4"/>
    <w:rsid w:val="00965CE7"/>
    <w:rsid w:val="00965ED1"/>
    <w:rsid w:val="00967C56"/>
    <w:rsid w:val="00967F45"/>
    <w:rsid w:val="009705F4"/>
    <w:rsid w:val="009706FE"/>
    <w:rsid w:val="009718CA"/>
    <w:rsid w:val="00971A89"/>
    <w:rsid w:val="0097260F"/>
    <w:rsid w:val="009746F2"/>
    <w:rsid w:val="009754C1"/>
    <w:rsid w:val="0097567B"/>
    <w:rsid w:val="00976FFB"/>
    <w:rsid w:val="0097760D"/>
    <w:rsid w:val="00977E4C"/>
    <w:rsid w:val="00980B88"/>
    <w:rsid w:val="00980DDB"/>
    <w:rsid w:val="00981213"/>
    <w:rsid w:val="00981518"/>
    <w:rsid w:val="00981927"/>
    <w:rsid w:val="009820B4"/>
    <w:rsid w:val="00983A78"/>
    <w:rsid w:val="0098459A"/>
    <w:rsid w:val="00984BD4"/>
    <w:rsid w:val="009857CA"/>
    <w:rsid w:val="009879FC"/>
    <w:rsid w:val="00987D03"/>
    <w:rsid w:val="00990399"/>
    <w:rsid w:val="0099039F"/>
    <w:rsid w:val="0099142C"/>
    <w:rsid w:val="00991AC1"/>
    <w:rsid w:val="00991BEC"/>
    <w:rsid w:val="009927A8"/>
    <w:rsid w:val="00993390"/>
    <w:rsid w:val="00993688"/>
    <w:rsid w:val="00993F84"/>
    <w:rsid w:val="00994766"/>
    <w:rsid w:val="00994A10"/>
    <w:rsid w:val="009954FC"/>
    <w:rsid w:val="00995991"/>
    <w:rsid w:val="009959D9"/>
    <w:rsid w:val="0099662E"/>
    <w:rsid w:val="009968BA"/>
    <w:rsid w:val="00996B47"/>
    <w:rsid w:val="00996BF7"/>
    <w:rsid w:val="00997399"/>
    <w:rsid w:val="009A0585"/>
    <w:rsid w:val="009A065B"/>
    <w:rsid w:val="009A21B8"/>
    <w:rsid w:val="009A249B"/>
    <w:rsid w:val="009A26DE"/>
    <w:rsid w:val="009A2AF5"/>
    <w:rsid w:val="009A3E77"/>
    <w:rsid w:val="009A4CD4"/>
    <w:rsid w:val="009A563F"/>
    <w:rsid w:val="009A65CD"/>
    <w:rsid w:val="009B01EB"/>
    <w:rsid w:val="009B073D"/>
    <w:rsid w:val="009B0AAD"/>
    <w:rsid w:val="009B0C4F"/>
    <w:rsid w:val="009B0CC8"/>
    <w:rsid w:val="009B0EDE"/>
    <w:rsid w:val="009B15A1"/>
    <w:rsid w:val="009B1825"/>
    <w:rsid w:val="009B1FD7"/>
    <w:rsid w:val="009B2738"/>
    <w:rsid w:val="009B3054"/>
    <w:rsid w:val="009B3489"/>
    <w:rsid w:val="009B386C"/>
    <w:rsid w:val="009B3878"/>
    <w:rsid w:val="009B54B2"/>
    <w:rsid w:val="009B61E6"/>
    <w:rsid w:val="009B6D32"/>
    <w:rsid w:val="009B729E"/>
    <w:rsid w:val="009B7767"/>
    <w:rsid w:val="009B7F10"/>
    <w:rsid w:val="009C06B6"/>
    <w:rsid w:val="009C0CA5"/>
    <w:rsid w:val="009C1208"/>
    <w:rsid w:val="009C1963"/>
    <w:rsid w:val="009C1CBF"/>
    <w:rsid w:val="009C1D5A"/>
    <w:rsid w:val="009C1F6B"/>
    <w:rsid w:val="009C218A"/>
    <w:rsid w:val="009C25FC"/>
    <w:rsid w:val="009C295F"/>
    <w:rsid w:val="009C3CB8"/>
    <w:rsid w:val="009C4073"/>
    <w:rsid w:val="009C45C4"/>
    <w:rsid w:val="009C4B19"/>
    <w:rsid w:val="009C5A76"/>
    <w:rsid w:val="009C5E25"/>
    <w:rsid w:val="009C60AD"/>
    <w:rsid w:val="009C6F86"/>
    <w:rsid w:val="009C72AF"/>
    <w:rsid w:val="009C7D76"/>
    <w:rsid w:val="009C7F75"/>
    <w:rsid w:val="009D123C"/>
    <w:rsid w:val="009D1295"/>
    <w:rsid w:val="009D1DAD"/>
    <w:rsid w:val="009D1E5C"/>
    <w:rsid w:val="009D1F65"/>
    <w:rsid w:val="009D28BD"/>
    <w:rsid w:val="009D2B84"/>
    <w:rsid w:val="009D366E"/>
    <w:rsid w:val="009D36FF"/>
    <w:rsid w:val="009D3FDF"/>
    <w:rsid w:val="009D470F"/>
    <w:rsid w:val="009D6254"/>
    <w:rsid w:val="009D752D"/>
    <w:rsid w:val="009D7887"/>
    <w:rsid w:val="009D7AD7"/>
    <w:rsid w:val="009D7F01"/>
    <w:rsid w:val="009E02D7"/>
    <w:rsid w:val="009E0331"/>
    <w:rsid w:val="009E0A71"/>
    <w:rsid w:val="009E135C"/>
    <w:rsid w:val="009E18CA"/>
    <w:rsid w:val="009E274E"/>
    <w:rsid w:val="009E354F"/>
    <w:rsid w:val="009E36D5"/>
    <w:rsid w:val="009E3EAA"/>
    <w:rsid w:val="009E4971"/>
    <w:rsid w:val="009E4B56"/>
    <w:rsid w:val="009E55B4"/>
    <w:rsid w:val="009E610D"/>
    <w:rsid w:val="009E62A5"/>
    <w:rsid w:val="009E7620"/>
    <w:rsid w:val="009F082C"/>
    <w:rsid w:val="009F0CF9"/>
    <w:rsid w:val="009F11D9"/>
    <w:rsid w:val="009F2A85"/>
    <w:rsid w:val="009F2C06"/>
    <w:rsid w:val="009F3F2D"/>
    <w:rsid w:val="009F442A"/>
    <w:rsid w:val="009F44F0"/>
    <w:rsid w:val="009F4AC0"/>
    <w:rsid w:val="009F59EA"/>
    <w:rsid w:val="009F5BDB"/>
    <w:rsid w:val="009F61ED"/>
    <w:rsid w:val="009F696F"/>
    <w:rsid w:val="009F733A"/>
    <w:rsid w:val="009F73AB"/>
    <w:rsid w:val="00A0145F"/>
    <w:rsid w:val="00A02128"/>
    <w:rsid w:val="00A0229B"/>
    <w:rsid w:val="00A0271D"/>
    <w:rsid w:val="00A02C56"/>
    <w:rsid w:val="00A05EEE"/>
    <w:rsid w:val="00A0701F"/>
    <w:rsid w:val="00A0747B"/>
    <w:rsid w:val="00A07E79"/>
    <w:rsid w:val="00A10016"/>
    <w:rsid w:val="00A10763"/>
    <w:rsid w:val="00A107A7"/>
    <w:rsid w:val="00A1110D"/>
    <w:rsid w:val="00A111DC"/>
    <w:rsid w:val="00A12631"/>
    <w:rsid w:val="00A1290E"/>
    <w:rsid w:val="00A12CDC"/>
    <w:rsid w:val="00A1316A"/>
    <w:rsid w:val="00A1417C"/>
    <w:rsid w:val="00A14747"/>
    <w:rsid w:val="00A1477C"/>
    <w:rsid w:val="00A14925"/>
    <w:rsid w:val="00A149C3"/>
    <w:rsid w:val="00A155C6"/>
    <w:rsid w:val="00A16302"/>
    <w:rsid w:val="00A16644"/>
    <w:rsid w:val="00A17198"/>
    <w:rsid w:val="00A21279"/>
    <w:rsid w:val="00A213D0"/>
    <w:rsid w:val="00A214CF"/>
    <w:rsid w:val="00A21C17"/>
    <w:rsid w:val="00A22D11"/>
    <w:rsid w:val="00A23713"/>
    <w:rsid w:val="00A23CF0"/>
    <w:rsid w:val="00A240F7"/>
    <w:rsid w:val="00A252A8"/>
    <w:rsid w:val="00A2572B"/>
    <w:rsid w:val="00A258EB"/>
    <w:rsid w:val="00A25DAD"/>
    <w:rsid w:val="00A26496"/>
    <w:rsid w:val="00A2729E"/>
    <w:rsid w:val="00A30D19"/>
    <w:rsid w:val="00A31433"/>
    <w:rsid w:val="00A31695"/>
    <w:rsid w:val="00A31D25"/>
    <w:rsid w:val="00A32105"/>
    <w:rsid w:val="00A32407"/>
    <w:rsid w:val="00A32739"/>
    <w:rsid w:val="00A33F6E"/>
    <w:rsid w:val="00A347C6"/>
    <w:rsid w:val="00A3492F"/>
    <w:rsid w:val="00A359AB"/>
    <w:rsid w:val="00A36179"/>
    <w:rsid w:val="00A36998"/>
    <w:rsid w:val="00A37C08"/>
    <w:rsid w:val="00A37ED4"/>
    <w:rsid w:val="00A41BA8"/>
    <w:rsid w:val="00A4234C"/>
    <w:rsid w:val="00A426F5"/>
    <w:rsid w:val="00A4273D"/>
    <w:rsid w:val="00A4275E"/>
    <w:rsid w:val="00A429D3"/>
    <w:rsid w:val="00A42D17"/>
    <w:rsid w:val="00A44308"/>
    <w:rsid w:val="00A447BA"/>
    <w:rsid w:val="00A44F51"/>
    <w:rsid w:val="00A455E4"/>
    <w:rsid w:val="00A457AD"/>
    <w:rsid w:val="00A46484"/>
    <w:rsid w:val="00A465E2"/>
    <w:rsid w:val="00A50A3E"/>
    <w:rsid w:val="00A51212"/>
    <w:rsid w:val="00A517BE"/>
    <w:rsid w:val="00A5181D"/>
    <w:rsid w:val="00A5243E"/>
    <w:rsid w:val="00A53089"/>
    <w:rsid w:val="00A535E7"/>
    <w:rsid w:val="00A54398"/>
    <w:rsid w:val="00A54F38"/>
    <w:rsid w:val="00A55B20"/>
    <w:rsid w:val="00A56928"/>
    <w:rsid w:val="00A56D55"/>
    <w:rsid w:val="00A57384"/>
    <w:rsid w:val="00A60B65"/>
    <w:rsid w:val="00A61600"/>
    <w:rsid w:val="00A617EC"/>
    <w:rsid w:val="00A61B04"/>
    <w:rsid w:val="00A6240B"/>
    <w:rsid w:val="00A624F1"/>
    <w:rsid w:val="00A62685"/>
    <w:rsid w:val="00A62CE3"/>
    <w:rsid w:val="00A63068"/>
    <w:rsid w:val="00A634D0"/>
    <w:rsid w:val="00A639B3"/>
    <w:rsid w:val="00A639D8"/>
    <w:rsid w:val="00A64600"/>
    <w:rsid w:val="00A64A0B"/>
    <w:rsid w:val="00A65072"/>
    <w:rsid w:val="00A65427"/>
    <w:rsid w:val="00A66283"/>
    <w:rsid w:val="00A66449"/>
    <w:rsid w:val="00A665BE"/>
    <w:rsid w:val="00A666CD"/>
    <w:rsid w:val="00A67295"/>
    <w:rsid w:val="00A67330"/>
    <w:rsid w:val="00A67498"/>
    <w:rsid w:val="00A67746"/>
    <w:rsid w:val="00A67CDA"/>
    <w:rsid w:val="00A67F3D"/>
    <w:rsid w:val="00A70035"/>
    <w:rsid w:val="00A70C6F"/>
    <w:rsid w:val="00A71594"/>
    <w:rsid w:val="00A718A4"/>
    <w:rsid w:val="00A71BEA"/>
    <w:rsid w:val="00A723DE"/>
    <w:rsid w:val="00A739E1"/>
    <w:rsid w:val="00A73C06"/>
    <w:rsid w:val="00A7403F"/>
    <w:rsid w:val="00A7461D"/>
    <w:rsid w:val="00A74707"/>
    <w:rsid w:val="00A74720"/>
    <w:rsid w:val="00A749C8"/>
    <w:rsid w:val="00A75037"/>
    <w:rsid w:val="00A75542"/>
    <w:rsid w:val="00A75B84"/>
    <w:rsid w:val="00A763F2"/>
    <w:rsid w:val="00A76722"/>
    <w:rsid w:val="00A7694B"/>
    <w:rsid w:val="00A76DD3"/>
    <w:rsid w:val="00A804AA"/>
    <w:rsid w:val="00A8100D"/>
    <w:rsid w:val="00A81057"/>
    <w:rsid w:val="00A817AD"/>
    <w:rsid w:val="00A8230E"/>
    <w:rsid w:val="00A82B25"/>
    <w:rsid w:val="00A82BB0"/>
    <w:rsid w:val="00A83056"/>
    <w:rsid w:val="00A83384"/>
    <w:rsid w:val="00A83481"/>
    <w:rsid w:val="00A83A56"/>
    <w:rsid w:val="00A84863"/>
    <w:rsid w:val="00A85008"/>
    <w:rsid w:val="00A857B5"/>
    <w:rsid w:val="00A85823"/>
    <w:rsid w:val="00A85938"/>
    <w:rsid w:val="00A86517"/>
    <w:rsid w:val="00A86719"/>
    <w:rsid w:val="00A8694E"/>
    <w:rsid w:val="00A86C18"/>
    <w:rsid w:val="00A86C45"/>
    <w:rsid w:val="00A8732E"/>
    <w:rsid w:val="00A8797B"/>
    <w:rsid w:val="00A87C53"/>
    <w:rsid w:val="00A87C9D"/>
    <w:rsid w:val="00A91153"/>
    <w:rsid w:val="00A913EA"/>
    <w:rsid w:val="00A96758"/>
    <w:rsid w:val="00A974C3"/>
    <w:rsid w:val="00AA05DA"/>
    <w:rsid w:val="00AA29DB"/>
    <w:rsid w:val="00AA2F82"/>
    <w:rsid w:val="00AA342D"/>
    <w:rsid w:val="00AA420B"/>
    <w:rsid w:val="00AA4C96"/>
    <w:rsid w:val="00AA51D1"/>
    <w:rsid w:val="00AA537D"/>
    <w:rsid w:val="00AA5429"/>
    <w:rsid w:val="00AA6622"/>
    <w:rsid w:val="00AA7102"/>
    <w:rsid w:val="00AA765C"/>
    <w:rsid w:val="00AA769C"/>
    <w:rsid w:val="00AB0437"/>
    <w:rsid w:val="00AB13DF"/>
    <w:rsid w:val="00AB153D"/>
    <w:rsid w:val="00AB19FB"/>
    <w:rsid w:val="00AB1C9F"/>
    <w:rsid w:val="00AB231A"/>
    <w:rsid w:val="00AB36A2"/>
    <w:rsid w:val="00AB3C6B"/>
    <w:rsid w:val="00AB3D2F"/>
    <w:rsid w:val="00AB46CB"/>
    <w:rsid w:val="00AB51C3"/>
    <w:rsid w:val="00AB5675"/>
    <w:rsid w:val="00AB60B0"/>
    <w:rsid w:val="00AB6946"/>
    <w:rsid w:val="00AB6B5E"/>
    <w:rsid w:val="00AB6B77"/>
    <w:rsid w:val="00AB73EF"/>
    <w:rsid w:val="00AB751C"/>
    <w:rsid w:val="00AC0058"/>
    <w:rsid w:val="00AC039B"/>
    <w:rsid w:val="00AC0541"/>
    <w:rsid w:val="00AC0E47"/>
    <w:rsid w:val="00AC19A5"/>
    <w:rsid w:val="00AC1A9F"/>
    <w:rsid w:val="00AC1E24"/>
    <w:rsid w:val="00AC1E57"/>
    <w:rsid w:val="00AC1EAD"/>
    <w:rsid w:val="00AC3265"/>
    <w:rsid w:val="00AC33B8"/>
    <w:rsid w:val="00AC39F1"/>
    <w:rsid w:val="00AC3C17"/>
    <w:rsid w:val="00AC4737"/>
    <w:rsid w:val="00AC4F15"/>
    <w:rsid w:val="00AC4F97"/>
    <w:rsid w:val="00AC55FA"/>
    <w:rsid w:val="00AC6D37"/>
    <w:rsid w:val="00AC6D85"/>
    <w:rsid w:val="00AC7A08"/>
    <w:rsid w:val="00AC7AC8"/>
    <w:rsid w:val="00AC7B40"/>
    <w:rsid w:val="00AD0249"/>
    <w:rsid w:val="00AD031C"/>
    <w:rsid w:val="00AD08FB"/>
    <w:rsid w:val="00AD0B55"/>
    <w:rsid w:val="00AD273E"/>
    <w:rsid w:val="00AD3972"/>
    <w:rsid w:val="00AD3A32"/>
    <w:rsid w:val="00AD4209"/>
    <w:rsid w:val="00AD4320"/>
    <w:rsid w:val="00AD4F5A"/>
    <w:rsid w:val="00AD615E"/>
    <w:rsid w:val="00AD7565"/>
    <w:rsid w:val="00AE0B5F"/>
    <w:rsid w:val="00AE0EB7"/>
    <w:rsid w:val="00AE1EF9"/>
    <w:rsid w:val="00AE2326"/>
    <w:rsid w:val="00AE246D"/>
    <w:rsid w:val="00AE3754"/>
    <w:rsid w:val="00AE3C66"/>
    <w:rsid w:val="00AE531D"/>
    <w:rsid w:val="00AE5E58"/>
    <w:rsid w:val="00AE68B3"/>
    <w:rsid w:val="00AE71E7"/>
    <w:rsid w:val="00AE78D2"/>
    <w:rsid w:val="00AF0E78"/>
    <w:rsid w:val="00AF165B"/>
    <w:rsid w:val="00AF171B"/>
    <w:rsid w:val="00AF1FEC"/>
    <w:rsid w:val="00AF2707"/>
    <w:rsid w:val="00AF2A2D"/>
    <w:rsid w:val="00AF2E2A"/>
    <w:rsid w:val="00AF3504"/>
    <w:rsid w:val="00AF447E"/>
    <w:rsid w:val="00AF4F8A"/>
    <w:rsid w:val="00AF4FEC"/>
    <w:rsid w:val="00AF5632"/>
    <w:rsid w:val="00AF5A9B"/>
    <w:rsid w:val="00AF5EC7"/>
    <w:rsid w:val="00AF70C8"/>
    <w:rsid w:val="00AF7100"/>
    <w:rsid w:val="00AF7177"/>
    <w:rsid w:val="00AF794B"/>
    <w:rsid w:val="00AF7EF8"/>
    <w:rsid w:val="00B00B36"/>
    <w:rsid w:val="00B00D2F"/>
    <w:rsid w:val="00B00F61"/>
    <w:rsid w:val="00B022E6"/>
    <w:rsid w:val="00B02941"/>
    <w:rsid w:val="00B036CF"/>
    <w:rsid w:val="00B0381D"/>
    <w:rsid w:val="00B03863"/>
    <w:rsid w:val="00B041EF"/>
    <w:rsid w:val="00B05616"/>
    <w:rsid w:val="00B0598E"/>
    <w:rsid w:val="00B05FFD"/>
    <w:rsid w:val="00B06091"/>
    <w:rsid w:val="00B0768F"/>
    <w:rsid w:val="00B07814"/>
    <w:rsid w:val="00B0781A"/>
    <w:rsid w:val="00B07E32"/>
    <w:rsid w:val="00B107D9"/>
    <w:rsid w:val="00B10B39"/>
    <w:rsid w:val="00B1158F"/>
    <w:rsid w:val="00B11B0A"/>
    <w:rsid w:val="00B1293A"/>
    <w:rsid w:val="00B14580"/>
    <w:rsid w:val="00B146A5"/>
    <w:rsid w:val="00B15085"/>
    <w:rsid w:val="00B15417"/>
    <w:rsid w:val="00B15657"/>
    <w:rsid w:val="00B15EF6"/>
    <w:rsid w:val="00B165FE"/>
    <w:rsid w:val="00B174B4"/>
    <w:rsid w:val="00B20624"/>
    <w:rsid w:val="00B21A29"/>
    <w:rsid w:val="00B22025"/>
    <w:rsid w:val="00B22835"/>
    <w:rsid w:val="00B23402"/>
    <w:rsid w:val="00B235A6"/>
    <w:rsid w:val="00B23640"/>
    <w:rsid w:val="00B23D52"/>
    <w:rsid w:val="00B244D3"/>
    <w:rsid w:val="00B24972"/>
    <w:rsid w:val="00B24C1D"/>
    <w:rsid w:val="00B252B2"/>
    <w:rsid w:val="00B25CAF"/>
    <w:rsid w:val="00B25D84"/>
    <w:rsid w:val="00B2764A"/>
    <w:rsid w:val="00B279BF"/>
    <w:rsid w:val="00B30949"/>
    <w:rsid w:val="00B30E9B"/>
    <w:rsid w:val="00B31279"/>
    <w:rsid w:val="00B312A8"/>
    <w:rsid w:val="00B31314"/>
    <w:rsid w:val="00B31350"/>
    <w:rsid w:val="00B32540"/>
    <w:rsid w:val="00B32590"/>
    <w:rsid w:val="00B329CB"/>
    <w:rsid w:val="00B3332E"/>
    <w:rsid w:val="00B33DEC"/>
    <w:rsid w:val="00B33E3B"/>
    <w:rsid w:val="00B35602"/>
    <w:rsid w:val="00B3635D"/>
    <w:rsid w:val="00B373E3"/>
    <w:rsid w:val="00B37BD3"/>
    <w:rsid w:val="00B40050"/>
    <w:rsid w:val="00B40B23"/>
    <w:rsid w:val="00B40CDF"/>
    <w:rsid w:val="00B4285E"/>
    <w:rsid w:val="00B42F5D"/>
    <w:rsid w:val="00B42FB8"/>
    <w:rsid w:val="00B43905"/>
    <w:rsid w:val="00B43E1A"/>
    <w:rsid w:val="00B43EDC"/>
    <w:rsid w:val="00B444D3"/>
    <w:rsid w:val="00B45413"/>
    <w:rsid w:val="00B4576D"/>
    <w:rsid w:val="00B460A5"/>
    <w:rsid w:val="00B46F5B"/>
    <w:rsid w:val="00B47BB7"/>
    <w:rsid w:val="00B47F20"/>
    <w:rsid w:val="00B50309"/>
    <w:rsid w:val="00B503F9"/>
    <w:rsid w:val="00B51848"/>
    <w:rsid w:val="00B51E43"/>
    <w:rsid w:val="00B51E9A"/>
    <w:rsid w:val="00B524EB"/>
    <w:rsid w:val="00B53960"/>
    <w:rsid w:val="00B53AEF"/>
    <w:rsid w:val="00B53CEE"/>
    <w:rsid w:val="00B547D2"/>
    <w:rsid w:val="00B54C87"/>
    <w:rsid w:val="00B550ED"/>
    <w:rsid w:val="00B55460"/>
    <w:rsid w:val="00B562FC"/>
    <w:rsid w:val="00B56389"/>
    <w:rsid w:val="00B56671"/>
    <w:rsid w:val="00B57994"/>
    <w:rsid w:val="00B60370"/>
    <w:rsid w:val="00B60855"/>
    <w:rsid w:val="00B60DCD"/>
    <w:rsid w:val="00B61329"/>
    <w:rsid w:val="00B61E36"/>
    <w:rsid w:val="00B623F4"/>
    <w:rsid w:val="00B62D7A"/>
    <w:rsid w:val="00B632A2"/>
    <w:rsid w:val="00B632F3"/>
    <w:rsid w:val="00B63FE7"/>
    <w:rsid w:val="00B64ACD"/>
    <w:rsid w:val="00B65083"/>
    <w:rsid w:val="00B65BE8"/>
    <w:rsid w:val="00B67FBB"/>
    <w:rsid w:val="00B705C2"/>
    <w:rsid w:val="00B70A66"/>
    <w:rsid w:val="00B70CFA"/>
    <w:rsid w:val="00B7160F"/>
    <w:rsid w:val="00B71CC8"/>
    <w:rsid w:val="00B722B1"/>
    <w:rsid w:val="00B72C17"/>
    <w:rsid w:val="00B72D8F"/>
    <w:rsid w:val="00B72DBF"/>
    <w:rsid w:val="00B73BDE"/>
    <w:rsid w:val="00B73DDB"/>
    <w:rsid w:val="00B7502E"/>
    <w:rsid w:val="00B75AD4"/>
    <w:rsid w:val="00B76E28"/>
    <w:rsid w:val="00B77B75"/>
    <w:rsid w:val="00B805F1"/>
    <w:rsid w:val="00B8097E"/>
    <w:rsid w:val="00B80D65"/>
    <w:rsid w:val="00B81234"/>
    <w:rsid w:val="00B813C7"/>
    <w:rsid w:val="00B846F4"/>
    <w:rsid w:val="00B84CF9"/>
    <w:rsid w:val="00B8589C"/>
    <w:rsid w:val="00B85C3E"/>
    <w:rsid w:val="00B85DD0"/>
    <w:rsid w:val="00B85EF7"/>
    <w:rsid w:val="00B8620A"/>
    <w:rsid w:val="00B866BB"/>
    <w:rsid w:val="00B866C3"/>
    <w:rsid w:val="00B86FBD"/>
    <w:rsid w:val="00B87690"/>
    <w:rsid w:val="00B87BBA"/>
    <w:rsid w:val="00B908B6"/>
    <w:rsid w:val="00B9103C"/>
    <w:rsid w:val="00B9146D"/>
    <w:rsid w:val="00B91883"/>
    <w:rsid w:val="00B91A6E"/>
    <w:rsid w:val="00B91BC5"/>
    <w:rsid w:val="00B937F2"/>
    <w:rsid w:val="00B93E9B"/>
    <w:rsid w:val="00B94269"/>
    <w:rsid w:val="00B94D71"/>
    <w:rsid w:val="00B9534B"/>
    <w:rsid w:val="00B955B8"/>
    <w:rsid w:val="00B95E4C"/>
    <w:rsid w:val="00B9751B"/>
    <w:rsid w:val="00B97715"/>
    <w:rsid w:val="00B979CD"/>
    <w:rsid w:val="00B97C32"/>
    <w:rsid w:val="00BA0705"/>
    <w:rsid w:val="00BA0E97"/>
    <w:rsid w:val="00BA1605"/>
    <w:rsid w:val="00BA2B45"/>
    <w:rsid w:val="00BA31C3"/>
    <w:rsid w:val="00BA35A4"/>
    <w:rsid w:val="00BA3A4A"/>
    <w:rsid w:val="00BA3BFE"/>
    <w:rsid w:val="00BA3E74"/>
    <w:rsid w:val="00BA4CDD"/>
    <w:rsid w:val="00BA5C45"/>
    <w:rsid w:val="00BA61A0"/>
    <w:rsid w:val="00BA6396"/>
    <w:rsid w:val="00BA68BF"/>
    <w:rsid w:val="00BA6F5A"/>
    <w:rsid w:val="00BA744B"/>
    <w:rsid w:val="00BA770C"/>
    <w:rsid w:val="00BA7BC4"/>
    <w:rsid w:val="00BB0046"/>
    <w:rsid w:val="00BB0F0B"/>
    <w:rsid w:val="00BB0FA4"/>
    <w:rsid w:val="00BB169A"/>
    <w:rsid w:val="00BB1D72"/>
    <w:rsid w:val="00BB2B97"/>
    <w:rsid w:val="00BB389E"/>
    <w:rsid w:val="00BB38F0"/>
    <w:rsid w:val="00BB3F93"/>
    <w:rsid w:val="00BB419C"/>
    <w:rsid w:val="00BB5796"/>
    <w:rsid w:val="00BB5FA2"/>
    <w:rsid w:val="00BB64D6"/>
    <w:rsid w:val="00BB6B8C"/>
    <w:rsid w:val="00BB6C23"/>
    <w:rsid w:val="00BC0838"/>
    <w:rsid w:val="00BC08A0"/>
    <w:rsid w:val="00BC0EF3"/>
    <w:rsid w:val="00BC12CE"/>
    <w:rsid w:val="00BC19E7"/>
    <w:rsid w:val="00BC1E01"/>
    <w:rsid w:val="00BC2297"/>
    <w:rsid w:val="00BC22EB"/>
    <w:rsid w:val="00BC3066"/>
    <w:rsid w:val="00BC3C9E"/>
    <w:rsid w:val="00BC3E6D"/>
    <w:rsid w:val="00BC4458"/>
    <w:rsid w:val="00BC46BF"/>
    <w:rsid w:val="00BC4A00"/>
    <w:rsid w:val="00BC4F7C"/>
    <w:rsid w:val="00BC51A5"/>
    <w:rsid w:val="00BC52F4"/>
    <w:rsid w:val="00BC561F"/>
    <w:rsid w:val="00BC5C83"/>
    <w:rsid w:val="00BC636A"/>
    <w:rsid w:val="00BC6EEA"/>
    <w:rsid w:val="00BD0752"/>
    <w:rsid w:val="00BD0882"/>
    <w:rsid w:val="00BD18F5"/>
    <w:rsid w:val="00BD2562"/>
    <w:rsid w:val="00BD2A08"/>
    <w:rsid w:val="00BD2A24"/>
    <w:rsid w:val="00BD45B8"/>
    <w:rsid w:val="00BD4800"/>
    <w:rsid w:val="00BD4A65"/>
    <w:rsid w:val="00BD4DC1"/>
    <w:rsid w:val="00BD4F2A"/>
    <w:rsid w:val="00BD5669"/>
    <w:rsid w:val="00BD7A2E"/>
    <w:rsid w:val="00BE0CFC"/>
    <w:rsid w:val="00BE0E59"/>
    <w:rsid w:val="00BE1635"/>
    <w:rsid w:val="00BE1D62"/>
    <w:rsid w:val="00BE1D9D"/>
    <w:rsid w:val="00BE224C"/>
    <w:rsid w:val="00BE280C"/>
    <w:rsid w:val="00BE3E02"/>
    <w:rsid w:val="00BE3E4A"/>
    <w:rsid w:val="00BE49F5"/>
    <w:rsid w:val="00BE5572"/>
    <w:rsid w:val="00BE5F4C"/>
    <w:rsid w:val="00BE6053"/>
    <w:rsid w:val="00BE6902"/>
    <w:rsid w:val="00BE6ABB"/>
    <w:rsid w:val="00BE6ECA"/>
    <w:rsid w:val="00BE7293"/>
    <w:rsid w:val="00BE7695"/>
    <w:rsid w:val="00BE79C7"/>
    <w:rsid w:val="00BF05F0"/>
    <w:rsid w:val="00BF07FC"/>
    <w:rsid w:val="00BF10A8"/>
    <w:rsid w:val="00BF11E0"/>
    <w:rsid w:val="00BF1397"/>
    <w:rsid w:val="00BF1897"/>
    <w:rsid w:val="00BF1A87"/>
    <w:rsid w:val="00BF1D8A"/>
    <w:rsid w:val="00BF1EB5"/>
    <w:rsid w:val="00BF2195"/>
    <w:rsid w:val="00BF2AF2"/>
    <w:rsid w:val="00BF2D06"/>
    <w:rsid w:val="00BF322A"/>
    <w:rsid w:val="00BF3626"/>
    <w:rsid w:val="00BF3D0F"/>
    <w:rsid w:val="00BF3FA4"/>
    <w:rsid w:val="00BF43E8"/>
    <w:rsid w:val="00BF4401"/>
    <w:rsid w:val="00BF484E"/>
    <w:rsid w:val="00BF4AF6"/>
    <w:rsid w:val="00BF4F3F"/>
    <w:rsid w:val="00BF51C8"/>
    <w:rsid w:val="00BF5C5C"/>
    <w:rsid w:val="00BF5CDD"/>
    <w:rsid w:val="00BF5E9C"/>
    <w:rsid w:val="00BF601F"/>
    <w:rsid w:val="00BF6518"/>
    <w:rsid w:val="00BF75C1"/>
    <w:rsid w:val="00C0000E"/>
    <w:rsid w:val="00C00723"/>
    <w:rsid w:val="00C00B81"/>
    <w:rsid w:val="00C01085"/>
    <w:rsid w:val="00C014A7"/>
    <w:rsid w:val="00C01ABF"/>
    <w:rsid w:val="00C0235F"/>
    <w:rsid w:val="00C02A79"/>
    <w:rsid w:val="00C02C36"/>
    <w:rsid w:val="00C03B4B"/>
    <w:rsid w:val="00C04157"/>
    <w:rsid w:val="00C041B4"/>
    <w:rsid w:val="00C04215"/>
    <w:rsid w:val="00C0442B"/>
    <w:rsid w:val="00C04A91"/>
    <w:rsid w:val="00C04F99"/>
    <w:rsid w:val="00C053D9"/>
    <w:rsid w:val="00C074C2"/>
    <w:rsid w:val="00C10011"/>
    <w:rsid w:val="00C100EC"/>
    <w:rsid w:val="00C10519"/>
    <w:rsid w:val="00C11097"/>
    <w:rsid w:val="00C11286"/>
    <w:rsid w:val="00C1149C"/>
    <w:rsid w:val="00C12361"/>
    <w:rsid w:val="00C129CD"/>
    <w:rsid w:val="00C12A03"/>
    <w:rsid w:val="00C12F56"/>
    <w:rsid w:val="00C13BE7"/>
    <w:rsid w:val="00C13E33"/>
    <w:rsid w:val="00C14AE3"/>
    <w:rsid w:val="00C14BA0"/>
    <w:rsid w:val="00C14C40"/>
    <w:rsid w:val="00C155F4"/>
    <w:rsid w:val="00C15CFD"/>
    <w:rsid w:val="00C16738"/>
    <w:rsid w:val="00C1692A"/>
    <w:rsid w:val="00C16D33"/>
    <w:rsid w:val="00C173D0"/>
    <w:rsid w:val="00C1759B"/>
    <w:rsid w:val="00C175E4"/>
    <w:rsid w:val="00C178C5"/>
    <w:rsid w:val="00C17C13"/>
    <w:rsid w:val="00C17C51"/>
    <w:rsid w:val="00C17E43"/>
    <w:rsid w:val="00C20C16"/>
    <w:rsid w:val="00C21116"/>
    <w:rsid w:val="00C21531"/>
    <w:rsid w:val="00C21998"/>
    <w:rsid w:val="00C21C3D"/>
    <w:rsid w:val="00C223E9"/>
    <w:rsid w:val="00C22BC4"/>
    <w:rsid w:val="00C23C1C"/>
    <w:rsid w:val="00C23EC5"/>
    <w:rsid w:val="00C24122"/>
    <w:rsid w:val="00C24170"/>
    <w:rsid w:val="00C25B19"/>
    <w:rsid w:val="00C26427"/>
    <w:rsid w:val="00C264F4"/>
    <w:rsid w:val="00C2684E"/>
    <w:rsid w:val="00C2686F"/>
    <w:rsid w:val="00C268BC"/>
    <w:rsid w:val="00C2697E"/>
    <w:rsid w:val="00C26CBB"/>
    <w:rsid w:val="00C27226"/>
    <w:rsid w:val="00C30065"/>
    <w:rsid w:val="00C3081B"/>
    <w:rsid w:val="00C312D9"/>
    <w:rsid w:val="00C31F9C"/>
    <w:rsid w:val="00C3353B"/>
    <w:rsid w:val="00C34CD1"/>
    <w:rsid w:val="00C359FB"/>
    <w:rsid w:val="00C35D68"/>
    <w:rsid w:val="00C35D87"/>
    <w:rsid w:val="00C376AB"/>
    <w:rsid w:val="00C37EC9"/>
    <w:rsid w:val="00C40061"/>
    <w:rsid w:val="00C402D2"/>
    <w:rsid w:val="00C40366"/>
    <w:rsid w:val="00C422E3"/>
    <w:rsid w:val="00C42407"/>
    <w:rsid w:val="00C43D75"/>
    <w:rsid w:val="00C43E17"/>
    <w:rsid w:val="00C44380"/>
    <w:rsid w:val="00C454DE"/>
    <w:rsid w:val="00C47AB6"/>
    <w:rsid w:val="00C50770"/>
    <w:rsid w:val="00C5121C"/>
    <w:rsid w:val="00C5225C"/>
    <w:rsid w:val="00C53D44"/>
    <w:rsid w:val="00C5526D"/>
    <w:rsid w:val="00C5553D"/>
    <w:rsid w:val="00C55757"/>
    <w:rsid w:val="00C55837"/>
    <w:rsid w:val="00C55C6D"/>
    <w:rsid w:val="00C55CD5"/>
    <w:rsid w:val="00C56280"/>
    <w:rsid w:val="00C562F5"/>
    <w:rsid w:val="00C565EE"/>
    <w:rsid w:val="00C56947"/>
    <w:rsid w:val="00C569DD"/>
    <w:rsid w:val="00C56D69"/>
    <w:rsid w:val="00C56F57"/>
    <w:rsid w:val="00C571A1"/>
    <w:rsid w:val="00C57F78"/>
    <w:rsid w:val="00C60073"/>
    <w:rsid w:val="00C60A11"/>
    <w:rsid w:val="00C60DD4"/>
    <w:rsid w:val="00C616D4"/>
    <w:rsid w:val="00C61EB5"/>
    <w:rsid w:val="00C632AF"/>
    <w:rsid w:val="00C633BA"/>
    <w:rsid w:val="00C63AC0"/>
    <w:rsid w:val="00C63C3B"/>
    <w:rsid w:val="00C63E25"/>
    <w:rsid w:val="00C65567"/>
    <w:rsid w:val="00C656A2"/>
    <w:rsid w:val="00C656D0"/>
    <w:rsid w:val="00C6598F"/>
    <w:rsid w:val="00C660E1"/>
    <w:rsid w:val="00C66184"/>
    <w:rsid w:val="00C66C6A"/>
    <w:rsid w:val="00C6733C"/>
    <w:rsid w:val="00C67A8C"/>
    <w:rsid w:val="00C67C3B"/>
    <w:rsid w:val="00C67DCC"/>
    <w:rsid w:val="00C712CC"/>
    <w:rsid w:val="00C73B15"/>
    <w:rsid w:val="00C748F6"/>
    <w:rsid w:val="00C74C96"/>
    <w:rsid w:val="00C74F09"/>
    <w:rsid w:val="00C7684F"/>
    <w:rsid w:val="00C7733A"/>
    <w:rsid w:val="00C77EB5"/>
    <w:rsid w:val="00C8083A"/>
    <w:rsid w:val="00C81113"/>
    <w:rsid w:val="00C8120F"/>
    <w:rsid w:val="00C81939"/>
    <w:rsid w:val="00C8246D"/>
    <w:rsid w:val="00C82606"/>
    <w:rsid w:val="00C82679"/>
    <w:rsid w:val="00C83205"/>
    <w:rsid w:val="00C83D12"/>
    <w:rsid w:val="00C83D91"/>
    <w:rsid w:val="00C84591"/>
    <w:rsid w:val="00C85580"/>
    <w:rsid w:val="00C856D7"/>
    <w:rsid w:val="00C8580C"/>
    <w:rsid w:val="00C858DE"/>
    <w:rsid w:val="00C878E6"/>
    <w:rsid w:val="00C87AA6"/>
    <w:rsid w:val="00C90C37"/>
    <w:rsid w:val="00C91007"/>
    <w:rsid w:val="00C913D8"/>
    <w:rsid w:val="00C92956"/>
    <w:rsid w:val="00C92AE1"/>
    <w:rsid w:val="00C92BC2"/>
    <w:rsid w:val="00C9325D"/>
    <w:rsid w:val="00C939CA"/>
    <w:rsid w:val="00C9447B"/>
    <w:rsid w:val="00C9481C"/>
    <w:rsid w:val="00C95362"/>
    <w:rsid w:val="00C956D3"/>
    <w:rsid w:val="00C959C2"/>
    <w:rsid w:val="00C964B0"/>
    <w:rsid w:val="00C967BE"/>
    <w:rsid w:val="00C97607"/>
    <w:rsid w:val="00CA0076"/>
    <w:rsid w:val="00CA076F"/>
    <w:rsid w:val="00CA09FF"/>
    <w:rsid w:val="00CA0B08"/>
    <w:rsid w:val="00CA0BA7"/>
    <w:rsid w:val="00CA0D92"/>
    <w:rsid w:val="00CA12CD"/>
    <w:rsid w:val="00CA13D5"/>
    <w:rsid w:val="00CA188B"/>
    <w:rsid w:val="00CA217F"/>
    <w:rsid w:val="00CA2488"/>
    <w:rsid w:val="00CA2502"/>
    <w:rsid w:val="00CA2507"/>
    <w:rsid w:val="00CA283E"/>
    <w:rsid w:val="00CA29D0"/>
    <w:rsid w:val="00CA31C2"/>
    <w:rsid w:val="00CA5B04"/>
    <w:rsid w:val="00CA5C6A"/>
    <w:rsid w:val="00CA6774"/>
    <w:rsid w:val="00CA6CCB"/>
    <w:rsid w:val="00CA6F62"/>
    <w:rsid w:val="00CA78C0"/>
    <w:rsid w:val="00CB0500"/>
    <w:rsid w:val="00CB0740"/>
    <w:rsid w:val="00CB1342"/>
    <w:rsid w:val="00CB165C"/>
    <w:rsid w:val="00CB1B8E"/>
    <w:rsid w:val="00CB1DA0"/>
    <w:rsid w:val="00CB1E9E"/>
    <w:rsid w:val="00CB24AF"/>
    <w:rsid w:val="00CB2577"/>
    <w:rsid w:val="00CB27EC"/>
    <w:rsid w:val="00CB2B3F"/>
    <w:rsid w:val="00CB3248"/>
    <w:rsid w:val="00CB33D9"/>
    <w:rsid w:val="00CB6047"/>
    <w:rsid w:val="00CB66B8"/>
    <w:rsid w:val="00CB6B8E"/>
    <w:rsid w:val="00CB6F5E"/>
    <w:rsid w:val="00CB7792"/>
    <w:rsid w:val="00CB7DC8"/>
    <w:rsid w:val="00CC02CD"/>
    <w:rsid w:val="00CC180E"/>
    <w:rsid w:val="00CC1AB0"/>
    <w:rsid w:val="00CC201A"/>
    <w:rsid w:val="00CC25B0"/>
    <w:rsid w:val="00CC2794"/>
    <w:rsid w:val="00CC2E0F"/>
    <w:rsid w:val="00CC304A"/>
    <w:rsid w:val="00CC31F4"/>
    <w:rsid w:val="00CC3A88"/>
    <w:rsid w:val="00CC44EC"/>
    <w:rsid w:val="00CC483E"/>
    <w:rsid w:val="00CC4DDE"/>
    <w:rsid w:val="00CC5115"/>
    <w:rsid w:val="00CC532F"/>
    <w:rsid w:val="00CC62DD"/>
    <w:rsid w:val="00CC66A2"/>
    <w:rsid w:val="00CC6889"/>
    <w:rsid w:val="00CC6A92"/>
    <w:rsid w:val="00CC6F6A"/>
    <w:rsid w:val="00CC7167"/>
    <w:rsid w:val="00CC79B0"/>
    <w:rsid w:val="00CD0340"/>
    <w:rsid w:val="00CD06AB"/>
    <w:rsid w:val="00CD0DE3"/>
    <w:rsid w:val="00CD0F6F"/>
    <w:rsid w:val="00CD109B"/>
    <w:rsid w:val="00CD1797"/>
    <w:rsid w:val="00CD17D9"/>
    <w:rsid w:val="00CD2814"/>
    <w:rsid w:val="00CD2B12"/>
    <w:rsid w:val="00CD3179"/>
    <w:rsid w:val="00CD3A03"/>
    <w:rsid w:val="00CD5647"/>
    <w:rsid w:val="00CD71C2"/>
    <w:rsid w:val="00CE0503"/>
    <w:rsid w:val="00CE08F8"/>
    <w:rsid w:val="00CE0C30"/>
    <w:rsid w:val="00CE1223"/>
    <w:rsid w:val="00CE1546"/>
    <w:rsid w:val="00CE2CAE"/>
    <w:rsid w:val="00CE325F"/>
    <w:rsid w:val="00CE36F1"/>
    <w:rsid w:val="00CE38EE"/>
    <w:rsid w:val="00CE439A"/>
    <w:rsid w:val="00CE448D"/>
    <w:rsid w:val="00CE51A5"/>
    <w:rsid w:val="00CE6810"/>
    <w:rsid w:val="00CE6949"/>
    <w:rsid w:val="00CE6A7B"/>
    <w:rsid w:val="00CE6FDE"/>
    <w:rsid w:val="00CE72D3"/>
    <w:rsid w:val="00CE7739"/>
    <w:rsid w:val="00CF0050"/>
    <w:rsid w:val="00CF0A6A"/>
    <w:rsid w:val="00CF0F0D"/>
    <w:rsid w:val="00CF16A0"/>
    <w:rsid w:val="00CF25DA"/>
    <w:rsid w:val="00CF26A9"/>
    <w:rsid w:val="00CF491F"/>
    <w:rsid w:val="00CF4DD9"/>
    <w:rsid w:val="00CF51F3"/>
    <w:rsid w:val="00CF5B50"/>
    <w:rsid w:val="00CF5F9D"/>
    <w:rsid w:val="00CF6060"/>
    <w:rsid w:val="00CF6167"/>
    <w:rsid w:val="00CF61BA"/>
    <w:rsid w:val="00CF774F"/>
    <w:rsid w:val="00D00185"/>
    <w:rsid w:val="00D0045A"/>
    <w:rsid w:val="00D023C1"/>
    <w:rsid w:val="00D0261D"/>
    <w:rsid w:val="00D0380D"/>
    <w:rsid w:val="00D03893"/>
    <w:rsid w:val="00D04237"/>
    <w:rsid w:val="00D0428D"/>
    <w:rsid w:val="00D04FEC"/>
    <w:rsid w:val="00D058B9"/>
    <w:rsid w:val="00D06507"/>
    <w:rsid w:val="00D10817"/>
    <w:rsid w:val="00D11D82"/>
    <w:rsid w:val="00D12279"/>
    <w:rsid w:val="00D12A37"/>
    <w:rsid w:val="00D13320"/>
    <w:rsid w:val="00D1504E"/>
    <w:rsid w:val="00D15118"/>
    <w:rsid w:val="00D1552C"/>
    <w:rsid w:val="00D157C7"/>
    <w:rsid w:val="00D15FB3"/>
    <w:rsid w:val="00D1625A"/>
    <w:rsid w:val="00D1693E"/>
    <w:rsid w:val="00D16F41"/>
    <w:rsid w:val="00D1718D"/>
    <w:rsid w:val="00D171AC"/>
    <w:rsid w:val="00D17D0B"/>
    <w:rsid w:val="00D20CDF"/>
    <w:rsid w:val="00D21107"/>
    <w:rsid w:val="00D2140C"/>
    <w:rsid w:val="00D215C3"/>
    <w:rsid w:val="00D21A6E"/>
    <w:rsid w:val="00D21ACC"/>
    <w:rsid w:val="00D22628"/>
    <w:rsid w:val="00D2272D"/>
    <w:rsid w:val="00D22787"/>
    <w:rsid w:val="00D22845"/>
    <w:rsid w:val="00D22948"/>
    <w:rsid w:val="00D22FA6"/>
    <w:rsid w:val="00D23177"/>
    <w:rsid w:val="00D23180"/>
    <w:rsid w:val="00D233E1"/>
    <w:rsid w:val="00D23556"/>
    <w:rsid w:val="00D2398E"/>
    <w:rsid w:val="00D23FCD"/>
    <w:rsid w:val="00D242A7"/>
    <w:rsid w:val="00D242AC"/>
    <w:rsid w:val="00D25F0B"/>
    <w:rsid w:val="00D26D33"/>
    <w:rsid w:val="00D2714A"/>
    <w:rsid w:val="00D2715C"/>
    <w:rsid w:val="00D27422"/>
    <w:rsid w:val="00D30DA3"/>
    <w:rsid w:val="00D31678"/>
    <w:rsid w:val="00D33510"/>
    <w:rsid w:val="00D3363D"/>
    <w:rsid w:val="00D342E3"/>
    <w:rsid w:val="00D3482C"/>
    <w:rsid w:val="00D350E4"/>
    <w:rsid w:val="00D35C7B"/>
    <w:rsid w:val="00D35E1E"/>
    <w:rsid w:val="00D3607F"/>
    <w:rsid w:val="00D373B9"/>
    <w:rsid w:val="00D3745B"/>
    <w:rsid w:val="00D37B2C"/>
    <w:rsid w:val="00D400DF"/>
    <w:rsid w:val="00D40BEE"/>
    <w:rsid w:val="00D41C51"/>
    <w:rsid w:val="00D42221"/>
    <w:rsid w:val="00D42CF8"/>
    <w:rsid w:val="00D43152"/>
    <w:rsid w:val="00D439B0"/>
    <w:rsid w:val="00D43D74"/>
    <w:rsid w:val="00D43EB4"/>
    <w:rsid w:val="00D43F14"/>
    <w:rsid w:val="00D44ECD"/>
    <w:rsid w:val="00D44FD0"/>
    <w:rsid w:val="00D460FE"/>
    <w:rsid w:val="00D467D8"/>
    <w:rsid w:val="00D468B5"/>
    <w:rsid w:val="00D46AF1"/>
    <w:rsid w:val="00D46BA8"/>
    <w:rsid w:val="00D5028F"/>
    <w:rsid w:val="00D506FF"/>
    <w:rsid w:val="00D521D1"/>
    <w:rsid w:val="00D5311F"/>
    <w:rsid w:val="00D539ED"/>
    <w:rsid w:val="00D53EE9"/>
    <w:rsid w:val="00D54324"/>
    <w:rsid w:val="00D543CE"/>
    <w:rsid w:val="00D54F45"/>
    <w:rsid w:val="00D54FB9"/>
    <w:rsid w:val="00D55A6F"/>
    <w:rsid w:val="00D56781"/>
    <w:rsid w:val="00D56EAC"/>
    <w:rsid w:val="00D572C2"/>
    <w:rsid w:val="00D61B0A"/>
    <w:rsid w:val="00D624B5"/>
    <w:rsid w:val="00D62A63"/>
    <w:rsid w:val="00D6356A"/>
    <w:rsid w:val="00D6365E"/>
    <w:rsid w:val="00D63D8B"/>
    <w:rsid w:val="00D650C6"/>
    <w:rsid w:val="00D66543"/>
    <w:rsid w:val="00D677C5"/>
    <w:rsid w:val="00D67ABC"/>
    <w:rsid w:val="00D70885"/>
    <w:rsid w:val="00D71028"/>
    <w:rsid w:val="00D719D9"/>
    <w:rsid w:val="00D724F0"/>
    <w:rsid w:val="00D72E3C"/>
    <w:rsid w:val="00D739FB"/>
    <w:rsid w:val="00D73D27"/>
    <w:rsid w:val="00D7453A"/>
    <w:rsid w:val="00D74D8E"/>
    <w:rsid w:val="00D75400"/>
    <w:rsid w:val="00D754EB"/>
    <w:rsid w:val="00D75C29"/>
    <w:rsid w:val="00D769F0"/>
    <w:rsid w:val="00D77EFC"/>
    <w:rsid w:val="00D80B60"/>
    <w:rsid w:val="00D81391"/>
    <w:rsid w:val="00D816B2"/>
    <w:rsid w:val="00D81BE6"/>
    <w:rsid w:val="00D81DDC"/>
    <w:rsid w:val="00D82423"/>
    <w:rsid w:val="00D830E9"/>
    <w:rsid w:val="00D83617"/>
    <w:rsid w:val="00D83E6A"/>
    <w:rsid w:val="00D84532"/>
    <w:rsid w:val="00D848CD"/>
    <w:rsid w:val="00D85753"/>
    <w:rsid w:val="00D85F41"/>
    <w:rsid w:val="00D867D3"/>
    <w:rsid w:val="00D86BA3"/>
    <w:rsid w:val="00D871AF"/>
    <w:rsid w:val="00D8733D"/>
    <w:rsid w:val="00D876ED"/>
    <w:rsid w:val="00D87BC6"/>
    <w:rsid w:val="00D87CB3"/>
    <w:rsid w:val="00D9046B"/>
    <w:rsid w:val="00D90EDD"/>
    <w:rsid w:val="00D91F62"/>
    <w:rsid w:val="00D9286C"/>
    <w:rsid w:val="00D93852"/>
    <w:rsid w:val="00D94584"/>
    <w:rsid w:val="00D9472C"/>
    <w:rsid w:val="00D94781"/>
    <w:rsid w:val="00D94886"/>
    <w:rsid w:val="00D95383"/>
    <w:rsid w:val="00D95DED"/>
    <w:rsid w:val="00D96868"/>
    <w:rsid w:val="00D969ED"/>
    <w:rsid w:val="00D96E4B"/>
    <w:rsid w:val="00D9709B"/>
    <w:rsid w:val="00DA011A"/>
    <w:rsid w:val="00DA029E"/>
    <w:rsid w:val="00DA0910"/>
    <w:rsid w:val="00DA0FE3"/>
    <w:rsid w:val="00DA1B9F"/>
    <w:rsid w:val="00DA20D1"/>
    <w:rsid w:val="00DA2D24"/>
    <w:rsid w:val="00DA3513"/>
    <w:rsid w:val="00DA4936"/>
    <w:rsid w:val="00DA4B30"/>
    <w:rsid w:val="00DA6CB5"/>
    <w:rsid w:val="00DA6CD1"/>
    <w:rsid w:val="00DA72C5"/>
    <w:rsid w:val="00DA7341"/>
    <w:rsid w:val="00DA7998"/>
    <w:rsid w:val="00DA7D8B"/>
    <w:rsid w:val="00DA7ED0"/>
    <w:rsid w:val="00DB0034"/>
    <w:rsid w:val="00DB01F2"/>
    <w:rsid w:val="00DB083A"/>
    <w:rsid w:val="00DB18F7"/>
    <w:rsid w:val="00DB2843"/>
    <w:rsid w:val="00DB287A"/>
    <w:rsid w:val="00DB3517"/>
    <w:rsid w:val="00DB38FE"/>
    <w:rsid w:val="00DB410D"/>
    <w:rsid w:val="00DB433C"/>
    <w:rsid w:val="00DB56DC"/>
    <w:rsid w:val="00DB5A7D"/>
    <w:rsid w:val="00DB7710"/>
    <w:rsid w:val="00DC026A"/>
    <w:rsid w:val="00DC0289"/>
    <w:rsid w:val="00DC02FE"/>
    <w:rsid w:val="00DC05FC"/>
    <w:rsid w:val="00DC0B1F"/>
    <w:rsid w:val="00DC0BA1"/>
    <w:rsid w:val="00DC2287"/>
    <w:rsid w:val="00DC25CB"/>
    <w:rsid w:val="00DC2708"/>
    <w:rsid w:val="00DC2777"/>
    <w:rsid w:val="00DC2929"/>
    <w:rsid w:val="00DC2C78"/>
    <w:rsid w:val="00DC2CD0"/>
    <w:rsid w:val="00DC35E9"/>
    <w:rsid w:val="00DC3AF8"/>
    <w:rsid w:val="00DC5418"/>
    <w:rsid w:val="00DC5E70"/>
    <w:rsid w:val="00DC6156"/>
    <w:rsid w:val="00DC73D6"/>
    <w:rsid w:val="00DD0F4C"/>
    <w:rsid w:val="00DD10E9"/>
    <w:rsid w:val="00DD2782"/>
    <w:rsid w:val="00DD3DCD"/>
    <w:rsid w:val="00DD4279"/>
    <w:rsid w:val="00DD500B"/>
    <w:rsid w:val="00DD55BB"/>
    <w:rsid w:val="00DD564E"/>
    <w:rsid w:val="00DD5F5F"/>
    <w:rsid w:val="00DD6228"/>
    <w:rsid w:val="00DD6234"/>
    <w:rsid w:val="00DD63FC"/>
    <w:rsid w:val="00DD742A"/>
    <w:rsid w:val="00DD796D"/>
    <w:rsid w:val="00DE003D"/>
    <w:rsid w:val="00DE0B6B"/>
    <w:rsid w:val="00DE0E67"/>
    <w:rsid w:val="00DE0EDD"/>
    <w:rsid w:val="00DE0FC8"/>
    <w:rsid w:val="00DE16C7"/>
    <w:rsid w:val="00DE20BF"/>
    <w:rsid w:val="00DE2567"/>
    <w:rsid w:val="00DE26DA"/>
    <w:rsid w:val="00DE2959"/>
    <w:rsid w:val="00DE460E"/>
    <w:rsid w:val="00DE532D"/>
    <w:rsid w:val="00DE62EB"/>
    <w:rsid w:val="00DE6942"/>
    <w:rsid w:val="00DE6B47"/>
    <w:rsid w:val="00DE72D0"/>
    <w:rsid w:val="00DE77BD"/>
    <w:rsid w:val="00DF0096"/>
    <w:rsid w:val="00DF047F"/>
    <w:rsid w:val="00DF1CFA"/>
    <w:rsid w:val="00DF2176"/>
    <w:rsid w:val="00DF2AFB"/>
    <w:rsid w:val="00DF306B"/>
    <w:rsid w:val="00DF372B"/>
    <w:rsid w:val="00DF3A06"/>
    <w:rsid w:val="00DF41AD"/>
    <w:rsid w:val="00DF450F"/>
    <w:rsid w:val="00DF477E"/>
    <w:rsid w:val="00DF49A4"/>
    <w:rsid w:val="00DF5153"/>
    <w:rsid w:val="00DF5ADC"/>
    <w:rsid w:val="00DF5EAD"/>
    <w:rsid w:val="00DF64CF"/>
    <w:rsid w:val="00DF6704"/>
    <w:rsid w:val="00DF778B"/>
    <w:rsid w:val="00DF7F46"/>
    <w:rsid w:val="00E002EE"/>
    <w:rsid w:val="00E0158C"/>
    <w:rsid w:val="00E01740"/>
    <w:rsid w:val="00E01B59"/>
    <w:rsid w:val="00E034D5"/>
    <w:rsid w:val="00E03D34"/>
    <w:rsid w:val="00E040EC"/>
    <w:rsid w:val="00E04480"/>
    <w:rsid w:val="00E0519E"/>
    <w:rsid w:val="00E05F6A"/>
    <w:rsid w:val="00E06031"/>
    <w:rsid w:val="00E06F4E"/>
    <w:rsid w:val="00E071F8"/>
    <w:rsid w:val="00E10A13"/>
    <w:rsid w:val="00E118A7"/>
    <w:rsid w:val="00E133AB"/>
    <w:rsid w:val="00E13422"/>
    <w:rsid w:val="00E135D1"/>
    <w:rsid w:val="00E138EE"/>
    <w:rsid w:val="00E14C64"/>
    <w:rsid w:val="00E15526"/>
    <w:rsid w:val="00E16C5F"/>
    <w:rsid w:val="00E20E25"/>
    <w:rsid w:val="00E21352"/>
    <w:rsid w:val="00E21539"/>
    <w:rsid w:val="00E22DBE"/>
    <w:rsid w:val="00E22E54"/>
    <w:rsid w:val="00E23ABB"/>
    <w:rsid w:val="00E246B1"/>
    <w:rsid w:val="00E255CD"/>
    <w:rsid w:val="00E25BFB"/>
    <w:rsid w:val="00E2665C"/>
    <w:rsid w:val="00E27056"/>
    <w:rsid w:val="00E2780B"/>
    <w:rsid w:val="00E278B7"/>
    <w:rsid w:val="00E27CBB"/>
    <w:rsid w:val="00E30322"/>
    <w:rsid w:val="00E30CBE"/>
    <w:rsid w:val="00E30EC7"/>
    <w:rsid w:val="00E31733"/>
    <w:rsid w:val="00E31AA7"/>
    <w:rsid w:val="00E3262A"/>
    <w:rsid w:val="00E32A6D"/>
    <w:rsid w:val="00E334EE"/>
    <w:rsid w:val="00E334EF"/>
    <w:rsid w:val="00E33DD6"/>
    <w:rsid w:val="00E34991"/>
    <w:rsid w:val="00E34F1B"/>
    <w:rsid w:val="00E35333"/>
    <w:rsid w:val="00E35BDB"/>
    <w:rsid w:val="00E362AB"/>
    <w:rsid w:val="00E36D4D"/>
    <w:rsid w:val="00E37282"/>
    <w:rsid w:val="00E37596"/>
    <w:rsid w:val="00E37EF4"/>
    <w:rsid w:val="00E41407"/>
    <w:rsid w:val="00E4200B"/>
    <w:rsid w:val="00E427BB"/>
    <w:rsid w:val="00E429D0"/>
    <w:rsid w:val="00E42F81"/>
    <w:rsid w:val="00E438A3"/>
    <w:rsid w:val="00E43D4F"/>
    <w:rsid w:val="00E445AB"/>
    <w:rsid w:val="00E44FD3"/>
    <w:rsid w:val="00E450F0"/>
    <w:rsid w:val="00E45206"/>
    <w:rsid w:val="00E45520"/>
    <w:rsid w:val="00E46729"/>
    <w:rsid w:val="00E46D2A"/>
    <w:rsid w:val="00E47E6F"/>
    <w:rsid w:val="00E501D3"/>
    <w:rsid w:val="00E50349"/>
    <w:rsid w:val="00E50820"/>
    <w:rsid w:val="00E51702"/>
    <w:rsid w:val="00E53C01"/>
    <w:rsid w:val="00E54099"/>
    <w:rsid w:val="00E54160"/>
    <w:rsid w:val="00E55BA0"/>
    <w:rsid w:val="00E55C92"/>
    <w:rsid w:val="00E5618E"/>
    <w:rsid w:val="00E561F7"/>
    <w:rsid w:val="00E57C40"/>
    <w:rsid w:val="00E60618"/>
    <w:rsid w:val="00E60D9D"/>
    <w:rsid w:val="00E60F6E"/>
    <w:rsid w:val="00E61797"/>
    <w:rsid w:val="00E62D8D"/>
    <w:rsid w:val="00E64370"/>
    <w:rsid w:val="00E6446F"/>
    <w:rsid w:val="00E65BE3"/>
    <w:rsid w:val="00E66151"/>
    <w:rsid w:val="00E67D24"/>
    <w:rsid w:val="00E67E1E"/>
    <w:rsid w:val="00E7001C"/>
    <w:rsid w:val="00E70149"/>
    <w:rsid w:val="00E71092"/>
    <w:rsid w:val="00E71259"/>
    <w:rsid w:val="00E71B17"/>
    <w:rsid w:val="00E71D8E"/>
    <w:rsid w:val="00E7246F"/>
    <w:rsid w:val="00E72F59"/>
    <w:rsid w:val="00E73119"/>
    <w:rsid w:val="00E734B2"/>
    <w:rsid w:val="00E74AAA"/>
    <w:rsid w:val="00E74D6D"/>
    <w:rsid w:val="00E75E41"/>
    <w:rsid w:val="00E7643C"/>
    <w:rsid w:val="00E769B4"/>
    <w:rsid w:val="00E76AE9"/>
    <w:rsid w:val="00E76E07"/>
    <w:rsid w:val="00E77A39"/>
    <w:rsid w:val="00E77B5F"/>
    <w:rsid w:val="00E80830"/>
    <w:rsid w:val="00E80B25"/>
    <w:rsid w:val="00E81755"/>
    <w:rsid w:val="00E82D1E"/>
    <w:rsid w:val="00E83A4D"/>
    <w:rsid w:val="00E83AB6"/>
    <w:rsid w:val="00E83D65"/>
    <w:rsid w:val="00E83F11"/>
    <w:rsid w:val="00E840E6"/>
    <w:rsid w:val="00E845D7"/>
    <w:rsid w:val="00E84765"/>
    <w:rsid w:val="00E8506B"/>
    <w:rsid w:val="00E8533F"/>
    <w:rsid w:val="00E86137"/>
    <w:rsid w:val="00E861C4"/>
    <w:rsid w:val="00E87C76"/>
    <w:rsid w:val="00E90B7F"/>
    <w:rsid w:val="00E917DD"/>
    <w:rsid w:val="00E91F58"/>
    <w:rsid w:val="00E938B0"/>
    <w:rsid w:val="00E94BBF"/>
    <w:rsid w:val="00E95AC4"/>
    <w:rsid w:val="00E95DE7"/>
    <w:rsid w:val="00E96B6D"/>
    <w:rsid w:val="00E96BC4"/>
    <w:rsid w:val="00EA002E"/>
    <w:rsid w:val="00EA0164"/>
    <w:rsid w:val="00EA0301"/>
    <w:rsid w:val="00EA0A4D"/>
    <w:rsid w:val="00EA11A7"/>
    <w:rsid w:val="00EA21EF"/>
    <w:rsid w:val="00EA2978"/>
    <w:rsid w:val="00EA31BF"/>
    <w:rsid w:val="00EA3CF1"/>
    <w:rsid w:val="00EA455C"/>
    <w:rsid w:val="00EA5027"/>
    <w:rsid w:val="00EA5901"/>
    <w:rsid w:val="00EA5D49"/>
    <w:rsid w:val="00EA663C"/>
    <w:rsid w:val="00EA706C"/>
    <w:rsid w:val="00EA71C4"/>
    <w:rsid w:val="00EA7218"/>
    <w:rsid w:val="00EB0658"/>
    <w:rsid w:val="00EB0D5D"/>
    <w:rsid w:val="00EB0F0A"/>
    <w:rsid w:val="00EB18A1"/>
    <w:rsid w:val="00EB209C"/>
    <w:rsid w:val="00EB2213"/>
    <w:rsid w:val="00EB3366"/>
    <w:rsid w:val="00EB3864"/>
    <w:rsid w:val="00EB3A16"/>
    <w:rsid w:val="00EB504E"/>
    <w:rsid w:val="00EB536C"/>
    <w:rsid w:val="00EB54FF"/>
    <w:rsid w:val="00EB5935"/>
    <w:rsid w:val="00EB6B48"/>
    <w:rsid w:val="00EB702E"/>
    <w:rsid w:val="00EB7CB3"/>
    <w:rsid w:val="00EB7DAC"/>
    <w:rsid w:val="00EC02C2"/>
    <w:rsid w:val="00EC0451"/>
    <w:rsid w:val="00EC0977"/>
    <w:rsid w:val="00EC25CD"/>
    <w:rsid w:val="00EC33AB"/>
    <w:rsid w:val="00EC43B2"/>
    <w:rsid w:val="00EC4990"/>
    <w:rsid w:val="00EC5189"/>
    <w:rsid w:val="00EC53C0"/>
    <w:rsid w:val="00EC578D"/>
    <w:rsid w:val="00EC5CB9"/>
    <w:rsid w:val="00EC5D50"/>
    <w:rsid w:val="00EC6102"/>
    <w:rsid w:val="00EC6188"/>
    <w:rsid w:val="00EC68E8"/>
    <w:rsid w:val="00ED0161"/>
    <w:rsid w:val="00ED01E7"/>
    <w:rsid w:val="00ED06D9"/>
    <w:rsid w:val="00ED0C06"/>
    <w:rsid w:val="00ED0D47"/>
    <w:rsid w:val="00ED1FAE"/>
    <w:rsid w:val="00ED3208"/>
    <w:rsid w:val="00ED3601"/>
    <w:rsid w:val="00ED3860"/>
    <w:rsid w:val="00ED3896"/>
    <w:rsid w:val="00ED38CE"/>
    <w:rsid w:val="00ED3C43"/>
    <w:rsid w:val="00ED3F48"/>
    <w:rsid w:val="00ED4335"/>
    <w:rsid w:val="00ED45D4"/>
    <w:rsid w:val="00ED476F"/>
    <w:rsid w:val="00ED57B6"/>
    <w:rsid w:val="00ED5F9E"/>
    <w:rsid w:val="00ED652E"/>
    <w:rsid w:val="00EE0B7F"/>
    <w:rsid w:val="00EE143A"/>
    <w:rsid w:val="00EE1470"/>
    <w:rsid w:val="00EE17FC"/>
    <w:rsid w:val="00EE180D"/>
    <w:rsid w:val="00EE2177"/>
    <w:rsid w:val="00EE2B72"/>
    <w:rsid w:val="00EE348F"/>
    <w:rsid w:val="00EE37EB"/>
    <w:rsid w:val="00EE3B02"/>
    <w:rsid w:val="00EE41D0"/>
    <w:rsid w:val="00EE435A"/>
    <w:rsid w:val="00EE44FF"/>
    <w:rsid w:val="00EE5773"/>
    <w:rsid w:val="00EE671D"/>
    <w:rsid w:val="00EE677A"/>
    <w:rsid w:val="00EE6980"/>
    <w:rsid w:val="00EE6C6F"/>
    <w:rsid w:val="00EE7692"/>
    <w:rsid w:val="00EE7B67"/>
    <w:rsid w:val="00EE7EDF"/>
    <w:rsid w:val="00EF09E1"/>
    <w:rsid w:val="00EF18D3"/>
    <w:rsid w:val="00EF1B46"/>
    <w:rsid w:val="00EF206A"/>
    <w:rsid w:val="00EF24B6"/>
    <w:rsid w:val="00EF3574"/>
    <w:rsid w:val="00EF3C95"/>
    <w:rsid w:val="00EF3CEE"/>
    <w:rsid w:val="00EF4E01"/>
    <w:rsid w:val="00EF56E5"/>
    <w:rsid w:val="00EF6943"/>
    <w:rsid w:val="00EF7E00"/>
    <w:rsid w:val="00F00445"/>
    <w:rsid w:val="00F00894"/>
    <w:rsid w:val="00F00A78"/>
    <w:rsid w:val="00F010F8"/>
    <w:rsid w:val="00F012A0"/>
    <w:rsid w:val="00F0159B"/>
    <w:rsid w:val="00F018CF"/>
    <w:rsid w:val="00F01E94"/>
    <w:rsid w:val="00F01F48"/>
    <w:rsid w:val="00F0216C"/>
    <w:rsid w:val="00F02AA1"/>
    <w:rsid w:val="00F03D6E"/>
    <w:rsid w:val="00F046AD"/>
    <w:rsid w:val="00F04AD7"/>
    <w:rsid w:val="00F04B23"/>
    <w:rsid w:val="00F04CF6"/>
    <w:rsid w:val="00F04E63"/>
    <w:rsid w:val="00F0515C"/>
    <w:rsid w:val="00F05231"/>
    <w:rsid w:val="00F064D3"/>
    <w:rsid w:val="00F070EA"/>
    <w:rsid w:val="00F073B9"/>
    <w:rsid w:val="00F1017A"/>
    <w:rsid w:val="00F10544"/>
    <w:rsid w:val="00F12EE0"/>
    <w:rsid w:val="00F1316A"/>
    <w:rsid w:val="00F13439"/>
    <w:rsid w:val="00F1397C"/>
    <w:rsid w:val="00F13EAB"/>
    <w:rsid w:val="00F14570"/>
    <w:rsid w:val="00F14AD1"/>
    <w:rsid w:val="00F1582E"/>
    <w:rsid w:val="00F165BB"/>
    <w:rsid w:val="00F1731B"/>
    <w:rsid w:val="00F17DEB"/>
    <w:rsid w:val="00F20542"/>
    <w:rsid w:val="00F2092E"/>
    <w:rsid w:val="00F21987"/>
    <w:rsid w:val="00F21B04"/>
    <w:rsid w:val="00F224A6"/>
    <w:rsid w:val="00F2265F"/>
    <w:rsid w:val="00F226C4"/>
    <w:rsid w:val="00F22808"/>
    <w:rsid w:val="00F228AF"/>
    <w:rsid w:val="00F22F0A"/>
    <w:rsid w:val="00F23405"/>
    <w:rsid w:val="00F2385C"/>
    <w:rsid w:val="00F23B92"/>
    <w:rsid w:val="00F24D30"/>
    <w:rsid w:val="00F25149"/>
    <w:rsid w:val="00F25725"/>
    <w:rsid w:val="00F25F2F"/>
    <w:rsid w:val="00F261B6"/>
    <w:rsid w:val="00F26337"/>
    <w:rsid w:val="00F266B1"/>
    <w:rsid w:val="00F266DA"/>
    <w:rsid w:val="00F268F7"/>
    <w:rsid w:val="00F2697F"/>
    <w:rsid w:val="00F26AF6"/>
    <w:rsid w:val="00F26BB1"/>
    <w:rsid w:val="00F26C7A"/>
    <w:rsid w:val="00F27417"/>
    <w:rsid w:val="00F279C2"/>
    <w:rsid w:val="00F30E7B"/>
    <w:rsid w:val="00F30F49"/>
    <w:rsid w:val="00F31B66"/>
    <w:rsid w:val="00F31E8E"/>
    <w:rsid w:val="00F333B9"/>
    <w:rsid w:val="00F342EC"/>
    <w:rsid w:val="00F34393"/>
    <w:rsid w:val="00F34ED7"/>
    <w:rsid w:val="00F3743B"/>
    <w:rsid w:val="00F37587"/>
    <w:rsid w:val="00F40599"/>
    <w:rsid w:val="00F4109E"/>
    <w:rsid w:val="00F41226"/>
    <w:rsid w:val="00F41869"/>
    <w:rsid w:val="00F41B3F"/>
    <w:rsid w:val="00F4278B"/>
    <w:rsid w:val="00F43E6E"/>
    <w:rsid w:val="00F443C9"/>
    <w:rsid w:val="00F452AA"/>
    <w:rsid w:val="00F454B9"/>
    <w:rsid w:val="00F460FD"/>
    <w:rsid w:val="00F46376"/>
    <w:rsid w:val="00F46DD3"/>
    <w:rsid w:val="00F471E4"/>
    <w:rsid w:val="00F47585"/>
    <w:rsid w:val="00F47727"/>
    <w:rsid w:val="00F504A7"/>
    <w:rsid w:val="00F5053E"/>
    <w:rsid w:val="00F51B08"/>
    <w:rsid w:val="00F5206F"/>
    <w:rsid w:val="00F5378C"/>
    <w:rsid w:val="00F53845"/>
    <w:rsid w:val="00F53F1C"/>
    <w:rsid w:val="00F548A0"/>
    <w:rsid w:val="00F548BE"/>
    <w:rsid w:val="00F5607F"/>
    <w:rsid w:val="00F579CB"/>
    <w:rsid w:val="00F57D0F"/>
    <w:rsid w:val="00F60C05"/>
    <w:rsid w:val="00F6131F"/>
    <w:rsid w:val="00F62689"/>
    <w:rsid w:val="00F6389D"/>
    <w:rsid w:val="00F642D0"/>
    <w:rsid w:val="00F64498"/>
    <w:rsid w:val="00F649A0"/>
    <w:rsid w:val="00F649F4"/>
    <w:rsid w:val="00F64BBC"/>
    <w:rsid w:val="00F64EF5"/>
    <w:rsid w:val="00F6501F"/>
    <w:rsid w:val="00F66C11"/>
    <w:rsid w:val="00F67114"/>
    <w:rsid w:val="00F6712C"/>
    <w:rsid w:val="00F673EB"/>
    <w:rsid w:val="00F7112A"/>
    <w:rsid w:val="00F72577"/>
    <w:rsid w:val="00F726B4"/>
    <w:rsid w:val="00F72712"/>
    <w:rsid w:val="00F72A2D"/>
    <w:rsid w:val="00F73024"/>
    <w:rsid w:val="00F73F7D"/>
    <w:rsid w:val="00F7492F"/>
    <w:rsid w:val="00F74C26"/>
    <w:rsid w:val="00F80CBC"/>
    <w:rsid w:val="00F81AFB"/>
    <w:rsid w:val="00F81B26"/>
    <w:rsid w:val="00F81D83"/>
    <w:rsid w:val="00F82442"/>
    <w:rsid w:val="00F825FF"/>
    <w:rsid w:val="00F8300D"/>
    <w:rsid w:val="00F83119"/>
    <w:rsid w:val="00F83EAB"/>
    <w:rsid w:val="00F84489"/>
    <w:rsid w:val="00F8468D"/>
    <w:rsid w:val="00F84799"/>
    <w:rsid w:val="00F85892"/>
    <w:rsid w:val="00F85B18"/>
    <w:rsid w:val="00F86171"/>
    <w:rsid w:val="00F86D5E"/>
    <w:rsid w:val="00F87408"/>
    <w:rsid w:val="00F877B2"/>
    <w:rsid w:val="00F879DA"/>
    <w:rsid w:val="00F87F04"/>
    <w:rsid w:val="00F90993"/>
    <w:rsid w:val="00F90B37"/>
    <w:rsid w:val="00F90BD8"/>
    <w:rsid w:val="00F90EAE"/>
    <w:rsid w:val="00F910EB"/>
    <w:rsid w:val="00F928B8"/>
    <w:rsid w:val="00F92F65"/>
    <w:rsid w:val="00F93B35"/>
    <w:rsid w:val="00F93E42"/>
    <w:rsid w:val="00F94CB0"/>
    <w:rsid w:val="00F950FA"/>
    <w:rsid w:val="00F96948"/>
    <w:rsid w:val="00F97FF9"/>
    <w:rsid w:val="00FA02B6"/>
    <w:rsid w:val="00FA1197"/>
    <w:rsid w:val="00FA1C05"/>
    <w:rsid w:val="00FA282F"/>
    <w:rsid w:val="00FA2E34"/>
    <w:rsid w:val="00FA3318"/>
    <w:rsid w:val="00FA3406"/>
    <w:rsid w:val="00FA3D83"/>
    <w:rsid w:val="00FA45F6"/>
    <w:rsid w:val="00FA4868"/>
    <w:rsid w:val="00FA4D77"/>
    <w:rsid w:val="00FA4F3D"/>
    <w:rsid w:val="00FA6590"/>
    <w:rsid w:val="00FA7687"/>
    <w:rsid w:val="00FA7780"/>
    <w:rsid w:val="00FA7EB6"/>
    <w:rsid w:val="00FA7F06"/>
    <w:rsid w:val="00FA7F17"/>
    <w:rsid w:val="00FB1D54"/>
    <w:rsid w:val="00FB36E5"/>
    <w:rsid w:val="00FB6002"/>
    <w:rsid w:val="00FB7A10"/>
    <w:rsid w:val="00FC11B7"/>
    <w:rsid w:val="00FC18BE"/>
    <w:rsid w:val="00FC1970"/>
    <w:rsid w:val="00FC1D2A"/>
    <w:rsid w:val="00FC29A1"/>
    <w:rsid w:val="00FC2CC0"/>
    <w:rsid w:val="00FC2EF0"/>
    <w:rsid w:val="00FC309B"/>
    <w:rsid w:val="00FC3641"/>
    <w:rsid w:val="00FC3AF2"/>
    <w:rsid w:val="00FC3BEE"/>
    <w:rsid w:val="00FC4E2E"/>
    <w:rsid w:val="00FC56D6"/>
    <w:rsid w:val="00FC5A15"/>
    <w:rsid w:val="00FC5E3D"/>
    <w:rsid w:val="00FC6398"/>
    <w:rsid w:val="00FC6FD8"/>
    <w:rsid w:val="00FD066B"/>
    <w:rsid w:val="00FD0741"/>
    <w:rsid w:val="00FD0A2B"/>
    <w:rsid w:val="00FD0DF3"/>
    <w:rsid w:val="00FD2BB6"/>
    <w:rsid w:val="00FD3071"/>
    <w:rsid w:val="00FD31E1"/>
    <w:rsid w:val="00FD32C7"/>
    <w:rsid w:val="00FD35A3"/>
    <w:rsid w:val="00FD3ACC"/>
    <w:rsid w:val="00FD3CB5"/>
    <w:rsid w:val="00FD3D3C"/>
    <w:rsid w:val="00FD54F5"/>
    <w:rsid w:val="00FD55C7"/>
    <w:rsid w:val="00FD568F"/>
    <w:rsid w:val="00FD720F"/>
    <w:rsid w:val="00FD721E"/>
    <w:rsid w:val="00FD799F"/>
    <w:rsid w:val="00FE0D65"/>
    <w:rsid w:val="00FE1C7D"/>
    <w:rsid w:val="00FE1E01"/>
    <w:rsid w:val="00FE24EB"/>
    <w:rsid w:val="00FE30AA"/>
    <w:rsid w:val="00FE44DA"/>
    <w:rsid w:val="00FE5810"/>
    <w:rsid w:val="00FE593F"/>
    <w:rsid w:val="00FE5F01"/>
    <w:rsid w:val="00FE6409"/>
    <w:rsid w:val="00FE656B"/>
    <w:rsid w:val="00FE7531"/>
    <w:rsid w:val="00FE7FD6"/>
    <w:rsid w:val="00FF0793"/>
    <w:rsid w:val="00FF147E"/>
    <w:rsid w:val="00FF17E1"/>
    <w:rsid w:val="00FF194E"/>
    <w:rsid w:val="00FF21EA"/>
    <w:rsid w:val="00FF2390"/>
    <w:rsid w:val="00FF2457"/>
    <w:rsid w:val="00FF37AC"/>
    <w:rsid w:val="00FF3B74"/>
    <w:rsid w:val="00FF49A2"/>
    <w:rsid w:val="00FF5E90"/>
    <w:rsid w:val="00FF67C9"/>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unhideWhenUsed/>
    <w:rsid w:val="00A4273D"/>
    <w:pPr>
      <w:spacing w:after="120"/>
    </w:pPr>
  </w:style>
  <w:style w:type="character" w:customStyle="1" w:styleId="BrdtekstTegn">
    <w:name w:val="Brødtekst Tegn"/>
    <w:basedOn w:val="Standardskrifttypeiafsnit"/>
    <w:link w:val="Brdtekst"/>
    <w:uiPriority w:val="99"/>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 w:type="character" w:customStyle="1" w:styleId="ref-lnk">
    <w:name w:val="ref-lnk"/>
    <w:basedOn w:val="Standardskrifttypeiafsnit"/>
    <w:rsid w:val="00C55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 w:id="1546023249">
      <w:bodyDiv w:val="1"/>
      <w:marLeft w:val="0"/>
      <w:marRight w:val="0"/>
      <w:marTop w:val="0"/>
      <w:marBottom w:val="0"/>
      <w:divBdr>
        <w:top w:val="none" w:sz="0" w:space="0" w:color="auto"/>
        <w:left w:val="none" w:sz="0" w:space="0" w:color="auto"/>
        <w:bottom w:val="none" w:sz="0" w:space="0" w:color="auto"/>
        <w:right w:val="none" w:sz="0" w:space="0" w:color="auto"/>
      </w:divBdr>
    </w:div>
    <w:div w:id="2050493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javascript:;" TargetMode="Externa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22634</Words>
  <Characters>129018</Characters>
  <Application>Microsoft Office Word</Application>
  <DocSecurity>0</DocSecurity>
  <Lines>1075</Lines>
  <Paragraphs>302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151350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2</cp:revision>
  <cp:lastPrinted>2022-11-30T09:36:00Z</cp:lastPrinted>
  <dcterms:created xsi:type="dcterms:W3CDTF">2023-02-19T15:24:00Z</dcterms:created>
  <dcterms:modified xsi:type="dcterms:W3CDTF">2023-02-19T15:24:00Z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