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Objetivo da Plataforma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Centralização de Dados: </w:t>
      </w:r>
      <w:r>
        <w:rPr/>
        <w:t>Receber e armazenar todas as informações geradas pelo MT5 (transações, logs, métricas de desempenho).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Visualização em Tempo Real: </w:t>
      </w:r>
      <w:r>
        <w:rPr/>
        <w:t>Criar dashboards interativos para acompanhar posições abertas, lucros/prejuízos e exposição ao risco.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Relatórios Automatizados: </w:t>
      </w:r>
      <w:r>
        <w:rPr/>
        <w:t>Gerar relatórios detalhados sobre operações, estratégias e análises.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Conformidade e Segurança: </w:t>
      </w:r>
      <w:r>
        <w:rPr/>
        <w:t>Garantir backup automático, criptografia e compliance regulatório.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2. Funcionalidades Principais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2.1 Coleta de Dados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Estabelecer uma conexão segura e eficiente entre a plataforma e o MT5.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Inspiração: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MetaTrader5 API (Python): </w:t>
      </w:r>
      <w:r>
        <w:rPr/>
        <w:t>Usada para coletar dados em tempo real.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TradingView: </w:t>
      </w:r>
      <w:r>
        <w:rPr/>
        <w:t>Para complementar com gráficos avançados e indicadores técnicos.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Elementos Necessários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Logs de transações (ordens abertas/fechadas, stop loss, take profit).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Métricas de desempenho (win rate, drawdown, Sharpe Ratio).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Eventos econômicos e notícias relevantes.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2.2 Visualização em Tempo Real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Criar dashboards claros e fáceis de entender.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Inspiração: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Exact voor Finance: </w:t>
      </w:r>
      <w:r>
        <w:rPr/>
        <w:t>Interface simples com KPIs principais.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Prophix: </w:t>
      </w:r>
      <w:r>
        <w:rPr/>
        <w:t>Dashboards personalizáveis com insights preditivos.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Componentes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Dashboard Principal: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Posições abertas.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Lucros/prejuízos acumulados.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Exposição ao risco.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Gráficos Interativos: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Candlesticks, barras, linhas.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 técnicos (RSI, MACD, VWAP).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Sinais gerados pelos agentes 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2.3 Relatórios Automatizados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Gerar relatórios detalhados sobre operações e resultados.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Inspiração: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Allvue Systems: </w:t>
      </w:r>
      <w:r>
        <w:rPr/>
        <w:t>Relatórios precisos sobre cada transação.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Recap: </w:t>
      </w:r>
      <w:r>
        <w:rPr/>
        <w:t>Previsão de fluxo de caixa e reconciliação contínua.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Formatos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PDF para compartilhamento externo.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Excel para análise interna.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Exportação direta para bancos de dados (PostgreSQL).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2.4 Conformidade e Segurança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Garantir que todos os dados sejam protegidos e conformes às regulamentações financeiras.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Inspiração: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>
          <w:rStyle w:val="Strong"/>
        </w:rPr>
        <w:t xml:space="preserve">Exact: </w:t>
      </w:r>
      <w:r>
        <w:rPr/>
        <w:t>Compliance rigoroso com GDPR/LGPD.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>
          <w:rStyle w:val="Strong"/>
        </w:rPr>
        <w:t xml:space="preserve">ICMarkets: </w:t>
      </w:r>
      <w:r>
        <w:rPr/>
        <w:t>Servidores seguros com latência inferior a 40ms.</w:t>
      </w:r>
    </w:p>
    <w:p>
      <w:pPr>
        <w:pStyle w:val="Heading5"/>
        <w:bidi w:val="0"/>
        <w:ind w:hanging="0" w:left="0" w:right="0"/>
        <w:jc w:val="left"/>
        <w:rPr/>
      </w:pPr>
      <w:r>
        <w:rPr>
          <w:rStyle w:val="Strong"/>
          <w:b/>
        </w:rPr>
        <w:t>Medidas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Criptografia de ponta a ponta.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Backup automático com redundância.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Logs detalhados para auditoria.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3. Estrutura da Plataforma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3.1 Backend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Tecnologias: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Python ou Node.js para processamento de dados.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MetaTrader5 API para integração com o MT5.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PostgreSQL para armazenamento de dados históricos.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Redis para cache e dados em tempo real.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Responsabilidades: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Receber e processar dados enviados pelo MT5.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Armazenar logs de operações.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Gerar relatórios automáticos.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3.2 Frontend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Tecnologias: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React ou Vue.js para interface interativa.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Chart.js ou Plotly para gráficos dinâmicos.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Responsabilidades: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Visualização das posições abertas.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Monitoramento em tempo real.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Configuração de filtros e parâmetros.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3.3 Infraestrutura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Servidor VPS: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Sistema Operacional: Windows Server 2022.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CPU: 6 vCORE.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Memória: 4GB RAM.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Armazenamento: 50GB SSD.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Cloud Computing: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AWS ou DigitalOcean para escalabilidade.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Docker + Kubernetes para containerização.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4. Fluxo de Trabalho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4.1 Etapas Iniciais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Recepção de Dados: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endpoints para receber informações do MT5.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Validar integridade dos dados recebidos.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Armazenamento: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Salvar logs de operações no banco de dados.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Atualizar cache com dados em tempo real.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Processamento: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Calcular métricas-chave (lucro/prejuízo, drawdown, exposição).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Identificar padrões e tendências.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4.2 Visualização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Dashboard Principal: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Resumo das operações diárias.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de desempenho (retornos acumulados, drawdown).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Página de Detalhes: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Histórico completo de transações.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Análise por mercado (Forex, Índices, Criptomoedas).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4.3 Relatórios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Gerar Relatórios Diários: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Balanço geral das operações.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Desempenho por estratégia.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Exportação: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PDF para revisão manual.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Excel para análise detalhada.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5. Integração com o MT5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5.1 Componentes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CQuantumAnalysisManager: </w:t>
      </w:r>
      <w:r>
        <w:rPr/>
        <w:t>Recebe e processa dados do MT5.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CQuantumCacheManager: </w:t>
      </w:r>
      <w:r>
        <w:rPr/>
        <w:t>Armazena dados temporários para acesso rápido.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CQuantumSystemMonitor: </w:t>
      </w:r>
      <w:r>
        <w:rPr/>
        <w:t>Monitora saúde do sistema e gera alertas.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5.2 APIs Utilizadas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MetaTrader5 API (Python): </w:t>
      </w:r>
      <w:r>
        <w:rPr/>
        <w:t>Para comunicação bidirecional.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SDK do MT5: </w:t>
      </w:r>
      <w:r>
        <w:rPr/>
        <w:t>Para acesso avançado ao terminal.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5.3 Logs e Auditoria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Registros detalhados de: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Entradas/saídas de posições.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Erros durante execução.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Alterações nos parâmetros.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6. Melhores Práticas das Empresas Analisadas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6.1 Exact voor Finance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Pontos Fortes: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Interface simples e intuitiva.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Compliance rigoroso com regulamentações financeiras.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Adaptação: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dashboards fáceis de usar.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Implementar logs detalhados para auditoria.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6.2 Allvue Systems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Pontos Fortes: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precisos sobre cada transação.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Reconciliação contínua de dados.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Adaptação: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Gerar relatórios automáticos.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Validar consistência dos dados recebidos.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6.3 Recap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Pontos Fortes: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Previsão de fluxo de caixa.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Insights rápidos sobre condições de mercado.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Adaptação: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Simular cenários futuros com dados históricos.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Detectar tendências emergentes.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6.4 TradingView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Pontos Fortes: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Gráficos interativos.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 técnicos personalizáveis.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Adaptação: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gráficos dinâmicos.</w:t>
      </w:r>
    </w:p>
    <w:p>
      <w:pPr>
        <w:pStyle w:val="BodyText"/>
        <w:numPr>
          <w:ilvl w:val="1"/>
          <w:numId w:val="22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Incorporar indicadores essenciais (RSI, MACD, VWAP).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7. Cronograma de Desenvolvimento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1: Configuração do Ambiente (2 semanas)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Preparar o servidor e configurar a conexão com o MT5.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VPS (Windows Server 2022).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Instalar bibliotecas necessárias (MetaTrader5 API, Python, FastAPI).</w:t>
      </w:r>
    </w:p>
    <w:p>
      <w:pPr>
        <w:pStyle w:val="BodyText"/>
        <w:numPr>
          <w:ilvl w:val="1"/>
          <w:numId w:val="23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Criar estrutura inicial do banco de dados (PostgreSQL + Redis).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2: Desenvolvimento da Plataforma (4 semanas)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Implementar funcionalidades básicas para recepção e visualização de dados.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Criar endpoints para comunicação com o MT5.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Desenvolver dashboard principal com KPIs.</w:t>
      </w:r>
    </w:p>
    <w:p>
      <w:pPr>
        <w:pStyle w:val="BodyText"/>
        <w:numPr>
          <w:ilvl w:val="1"/>
          <w:numId w:val="24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Implementar gráficos interativos.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3: Testes e Validação (2 semanas)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Validar a integração e garantir funcionamento correto.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Rodar simulações em ambiente demo.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Verificar latência e precisão dos dados.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Ajustar bugs ou melhorias identificadas.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Fase 4: Deploy e Monitoramento (1 semana)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Objetivo: </w:t>
      </w:r>
      <w:r>
        <w:rPr/>
        <w:t>Lançar a plataforma em produção e iniciar monitoramento.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>Tarefas: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Deploy em servidor VPS ou cloud.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Configurar monitoramento contínuo.</w:t>
      </w:r>
    </w:p>
    <w:p>
      <w:pPr>
        <w:pStyle w:val="BodyText"/>
        <w:numPr>
          <w:ilvl w:val="1"/>
          <w:numId w:val="26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Iniciar operação em conta demo.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8. Considerações Finais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 plataforma será desenvolvida para </w:t>
      </w:r>
      <w:r>
        <w:rPr>
          <w:rStyle w:val="Strong"/>
        </w:rPr>
        <w:t xml:space="preserve">refletir fielmente todas as operações realizadas no MT5 </w:t>
      </w:r>
      <w:r>
        <w:rPr/>
        <w:t>, oferecendo: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Transparência Total: </w:t>
      </w:r>
      <w:r>
        <w:rPr/>
        <w:t>Todos os dados estarão acessíveis em um único local.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rStyle w:val="Strong"/>
        </w:rPr>
        <w:t xml:space="preserve">Segurança Operacional: </w:t>
      </w:r>
      <w:r>
        <w:rPr/>
        <w:t>Logs detalhados e backups automáticos.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 xml:space="preserve">Flexibilidade Futura: </w:t>
      </w:r>
      <w:r>
        <w:rPr/>
        <w:t>Arquitetura modular para adicionar novos recursos.</w:t>
      </w:r>
    </w:p>
    <w:p>
      <w:pPr>
        <w:pStyle w:val="BodyText"/>
        <w:bidi w:val="0"/>
        <w:ind w:hanging="0" w:left="0" w:right="0"/>
        <w:jc w:val="left"/>
        <w:rPr/>
      </w:pPr>
      <w:r>
        <w:rPr/>
        <w:t>Com esta abordagem, você terá uma ferramenta robusta e escalável, pronta para suportar suas operações e explorar oportunidades avançadas no futuro.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paragraph" w:styleId="Heading5">
    <w:name w:val="Heading 5"/>
    <w:basedOn w:val="Heading"/>
    <w:next w:val="BodyText"/>
    <w:qFormat/>
    <w:pPr>
      <w:spacing w:before="120" w:after="60"/>
      <w:outlineLvl w:val="4"/>
    </w:pPr>
    <w:rPr>
      <w:rFonts w:ascii="Liberation Serif" w:hAnsi="Liberation Serif" w:eastAsia="NSimSun" w:cs="Arial"/>
      <w:b/>
      <w:bCs/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6</Pages>
  <Words>972</Words>
  <Characters>5802</Characters>
  <CharactersWithSpaces>6463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2025-02-21T00:32:37Z</dcterms:created>
  <dc:creator/>
  <dc:description/>
  <dc:language>en-US</dc:language>
  <cp:lastModifiedBy/>
  <dcterms:modified xsi:type="dcterms:W3CDTF">2025-02-21T00:32:53Z</dcterms:modified>
  <cp:revision>1</cp:revision>
  <dc:subject/>
  <dc:title/>
</cp:coreProperties>
</file>