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86ACD"/>
          <w:sz w:val="36"/>
        </w:rPr>
        <w:t>天津站  错题集</w:t>
      </w:r>
    </w:p>
    <w:p>
      <w:r>
        <w:rPr>
          <w:b/>
          <w:sz w:val="28"/>
        </w:rPr>
        <w:t>单选题</w:t>
      </w:r>
    </w:p>
    <w:p>
      <w:r>
        <w:t>第1题   《特种设备安全监察条例》规定，我国对压力容器的使用管理实行()管理制度。   (        )</w:t>
      </w:r>
    </w:p>
    <w:p>
      <w:r>
        <w:rPr>
          <w:sz w:val="24"/>
        </w:rPr>
        <w:t xml:space="preserve">A. 安全注册        B. 许可证        C. 使用登记        </w:t>
      </w:r>
    </w:p>
    <w:p>
      <w:r>
        <w:t>第2题   不属于锅炉变形事故的有()。   (        )</w:t>
      </w:r>
    </w:p>
    <w:p>
      <w:r>
        <w:rPr>
          <w:sz w:val="24"/>
        </w:rPr>
        <w:t xml:space="preserve">A. 锅壳(锅筒)鼓包        B. 受热面管子破裂        C. 受热面管子胀粗        D. 受热面管子高温蠕变        </w:t>
      </w:r>
    </w:p>
    <w:p>
      <w:r>
        <w:t>第3题   安全钳可分为三种形式，但不包括( )。   (        )</w:t>
      </w:r>
    </w:p>
    <w:p>
      <w:r>
        <w:rPr>
          <w:sz w:val="24"/>
        </w:rPr>
        <w:t xml:space="preserve">A. 重锤式        B. 偏心块式        C. 滚子式        D. 楔块式        </w:t>
      </w:r>
    </w:p>
    <w:p>
      <w:r>
        <w:t>第4题   气瓶的制造监督检验是在气瓶制造过程()进行的。   (        )</w:t>
      </w:r>
    </w:p>
    <w:p>
      <w:r>
        <w:rPr>
          <w:sz w:val="24"/>
        </w:rPr>
        <w:t xml:space="preserve">A. 之中        B. 之前        C. 之后        </w:t>
      </w:r>
    </w:p>
    <w:p>
      <w:r>
        <w:t>第5题   每根导轨应当至少有( )个导轨支架,其间距一般不不小于2.50m(假如间距不小于2.50m应当有计算根据)，端部短导轨的支架数量应满足设计规定   (        )</w:t>
      </w:r>
    </w:p>
    <w:p>
      <w:r>
        <w:rPr>
          <w:sz w:val="24"/>
        </w:rPr>
        <w:t xml:space="preserve">A. 2        B. 3        C. 4        </w:t>
      </w:r>
    </w:p>
    <w:p>
      <w:r>
        <w:t>第6题   ()应装设幅度指示器(或臂架仰角指示器)。   (        )</w:t>
      </w:r>
    </w:p>
    <w:p>
      <w:r>
        <w:rPr>
          <w:sz w:val="24"/>
        </w:rPr>
        <w:t xml:space="preserve">A. 起重机械        B. 具有起升回转和变幅机构的起重机械        C. 具有变幅机构的起重机械        D. 具有回转和变幅机构        </w:t>
      </w:r>
    </w:p>
    <w:p>
      <w:r>
        <w:t>第7题   管道内的物质，凡属于GB13690所列的危险化学品，其管道应设置危险管道色环，样式为()。   (        )</w:t>
      </w:r>
    </w:p>
    <w:p>
      <w:r>
        <w:rPr>
          <w:sz w:val="24"/>
        </w:rPr>
        <w:t xml:space="preserve">A. 中间黄色，两边黑色        B. 中间黄色，两边白色        C. 全黄色        D. 全黑色        </w:t>
      </w:r>
    </w:p>
    <w:p>
      <w:r>
        <w:t>第8题   下列关于客运索道使用单位安全管理人员应当履行的职责，说法错误的是()   (        )</w:t>
      </w:r>
    </w:p>
    <w:p>
      <w:r>
        <w:rPr>
          <w:sz w:val="24"/>
        </w:rPr>
        <w:t xml:space="preserve">A. 负责建立安全管理制度并检查各项制度的落实情况        B. 负责组织设备自检，申报使用登记和定期检验        C. 情况紧急时，可以决定停止使用并及时报告本单位有关负责人        D. 每次运行前应当对保护乘客的安全装置进行检查确认        </w:t>
      </w:r>
    </w:p>
    <w:p>
      <w:r>
        <w:t>第9题   按《特种设备质量监督与安全监察规定》规定，在用电梯的定期检查周期为( )o   (        )</w:t>
      </w:r>
    </w:p>
    <w:p>
      <w:r>
        <w:rPr>
          <w:sz w:val="24"/>
        </w:rPr>
        <w:t xml:space="preserve">A. 6个月        B. 1年        C. 2年        </w:t>
      </w:r>
    </w:p>
    <w:p>
      <w:r>
        <w:t>第10题   压力容器运行中应严格控制压力频繁地及大幅度的波动，主要是为了防止在交变载荷下，导致压力容器的()破坏。   (        )</w:t>
      </w:r>
    </w:p>
    <w:p>
      <w:r>
        <w:rPr>
          <w:sz w:val="24"/>
        </w:rPr>
        <w:t xml:space="preserve">A. 韧性        B. 脆性        C. 疲劳        </w:t>
      </w:r>
    </w:p>
    <w:p>
      <w:r>
        <w:t>第11题   压力容器定期检验前，为保证检验安全，()   (        )</w:t>
      </w:r>
    </w:p>
    <w:p>
      <w:r>
        <w:rPr>
          <w:sz w:val="24"/>
        </w:rPr>
        <w:t xml:space="preserve">A. 使用单位负责做好定期检验前的准备工作        B. 检验机构和使用单位共同做好定期检验前的准备工作        C. 检验机构配合使用单位做好定期检验前的准备工作        D. 使用单位配合检验机构做好定期检验前的准备工作        </w:t>
      </w:r>
    </w:p>
    <w:p>
      <w:r>
        <w:t>第12题   在层门附近，层站上的自然或人工照明在地面上的照度不应小于( )lx，以便使用人员在打开层门进入轿厢时，即使轿厢照明发生故障，也能看清其前面的区域。   (        )</w:t>
      </w:r>
    </w:p>
    <w:p>
      <w:r>
        <w:rPr>
          <w:sz w:val="24"/>
        </w:rPr>
        <w:t xml:space="preserve">A. 50        B. 100        C. 150        D. 200        </w:t>
      </w:r>
    </w:p>
    <w:p>
      <w:r>
        <w:t>第13题   特种设备是指什么设备？( )   (        )</w:t>
      </w:r>
    </w:p>
    <w:p>
      <w:r>
        <w:rPr>
          <w:sz w:val="24"/>
        </w:rPr>
        <w:t xml:space="preserve">A. 特殊的I设备        B. 特种行业中用的设备        C. 国家认定、危险性较大的设备        D. 大型设备        </w:t>
      </w:r>
    </w:p>
    <w:p>
      <w:r>
        <w:t>第14题   电梯的维护保养应当由电梯( )单位或者依照本法取得许可的安装、改造、修理单位进行。   (        )</w:t>
      </w:r>
    </w:p>
    <w:p>
      <w:r>
        <w:rPr>
          <w:sz w:val="24"/>
        </w:rPr>
        <w:t xml:space="preserve">A. 设计        B. 使用        C. 制造        </w:t>
      </w:r>
    </w:p>
    <w:p>
      <w:r>
        <w:t>第15题   当发现井道内进水时，一般将电梯开至( )，将电梯的电源切断。   (        )</w:t>
      </w:r>
    </w:p>
    <w:p>
      <w:r>
        <w:rPr>
          <w:sz w:val="24"/>
        </w:rPr>
        <w:t xml:space="preserve">A. 驶回基站        B. 驶回首站        C. 安全楼层        D. 高于进水的楼层        </w:t>
      </w:r>
    </w:p>
    <w:p>
      <w:r>
        <w:t>第16题   对于在1个检验周期内特种设备安全监察机构接到故障实名举报达到( )以上(含)的电梯，并且经确认上述故障的存在影响电梯运行安全时，特种设备安全监察机构可以要求提前进行维护保养单位的年度自行检查和定期检验。   (        )</w:t>
      </w:r>
    </w:p>
    <w:p>
      <w:r>
        <w:rPr>
          <w:sz w:val="24"/>
        </w:rPr>
        <w:t xml:space="preserve">A. 1        B. 2        C. 3        D. 4        </w:t>
      </w:r>
    </w:p>
    <w:p>
      <w:r>
        <w:t>第17题   以下不属于场车范畴的是()。   (        )</w:t>
      </w:r>
    </w:p>
    <w:p>
      <w:r>
        <w:rPr>
          <w:sz w:val="24"/>
        </w:rPr>
        <w:t xml:space="preserve">A. 叉车        B. 观光车        C. 三向堆垛车        D. 牵引车        </w:t>
      </w:r>
    </w:p>
    <w:p>
      <w:r>
        <w:t>第18题   压力容器设计单位对压力容器()负责。   (        )</w:t>
      </w:r>
    </w:p>
    <w:p>
      <w:r>
        <w:rPr>
          <w:sz w:val="24"/>
        </w:rPr>
        <w:t xml:space="preserve">A. 产品设计质量        B. 设计文件质量        C. 制造        </w:t>
      </w:r>
    </w:p>
    <w:p>
      <w:r>
        <w:t>第19题   电梯检规中监督检查和定期检查是对( )执行有关法规原则规定、贯彻安全责任，开展为保证和自主确认电梯安全的有关工作质量状况的查证性检查。   (        )</w:t>
      </w:r>
    </w:p>
    <w:p>
      <w:r>
        <w:rPr>
          <w:sz w:val="24"/>
        </w:rPr>
        <w:t xml:space="preserve">A. 电梯生产        B. 使用单位        C. 电梯生产和使用单位        D. 电梯安装、改造、维修单位        </w:t>
      </w:r>
    </w:p>
    <w:p>
      <w:r>
        <w:t>第20题   电梯对重墩在缓冲器上称为( )。   (        )</w:t>
      </w:r>
    </w:p>
    <w:p>
      <w:r>
        <w:rPr>
          <w:sz w:val="24"/>
        </w:rPr>
        <w:t xml:space="preserve">A. 撞底        B. 冲顶        C. 越超        D. 超速        </w:t>
      </w:r>
    </w:p>
    <w:p>
      <w:r>
        <w:t>第21题   电梯检规中检查机构出具检查汇报中的检查结论，是对( )贯彻有关责任、自主确定设备安全等工作质量的鉴定。   (        )</w:t>
      </w:r>
    </w:p>
    <w:p>
      <w:r>
        <w:rPr>
          <w:sz w:val="24"/>
        </w:rPr>
        <w:t xml:space="preserve">A. 电梯生产单位        B. 使用单位        C. 电梯生产和使用单位        D. 电梯安装、改造、维修单位        </w:t>
      </w:r>
    </w:p>
    <w:p>
      <w:r>
        <w:t>第22题   根据GB7588-《电梯制造与安装安全规范》的规定，轿厢上行超速保护装置的试验方式，应使轿厢空载，以( )上行，仅用轿厢上行超速保护装置制停轿厢。   (        )</w:t>
      </w:r>
    </w:p>
    <w:p>
      <w:r>
        <w:rPr>
          <w:sz w:val="24"/>
        </w:rPr>
        <w:t xml:space="preserve">A. 检修速度        B. 额定速度        C. 低于额定速度        D. 不低于额定速度        </w:t>
      </w:r>
    </w:p>
    <w:p>
      <w:r>
        <w:t>第23题   重大危险源监控制度产生的直接背景是()。   (        )</w:t>
      </w:r>
    </w:p>
    <w:p>
      <w:r>
        <w:rPr>
          <w:sz w:val="24"/>
        </w:rPr>
        <w:t xml:space="preserve">A. 重大危险源监控理论的形成        B. 重大危险源监控理论的积累        C. 重大危险源监控思想的发展        D. 重特大事故的发生        </w:t>
      </w:r>
    </w:p>
    <w:p>
      <w:r>
        <w:t>第24题   观光列车的车厢总节数不得大于()节。   (        )</w:t>
      </w:r>
    </w:p>
    <w:p>
      <w:r>
        <w:rPr>
          <w:sz w:val="24"/>
        </w:rPr>
        <w:t xml:space="preserve">A. 2        B. 3        C. 4        D. 6        </w:t>
      </w:r>
    </w:p>
    <w:p>
      <w:r>
        <w:t>第25题   电梯不包括( )。   (        )</w:t>
      </w:r>
    </w:p>
    <w:p>
      <w:r>
        <w:rPr>
          <w:sz w:val="24"/>
        </w:rPr>
        <w:t xml:space="preserve">A. 载入(货)电梯        B. 施工升降机        C. 自动扶梯        D. 自动人行道        </w:t>
      </w:r>
    </w:p>
    <w:p>
      <w:r>
        <w:t>第26题   根据《特种设备事故报告和调查处理导则》规定,负责事故调查的特种设备安全监管部门应当在政府批复调查报告后()日内,将事故调查报告、调查相关资料以及政府批复报告等资料通过信息报送系统,并且同时以纸质版、电子版报送至国家质检总局。   (        )</w:t>
      </w:r>
    </w:p>
    <w:p>
      <w:r>
        <w:rPr>
          <w:sz w:val="24"/>
        </w:rPr>
        <w:t xml:space="preserve">A. 35。        B. 45。        C. 60。        D. 120。        </w:t>
      </w:r>
    </w:p>
    <w:p>
      <w:r>
        <w:t>第27题   空气吹扫时的吹扫压力不得超过容器和管道的()。   (        )</w:t>
      </w:r>
    </w:p>
    <w:p>
      <w:r>
        <w:rPr>
          <w:sz w:val="24"/>
        </w:rPr>
        <w:t xml:space="preserve">A. 计算压力        B. 工作压力        C. 最高工作压力        D. 设计压力        </w:t>
      </w:r>
    </w:p>
    <w:p>
      <w:r>
        <w:t>第28题   特种设备检验检测机构和检验检测人员，出具虚假的检验结果，鉴定结论或严重失实造成损害的应承担( )责任。   (        )</w:t>
      </w:r>
    </w:p>
    <w:p>
      <w:r>
        <w:rPr>
          <w:sz w:val="24"/>
        </w:rPr>
        <w:t xml:space="preserve">A. 主要        B. 全面        C. 刑事        D. 赔偿        </w:t>
      </w:r>
    </w:p>
    <w:p>
      <w:r>
        <w:t>第29题   根据《工业金属管道工程施工规范》，当输送毒性危害程度或火灾危险性不同的混合介质时，应按其危害程度及其含量，由()确定管道级别。   (        )</w:t>
      </w:r>
    </w:p>
    <w:p>
      <w:r>
        <w:rPr>
          <w:sz w:val="24"/>
        </w:rPr>
        <w:t xml:space="preserve">A. 毒性最大的        B. 火灾危险最大        C. 设计文件        D. 其他选项都不对        </w:t>
      </w:r>
    </w:p>
    <w:p>
      <w:r>
        <w:t>第30题   危险化学品的生产、储存、使用单位，应当在生产、储存和使用场所设置( ),并保证在任何状况下处在合用状态。   (        )</w:t>
      </w:r>
    </w:p>
    <w:p>
      <w:r>
        <w:rPr>
          <w:sz w:val="24"/>
        </w:rPr>
        <w:t xml:space="preserve">A. 消防栓和灭火器        B. 通讯、报警装置        C. 国家规定的标识        D. 安全监视装置        </w:t>
      </w:r>
    </w:p>
    <w:p>
      <w:r>
        <w:t>第31题   限速器动作时应带动( )动作。   (        )</w:t>
      </w:r>
    </w:p>
    <w:p>
      <w:r>
        <w:rPr>
          <w:sz w:val="24"/>
        </w:rPr>
        <w:t xml:space="preserve">A. 限位开关        B. 断绳开关        C. 安全钳        D. 缓冲器        </w:t>
      </w:r>
    </w:p>
    <w:p>
      <w:r>
        <w:t>第32题   物质从液态变成气态的过程叫()。   (        )</w:t>
      </w:r>
    </w:p>
    <w:p>
      <w:r>
        <w:rPr>
          <w:sz w:val="24"/>
        </w:rPr>
        <w:t xml:space="preserve">A. 液化        B. 气化        C. 凝固        D. 蒸发        </w:t>
      </w:r>
    </w:p>
    <w:p>
      <w:r>
        <w:t>第33题   按《移动式压力容器安全技术监察规程》TSGR0005-2011，长管拖车、管束式集装箱的定期检验周期，按照所充装介质不同确定，B组介质和其他惰性气体和无腐蚀性气体介质，定期检验周期   (        )</w:t>
      </w:r>
    </w:p>
    <w:p>
      <w:r>
        <w:rPr>
          <w:sz w:val="24"/>
        </w:rPr>
        <w:t xml:space="preserve">A. 3年        B. 4年        C. 5年        D. 6年        </w:t>
      </w:r>
    </w:p>
    <w:p>
      <w:r>
        <w:t>第34题   《特种设备安全法》规定，特种设备安全管理人员、检测人员和作业人员应当严格执行安全技术规范和管理制度，保证特种设备()。   (        )</w:t>
      </w:r>
    </w:p>
    <w:p>
      <w:r>
        <w:rPr>
          <w:sz w:val="24"/>
        </w:rPr>
        <w:t xml:space="preserve">A. 安全和节能        B. 安全和环保        C. 安全        D. 质量        </w:t>
      </w:r>
    </w:p>
    <w:p>
      <w:r>
        <w:t>第35题   按电梯检规规定，电梯额定速度( )时，可采用瞬时式安全钳装置。   (        )</w:t>
      </w:r>
    </w:p>
    <w:p>
      <w:r>
        <w:rPr>
          <w:sz w:val="24"/>
        </w:rPr>
        <w:t xml:space="preserve">A. v&lt;0.75m∕s        B. v&lt;1.0m∕s        C. v≤0.63m∕s        D. v≤1.0m∕s        </w:t>
      </w:r>
    </w:p>
    <w:p>
      <w:r>
        <w:t>第36题   ()可以导致或者诱发事故的发生。   (        )</w:t>
      </w:r>
    </w:p>
    <w:p>
      <w:r>
        <w:rPr>
          <w:sz w:val="24"/>
        </w:rPr>
        <w:t xml:space="preserve">A. 危险。        B. 事件。        C. 危险源。        D. 风险。        </w:t>
      </w:r>
    </w:p>
    <w:p>
      <w:r>
        <w:t>第37题   按《特种设备安全法》规定，特种设备使用单位违反本法规定，特种设备出现故障或者发生异常情况，未对其进行全面检查、消除事故隐患，继续使用的，()   (        )</w:t>
      </w:r>
    </w:p>
    <w:p>
      <w:r>
        <w:rPr>
          <w:sz w:val="24"/>
        </w:rPr>
        <w:t xml:space="preserve">A. 责令停止使用有关特种设备        B. 责令停止使用有关特种设备，处三万元以上三十万元以下罚款        C. 责令限期改正        D. 逾期未改正的,处三万元以上三十万元以下罚款        C. 责令限期改正        F. 逾期未改正的，责令停止使用有关特种设备，处三万元以上三十万元以下罚款        </w:t>
      </w:r>
    </w:p>
    <w:p>
      <w:r>
        <w:t>第38题   就近楼层停止运行105、集选控制电梯与电信号控制电梯的主要区别在于( )操作。   (        )</w:t>
      </w:r>
    </w:p>
    <w:p>
      <w:r>
        <w:rPr>
          <w:sz w:val="24"/>
        </w:rPr>
        <w:t xml:space="preserve">A. 无司机        B. 有司机        C. 有/无司机        </w:t>
      </w:r>
    </w:p>
    <w:p>
      <w:r>
        <w:t>第39题   某公园一台疯狂老鼠在行驶到轨道9m处拐弯时，突然驶出轨道冲向人群。导致两名乘客死亡，人群中三名游客受重伤。经查，疯狂老鼠侧轮、底轮与轨道间隙过大，导致疯狂老鼠飞出轨道。判断该事故的特征是()。   (        )</w:t>
      </w:r>
    </w:p>
    <w:p>
      <w:r>
        <w:rPr>
          <w:sz w:val="24"/>
        </w:rPr>
        <w:t xml:space="preserve">A. 碰撞        B. 挤压        C. 失控        D. 坠落        </w:t>
      </w:r>
    </w:p>
    <w:p>
      <w:r>
        <w:t>第40题   客运索道的安全检查合格标志有效期是几年？( )   (        )</w:t>
      </w:r>
    </w:p>
    <w:p>
      <w:r>
        <w:rPr>
          <w:sz w:val="24"/>
        </w:rPr>
        <w:t xml:space="preserve">A. 1年        B. 2年        C. 3年        D. 4年        </w:t>
      </w:r>
    </w:p>
    <w:p>
      <w:r>
        <w:t>第41题   《特种设备安全法》规定，特种设备()应当按照国家有关规定取得相应资格，方可从事相关工作。   (        )</w:t>
      </w:r>
    </w:p>
    <w:p>
      <w:r>
        <w:rPr>
          <w:sz w:val="24"/>
        </w:rPr>
        <w:t xml:space="preserve">A. 安全管理人员和作业人员        B. 作业人员        C. 安全管理人员、检验人员和作业人员        D. 安全管理人员、检测人员和作业人员        </w:t>
      </w:r>
    </w:p>
    <w:p>
      <w:r>
        <w:t>第42题   在用电梯的定期检验周期( )年一次。   (        )</w:t>
      </w:r>
    </w:p>
    <w:p>
      <w:r>
        <w:rPr>
          <w:sz w:val="24"/>
        </w:rPr>
        <w:t xml:space="preserve">A. 一        B. 二        C. 三        D. 四        </w:t>
      </w:r>
    </w:p>
    <w:p>
      <w:r>
        <w:t>第43题   国家针对压力容器设计环节的监督管理是实行()制度。   (        )</w:t>
      </w:r>
    </w:p>
    <w:p>
      <w:r>
        <w:rPr>
          <w:sz w:val="24"/>
        </w:rPr>
        <w:t xml:space="preserve">A. 设计资格许可        B. 设计文件鉴定        C. 监督检查        </w:t>
      </w:r>
    </w:p>
    <w:p>
      <w:r>
        <w:t>第44题   倾斜角不小于( )的自感人行道，其上部出入口的踏板或胶带在进入梳齿之前或离开梳齿之后，应有一段运行距离   (        )</w:t>
      </w:r>
    </w:p>
    <w:p>
      <w:r>
        <w:rPr>
          <w:sz w:val="24"/>
        </w:rPr>
        <w:t xml:space="preserve">A. 12°        B. O0        C. 6°        </w:t>
      </w:r>
    </w:p>
    <w:p>
      <w:r>
        <w:t>第45题   《中华人民共和国特种设备安全法》规定：国务院负责特种设备安全监督管理的部门对全国特种设备安全实施监督管理。县级以上( )负责特种设备安全监督管理的部门对本行政区域内特种设备安全实施监督管理。   (        )</w:t>
      </w:r>
    </w:p>
    <w:p>
      <w:r>
        <w:rPr>
          <w:sz w:val="24"/>
        </w:rPr>
        <w:t xml:space="preserve">A. 安全生产监督管理部门        B. 质量技术监督部门        C. 地方各级人民政府        D. 劳动部门        </w:t>
      </w:r>
    </w:p>
    <w:p>
      <w:r>
        <w:rPr>
          <w:b/>
          <w:sz w:val="28"/>
        </w:rPr>
        <w:t>多选题</w:t>
      </w:r>
    </w:p>
    <w:p>
      <w:r>
        <w:t>第1题   根据《中华人民共和国原则化法》，判断下列有关原则的实行时说法哪些是正确时？(   )   (        )</w:t>
      </w:r>
    </w:p>
    <w:p>
      <w:r>
        <w:rPr>
          <w:sz w:val="24"/>
        </w:rPr>
        <w:t xml:space="preserve">A. 强制性原则，必须执行。        B. 不符合强制性原则的产品，严禁生产、销售和进口。        C. 推荐性原则，国家鼓励企业自愿采用。        D. 只有企业原则的产品，该企业可以向国务院原则化行政主管部门或者国务院原则化行政主管部门授权的部门申请产品质量认证。        </w:t>
      </w:r>
    </w:p>
    <w:p>
      <w:r>
        <w:t>第2题   自动扶梯在入口处的附近应设置(     )和“禁止使用手推车”的使用须知标牌。   (        )</w:t>
      </w:r>
    </w:p>
    <w:p>
      <w:r>
        <w:rPr>
          <w:sz w:val="24"/>
        </w:rPr>
        <w:t xml:space="preserve">A. “小孩必须拉住        B. “宠物必须抱着”        C. “握住扶手带”        D. “站立时面朝运动方向，脚须离开梯级边缘”        </w:t>
      </w:r>
    </w:p>
    <w:p>
      <w:r>
        <w:t>第3题   场车出厂时，应当以中文形式附有()等相关技术资料和文件。   (        )</w:t>
      </w:r>
    </w:p>
    <w:p>
      <w:r>
        <w:rPr>
          <w:sz w:val="24"/>
        </w:rPr>
        <w:t xml:space="preserve">A. 主要设计图样        B. 产品质量合格证明        C. 使用及维护保养说明        D. 安装说明书        </w:t>
      </w:r>
    </w:p>
    <w:p>
      <w:r>
        <w:t>第4题   ()和()有权对于违反《中华人民共和国特种设备安全法》规定的，向负责特种设备安全监督管理的部门和有关部门举报。   (        )</w:t>
      </w:r>
    </w:p>
    <w:p>
      <w:r>
        <w:rPr>
          <w:sz w:val="24"/>
        </w:rPr>
        <w:t xml:space="preserve">A. 任何单位        B. 操作人员        C. 管理人员        D. 个人        </w:t>
      </w:r>
    </w:p>
    <w:p>
      <w:r>
        <w:t>第5题   起重机械使用单位日常现场安全监督检查中安全装置的检查包括()。   (        )</w:t>
      </w:r>
    </w:p>
    <w:p>
      <w:r>
        <w:rPr>
          <w:sz w:val="24"/>
        </w:rPr>
        <w:t xml:space="preserve">A. 运行警示铃        B. 紧急停止开关        C. 起升高度限位器        D. 起重量或起重力矩限制器        </w:t>
      </w:r>
    </w:p>
    <w:p>
      <w:r>
        <w:t>第6题   锅炉的外部检验的内容包括()。   (        )</w:t>
      </w:r>
    </w:p>
    <w:p>
      <w:r>
        <w:rPr>
          <w:sz w:val="24"/>
        </w:rPr>
        <w:t xml:space="preserve">A. 锅炉使用登记及其操作人员资质的核查        B. 水(介)质处理情况的抽查        C. 使用管理知识制度及其执行情况的抽查        D. 锅炉本体及附属设备运转情况的抽查        </w:t>
      </w:r>
    </w:p>
    <w:p>
      <w:r>
        <w:t>第7题   压力容器的停止运行包括()。   (        )</w:t>
      </w:r>
    </w:p>
    <w:p>
      <w:r>
        <w:rPr>
          <w:sz w:val="24"/>
        </w:rPr>
        <w:t xml:space="preserve">A. 正常停止运行        B. 紧急停止运行        C. 长期停运        </w:t>
      </w:r>
    </w:p>
    <w:p>
      <w:r>
        <w:t>第8题   超载保护装置动作后，电梯应做到(     )。   (        )</w:t>
      </w:r>
    </w:p>
    <w:p>
      <w:r>
        <w:rPr>
          <w:sz w:val="24"/>
        </w:rPr>
        <w:t xml:space="preserve">A. 不能正常启动及在平层        B. 轿内有音响或者发光信号提示        C. 动力驱动的自动门完全打开        D. 安全钳动作        </w:t>
      </w:r>
    </w:p>
    <w:p>
      <w:r>
        <w:t>第9题   《中华人民共和国特种设备安全法》规定特种设备安全工作应当坚持的原则是(       )。   (        )</w:t>
      </w:r>
    </w:p>
    <w:p>
      <w:r>
        <w:rPr>
          <w:sz w:val="24"/>
        </w:rPr>
        <w:t xml:space="preserve">A. 安全第一        B. 预防为主        C. 节能环保        D. 综合治理        </w:t>
      </w:r>
    </w:p>
    <w:p>
      <w:r>
        <w:t>第10题   《中华人民共和国特种设备安全法》规定，特种设备生产、使用单位应当建立健全特种设备( )和( )。   (        )</w:t>
      </w:r>
    </w:p>
    <w:p>
      <w:r>
        <w:rPr>
          <w:sz w:val="24"/>
        </w:rPr>
        <w:t xml:space="preserve">A. 安全责任制度        B. 岗位安全管理制度        C. 节能责任制度        </w:t>
      </w:r>
    </w:p>
    <w:p>
      <w:r>
        <w:t>第11题   安装在电梯机房的主要设备有(     )。   (        )</w:t>
      </w:r>
    </w:p>
    <w:p>
      <w:r>
        <w:rPr>
          <w:sz w:val="24"/>
        </w:rPr>
        <w:t xml:space="preserve">A. 曳引机        B. 控制柜        C. 限速器        D. 安全钳        </w:t>
      </w:r>
    </w:p>
    <w:p>
      <w:r>
        <w:t>第12题   电梯导向系统由(     )   (        )</w:t>
      </w:r>
    </w:p>
    <w:p>
      <w:r>
        <w:rPr>
          <w:sz w:val="24"/>
        </w:rPr>
        <w:t xml:space="preserve">A. 导轨        B. 导轨支架        C. 导靴        D. 导向轮        </w:t>
      </w:r>
    </w:p>
    <w:p>
      <w:r>
        <w:t>第13题   大型游乐设施进行改造的，改造单位应当重新设计，按照本规定进行()，并对改造后的设备质量和安全性能负责。   (        )</w:t>
      </w:r>
    </w:p>
    <w:p>
      <w:r>
        <w:rPr>
          <w:sz w:val="24"/>
        </w:rPr>
        <w:t xml:space="preserve">A. 设计文件鉴定        B. 型式试验        C. 监督检验        D. 定期检验        </w:t>
      </w:r>
    </w:p>
    <w:p>
      <w:r>
        <w:t>第14题   《中华人民共和国特种设备安全法》规定，特种设备发生事故后，事故发生单位应当按照应急预案采取措施，(     )，保护事故现场和有关证据，并及时向事故发生地县级以上人民政府负责特种设备安全监督管理的部门和有关部门报告。   (        )</w:t>
      </w:r>
    </w:p>
    <w:p>
      <w:r>
        <w:rPr>
          <w:sz w:val="24"/>
        </w:rPr>
        <w:t xml:space="preserve">A. 组织抢救        B. 疏散人群        C. 防止事故扩大        D. 减少人员伤亡和财产损失        E. 稀释空气        </w:t>
      </w:r>
    </w:p>
    <w:p>
      <w:r>
        <w:t>第15题   特种设备事故事故包括以下哪几类()。   (        )</w:t>
      </w:r>
    </w:p>
    <w:p>
      <w:r>
        <w:rPr>
          <w:sz w:val="24"/>
        </w:rPr>
        <w:t xml:space="preserve">A. 一般事故        B. 较大事故        C. 严重事故        D. 重大事故        E. 特别重大事故        </w:t>
      </w:r>
    </w:p>
    <w:p>
      <w:r>
        <w:t>第16题   《中华人民共和国特种设备法》第四十八条规定，特种设备( )，或者( )，特种设备使用单位应当依法履行报废义务，采取必要措施消除该特种设备的使用功能，并向原登记的负责特种设备安全监督管理的部门办理使用登记证书注销手续。   (        )</w:t>
      </w:r>
    </w:p>
    <w:p>
      <w:r>
        <w:rPr>
          <w:sz w:val="24"/>
        </w:rPr>
        <w:t xml:space="preserve">A. 出现过多次事故的        B. 超过检验周期的        C. 存在严重事故隐患，无改造、修理价值        D. 达到安全技术规范规定的其他报废条件的        </w:t>
      </w:r>
    </w:p>
    <w:p>
      <w:r>
        <w:t>第17题   电梯停使后应关闭(       )部件。   (        )</w:t>
      </w:r>
    </w:p>
    <w:p>
      <w:r>
        <w:rPr>
          <w:sz w:val="24"/>
        </w:rPr>
        <w:t xml:space="preserve">A. 电源开光        B. 轿厢内照明        C. 轿门        D. 层门        </w:t>
      </w:r>
    </w:p>
    <w:p>
      <w:r>
        <w:t>第18题   按照《特种设备目录》，非公路用旅游观光车辆包括()。   (        )</w:t>
      </w:r>
    </w:p>
    <w:p>
      <w:r>
        <w:rPr>
          <w:sz w:val="24"/>
        </w:rPr>
        <w:t xml:space="preserve">A. 观光车        B. 观光列车        C. 沿轨道运行的小火车        D. 电池碰碰车        </w:t>
      </w:r>
    </w:p>
    <w:p>
      <w:r>
        <w:t>第19题   《特种设备应急预案编制导则》规定的应急预案编制程序包括：成立工作组、()。   (        )</w:t>
      </w:r>
    </w:p>
    <w:p>
      <w:r>
        <w:rPr>
          <w:sz w:val="24"/>
        </w:rPr>
        <w:t xml:space="preserve">A. 风险和应急能力评估        B. 应急预案编制和评审        C. 应急预案实施与改进        D. 基本情况调查        </w:t>
      </w:r>
    </w:p>
    <w:p>
      <w:r>
        <w:t>第20题   压力容器年度检查工作可以由()进行。   (        )</w:t>
      </w:r>
    </w:p>
    <w:p>
      <w:r>
        <w:rPr>
          <w:sz w:val="24"/>
        </w:rPr>
        <w:t xml:space="preserve">A. 使用单位经过专业培训的人员        B. 有资质的特种设备检验机构        C. 质量技术监督部门        D. 无损检测机构        </w:t>
      </w:r>
    </w:p>
    <w:p>
      <w:r>
        <w:t>第21题   按照《特种设备事故和调查处理规定》的要求，事故调查组应当查明引发事故的( )，并根据对事故发生的影响程度认定事故发生的( )   (        )</w:t>
      </w:r>
    </w:p>
    <w:p>
      <w:r>
        <w:rPr>
          <w:sz w:val="24"/>
        </w:rPr>
        <w:t xml:space="preserve">A. 直接原因        B. 间接原因        C. 主要原因        </w:t>
      </w:r>
    </w:p>
    <w:p>
      <w:r>
        <w:t>第22题   《特种设备安全法》规定，特种设备使用单位应当建立特种设备安全技术档案。安全技术档案应当包括以下内容：(一)特种设备的设计文件、产品合格证明、安装及使用维护保养说明、监督检验证明等相关技术资料和文件；()。   (        )</w:t>
      </w:r>
    </w:p>
    <w:p>
      <w:r>
        <w:rPr>
          <w:sz w:val="24"/>
        </w:rPr>
        <w:t xml:space="preserve">A. 特种设备的定期检验和定期自行检查记录        B. 特种设备的日常使用状况记录        C. 特种设备及其附属仪器仪表的维护保养记录        D. 特种设备主管部门检查记录        E. 特种设备的运行故障和事故记录        </w:t>
      </w:r>
    </w:p>
    <w:p>
      <w:r>
        <w:t>第23题   特种设备在(     )情况下应及时予以报废，并向原登记部门办理注销。   (        )</w:t>
      </w:r>
    </w:p>
    <w:p>
      <w:r>
        <w:rPr>
          <w:sz w:val="24"/>
        </w:rPr>
        <w:t xml:space="preserve">A. 存在严重事故隐患        B. 无改造维修价值        C. 超过规定使用年限        D. 无专人管理        </w:t>
      </w:r>
    </w:p>
    <w:p>
      <w:r>
        <w:t>第24题   《中华人民共和国特种设备安全法》规定，特种设备存在严重事故隐患，无改造、维修价值，或者达到安全技术规范规定的其他报废条件，未依法履行报废义务，并办理使用登记证书注销手续的，责令停止使用有关特种设备，处( )以上( )以下罚款。   (        )</w:t>
      </w:r>
    </w:p>
    <w:p>
      <w:r>
        <w:rPr>
          <w:sz w:val="24"/>
        </w:rPr>
        <w:t xml:space="preserve">A. 2000元        B. 2万元        C. 10万元        D. 30万元        </w:t>
      </w:r>
    </w:p>
    <w:p>
      <w:r>
        <w:t>第25题   特种设备使用单位应当制定特种设备的(   )应急内容。   (        )</w:t>
      </w:r>
    </w:p>
    <w:p>
      <w:r>
        <w:rPr>
          <w:sz w:val="24"/>
        </w:rPr>
        <w:t xml:space="preserve">A. 应急修理材料        B. 事故应急措施        C. 救援预案        D. 救护人员        </w:t>
      </w:r>
    </w:p>
    <w:p>
      <w:r>
        <w:t>第26题   按压力容器压力等级、品种、介质毒性程度和介质易燃性将容器危险程度分为()。   (        )</w:t>
      </w:r>
    </w:p>
    <w:p>
      <w:r>
        <w:rPr>
          <w:sz w:val="24"/>
        </w:rPr>
        <w:t xml:space="preserve">A. 第一类压力容器        B. 第二类压力容器        C. 第三类压力容器        D. 第四类压力容器        </w:t>
      </w:r>
    </w:p>
    <w:p>
      <w:r>
        <w:t>第27题   特种设备出厂时，应当附有哪些文献(   )o   (        )</w:t>
      </w:r>
    </w:p>
    <w:p>
      <w:r>
        <w:rPr>
          <w:sz w:val="24"/>
        </w:rPr>
        <w:t xml:space="preserve">A. 安全技术规范规定日勺设计文献        B. 产品质量合格证明        C. 安装及使用维修阐明        D. 产品质量等级证书        </w:t>
      </w:r>
    </w:p>
    <w:p>
      <w:r>
        <w:rPr>
          <w:b/>
          <w:sz w:val="28"/>
        </w:rPr>
        <w:t>判断题</w:t>
      </w:r>
    </w:p>
    <w:p>
      <w:r>
        <w:t>第1题   电梯的安装、改造、修理必须由取得相应许可的单位进行。( )   (        )</w:t>
      </w:r>
    </w:p>
    <w:p>
      <w:r>
        <w:rPr>
          <w:sz w:val="24"/>
        </w:rPr>
        <w:t xml:space="preserve">A. 正确               B. 错误               </w:t>
      </w:r>
    </w:p>
    <w:p>
      <w:r>
        <w:t>第2题   安全压杠是为保障操作人员安全而设置的刚性压紧装置。   (        )</w:t>
      </w:r>
    </w:p>
    <w:p>
      <w:r>
        <w:rPr>
          <w:sz w:val="24"/>
        </w:rPr>
        <w:t xml:space="preserve">A. 正确               B. 错误               </w:t>
      </w:r>
    </w:p>
    <w:p>
      <w:r>
        <w:t>第3题   仅通过在电梯轿厢操纵箱、层站召唤箱或者其按钮的外围接线方式加装电梯lC系统等身份认证方式属于电梯的一般修理。   (        )</w:t>
      </w:r>
    </w:p>
    <w:p>
      <w:r>
        <w:rPr>
          <w:sz w:val="24"/>
        </w:rPr>
        <w:t xml:space="preserve">A. 正确               B. 错误               </w:t>
      </w:r>
    </w:p>
    <w:p>
      <w:r>
        <w:t>第4题   电梯投入使用后，电梯制造单位应对电梯的维护保养单位或者使用单位在维护保养和安全运行方面存在的问题，提出改进建议。   (        )</w:t>
      </w:r>
    </w:p>
    <w:p>
      <w:r>
        <w:rPr>
          <w:sz w:val="24"/>
        </w:rPr>
        <w:t xml:space="preserve">A. 正确               B. 错误               </w:t>
      </w:r>
    </w:p>
    <w:p>
      <w:r>
        <w:t>第5题   特种设备在投用后15日内，其使用单位应向所属地区的特种设备安全监督管理部门登记。登记标志应置于该特种设备的显著位置。( )   (        )</w:t>
      </w:r>
    </w:p>
    <w:p>
      <w:r>
        <w:rPr>
          <w:sz w:val="24"/>
        </w:rPr>
        <w:t xml:space="preserve">A. 正确               B. 错误               </w:t>
      </w:r>
    </w:p>
    <w:p>
      <w:r>
        <w:t>第6题   按照《特种设备应急预案编制导则》，应急预案编制的主要内容包括：编制目的、依据、适用范围、基本情况、风险描述、应急组织、预防与预警、事故报告和信息发布、应急响应与处置、应急结束和恢复使用、事故调查、保障措施、应急预案管理。   (        )</w:t>
      </w:r>
    </w:p>
    <w:p>
      <w:r>
        <w:rPr>
          <w:sz w:val="24"/>
        </w:rPr>
        <w:t xml:space="preserve">A. 正确               B. 错误               </w:t>
      </w:r>
    </w:p>
    <w:p>
      <w:r>
        <w:t>第7题   《中华人民共和国特种设备安全法》规定，负责特种设备安全监督管理的部门应当加强特种设备质量宣传教育，普及特种设备质量知识，增强社会公众的特种设备质量意识。( )   (        )</w:t>
      </w:r>
    </w:p>
    <w:p>
      <w:r>
        <w:rPr>
          <w:sz w:val="24"/>
        </w:rPr>
        <w:t xml:space="preserve">A. 正确               B. 错误               </w:t>
      </w:r>
    </w:p>
    <w:p>
      <w:r>
        <w:t>第8题   起重机械使用单位应当制定起重机械事故应急救援预案，根据需要建立应急救援队伍，并且不定期演练。   (        )</w:t>
      </w:r>
    </w:p>
    <w:p>
      <w:r>
        <w:rPr>
          <w:sz w:val="24"/>
        </w:rPr>
        <w:t xml:space="preserve">A. 正确               B. 错误               </w:t>
      </w:r>
    </w:p>
    <w:p>
      <w:r>
        <w:t>第9题   大型游乐设施运营使用单位应配备专职的安全管理人员，并保证设备运营期间，至少有2名安全管理人员在岗。   (        )</w:t>
      </w:r>
    </w:p>
    <w:p>
      <w:r>
        <w:rPr>
          <w:sz w:val="24"/>
        </w:rPr>
        <w:t xml:space="preserve">A. 正确               B. 错误               </w:t>
      </w:r>
    </w:p>
    <w:p>
      <w:r>
        <w:t>第10题   电梯轿厢滞留人员2小时以上、起重机械主要受力结构折断或者起升机构坠落、大型游乐设施高空滞留人员1小时以下为一般事故。( )   (        )</w:t>
      </w:r>
    </w:p>
    <w:p>
      <w:r>
        <w:rPr>
          <w:sz w:val="24"/>
        </w:rPr>
        <w:t xml:space="preserve">A. 正确               B. 错误               </w:t>
      </w:r>
    </w:p>
    <w:p>
      <w:r>
        <w:t>第11题   起重机械定期检验周期最长不超过1年。   (        )</w:t>
      </w:r>
    </w:p>
    <w:p>
      <w:r>
        <w:rPr>
          <w:sz w:val="24"/>
        </w:rPr>
        <w:t xml:space="preserve">A. 正确               B. 错误               </w:t>
      </w:r>
    </w:p>
    <w:p>
      <w:r>
        <w:t>第12题   特种设备事故发生后，事故发生单位应当立即启动事故应急预案，组织抢救，防止事故扩大，减少人员伤亡和财产损失，并及时向事故发生地县以上特种设备安全监督管理部门和有关部门报告。( )   (        )</w:t>
      </w:r>
    </w:p>
    <w:p>
      <w:r>
        <w:rPr>
          <w:sz w:val="24"/>
        </w:rPr>
        <w:t xml:space="preserve">A. 正确               B. 错误               </w:t>
      </w:r>
    </w:p>
    <w:p>
      <w:r>
        <w:t>第13题   流动作业的场(厂)车使用期间，必须在使用登记所在地进行定期检验。   (        )</w:t>
      </w:r>
    </w:p>
    <w:p>
      <w:r>
        <w:rPr>
          <w:sz w:val="24"/>
        </w:rPr>
        <w:t xml:space="preserve">A. 正确               B. 错误               </w:t>
      </w:r>
    </w:p>
    <w:p>
      <w:r>
        <w:t>第14题   《锅炉节能技术监督管理规程》规定锅炉使用每两年应当对在用锅炉进行一次定期能效测试，测试工作宜结合外部检验。   (        )</w:t>
      </w:r>
    </w:p>
    <w:p>
      <w:r>
        <w:rPr>
          <w:sz w:val="24"/>
        </w:rPr>
        <w:t xml:space="preserve">A. 正确               B. 错误               </w:t>
      </w:r>
    </w:p>
    <w:p>
      <w:r>
        <w:t>第15题   场(厂)车的常见事故主要发生在使用环节。   (        )</w:t>
      </w:r>
    </w:p>
    <w:p>
      <w:r>
        <w:rPr>
          <w:sz w:val="24"/>
        </w:rPr>
        <w:t xml:space="preserve">A. 正确               B. 错误               </w:t>
      </w:r>
    </w:p>
    <w:p>
      <w:r>
        <w:t>第16题   外来压力来源的压力容器发生超压情况时，可迅速关闭和关小压力来源处阀门、开启能安全泄压的阀门，这样处置可以立即防止压力继续升高。   (        )</w:t>
      </w:r>
    </w:p>
    <w:p>
      <w:r>
        <w:rPr>
          <w:sz w:val="24"/>
        </w:rPr>
        <w:t xml:space="preserve">A. 正确               B. 错误               </w:t>
      </w:r>
    </w:p>
    <w:p>
      <w:r>
        <w:t>第17题   电梯的维护保养单位接到故障通知后，要抓紧赶赴现场，并采取必要的应急救援措施。( )   (        )</w:t>
      </w:r>
    </w:p>
    <w:p>
      <w:r>
        <w:rPr>
          <w:sz w:val="24"/>
        </w:rPr>
        <w:t xml:space="preserve">A. 正确               B. 错误               </w:t>
      </w:r>
    </w:p>
    <w:p>
      <w:r>
        <w:t>第18题   从瓶装气体用户和经营单位(或供气站点)等处回收的气瓶，气瓶充装单位应有专人负责对电子标签的检查，确认气瓶来源，仅将气瓶回收日期等信息写入充装记录。   (        )</w:t>
      </w:r>
    </w:p>
    <w:p>
      <w:r>
        <w:rPr>
          <w:sz w:val="24"/>
        </w:rPr>
        <w:t xml:space="preserve">A. 正确               B. 错误               </w:t>
      </w:r>
    </w:p>
    <w:p>
      <w:r>
        <w:t>第19题   《中华人民共和国计量法》中规定：县级以上人民政府计量行政部门对社会公用计量原则器具，部门和企业、事业单位使用的最高计量原则器具，以及用于贸易结算、安全防护、医疗卫生、环境监测方面的列入强制检定目录的工作计量器具，实行强制检定。(  )   (        )</w:t>
      </w:r>
    </w:p>
    <w:p>
      <w:r>
        <w:rPr>
          <w:sz w:val="24"/>
        </w:rPr>
        <w:t xml:space="preserve">A. 正确               B. 错误               </w:t>
      </w:r>
    </w:p>
    <w:p>
      <w:r>
        <w:t>第20题   安全状况等级为4级的固定式压力容器可进行修理，提高安全状况等级，也可监控使用。()   (        )</w:t>
      </w:r>
    </w:p>
    <w:p>
      <w:r>
        <w:rPr>
          <w:sz w:val="24"/>
        </w:rPr>
        <w:t xml:space="preserve">A. 正确               B. 错误               </w:t>
      </w:r>
    </w:p>
    <w:sectPr w:rsidR="00FC693F" w:rsidRPr="0006063C" w:rsidSect="00034616">
      <w:footerReference w:type="default" r:id="rId9"/>
      <w:head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天津站</w:t>
      <w:tab/>
      <w:tab/>
      <w:t>错题集</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icrosoft YaHei" w:hAnsi="Microsoft YaHei" w:eastAsia="Microsoft YaHe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