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BC140" w14:textId="16AACC45" w:rsidR="008E3B30" w:rsidRDefault="007F2163" w:rsidP="008B5C0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proofErr w:type="spellStart"/>
      <w:r w:rsidR="00F42AA4">
        <w:rPr>
          <w:b/>
          <w:bCs/>
          <w:sz w:val="28"/>
          <w:szCs w:val="28"/>
        </w:rPr>
        <w:t>csi</w:t>
      </w:r>
      <w:proofErr w:type="spellEnd"/>
      <w:r w:rsidR="00F42AA4">
        <w:rPr>
          <w:b/>
          <w:bCs/>
          <w:sz w:val="28"/>
          <w:szCs w:val="28"/>
        </w:rPr>
        <w:t xml:space="preserve"> – </w:t>
      </w:r>
      <w:r w:rsidR="00735DC0">
        <w:rPr>
          <w:b/>
          <w:bCs/>
          <w:sz w:val="28"/>
          <w:szCs w:val="28"/>
        </w:rPr>
        <w:t>Kamerasensoren</w:t>
      </w:r>
    </w:p>
    <w:p w14:paraId="2AF4D06D" w14:textId="05433AFB" w:rsidR="008E3B30" w:rsidRDefault="00735DC0" w:rsidP="008E3B30">
      <w:r w:rsidRPr="00735DC0">
        <w:drawing>
          <wp:inline distT="0" distB="0" distL="0" distR="0" wp14:anchorId="7F3A5086" wp14:editId="7C569FA5">
            <wp:extent cx="5760720" cy="1884680"/>
            <wp:effectExtent l="0" t="0" r="0" b="1270"/>
            <wp:docPr id="2198339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33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F2A7" w14:textId="77777777" w:rsidR="00735DC0" w:rsidRPr="00735DC0" w:rsidRDefault="00735DC0" w:rsidP="00735D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BE4D5" w:themeFill="accent2" w:themeFillTint="33"/>
        <w:rPr>
          <w:sz w:val="16"/>
          <w:szCs w:val="16"/>
        </w:rPr>
      </w:pPr>
      <w:r w:rsidRPr="00735DC0">
        <w:rPr>
          <w:sz w:val="16"/>
          <w:szCs w:val="16"/>
        </w:rPr>
        <w:t xml:space="preserve">Das </w:t>
      </w:r>
      <w:r w:rsidRPr="00735DC0">
        <w:rPr>
          <w:b/>
          <w:bCs/>
          <w:sz w:val="16"/>
          <w:szCs w:val="16"/>
        </w:rPr>
        <w:t>sensor</w:t>
      </w:r>
      <w:r w:rsidRPr="00735DC0">
        <w:rPr>
          <w:sz w:val="16"/>
          <w:szCs w:val="16"/>
        </w:rPr>
        <w:t xml:space="preserve">-Modul ist veraltet. Verwende stattdessen das neue </w:t>
      </w:r>
      <w:proofErr w:type="spellStart"/>
      <w:r w:rsidRPr="00735DC0">
        <w:rPr>
          <w:b/>
          <w:bCs/>
          <w:sz w:val="16"/>
          <w:szCs w:val="16"/>
        </w:rPr>
        <w:t>csi</w:t>
      </w:r>
      <w:proofErr w:type="spellEnd"/>
      <w:r w:rsidRPr="00735DC0">
        <w:rPr>
          <w:sz w:val="16"/>
          <w:szCs w:val="16"/>
        </w:rPr>
        <w:t>-Modul. Dem sensor-Modul werden keine neuen Funktionen hinzugefügt, und es kann in einer zukünftigen Version entfernt werden.</w:t>
      </w:r>
    </w:p>
    <w:p w14:paraId="662F1D67" w14:textId="568EB538" w:rsidR="008947DA" w:rsidRDefault="001907F7" w:rsidP="00A4495B">
      <w:pPr>
        <w:spacing w:after="0"/>
        <w:rPr>
          <w:b/>
          <w:bCs/>
          <w:sz w:val="28"/>
          <w:szCs w:val="28"/>
          <w:lang w:val="en-US"/>
        </w:rPr>
      </w:pPr>
      <w:r w:rsidRPr="00F42AA4">
        <w:rPr>
          <w:b/>
          <w:bCs/>
          <w:sz w:val="28"/>
          <w:szCs w:val="28"/>
          <w:lang w:val="en-US"/>
        </w:rPr>
        <w:t>2.</w:t>
      </w:r>
      <w:r w:rsidR="00BD1B8C" w:rsidRPr="00F42AA4">
        <w:rPr>
          <w:b/>
          <w:bCs/>
          <w:sz w:val="28"/>
          <w:szCs w:val="28"/>
          <w:lang w:val="en-US"/>
        </w:rPr>
        <w:t xml:space="preserve"> </w:t>
      </w:r>
      <w:r w:rsidR="00F42AA4" w:rsidRPr="00F42AA4">
        <w:rPr>
          <w:b/>
          <w:bCs/>
          <w:sz w:val="28"/>
          <w:szCs w:val="28"/>
          <w:lang w:val="en-US"/>
        </w:rPr>
        <w:t xml:space="preserve">ml – </w:t>
      </w:r>
      <w:proofErr w:type="spellStart"/>
      <w:r w:rsidR="00F42AA4" w:rsidRPr="00F42AA4">
        <w:rPr>
          <w:b/>
          <w:bCs/>
          <w:sz w:val="28"/>
          <w:szCs w:val="28"/>
          <w:lang w:val="en-US"/>
        </w:rPr>
        <w:t>Maschinelles</w:t>
      </w:r>
      <w:proofErr w:type="spellEnd"/>
      <w:r w:rsidR="00F42AA4" w:rsidRPr="00F42AA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F42AA4" w:rsidRPr="00F42AA4">
        <w:rPr>
          <w:b/>
          <w:bCs/>
          <w:sz w:val="28"/>
          <w:szCs w:val="28"/>
          <w:lang w:val="en-US"/>
        </w:rPr>
        <w:t>Lernen</w:t>
      </w:r>
      <w:proofErr w:type="spellEnd"/>
    </w:p>
    <w:p w14:paraId="73A2E21E" w14:textId="2B0559ED" w:rsidR="00A4495B" w:rsidRDefault="00A4495B" w:rsidP="008E3B30">
      <w:r w:rsidRPr="00A4495B">
        <w:t xml:space="preserve">Das Modul </w:t>
      </w:r>
      <w:r w:rsidRPr="0096115A">
        <w:rPr>
          <w:b/>
          <w:bCs/>
        </w:rPr>
        <w:t>ml</w:t>
      </w:r>
      <w:r w:rsidRPr="00A4495B">
        <w:t xml:space="preserve"> enthält Funktionen zum Laden und Ausführen von </w:t>
      </w:r>
      <w:proofErr w:type="spellStart"/>
      <w:r w:rsidRPr="00A4495B">
        <w:t>TensorFlow</w:t>
      </w:r>
      <w:proofErr w:type="spellEnd"/>
      <w:r w:rsidRPr="00A4495B">
        <w:t xml:space="preserve">-Lite-Modellen auf der </w:t>
      </w:r>
      <w:proofErr w:type="spellStart"/>
      <w:r w:rsidRPr="00A4495B">
        <w:t>OpenMV</w:t>
      </w:r>
      <w:proofErr w:type="spellEnd"/>
      <w:r w:rsidRPr="00A4495B">
        <w:t xml:space="preserve"> Cam.</w:t>
      </w:r>
    </w:p>
    <w:p w14:paraId="3FBE8C77" w14:textId="77777777" w:rsidR="00A4495B" w:rsidRDefault="00A4495B" w:rsidP="00A4495B">
      <w:pPr>
        <w:spacing w:after="0"/>
      </w:pPr>
      <w:proofErr w:type="spellStart"/>
      <w:r w:rsidRPr="00A4495B">
        <w:rPr>
          <w:b/>
          <w:bCs/>
        </w:rPr>
        <w:t>class</w:t>
      </w:r>
      <w:proofErr w:type="spellEnd"/>
      <w:r w:rsidRPr="00A4495B">
        <w:t xml:space="preserve"> </w:t>
      </w:r>
      <w:proofErr w:type="spellStart"/>
      <w:r w:rsidRPr="00A4495B">
        <w:rPr>
          <w:color w:val="7030A0"/>
        </w:rPr>
        <w:t>ml.Model</w:t>
      </w:r>
      <w:proofErr w:type="spellEnd"/>
      <w:r w:rsidRPr="00A4495B">
        <w:t>(</w:t>
      </w:r>
      <w:proofErr w:type="spellStart"/>
      <w:r w:rsidRPr="00A4495B">
        <w:t>path</w:t>
      </w:r>
      <w:proofErr w:type="spellEnd"/>
      <w:r w:rsidRPr="00A4495B">
        <w:t xml:space="preserve">: </w:t>
      </w:r>
      <w:proofErr w:type="spellStart"/>
      <w:r w:rsidRPr="00A4495B">
        <w:t>str</w:t>
      </w:r>
      <w:proofErr w:type="spellEnd"/>
      <w:r w:rsidRPr="00A4495B">
        <w:t xml:space="preserve">, *, </w:t>
      </w:r>
      <w:proofErr w:type="spellStart"/>
      <w:r w:rsidRPr="00A4495B">
        <w:t>postprocess</w:t>
      </w:r>
      <w:proofErr w:type="spellEnd"/>
      <w:r w:rsidRPr="00A4495B">
        <w:t xml:space="preserve">: </w:t>
      </w:r>
      <w:proofErr w:type="spellStart"/>
      <w:r w:rsidRPr="00A4495B">
        <w:t>object</w:t>
      </w:r>
      <w:proofErr w:type="spellEnd"/>
      <w:r w:rsidRPr="00A4495B">
        <w:t xml:space="preserve"> = None) </w:t>
      </w:r>
      <w:r w:rsidRPr="00E5450C">
        <w:rPr>
          <w:color w:val="7030A0"/>
        </w:rPr>
        <w:t>→ Model</w:t>
      </w:r>
    </w:p>
    <w:p w14:paraId="5ECB7BBC" w14:textId="119C5B37" w:rsidR="00A4495B" w:rsidRDefault="00A4495B" w:rsidP="00A4495B">
      <w:r>
        <w:t xml:space="preserve">Lädt ein </w:t>
      </w:r>
      <w:proofErr w:type="spellStart"/>
      <w:r>
        <w:t>TensorFlow</w:t>
      </w:r>
      <w:proofErr w:type="spellEnd"/>
      <w:r>
        <w:t xml:space="preserve">-Lite-Modell aus </w:t>
      </w:r>
      <w:proofErr w:type="spellStart"/>
      <w:r w:rsidRPr="00A4495B">
        <w:rPr>
          <w:color w:val="7030A0"/>
        </w:rPr>
        <w:t>path</w:t>
      </w:r>
      <w:proofErr w:type="spellEnd"/>
      <w:r w:rsidRPr="00A4495B">
        <w:rPr>
          <w:color w:val="7030A0"/>
        </w:rPr>
        <w:t xml:space="preserve"> </w:t>
      </w:r>
      <w:r>
        <w:t xml:space="preserve">in den Speicher und bereitet es für die Inferenz vor. </w:t>
      </w:r>
      <w:proofErr w:type="spellStart"/>
      <w:r w:rsidRPr="009714E7">
        <w:rPr>
          <w:color w:val="7030A0"/>
        </w:rPr>
        <w:t>path</w:t>
      </w:r>
      <w:proofErr w:type="spellEnd"/>
      <w:r w:rsidRPr="009714E7">
        <w:rPr>
          <w:color w:val="7030A0"/>
        </w:rPr>
        <w:t xml:space="preserve"> </w:t>
      </w:r>
      <w:r>
        <w:t>ist</w:t>
      </w:r>
      <w:r>
        <w:t xml:space="preserve"> eine Datei im Dateisyste</w:t>
      </w:r>
      <w:r w:rsidR="00E5450C">
        <w:t>m (oder der Name eines Modells in der Firmware)</w:t>
      </w:r>
      <w:r>
        <w:t xml:space="preserve">. </w:t>
      </w:r>
      <w:r w:rsidR="009714E7">
        <w:br/>
      </w:r>
      <w:proofErr w:type="spellStart"/>
      <w:r w:rsidR="009714E7" w:rsidRPr="009714E7">
        <w:rPr>
          <w:color w:val="7030A0"/>
        </w:rPr>
        <w:t>postprocess</w:t>
      </w:r>
      <w:proofErr w:type="spellEnd"/>
      <w:r w:rsidR="009714E7" w:rsidRPr="009714E7">
        <w:rPr>
          <w:color w:val="7030A0"/>
        </w:rPr>
        <w:t xml:space="preserve"> </w:t>
      </w:r>
      <w:r w:rsidR="009714E7" w:rsidRPr="009714E7">
        <w:t xml:space="preserve">ist ein optionales aufrufbares Objekt zur Nachbearbeitung, das von </w:t>
      </w:r>
      <w:proofErr w:type="spellStart"/>
      <w:r w:rsidR="009714E7" w:rsidRPr="009714E7">
        <w:rPr>
          <w:color w:val="7030A0"/>
        </w:rPr>
        <w:t>Model.predict</w:t>
      </w:r>
      <w:proofErr w:type="spellEnd"/>
      <w:r w:rsidR="009714E7" w:rsidRPr="009714E7">
        <w:t xml:space="preserve"> nach der Inferenz aufgerufen wird.</w:t>
      </w:r>
    </w:p>
    <w:p w14:paraId="728705E4" w14:textId="440A56B6" w:rsidR="00E5450C" w:rsidRPr="00E5450C" w:rsidRDefault="00E5450C" w:rsidP="00E5450C">
      <w:pPr>
        <w:spacing w:after="0"/>
        <w:rPr>
          <w:lang w:val="en-US"/>
        </w:rPr>
      </w:pPr>
      <w:proofErr w:type="gramStart"/>
      <w:r w:rsidRPr="00E5450C">
        <w:rPr>
          <w:color w:val="7030A0"/>
          <w:lang w:val="en-US"/>
        </w:rPr>
        <w:t>predict</w:t>
      </w:r>
      <w:r w:rsidRPr="00E5450C">
        <w:rPr>
          <w:lang w:val="en-US"/>
        </w:rPr>
        <w:t>(</w:t>
      </w:r>
      <w:proofErr w:type="gramEnd"/>
      <w:r w:rsidRPr="00E5450C">
        <w:rPr>
          <w:lang w:val="en-US"/>
        </w:rPr>
        <w:t xml:space="preserve">inputs: list, *, callback: object = None) </w:t>
      </w:r>
      <w:r w:rsidRPr="00E5450C">
        <w:rPr>
          <w:color w:val="7030A0"/>
          <w:lang w:val="en-US"/>
        </w:rPr>
        <w:t>→ list</w:t>
      </w:r>
    </w:p>
    <w:p w14:paraId="3A777A96" w14:textId="610D42C2" w:rsidR="009714E7" w:rsidRDefault="00E5450C" w:rsidP="00A4495B">
      <w:r w:rsidRPr="00E5450C">
        <w:t>Führt die Inferenz für das Modell aus und gibt die Ausgabetensoren zurück</w:t>
      </w:r>
      <w:r w:rsidR="009714E7">
        <w:t>.</w:t>
      </w:r>
      <w:r w:rsidR="009714E7">
        <w:br/>
      </w:r>
      <w:proofErr w:type="spellStart"/>
      <w:r w:rsidR="009714E7">
        <w:t>inputs</w:t>
      </w:r>
      <w:proofErr w:type="spellEnd"/>
      <w:r w:rsidR="009714E7">
        <w:t xml:space="preserve"> ist eine Liste mit einem Eintrag pro Eingabetensor des Modells. Jeder Eintrag kann ein </w:t>
      </w:r>
      <w:proofErr w:type="spellStart"/>
      <w:r w:rsidR="009714E7">
        <w:t>ein</w:t>
      </w:r>
      <w:proofErr w:type="spellEnd"/>
      <w:r w:rsidR="009714E7">
        <w:t xml:space="preserve"> </w:t>
      </w:r>
      <w:proofErr w:type="spellStart"/>
      <w:proofErr w:type="gramStart"/>
      <w:r w:rsidR="009714E7" w:rsidRPr="009714E7">
        <w:rPr>
          <w:color w:val="7030A0"/>
        </w:rPr>
        <w:t>image.Image</w:t>
      </w:r>
      <w:proofErr w:type="spellEnd"/>
      <w:proofErr w:type="gramEnd"/>
      <w:r w:rsidR="009714E7" w:rsidRPr="009714E7">
        <w:rPr>
          <w:color w:val="7030A0"/>
        </w:rPr>
        <w:t xml:space="preserve"> </w:t>
      </w:r>
      <w:r w:rsidR="009714E7">
        <w:t xml:space="preserve">Objekt sein (oder ein </w:t>
      </w:r>
      <w:proofErr w:type="spellStart"/>
      <w:r w:rsidR="009714E7">
        <w:t>ndarray</w:t>
      </w:r>
      <w:proofErr w:type="spellEnd"/>
      <w:r w:rsidR="009714E7">
        <w:t>, oder ein aufrufbares Objekt).</w:t>
      </w:r>
    </w:p>
    <w:p w14:paraId="6E7B77B7" w14:textId="3424942C" w:rsidR="009714E7" w:rsidRDefault="009714E7" w:rsidP="0096115A">
      <w:pPr>
        <w:spacing w:after="0"/>
        <w:rPr>
          <w:b/>
          <w:bCs/>
          <w:sz w:val="28"/>
          <w:szCs w:val="28"/>
        </w:rPr>
      </w:pPr>
      <w:r w:rsidRPr="009714E7">
        <w:rPr>
          <w:b/>
          <w:bCs/>
          <w:sz w:val="28"/>
          <w:szCs w:val="28"/>
        </w:rPr>
        <w:t xml:space="preserve">3. </w:t>
      </w:r>
      <w:proofErr w:type="spellStart"/>
      <w:r w:rsidRPr="009714E7">
        <w:rPr>
          <w:b/>
          <w:bCs/>
          <w:sz w:val="28"/>
          <w:szCs w:val="28"/>
        </w:rPr>
        <w:t>os</w:t>
      </w:r>
      <w:proofErr w:type="spellEnd"/>
      <w:r w:rsidRPr="009714E7">
        <w:rPr>
          <w:b/>
          <w:bCs/>
          <w:sz w:val="28"/>
          <w:szCs w:val="28"/>
        </w:rPr>
        <w:t xml:space="preserve"> - </w:t>
      </w:r>
      <w:r w:rsidRPr="009714E7">
        <w:rPr>
          <w:b/>
          <w:bCs/>
          <w:sz w:val="28"/>
          <w:szCs w:val="28"/>
        </w:rPr>
        <w:t>grundlegende „Betriebssystem“-Dienste</w:t>
      </w:r>
    </w:p>
    <w:p w14:paraId="78CB206F" w14:textId="77777777" w:rsidR="0096115A" w:rsidRPr="0096115A" w:rsidRDefault="0096115A" w:rsidP="0096115A">
      <w:r w:rsidRPr="0096115A">
        <w:t xml:space="preserve">Das Modul </w:t>
      </w:r>
      <w:proofErr w:type="spellStart"/>
      <w:r w:rsidRPr="0096115A">
        <w:rPr>
          <w:b/>
          <w:bCs/>
        </w:rPr>
        <w:t>os</w:t>
      </w:r>
      <w:proofErr w:type="spellEnd"/>
      <w:r w:rsidRPr="0096115A">
        <w:t xml:space="preserve"> enthält Funktionen für den Dateisystemzugriff und das Einbinden, für Terminal-Umleitung und -Duplizierung sowie die Funktionen </w:t>
      </w:r>
      <w:proofErr w:type="spellStart"/>
      <w:r w:rsidRPr="0096115A">
        <w:t>uname</w:t>
      </w:r>
      <w:proofErr w:type="spellEnd"/>
      <w:r w:rsidRPr="0096115A">
        <w:t xml:space="preserve"> und </w:t>
      </w:r>
      <w:proofErr w:type="spellStart"/>
      <w:r w:rsidRPr="0096115A">
        <w:t>urandom</w:t>
      </w:r>
      <w:proofErr w:type="spellEnd"/>
      <w:r w:rsidRPr="0096115A">
        <w:t>.</w:t>
      </w:r>
    </w:p>
    <w:p w14:paraId="201A3F2E" w14:textId="77777777" w:rsidR="00BE2B6C" w:rsidRDefault="00BE2B6C" w:rsidP="00BE2B6C">
      <w:pPr>
        <w:spacing w:after="0"/>
      </w:pPr>
      <w:proofErr w:type="spellStart"/>
      <w:proofErr w:type="gramStart"/>
      <w:r w:rsidRPr="00BE2B6C">
        <w:rPr>
          <w:color w:val="7030A0"/>
        </w:rPr>
        <w:t>os.stat</w:t>
      </w:r>
      <w:proofErr w:type="spellEnd"/>
      <w:proofErr w:type="gramEnd"/>
      <w:r>
        <w:t>(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</w:t>
      </w:r>
      <w:r w:rsidRPr="00BE2B6C">
        <w:rPr>
          <w:color w:val="7030A0"/>
        </w:rPr>
        <w:t xml:space="preserve">→ </w:t>
      </w:r>
      <w:proofErr w:type="spellStart"/>
      <w:r w:rsidRPr="00BE2B6C">
        <w:rPr>
          <w:color w:val="7030A0"/>
        </w:rPr>
        <w:t>Tuple</w:t>
      </w:r>
      <w:proofErr w:type="spellEnd"/>
    </w:p>
    <w:p w14:paraId="57A8DD8C" w14:textId="23F8883F" w:rsidR="0096115A" w:rsidRPr="0096115A" w:rsidRDefault="00BE2B6C" w:rsidP="00BE2B6C">
      <w:r>
        <w:t>Ruft den Status einer Datei oder eines Verzeichnisses ab.</w:t>
      </w:r>
      <w:r w:rsidR="001D29EC">
        <w:t xml:space="preserve"> </w:t>
      </w:r>
      <w:r w:rsidR="00087A90">
        <w:t>Dateigröße</w:t>
      </w:r>
      <w:r w:rsidR="00087A90">
        <w:t>:</w:t>
      </w:r>
      <w:r w:rsidR="00087A90">
        <w:rPr>
          <w:color w:val="7030A0"/>
        </w:rPr>
        <w:t xml:space="preserve"> </w:t>
      </w:r>
      <w:proofErr w:type="spellStart"/>
      <w:proofErr w:type="gramStart"/>
      <w:r w:rsidR="001D29EC" w:rsidRPr="00BE2B6C">
        <w:rPr>
          <w:color w:val="7030A0"/>
        </w:rPr>
        <w:t>os.stat</w:t>
      </w:r>
      <w:proofErr w:type="spellEnd"/>
      <w:proofErr w:type="gramEnd"/>
      <w:r w:rsidR="001D29EC">
        <w:t>(</w:t>
      </w:r>
      <w:proofErr w:type="spellStart"/>
      <w:r w:rsidR="001D29EC">
        <w:t>path</w:t>
      </w:r>
      <w:proofErr w:type="spellEnd"/>
      <w:r w:rsidR="001D29EC">
        <w:t xml:space="preserve">: </w:t>
      </w:r>
      <w:proofErr w:type="spellStart"/>
      <w:proofErr w:type="gramStart"/>
      <w:r w:rsidR="001D29EC">
        <w:t>str</w:t>
      </w:r>
      <w:proofErr w:type="spellEnd"/>
      <w:r w:rsidR="001D29EC">
        <w:t>)</w:t>
      </w:r>
      <w:r w:rsidR="001D29EC">
        <w:t>[</w:t>
      </w:r>
      <w:proofErr w:type="gramEnd"/>
      <w:r w:rsidR="001D29EC">
        <w:t xml:space="preserve">6]  </w:t>
      </w:r>
    </w:p>
    <w:p w14:paraId="0D02CE5B" w14:textId="365C9345" w:rsidR="00F42AA4" w:rsidRPr="00A4495B" w:rsidRDefault="00F42AA4" w:rsidP="00A44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BE4D5" w:themeFill="accent2" w:themeFillTint="33"/>
        <w:rPr>
          <w:sz w:val="16"/>
          <w:szCs w:val="16"/>
        </w:rPr>
      </w:pPr>
      <w:r w:rsidRPr="00A4495B">
        <w:rPr>
          <w:sz w:val="16"/>
          <w:szCs w:val="16"/>
        </w:rPr>
        <w:t>Das</w:t>
      </w:r>
      <w:r w:rsidRPr="00A4495B">
        <w:rPr>
          <w:sz w:val="16"/>
          <w:szCs w:val="16"/>
        </w:rPr>
        <w:t xml:space="preserve"> </w:t>
      </w:r>
      <w:r w:rsidRPr="00A4495B">
        <w:rPr>
          <w:b/>
          <w:bCs/>
          <w:sz w:val="16"/>
          <w:szCs w:val="16"/>
        </w:rPr>
        <w:t>u</w:t>
      </w:r>
      <w:r w:rsidRPr="00A4495B">
        <w:rPr>
          <w:sz w:val="16"/>
          <w:szCs w:val="16"/>
        </w:rPr>
        <w:t>-</w:t>
      </w:r>
      <w:proofErr w:type="spellStart"/>
      <w:r w:rsidRPr="00A4495B">
        <w:rPr>
          <w:sz w:val="16"/>
          <w:szCs w:val="16"/>
        </w:rPr>
        <w:t>prefix</w:t>
      </w:r>
      <w:proofErr w:type="spellEnd"/>
      <w:r w:rsidRPr="00A4495B">
        <w:rPr>
          <w:sz w:val="16"/>
          <w:szCs w:val="16"/>
        </w:rPr>
        <w:t xml:space="preserve"> </w:t>
      </w:r>
      <w:r w:rsidR="00A4495B" w:rsidRPr="00A4495B">
        <w:rPr>
          <w:sz w:val="16"/>
          <w:szCs w:val="16"/>
        </w:rPr>
        <w:t>wurde von den</w:t>
      </w:r>
      <w:r w:rsidRPr="00A4495B">
        <w:rPr>
          <w:sz w:val="16"/>
          <w:szCs w:val="16"/>
        </w:rPr>
        <w:t xml:space="preserve"> </w:t>
      </w:r>
      <w:proofErr w:type="spellStart"/>
      <w:r w:rsidRPr="00A4495B">
        <w:rPr>
          <w:sz w:val="16"/>
          <w:szCs w:val="16"/>
        </w:rPr>
        <w:t>MicroPython</w:t>
      </w:r>
      <w:proofErr w:type="spellEnd"/>
      <w:r w:rsidRPr="00A4495B">
        <w:rPr>
          <w:sz w:val="16"/>
          <w:szCs w:val="16"/>
        </w:rPr>
        <w:t xml:space="preserve"> </w:t>
      </w:r>
      <w:r w:rsidR="00A4495B">
        <w:rPr>
          <w:sz w:val="16"/>
          <w:szCs w:val="16"/>
        </w:rPr>
        <w:t>Modulen entfernt.</w:t>
      </w:r>
    </w:p>
    <w:p w14:paraId="71425FD0" w14:textId="5A4E30AE" w:rsidR="008E3B30" w:rsidRPr="000D179A" w:rsidRDefault="000D179A" w:rsidP="000D179A">
      <w:pPr>
        <w:spacing w:after="0"/>
        <w:rPr>
          <w:b/>
          <w:bCs/>
          <w:sz w:val="28"/>
          <w:szCs w:val="28"/>
        </w:rPr>
      </w:pPr>
      <w:r w:rsidRPr="000D179A">
        <w:rPr>
          <w:b/>
          <w:bCs/>
          <w:sz w:val="28"/>
          <w:szCs w:val="28"/>
        </w:rPr>
        <w:t xml:space="preserve">4. </w:t>
      </w:r>
      <w:proofErr w:type="spellStart"/>
      <w:r w:rsidRPr="000D179A">
        <w:rPr>
          <w:b/>
          <w:bCs/>
          <w:sz w:val="28"/>
          <w:szCs w:val="28"/>
        </w:rPr>
        <w:t>gc</w:t>
      </w:r>
      <w:proofErr w:type="spellEnd"/>
      <w:r w:rsidRPr="000D179A">
        <w:rPr>
          <w:b/>
          <w:bCs/>
          <w:sz w:val="28"/>
          <w:szCs w:val="28"/>
        </w:rPr>
        <w:t xml:space="preserve"> - </w:t>
      </w:r>
      <w:r w:rsidRPr="000D179A">
        <w:rPr>
          <w:b/>
          <w:bCs/>
          <w:sz w:val="28"/>
          <w:szCs w:val="28"/>
        </w:rPr>
        <w:t xml:space="preserve">Steuerung des </w:t>
      </w:r>
      <w:proofErr w:type="spellStart"/>
      <w:r w:rsidRPr="000D179A">
        <w:rPr>
          <w:b/>
          <w:bCs/>
          <w:sz w:val="28"/>
          <w:szCs w:val="28"/>
        </w:rPr>
        <w:t>Garbage</w:t>
      </w:r>
      <w:proofErr w:type="spellEnd"/>
      <w:r w:rsidRPr="000D179A">
        <w:rPr>
          <w:b/>
          <w:bCs/>
          <w:sz w:val="28"/>
          <w:szCs w:val="28"/>
        </w:rPr>
        <w:t xml:space="preserve"> Collectors</w:t>
      </w:r>
    </w:p>
    <w:p w14:paraId="57028515" w14:textId="520C98B6" w:rsidR="008E3B30" w:rsidRDefault="000D179A" w:rsidP="000D179A">
      <w:proofErr w:type="spellStart"/>
      <w:r w:rsidRPr="000D179A">
        <w:rPr>
          <w:color w:val="7030A0"/>
        </w:rPr>
        <w:t>gc.mem_</w:t>
      </w:r>
      <w:proofErr w:type="gramStart"/>
      <w:r w:rsidRPr="000D179A">
        <w:rPr>
          <w:color w:val="7030A0"/>
        </w:rPr>
        <w:t>free</w:t>
      </w:r>
      <w:proofErr w:type="spellEnd"/>
      <w:r>
        <w:t>(</w:t>
      </w:r>
      <w:proofErr w:type="gramEnd"/>
      <w:r>
        <w:t xml:space="preserve">) </w:t>
      </w:r>
      <w:r w:rsidRPr="000D179A">
        <w:rPr>
          <w:color w:val="7030A0"/>
        </w:rPr>
        <w:t xml:space="preserve">→ </w:t>
      </w:r>
      <w:proofErr w:type="spellStart"/>
      <w:r w:rsidRPr="000D179A">
        <w:rPr>
          <w:color w:val="7030A0"/>
        </w:rPr>
        <w:t>int</w:t>
      </w:r>
      <w:proofErr w:type="spellEnd"/>
      <w:r>
        <w:t xml:space="preserve">    </w:t>
      </w:r>
      <w:r>
        <w:br/>
      </w:r>
      <w:r>
        <w:t>Gibt die Anzahl der Bytes an Heap-RAM zurück, die zur Allokation durch Python-Code verfügbar sind, oder -1, wenn diese Menge nicht bekannt ist.</w:t>
      </w:r>
    </w:p>
    <w:p w14:paraId="716F9645" w14:textId="54CB8E62" w:rsidR="00087A90" w:rsidRPr="00087A90" w:rsidRDefault="00087A90" w:rsidP="00087A90">
      <w:pPr>
        <w:rPr>
          <w:sz w:val="16"/>
          <w:szCs w:val="16"/>
        </w:rPr>
      </w:pPr>
      <w:r w:rsidRPr="00087A90">
        <w:rPr>
          <w:sz w:val="16"/>
          <w:szCs w:val="16"/>
        </w:rPr>
        <w:t xml:space="preserve">Quelle: </w:t>
      </w:r>
      <w:hyperlink r:id="rId7" w:history="1">
        <w:r w:rsidRPr="001B30B4">
          <w:rPr>
            <w:rStyle w:val="Hyperlink"/>
            <w:sz w:val="16"/>
            <w:szCs w:val="16"/>
          </w:rPr>
          <w:t>https://docs.openmv.io/dev/de/library/index.html</w:t>
        </w:r>
      </w:hyperlink>
      <w:r>
        <w:rPr>
          <w:sz w:val="16"/>
          <w:szCs w:val="16"/>
        </w:rPr>
        <w:t xml:space="preserve"> </w:t>
      </w:r>
    </w:p>
    <w:sectPr w:rsidR="00087A90" w:rsidRPr="00087A90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5D2DF" w14:textId="77777777" w:rsidR="00F054DE" w:rsidRDefault="00F054DE" w:rsidP="00816FAD">
      <w:pPr>
        <w:spacing w:after="0" w:line="240" w:lineRule="auto"/>
      </w:pPr>
      <w:r>
        <w:separator/>
      </w:r>
    </w:p>
  </w:endnote>
  <w:endnote w:type="continuationSeparator" w:id="0">
    <w:p w14:paraId="1EF844D5" w14:textId="77777777" w:rsidR="00F054DE" w:rsidRDefault="00F054DE" w:rsidP="00816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10206" w:type="dxa"/>
      <w:tblInd w:w="-572" w:type="dxa"/>
      <w:tblLook w:val="04A0" w:firstRow="1" w:lastRow="0" w:firstColumn="1" w:lastColumn="0" w:noHBand="0" w:noVBand="1"/>
    </w:tblPr>
    <w:tblGrid>
      <w:gridCol w:w="3592"/>
      <w:gridCol w:w="3021"/>
      <w:gridCol w:w="3593"/>
    </w:tblGrid>
    <w:tr w:rsidR="003E3DC2" w:rsidRPr="00797E8B" w14:paraId="5B0CAED6" w14:textId="77777777" w:rsidTr="00797E8B">
      <w:tc>
        <w:tcPr>
          <w:tcW w:w="3592" w:type="dxa"/>
        </w:tcPr>
        <w:p w14:paraId="4C0FA959" w14:textId="312D850F" w:rsidR="003E3DC2" w:rsidRDefault="003E3DC2" w:rsidP="003E3DC2">
          <w:pPr>
            <w:pStyle w:val="Fuzeile"/>
          </w:pPr>
          <w:r>
            <w:t>Standort Friedrichshafen</w:t>
          </w:r>
        </w:p>
      </w:tc>
      <w:tc>
        <w:tcPr>
          <w:tcW w:w="3021" w:type="dxa"/>
        </w:tcPr>
        <w:p w14:paraId="0FE0891A" w14:textId="48868B0B" w:rsidR="003E3DC2" w:rsidRDefault="003E3DC2" w:rsidP="003E3DC2">
          <w:pPr>
            <w:pStyle w:val="Fuzeile"/>
            <w:jc w:val="center"/>
          </w:pPr>
          <w:r>
            <w:fldChar w:fldCharType="begin"/>
          </w:r>
          <w:r>
            <w:instrText xml:space="preserve"> SAVEDATE  \@ "dd.MM.yyyy"  \* MERGEFORMAT </w:instrText>
          </w:r>
          <w:r>
            <w:fldChar w:fldCharType="separate"/>
          </w:r>
          <w:r w:rsidR="00F3342C">
            <w:rPr>
              <w:noProof/>
            </w:rPr>
            <w:t>17.10.2026</w:t>
          </w:r>
          <w:r>
            <w:fldChar w:fldCharType="end"/>
          </w:r>
        </w:p>
      </w:tc>
      <w:tc>
        <w:tcPr>
          <w:tcW w:w="3593" w:type="dxa"/>
        </w:tcPr>
        <w:p w14:paraId="33F86378" w14:textId="0CA68FC3" w:rsidR="003E3DC2" w:rsidRPr="008E3B30" w:rsidRDefault="003E3DC2" w:rsidP="003E3DC2">
          <w:pPr>
            <w:pStyle w:val="Fuzeile"/>
            <w:jc w:val="right"/>
          </w:pPr>
          <w:r w:rsidRPr="008E3B30">
            <w:fldChar w:fldCharType="begin"/>
          </w:r>
          <w:r w:rsidRPr="008E3B30">
            <w:instrText xml:space="preserve"> PAGE   \* MERGEFORMAT </w:instrText>
          </w:r>
          <w:r w:rsidRPr="008E3B30">
            <w:fldChar w:fldCharType="separate"/>
          </w:r>
          <w:r w:rsidRPr="008E3B30">
            <w:rPr>
              <w:noProof/>
            </w:rPr>
            <w:t>1</w:t>
          </w:r>
          <w:r w:rsidRPr="008E3B30">
            <w:fldChar w:fldCharType="end"/>
          </w:r>
          <w:r w:rsidRPr="008E3B30">
            <w:t>/</w:t>
          </w:r>
          <w:fldSimple w:instr=" NUMPAGES   \* MERGEFORMAT ">
            <w:r w:rsidRPr="008E3B30">
              <w:rPr>
                <w:noProof/>
              </w:rPr>
              <w:t>1</w:t>
            </w:r>
          </w:fldSimple>
        </w:p>
      </w:tc>
    </w:tr>
  </w:tbl>
  <w:p w14:paraId="6DC4CAF0" w14:textId="3D13E8AB" w:rsidR="00816FAD" w:rsidRPr="003E3DC2" w:rsidRDefault="00816FAD" w:rsidP="003E3DC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3119D" w14:textId="77777777" w:rsidR="00F054DE" w:rsidRDefault="00F054DE" w:rsidP="00816FAD">
      <w:pPr>
        <w:spacing w:after="0" w:line="240" w:lineRule="auto"/>
      </w:pPr>
      <w:r>
        <w:separator/>
      </w:r>
    </w:p>
  </w:footnote>
  <w:footnote w:type="continuationSeparator" w:id="0">
    <w:p w14:paraId="7BA823BF" w14:textId="77777777" w:rsidR="00F054DE" w:rsidRDefault="00F054DE" w:rsidP="00816F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10206" w:type="dxa"/>
      <w:tblInd w:w="-572" w:type="dxa"/>
      <w:tblLook w:val="04A0" w:firstRow="1" w:lastRow="0" w:firstColumn="1" w:lastColumn="0" w:noHBand="0" w:noVBand="1"/>
    </w:tblPr>
    <w:tblGrid>
      <w:gridCol w:w="7513"/>
      <w:gridCol w:w="2693"/>
    </w:tblGrid>
    <w:tr w:rsidR="00816FAD" w14:paraId="3A1D3643" w14:textId="77777777" w:rsidTr="003A1726">
      <w:tc>
        <w:tcPr>
          <w:tcW w:w="7513" w:type="dxa"/>
          <w:vAlign w:val="center"/>
        </w:tcPr>
        <w:p w14:paraId="19ADD707" w14:textId="6E030A27" w:rsidR="00816FAD" w:rsidRDefault="00F3342C" w:rsidP="00C517A3">
          <w:pPr>
            <w:pStyle w:val="berschrift1"/>
            <w:rPr>
              <w:b/>
              <w:bCs/>
            </w:rPr>
          </w:pPr>
          <w:proofErr w:type="spellStart"/>
          <w:r>
            <w:rPr>
              <w:b/>
              <w:bCs/>
            </w:rPr>
            <w:t>OpenMV</w:t>
          </w:r>
          <w:proofErr w:type="spellEnd"/>
          <w:r>
            <w:rPr>
              <w:b/>
              <w:bCs/>
            </w:rPr>
            <w:t>-</w:t>
          </w:r>
          <w:proofErr w:type="spellStart"/>
          <w:r>
            <w:rPr>
              <w:b/>
              <w:bCs/>
            </w:rPr>
            <w:t>MicroPython</w:t>
          </w:r>
          <w:proofErr w:type="spellEnd"/>
          <w:r>
            <w:rPr>
              <w:b/>
              <w:bCs/>
            </w:rPr>
            <w:t>-Bibliothek</w:t>
          </w:r>
          <w:r w:rsidR="0077526C">
            <w:rPr>
              <w:b/>
              <w:bCs/>
            </w:rPr>
            <w:t>en</w:t>
          </w:r>
        </w:p>
        <w:p w14:paraId="53B85BFB" w14:textId="15348325" w:rsidR="00C517A3" w:rsidRPr="00C517A3" w:rsidRDefault="00F42AA4" w:rsidP="00C517A3">
          <w:pPr>
            <w:rPr>
              <w:i/>
              <w:iCs/>
            </w:rPr>
          </w:pPr>
          <w:proofErr w:type="spellStart"/>
          <w:r>
            <w:rPr>
              <w:i/>
              <w:iCs/>
            </w:rPr>
            <w:t>csi</w:t>
          </w:r>
          <w:proofErr w:type="spellEnd"/>
          <w:r>
            <w:rPr>
              <w:i/>
              <w:iCs/>
            </w:rPr>
            <w:t>, ml</w:t>
          </w:r>
          <w:r w:rsidR="00735DC0">
            <w:rPr>
              <w:i/>
              <w:iCs/>
            </w:rPr>
            <w:t xml:space="preserve">, </w:t>
          </w:r>
          <w:proofErr w:type="spellStart"/>
          <w:r w:rsidR="00E23468">
            <w:rPr>
              <w:i/>
              <w:iCs/>
            </w:rPr>
            <w:t>os</w:t>
          </w:r>
          <w:proofErr w:type="spellEnd"/>
          <w:r w:rsidR="00E23468">
            <w:rPr>
              <w:i/>
              <w:iCs/>
            </w:rPr>
            <w:t xml:space="preserve">, </w:t>
          </w:r>
          <w:proofErr w:type="spellStart"/>
          <w:r w:rsidR="00E23468">
            <w:rPr>
              <w:i/>
              <w:iCs/>
            </w:rPr>
            <w:t>gc</w:t>
          </w:r>
          <w:proofErr w:type="spellEnd"/>
          <w:r w:rsidR="00F3342C">
            <w:rPr>
              <w:i/>
              <w:iCs/>
            </w:rPr>
            <w:t xml:space="preserve"> – Computer Vision mit KI auf dem Mikrocontroller</w:t>
          </w:r>
        </w:p>
      </w:tc>
      <w:tc>
        <w:tcPr>
          <w:tcW w:w="2693" w:type="dxa"/>
          <w:vAlign w:val="center"/>
        </w:tcPr>
        <w:p w14:paraId="62ADA198" w14:textId="4A61C95A" w:rsidR="00816FAD" w:rsidRDefault="003E3DC2" w:rsidP="003A1726">
          <w:pPr>
            <w:pStyle w:val="Kopfzeile"/>
            <w:jc w:val="center"/>
          </w:pPr>
          <w:r>
            <w:rPr>
              <w:noProof/>
            </w:rPr>
            <w:drawing>
              <wp:inline distT="0" distB="0" distL="0" distR="0" wp14:anchorId="24765B9C" wp14:editId="4B14D07F">
                <wp:extent cx="1016813" cy="741068"/>
                <wp:effectExtent l="0" t="0" r="0" b="1905"/>
                <wp:docPr id="1265832444" name="Grafi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7240247" name="Grafik 92724024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3186" cy="7675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7460D1B" w14:textId="77777777" w:rsidR="00816FAD" w:rsidRDefault="00816FA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FAD"/>
    <w:rsid w:val="00087A90"/>
    <w:rsid w:val="000D179A"/>
    <w:rsid w:val="001907F7"/>
    <w:rsid w:val="001D29EC"/>
    <w:rsid w:val="003759B1"/>
    <w:rsid w:val="003A1726"/>
    <w:rsid w:val="003E3DC2"/>
    <w:rsid w:val="004661C5"/>
    <w:rsid w:val="00596FF2"/>
    <w:rsid w:val="0059769E"/>
    <w:rsid w:val="005F6620"/>
    <w:rsid w:val="00647116"/>
    <w:rsid w:val="00735DC0"/>
    <w:rsid w:val="00775128"/>
    <w:rsid w:val="0077526C"/>
    <w:rsid w:val="0079273F"/>
    <w:rsid w:val="00797E8B"/>
    <w:rsid w:val="007F2163"/>
    <w:rsid w:val="008157AE"/>
    <w:rsid w:val="00816FAD"/>
    <w:rsid w:val="008710E1"/>
    <w:rsid w:val="008947DA"/>
    <w:rsid w:val="008B5C0F"/>
    <w:rsid w:val="008E3B30"/>
    <w:rsid w:val="009038CC"/>
    <w:rsid w:val="00926BDD"/>
    <w:rsid w:val="0096115A"/>
    <w:rsid w:val="009714E7"/>
    <w:rsid w:val="00A4495B"/>
    <w:rsid w:val="00A97C99"/>
    <w:rsid w:val="00BD1B8C"/>
    <w:rsid w:val="00BE2B6C"/>
    <w:rsid w:val="00C05C1C"/>
    <w:rsid w:val="00C4011A"/>
    <w:rsid w:val="00C517A3"/>
    <w:rsid w:val="00CC4B23"/>
    <w:rsid w:val="00CC4F2E"/>
    <w:rsid w:val="00DA1E2A"/>
    <w:rsid w:val="00E23468"/>
    <w:rsid w:val="00E5450C"/>
    <w:rsid w:val="00EE7B5D"/>
    <w:rsid w:val="00F054DE"/>
    <w:rsid w:val="00F3342C"/>
    <w:rsid w:val="00F4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E0EF"/>
  <w15:chartTrackingRefBased/>
  <w15:docId w15:val="{5C4CEE4F-1690-48F9-8C9A-F07C4B3D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16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16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16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16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6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6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6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6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6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16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16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16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FA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FA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FA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FA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FA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FA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16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16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16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16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16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16FA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16FA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16FA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16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16FA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16FAD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16F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16FAD"/>
  </w:style>
  <w:style w:type="paragraph" w:styleId="Fuzeile">
    <w:name w:val="footer"/>
    <w:basedOn w:val="Standard"/>
    <w:link w:val="FuzeileZchn"/>
    <w:uiPriority w:val="99"/>
    <w:unhideWhenUsed/>
    <w:rsid w:val="00816F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16FAD"/>
  </w:style>
  <w:style w:type="table" w:styleId="Tabellenraster">
    <w:name w:val="Table Grid"/>
    <w:basedOn w:val="NormaleTabelle"/>
    <w:uiPriority w:val="39"/>
    <w:rsid w:val="00816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F3342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3342C"/>
    <w:rPr>
      <w:color w:val="605E5C"/>
      <w:shd w:val="clear" w:color="auto" w:fill="E1DFDD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7F21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7F216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docs.openmv.io/dev/de/library/index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Simons</dc:creator>
  <cp:keywords/>
  <dc:description/>
  <cp:lastModifiedBy>Martin Simons</cp:lastModifiedBy>
  <cp:revision>10</cp:revision>
  <dcterms:created xsi:type="dcterms:W3CDTF">2026-10-17T16:50:00Z</dcterms:created>
  <dcterms:modified xsi:type="dcterms:W3CDTF">2026-10-17T21:51:00Z</dcterms:modified>
</cp:coreProperties>
</file>