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4DA" w14:textId="77777777" w:rsidR="00D762B6" w:rsidRPr="00D762B6"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0" w:name="_Ref141621583"/>
    </w:p>
    <w:bookmarkEnd w:id="0"/>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1" w:name="_Ref141621958"/>
    </w:p>
    <w:bookmarkEnd w:id="1"/>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2" w:name="_Ref141621480"/>
      <w:r>
        <w:br w:type="page"/>
      </w:r>
    </w:p>
    <w:p w14:paraId="6628B520" w14:textId="77777777" w:rsidR="00550B4F" w:rsidRPr="00550B4F" w:rsidRDefault="00550B4F" w:rsidP="008A1502">
      <w:pPr>
        <w:pStyle w:val="AufgabemitNr"/>
        <w:ind w:left="0" w:firstLine="0"/>
      </w:pPr>
      <w:bookmarkStart w:id="3" w:name="_Ref141622697"/>
    </w:p>
    <w:bookmarkEnd w:id="2"/>
    <w:bookmarkEnd w:id="3"/>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7DDBEC6F" w:rsidR="008A1502" w:rsidRDefault="00C6020D" w:rsidP="00C809CA">
      <w:r>
        <w:t>Schreibe einen Unittest für die Funktionen von</w:t>
      </w:r>
      <w:r w:rsidR="00CA4E26">
        <w:t xml:space="preserve"> </w:t>
      </w:r>
      <w:r w:rsidR="00CA4E26">
        <w:fldChar w:fldCharType="begin"/>
      </w:r>
      <w:r w:rsidR="00CA4E26">
        <w:instrText xml:space="preserve"> REF _Ref141622697 \r \h </w:instrText>
      </w:r>
      <w:r w:rsidR="00CA4E26">
        <w:fldChar w:fldCharType="separate"/>
      </w:r>
      <w:r w:rsidR="008D166E">
        <w:t>Aufgabe 11</w:t>
      </w:r>
      <w:r w:rsidR="00CA4E26">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1FA23E4E" w:rsidR="008A1502" w:rsidRDefault="007B0E84" w:rsidP="00C809CA">
      <w:r>
        <w:t>Schreibe einen Unittest für die Funktionen von</w:t>
      </w:r>
      <w:r w:rsidR="00CA4E26">
        <w:t xml:space="preserve"> </w:t>
      </w:r>
      <w:r w:rsidR="00CA4E26">
        <w:fldChar w:fldCharType="begin"/>
      </w:r>
      <w:r w:rsidR="00CA4E26">
        <w:instrText xml:space="preserve"> REF _Ref141621583 \r \h </w:instrText>
      </w:r>
      <w:r w:rsidR="00CA4E26">
        <w:fldChar w:fldCharType="separate"/>
      </w:r>
      <w:r w:rsidR="008D166E">
        <w:t>Aufgabe 5</w:t>
      </w:r>
      <w:r w:rsidR="00CA4E26">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73751020" w:rsidR="008A1502" w:rsidRDefault="007B0E84" w:rsidP="00C809CA">
      <w:r>
        <w:t>Schreibe einen Unittest für die Funktionen von</w:t>
      </w:r>
      <w:r w:rsidR="00CA4E26">
        <w:t xml:space="preserve"> </w:t>
      </w:r>
      <w:r w:rsidR="00CA4E26">
        <w:fldChar w:fldCharType="begin"/>
      </w:r>
      <w:r w:rsidR="00CA4E26">
        <w:instrText xml:space="preserve"> REF _Ref141621958 \r \h </w:instrText>
      </w:r>
      <w:r w:rsidR="00CA4E26">
        <w:fldChar w:fldCharType="separate"/>
      </w:r>
      <w:r w:rsidR="008D166E">
        <w:t>Aufgabe 6</w:t>
      </w:r>
      <w:r w:rsidR="00CA4E26">
        <w:fldChar w:fldCharType="end"/>
      </w:r>
      <w:r>
        <w:t xml:space="preserve">. </w:t>
      </w:r>
    </w:p>
    <w:p w14:paraId="7453D14D" w14:textId="77777777" w:rsidR="00550B4F" w:rsidRDefault="00550B4F" w:rsidP="00C809CA"/>
    <w:p w14:paraId="3EBCB049" w14:textId="65B19F6B" w:rsidR="00F04D1C" w:rsidRDefault="00F04D1C">
      <w:pPr>
        <w:spacing w:after="160"/>
        <w:rPr>
          <w:b/>
          <w:bCs/>
        </w:rPr>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proofErr w:type="gramStart"/>
      <w:r>
        <w:t>standby</w:t>
      </w:r>
      <w:proofErr w:type="spellEnd"/>
      <w:r w:rsidR="009001AA">
        <w:t>(</w:t>
      </w:r>
      <w:proofErr w:type="gram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4" w:name="_Ref141623201"/>
    </w:p>
    <w:bookmarkEnd w:id="4"/>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18342921"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8D166E">
        <w:t>Aufgabe 16</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290B0B3B"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8D166E">
        <w:t>Aufgabe 16</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3F964446"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8D166E">
        <w:t>Aufgabe 16</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sectPr w:rsidR="001424A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67D64" w14:textId="77777777" w:rsidR="00C302A1" w:rsidRDefault="00C302A1" w:rsidP="005C3B8F">
      <w:pPr>
        <w:spacing w:line="240" w:lineRule="auto"/>
      </w:pPr>
      <w:r>
        <w:separator/>
      </w:r>
    </w:p>
  </w:endnote>
  <w:endnote w:type="continuationSeparator" w:id="0">
    <w:p w14:paraId="470515BD" w14:textId="77777777" w:rsidR="00C302A1" w:rsidRDefault="00C302A1"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896D" w14:textId="77777777" w:rsidR="00C302A1" w:rsidRDefault="00C302A1" w:rsidP="005C3B8F">
      <w:pPr>
        <w:spacing w:line="240" w:lineRule="auto"/>
      </w:pPr>
      <w:r>
        <w:separator/>
      </w:r>
    </w:p>
  </w:footnote>
  <w:footnote w:type="continuationSeparator" w:id="0">
    <w:p w14:paraId="5409C018" w14:textId="77777777" w:rsidR="00C302A1" w:rsidRDefault="00C302A1"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7FFC8C37"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8D166E">
      <w:rPr>
        <w:noProof/>
      </w:rPr>
      <w:t>30.07.2023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3"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3"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16"/>
  </w:num>
  <w:num w:numId="2" w16cid:durableId="1362053520">
    <w:abstractNumId w:val="14"/>
  </w:num>
  <w:num w:numId="3" w16cid:durableId="1004936138">
    <w:abstractNumId w:val="4"/>
  </w:num>
  <w:num w:numId="4" w16cid:durableId="1922058456">
    <w:abstractNumId w:val="19"/>
  </w:num>
  <w:num w:numId="5" w16cid:durableId="2073308075">
    <w:abstractNumId w:val="15"/>
  </w:num>
  <w:num w:numId="6" w16cid:durableId="1270119994">
    <w:abstractNumId w:val="22"/>
  </w:num>
  <w:num w:numId="7" w16cid:durableId="1117482964">
    <w:abstractNumId w:val="23"/>
  </w:num>
  <w:num w:numId="8" w16cid:durableId="122232340">
    <w:abstractNumId w:val="25"/>
  </w:num>
  <w:num w:numId="9" w16cid:durableId="833184375">
    <w:abstractNumId w:val="21"/>
  </w:num>
  <w:num w:numId="10" w16cid:durableId="1493644296">
    <w:abstractNumId w:val="10"/>
  </w:num>
  <w:num w:numId="11" w16cid:durableId="476066786">
    <w:abstractNumId w:val="6"/>
  </w:num>
  <w:num w:numId="12" w16cid:durableId="1565485960">
    <w:abstractNumId w:val="17"/>
  </w:num>
  <w:num w:numId="13" w16cid:durableId="2078622719">
    <w:abstractNumId w:val="11"/>
  </w:num>
  <w:num w:numId="14" w16cid:durableId="173610758">
    <w:abstractNumId w:val="3"/>
  </w:num>
  <w:num w:numId="15" w16cid:durableId="1091580733">
    <w:abstractNumId w:val="18"/>
  </w:num>
  <w:num w:numId="16" w16cid:durableId="1065681603">
    <w:abstractNumId w:val="5"/>
  </w:num>
  <w:num w:numId="17" w16cid:durableId="1861821772">
    <w:abstractNumId w:val="12"/>
  </w:num>
  <w:num w:numId="18" w16cid:durableId="1484665219">
    <w:abstractNumId w:val="7"/>
  </w:num>
  <w:num w:numId="19" w16cid:durableId="130371878">
    <w:abstractNumId w:val="0"/>
  </w:num>
  <w:num w:numId="20" w16cid:durableId="140124717">
    <w:abstractNumId w:val="24"/>
  </w:num>
  <w:num w:numId="21" w16cid:durableId="1582566673">
    <w:abstractNumId w:val="20"/>
  </w:num>
  <w:num w:numId="22" w16cid:durableId="1903825949">
    <w:abstractNumId w:val="1"/>
  </w:num>
  <w:num w:numId="23" w16cid:durableId="660931300">
    <w:abstractNumId w:val="9"/>
  </w:num>
  <w:num w:numId="24" w16cid:durableId="1174800395">
    <w:abstractNumId w:val="13"/>
  </w:num>
  <w:num w:numId="25" w16cid:durableId="1524972893">
    <w:abstractNumId w:val="13"/>
  </w:num>
  <w:num w:numId="26" w16cid:durableId="870261244">
    <w:abstractNumId w:val="13"/>
  </w:num>
  <w:num w:numId="27" w16cid:durableId="1870338744">
    <w:abstractNumId w:val="8"/>
  </w:num>
  <w:num w:numId="28" w16cid:durableId="1781086">
    <w:abstractNumId w:val="13"/>
  </w:num>
  <w:num w:numId="29" w16cid:durableId="515120792">
    <w:abstractNumId w:val="13"/>
  </w:num>
  <w:num w:numId="30" w16cid:durableId="1671521614">
    <w:abstractNumId w:val="2"/>
  </w:num>
  <w:num w:numId="31" w16cid:durableId="1075906100">
    <w:abstractNumId w:val="13"/>
  </w:num>
  <w:num w:numId="32" w16cid:durableId="213733494">
    <w:abstractNumId w:val="13"/>
  </w:num>
  <w:num w:numId="33" w16cid:durableId="431781271">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A7BF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C5E5A"/>
    <w:rsid w:val="002C5FD7"/>
    <w:rsid w:val="002E2CF8"/>
    <w:rsid w:val="00305F4B"/>
    <w:rsid w:val="00332582"/>
    <w:rsid w:val="00346852"/>
    <w:rsid w:val="00353B66"/>
    <w:rsid w:val="0035545B"/>
    <w:rsid w:val="00386E99"/>
    <w:rsid w:val="003A4A02"/>
    <w:rsid w:val="003A6914"/>
    <w:rsid w:val="003B7080"/>
    <w:rsid w:val="003B74D1"/>
    <w:rsid w:val="00403A61"/>
    <w:rsid w:val="0040532D"/>
    <w:rsid w:val="00405616"/>
    <w:rsid w:val="0041144D"/>
    <w:rsid w:val="0041763E"/>
    <w:rsid w:val="00420A6F"/>
    <w:rsid w:val="00443A4D"/>
    <w:rsid w:val="00475731"/>
    <w:rsid w:val="004C325A"/>
    <w:rsid w:val="004D71C9"/>
    <w:rsid w:val="004F1C45"/>
    <w:rsid w:val="00505298"/>
    <w:rsid w:val="00537043"/>
    <w:rsid w:val="00550B4F"/>
    <w:rsid w:val="00552715"/>
    <w:rsid w:val="00563D47"/>
    <w:rsid w:val="00571DCA"/>
    <w:rsid w:val="00577E00"/>
    <w:rsid w:val="00593F5A"/>
    <w:rsid w:val="005A2421"/>
    <w:rsid w:val="005A6634"/>
    <w:rsid w:val="005B6EAB"/>
    <w:rsid w:val="005C3B8F"/>
    <w:rsid w:val="005E255C"/>
    <w:rsid w:val="005E7065"/>
    <w:rsid w:val="00600611"/>
    <w:rsid w:val="00601948"/>
    <w:rsid w:val="00604A56"/>
    <w:rsid w:val="00661732"/>
    <w:rsid w:val="00664E05"/>
    <w:rsid w:val="0067231D"/>
    <w:rsid w:val="00680B81"/>
    <w:rsid w:val="0068495D"/>
    <w:rsid w:val="00691B65"/>
    <w:rsid w:val="006B5D1C"/>
    <w:rsid w:val="006C3851"/>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71369"/>
    <w:rsid w:val="0078005F"/>
    <w:rsid w:val="00790A3B"/>
    <w:rsid w:val="007B0E84"/>
    <w:rsid w:val="007B1260"/>
    <w:rsid w:val="007B418A"/>
    <w:rsid w:val="007C2093"/>
    <w:rsid w:val="007C5110"/>
    <w:rsid w:val="007C68A3"/>
    <w:rsid w:val="007E6DF6"/>
    <w:rsid w:val="007F2570"/>
    <w:rsid w:val="007F7E94"/>
    <w:rsid w:val="008050DC"/>
    <w:rsid w:val="00843E6D"/>
    <w:rsid w:val="008566D9"/>
    <w:rsid w:val="008603BD"/>
    <w:rsid w:val="00862486"/>
    <w:rsid w:val="00862996"/>
    <w:rsid w:val="00865AD9"/>
    <w:rsid w:val="00896351"/>
    <w:rsid w:val="00896846"/>
    <w:rsid w:val="00897B66"/>
    <w:rsid w:val="008A1502"/>
    <w:rsid w:val="008A5D45"/>
    <w:rsid w:val="008C4AC3"/>
    <w:rsid w:val="008D166E"/>
    <w:rsid w:val="008D4495"/>
    <w:rsid w:val="008D5663"/>
    <w:rsid w:val="008E3227"/>
    <w:rsid w:val="009001AA"/>
    <w:rsid w:val="00920076"/>
    <w:rsid w:val="00921BB3"/>
    <w:rsid w:val="009301E1"/>
    <w:rsid w:val="00930E95"/>
    <w:rsid w:val="0094070E"/>
    <w:rsid w:val="009411C9"/>
    <w:rsid w:val="00946B30"/>
    <w:rsid w:val="0095474A"/>
    <w:rsid w:val="009656A7"/>
    <w:rsid w:val="009908CF"/>
    <w:rsid w:val="00993F7A"/>
    <w:rsid w:val="00994F8E"/>
    <w:rsid w:val="009B1C1B"/>
    <w:rsid w:val="009C595C"/>
    <w:rsid w:val="009D0125"/>
    <w:rsid w:val="009E34E2"/>
    <w:rsid w:val="009E72E3"/>
    <w:rsid w:val="00A11442"/>
    <w:rsid w:val="00A12CD5"/>
    <w:rsid w:val="00A17636"/>
    <w:rsid w:val="00A51D53"/>
    <w:rsid w:val="00A56F2A"/>
    <w:rsid w:val="00A57B07"/>
    <w:rsid w:val="00A62D2B"/>
    <w:rsid w:val="00A64857"/>
    <w:rsid w:val="00A65467"/>
    <w:rsid w:val="00A87CE8"/>
    <w:rsid w:val="00AD2FA1"/>
    <w:rsid w:val="00AF0A9E"/>
    <w:rsid w:val="00B12A14"/>
    <w:rsid w:val="00B228A3"/>
    <w:rsid w:val="00B308B6"/>
    <w:rsid w:val="00B43148"/>
    <w:rsid w:val="00B44901"/>
    <w:rsid w:val="00B51E30"/>
    <w:rsid w:val="00B52427"/>
    <w:rsid w:val="00B534AE"/>
    <w:rsid w:val="00B538C1"/>
    <w:rsid w:val="00B6662E"/>
    <w:rsid w:val="00B811AC"/>
    <w:rsid w:val="00B95C48"/>
    <w:rsid w:val="00BC3D62"/>
    <w:rsid w:val="00BC71A6"/>
    <w:rsid w:val="00BD1B60"/>
    <w:rsid w:val="00C277F1"/>
    <w:rsid w:val="00C302A1"/>
    <w:rsid w:val="00C33926"/>
    <w:rsid w:val="00C37CF1"/>
    <w:rsid w:val="00C6020D"/>
    <w:rsid w:val="00C66535"/>
    <w:rsid w:val="00C748BA"/>
    <w:rsid w:val="00C753A6"/>
    <w:rsid w:val="00C8064C"/>
    <w:rsid w:val="00C809CA"/>
    <w:rsid w:val="00C97C5C"/>
    <w:rsid w:val="00CA4E26"/>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901BB"/>
    <w:rsid w:val="00D97C5F"/>
    <w:rsid w:val="00DA0197"/>
    <w:rsid w:val="00DB777B"/>
    <w:rsid w:val="00DD3E2C"/>
    <w:rsid w:val="00DD4685"/>
    <w:rsid w:val="00DD61C5"/>
    <w:rsid w:val="00DE7FA0"/>
    <w:rsid w:val="00DF0808"/>
    <w:rsid w:val="00DF6860"/>
    <w:rsid w:val="00E11033"/>
    <w:rsid w:val="00E12A4E"/>
    <w:rsid w:val="00E1478B"/>
    <w:rsid w:val="00E42B9F"/>
    <w:rsid w:val="00E50740"/>
    <w:rsid w:val="00E6057F"/>
    <w:rsid w:val="00E611CA"/>
    <w:rsid w:val="00E71ACB"/>
    <w:rsid w:val="00E73350"/>
    <w:rsid w:val="00E77E6B"/>
    <w:rsid w:val="00E90B40"/>
    <w:rsid w:val="00E91489"/>
    <w:rsid w:val="00E92C9C"/>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C0B4F"/>
    <w:rsid w:val="00FC6E05"/>
    <w:rsid w:val="00FC7282"/>
    <w:rsid w:val="00FD282B"/>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D762B6"/>
    <w:pPr>
      <w:numPr>
        <w:numId w:val="24"/>
      </w:numPr>
    </w:pPr>
    <w:rPr>
      <w:b/>
      <w:bCs/>
    </w:rPr>
  </w:style>
  <w:style w:type="character" w:customStyle="1" w:styleId="AufgabemitNrZchn">
    <w:name w:val="Aufgabe_mit_Nr Zchn"/>
    <w:basedOn w:val="Absatz-Standardschriftart"/>
    <w:link w:val="AufgabemitNr"/>
    <w:rsid w:val="00D7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1497</Words>
  <Characters>9432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185</cp:revision>
  <cp:lastPrinted>2023-07-30T13:49:00Z</cp:lastPrinted>
  <dcterms:created xsi:type="dcterms:W3CDTF">2021-11-04T18:11:00Z</dcterms:created>
  <dcterms:modified xsi:type="dcterms:W3CDTF">2023-07-30T13:49:00Z</dcterms:modified>
</cp:coreProperties>
</file>