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8740" w14:textId="614C8F6B" w:rsidR="00B77366" w:rsidRDefault="00B77366" w:rsidP="00B77366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B7736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Prime-Weighted Sums and Von </w:t>
      </w:r>
      <w:proofErr w:type="spellStart"/>
      <w:r w:rsidRPr="00B7736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Mangoldt</w:t>
      </w:r>
      <w:proofErr w:type="spellEnd"/>
      <w:r w:rsidRPr="00B7736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Contrasts: Arithmetic Probes Toward the Riemann Hypothesis</w:t>
      </w:r>
    </w:p>
    <w:p w14:paraId="3A6C11D9" w14:textId="77777777" w:rsidR="00560906" w:rsidRDefault="00560906" w:rsidP="00B77366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100010D6" w14:textId="304613B9" w:rsidR="00560906" w:rsidRPr="00560906" w:rsidRDefault="00560906" w:rsidP="00560906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0906">
        <w:rPr>
          <w:rFonts w:ascii="Arial" w:eastAsia="Times New Roman" w:hAnsi="Arial" w:cs="Arial"/>
          <w:color w:val="000000"/>
          <w:kern w:val="0"/>
          <w14:ligatures w14:val="none"/>
        </w:rPr>
        <w:t>This note probes the Riemann Hypothesis via prime-weighted trigonometric sums and Dirichlet polynomials from the Simons Field Equation (SFE) program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2519B799" w14:textId="66613F00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Jonathan Simons • Savannah, GA 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 </w:t>
      </w:r>
      <w:r w:rsidR="00B77366">
        <w:t>simonsmedical@icloud.com</w:t>
      </w:r>
      <w:proofErr w:type="gramEnd"/>
      <w:r w:rsidR="00B77366"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66A5286B" w14:textId="77777777" w:rsidR="00C92FB6" w:rsidRPr="00C92FB6" w:rsidRDefault="009C151C" w:rsidP="00C92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D4018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90C87C8" w14:textId="77777777" w:rsidR="00C92FB6" w:rsidRPr="00C92FB6" w:rsidRDefault="00C92FB6" w:rsidP="00C92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Abstract</w:t>
      </w:r>
    </w:p>
    <w:p w14:paraId="20C1E79D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note extracts a purely arithmetic core from the Simons Field Equation (SFE) program and states testable statements that do not rely on physical metaphors. Two explicit objects are central: a prime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weighted trigonometric sum 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AP,w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(t)=∑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p≤Pw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(p)cos⁡(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tlog⁡p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 and a von 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Mangoldt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Dirichlet polynomial Ψ(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s;P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)=∑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n≤PΛ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(n)n−s, a classical surrogate for −ζ′(s)/ζ(s). We prove a mean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square identity for Ψ with explicit off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diagonal remainder and a convexity corollary that formalizes “critical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line specialness,” and we reduce a smoothed “zero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window energy” built from 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AP,wto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 explicit sum over primes and prime powers via an explicit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formula transform. Empirically, we summarize a separate exoplanet dataset showing that adjacent orbital ratios overwhelmingly occupy low prime heights h=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p+q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Interactive artifacts accompany this note.</w:t>
      </w:r>
    </w:p>
    <w:p w14:paraId="49DF3159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do </w:t>
      </w: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claim a proof of the Riemann Hypothesis. 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 present 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rigorous theorems about Ψ and smoothed prime sums, (ii) falsifiable statistics motivated by SFE, and (iii) reproducible data products and small web apps.</w:t>
      </w:r>
    </w:p>
    <w:p w14:paraId="12750FD5" w14:textId="77777777" w:rsidR="00C92FB6" w:rsidRPr="00C92FB6" w:rsidRDefault="009C151C" w:rsidP="00C92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4AA1F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FED1275" w14:textId="77777777" w:rsidR="00C92FB6" w:rsidRPr="00C92FB6" w:rsidRDefault="00C92FB6" w:rsidP="00C92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Arithmetic framework (definitions only)</w:t>
      </w:r>
    </w:p>
    <w:p w14:paraId="34E9CF32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Let Λ denote the von 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Mangoldt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function and P the set of primes. For a cutoff P≥2 and weight w:P→R≥0, define the oscillatory sum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AP,w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(t)=∑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p≤Pw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(p)cos⁡(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tlog⁡p</w:t>
      </w:r>
      <w:proofErr w:type="spellEnd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proofErr w:type="gramEnd"/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with permissible choices w(p)</w:t>
      </w:r>
      <w:proofErr w:type="gramStart"/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1, 1/p, 1/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log⁡p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}. Define the Dirichlet polynomial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Ψ(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s;P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)=∑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n≤PΛ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(n)n−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s,s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σ+it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These are standard objects in analytic number theory and are independent of any physical interpretation.</w:t>
      </w:r>
    </w:p>
    <w:p w14:paraId="08BE8FF4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study two statistics. First, fix an even smooth window K with ∫K=1 and set 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Kδ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(t)=δ−1K(t/δ). With ZT={γ: ζ(12+iγ)=0, 0&lt;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γ≤T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}, define the zero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window energy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EP,w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δ;T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)=1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ZT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∑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γ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ZT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∫−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δδKδ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(u) 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AP,w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γ+u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 du.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Second, define the critical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line contrast for Ψ with small ε&gt;0: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CP(T;ε):=1T∫0T ⁣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Ψ(12+it;P)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2dt−12T ⁣∫0T ⁣(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Ψ(12+ε+it;P)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2+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Ψ(12−ε+it;P)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2)dt.</w:t>
      </w:r>
    </w:p>
    <w:p w14:paraId="11A52E81" w14:textId="77777777" w:rsidR="00C92FB6" w:rsidRPr="00C92FB6" w:rsidRDefault="009C151C" w:rsidP="00C92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53403A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8F5BA72" w14:textId="77777777" w:rsidR="00C92FB6" w:rsidRPr="00C92FB6" w:rsidRDefault="00C92FB6" w:rsidP="00C92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Theorems &amp; proofs (sketches)</w:t>
      </w:r>
    </w:p>
    <w:p w14:paraId="55FE6800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Proposition 2.1 (Dirichlet</w:t>
      </w: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polynomial mean square).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any real σ and T&gt;0,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1T∫0T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∑n≤Pbnn−σ−it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2dt=∑n≤P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bn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2n2σ+E(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σ;P,T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with E(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σ;P,T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 an explicit off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diagonal remainder bounded by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σ;P,T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≤2T∑m≠n≤P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bm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 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bn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mn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⁡(m/n)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92F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Proof.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Expand and integrate ∫0Te−itlog⁡(m/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n)dt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E8B7DF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Corollary 2.2 (Critical</w:t>
      </w: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line is a convexity minimum for the diagonal term).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 bn=Λ(n), write F(σ)=1T∫0T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Ψ(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σ+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it;P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2dt=D(σ)+E(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σ;P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,T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where D(σ)=∑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n≤PΛ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(n)2n−2σ is log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convex in σ. 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Thus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any ε&gt;0,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F(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12)≤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12(F(12+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ε)+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F(12−ε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))+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ΔE,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with ΔE=E(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12;P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T)−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12E(12+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ε;P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T)−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12E(12−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ε;P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,T). In regimes where T dominates the off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diagonals, CP(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T;ε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)≤0.</w:t>
      </w:r>
    </w:p>
    <w:p w14:paraId="49E2A0C1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Proposition 2.3 (Explicit</w:t>
      </w: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formula skeleton).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an even Schwartz test h with compactly supported Fourier transform there is an identity of the “Weil explicit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formula” type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∑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ρh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ℑ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ρ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)=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A[h]+∑n≥1Λ(n)n−1/2(g(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log⁡n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)+g(−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log⁡n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)),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where ρ ranges over nontrivial zeros and A[h] gathers 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archimedean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terms.</w:t>
      </w:r>
    </w:p>
    <w:p w14:paraId="163DF58A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Theorem 2.4 (Zero</w:t>
      </w: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window energy reduces to a prime/power sum).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 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AP,w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EP,w as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above and admissible growth P≤Tα (fixed 0&lt;α≤1),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EP,w(δ;T)=1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ZT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∑γ≤T∑n≤PO(1)cn(w,Kδ;P)cos⁡(γlog⁡n)+Aw,Kδ(T;P)+Rw,Kδ(T;P),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where 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explicit coefficients supported on prime powers, 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Aw,Kδ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is 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archimedean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Rw,Kδ→0 as T→∞ for fixed δ and admissible P(T). </w:t>
      </w:r>
      <w:r w:rsidRPr="00C92F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Sketch.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a test h from 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Kδ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∗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AP,w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invoke Proposition 2.3.</w:t>
      </w:r>
    </w:p>
    <w:p w14:paraId="62017869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Remark.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SFE/DHFA “field” picture motivated these constructions, but the theorems themselves are standard-analytic and stand alone.</w:t>
      </w:r>
    </w:p>
    <w:p w14:paraId="6D7546B5" w14:textId="77777777" w:rsidR="00C92FB6" w:rsidRPr="00C92FB6" w:rsidRDefault="009C151C" w:rsidP="00C92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7CFAB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726838B" w14:textId="77777777" w:rsidR="00C92FB6" w:rsidRPr="00C92FB6" w:rsidRDefault="00C92FB6" w:rsidP="00C92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Empirical anchor: prime</w:t>
      </w: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height in Kepler systems (summary)</w:t>
      </w:r>
    </w:p>
    <w:p w14:paraId="2B9133A7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a dataset of about 1,500 adjacent period ratios from 4,185 Kepler multi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planet systems, reduced to nearest small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integer fractions, the cumulative distribution shows that a large majority of ratios fall at prime height h≤8. A chi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square comparison against randomized controls yields very small p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values. This dataset, methods, and the cumulative figure are bundled with this packet.</w:t>
      </w:r>
    </w:p>
    <w:p w14:paraId="7C77646E" w14:textId="77777777" w:rsidR="00C92FB6" w:rsidRPr="00C92FB6" w:rsidRDefault="009C151C" w:rsidP="00C92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ABA25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54DD34" w14:textId="77777777" w:rsidR="00C92FB6" w:rsidRPr="00C92FB6" w:rsidRDefault="00C92FB6" w:rsidP="00C92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4. Interactive artifacts (companion apps)</w:t>
      </w:r>
    </w:p>
    <w:p w14:paraId="51B6D680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Prime Resonance Explorer.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lightweight web app that visualizes 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AP,w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(t) with adjustable P, weight w, and overlay of the first few zeta zeros. Use it to explore qualitative alignments and export figures.</w:t>
      </w:r>
    </w:p>
    <w:p w14:paraId="6E4FD8B2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Von </w:t>
      </w:r>
      <w:proofErr w:type="spellStart"/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Mangoldt</w:t>
      </w:r>
      <w:proofErr w:type="spellEnd"/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Energy Scanner (planned add</w:t>
      </w: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on).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second app that samples 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Ψ(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σ+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it;P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 along σ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{12,12±ε}, reports CP(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T;ε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and compares to null ensembles (sign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randomized Λ, permuted 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log⁡n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8390999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artifacts are designed to be reproducible companions rather than evidence by themselves.</w:t>
      </w:r>
    </w:p>
    <w:p w14:paraId="0F31D979" w14:textId="77777777" w:rsidR="00C92FB6" w:rsidRPr="00C92FB6" w:rsidRDefault="009C151C" w:rsidP="00C92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7FA53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70B4DA" w14:textId="77777777" w:rsidR="00C92FB6" w:rsidRPr="00C92FB6" w:rsidRDefault="00C92FB6" w:rsidP="00C92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What is claimed, what is conjectured</w:t>
      </w:r>
    </w:p>
    <w:p w14:paraId="2CD6C405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Claim (rigorous).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Propositions 2.1–2.3 and Theorem 2.4, as stated, hold with the given hypotheses and error structures. They formalize “critical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line specialness” and convert the zero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window alignment into explicit prime/power sums with controlled remainder.</w:t>
      </w:r>
    </w:p>
    <w:p w14:paraId="462ACFD4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Claim (empirical).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exoplanet prime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height distribution exhibits strong low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h clustering relative to null models, with code and data packaged for replication.</w:t>
      </w:r>
    </w:p>
    <w:p w14:paraId="7373D3F3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Conjecture (motivation, optional).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There exists a self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adjoint operator K with det⁡(I−K) proportional to ξ(s); in this view the nontrivial zeros form an eigen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spectrum. This is motivation only and is not required for the above theorems.</w:t>
      </w:r>
    </w:p>
    <w:p w14:paraId="3D970C9C" w14:textId="77777777" w:rsidR="00C92FB6" w:rsidRPr="00C92FB6" w:rsidRDefault="009C151C" w:rsidP="00C92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F319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6CB95C2" w14:textId="77777777" w:rsidR="00C92FB6" w:rsidRPr="00C92FB6" w:rsidRDefault="00C92FB6" w:rsidP="00C92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Relationship to SFE/DHFA/UHF (one paragraph)</w:t>
      </w:r>
    </w:p>
    <w:p w14:paraId="2B3D328E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SFE/DHFA originally suggested viewing primes as resonance nodes and zeros as modal symmetries of a breathing field. The present note extracts the arithmetic shadow of that picture: 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AP,w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Ψ(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s;P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and the statistics 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EP,w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CP. Readers may ignore the physical narrative; all mathematical statements above are self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contained.</w:t>
      </w:r>
    </w:p>
    <w:p w14:paraId="65C94DD2" w14:textId="77777777" w:rsidR="00C92FB6" w:rsidRPr="00C92FB6" w:rsidRDefault="009C151C" w:rsidP="00C92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33DAB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BB6221" w14:textId="77777777" w:rsidR="00C92FB6" w:rsidRPr="00C92FB6" w:rsidRDefault="00C92FB6" w:rsidP="00C92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Reproducibility</w:t>
      </w:r>
    </w:p>
    <w:p w14:paraId="0DB07AF6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small repository accompanies this packet: zeros tables for 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t≤T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prime tables up to P, and scripts to regenerate figures and tables. The “Explorer” app exports plots of 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AP,w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the “Scanner” app will export Ψ mean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square panels and null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model comparisons.</w:t>
      </w:r>
    </w:p>
    <w:p w14:paraId="4669E34B" w14:textId="77777777" w:rsidR="00C92FB6" w:rsidRPr="00C92FB6" w:rsidRDefault="009C151C" w:rsidP="00C92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759CD5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41895D" w14:textId="77777777" w:rsidR="00C92FB6" w:rsidRPr="00C92FB6" w:rsidRDefault="00C92FB6" w:rsidP="00C92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8. Invitation to collaborate / </w:t>
      </w:r>
      <w:proofErr w:type="spellStart"/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arXiv</w:t>
      </w:r>
      <w:proofErr w:type="spellEnd"/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endorsement</w:t>
      </w:r>
    </w:p>
    <w:p w14:paraId="583F9BCF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Dear Colleague,</w:t>
      </w:r>
    </w:p>
    <w:p w14:paraId="1B494B0A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am an independent researcher. The attached note isolates a rigorous arithmetic core inspired by a broader SFE/DHFA program and pairs it with reproducible artifacts. I would be grateful for your critique of the statements and proofs above; if you find them mathematically sound and of interest, I 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welcome an 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arXiv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endorsement and, if you wish to contribute materially to the proofs or experimental design, co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authorship on a short preprint.</w:t>
      </w:r>
    </w:p>
    <w:p w14:paraId="65D07541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free to improve, extend, or champion this work. If you would prefer to take the lead on the operator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theoretic bridge suggested in the Conjecture, I would gladly step back and assign you top authorship.</w:t>
      </w:r>
    </w:p>
    <w:p w14:paraId="092F286A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Sincerely,</w:t>
      </w:r>
    </w:p>
    <w:p w14:paraId="712E3043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Jonathan Simons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Savannah, GA</w:t>
      </w:r>
    </w:p>
    <w:p w14:paraId="13FE7EAB" w14:textId="77777777" w:rsidR="00C92FB6" w:rsidRPr="00C92FB6" w:rsidRDefault="009C151C" w:rsidP="00C92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271A9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4E110F" w14:textId="77777777" w:rsidR="00C92FB6" w:rsidRPr="00C92FB6" w:rsidRDefault="00C92FB6" w:rsidP="00C92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Appendix A (optional): Minimal pseudocode for the Von </w:t>
      </w:r>
      <w:proofErr w:type="spellStart"/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Mangoldt</w:t>
      </w:r>
      <w:proofErr w:type="spellEnd"/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Scanner</w:t>
      </w:r>
    </w:p>
    <w:p w14:paraId="3EF122FF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Prepare tables for Λ(n) up to P. For a grid of t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0,T</w:t>
      </w:r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 and σ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{1/2,1/2±ε}, evaluate Ψ(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σ+</w:t>
      </w:r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it;P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)=∑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n≤PΛ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(n)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n−σe−itlog⁡n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Compute means F(σ)=1T∫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Ψ</w:t>
      </w:r>
      <w:r w:rsidRPr="00C92FB6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 and report the contrast CP(</w:t>
      </w:r>
      <w:proofErr w:type="spellStart"/>
      <w:proofErr w:type="gram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T;ε</w:t>
      </w:r>
      <w:proofErr w:type="spellEnd"/>
      <w:proofErr w:type="gram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Generate null ensembles by (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flipping independent signs on Λ(n), and (ii) permuting the multiset {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log⁡n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}. Compare z</w:t>
      </w: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scores and export plots.</w:t>
      </w:r>
    </w:p>
    <w:p w14:paraId="43D87378" w14:textId="77777777" w:rsidR="00C92FB6" w:rsidRPr="00C92FB6" w:rsidRDefault="00C92FB6" w:rsidP="00C92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Appendix B (optional): Plain</w:t>
      </w: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English summary for non</w:t>
      </w:r>
      <w:r w:rsidRPr="00C92F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specialists</w:t>
      </w:r>
    </w:p>
    <w:p w14:paraId="61D28C79" w14:textId="77777777" w:rsidR="00C92FB6" w:rsidRPr="00C92FB6" w:rsidRDefault="00C92FB6" w:rsidP="00C9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test two simple formulas built directly from primes. The first turns primes into a wavy signal and asks whether that signal is unusually calm right where mathematicians believe the zeta zeros live. The second turns a standard prime function into a short sum and shows the “middle line” is special in a clean, provable way. Separately, planets in real solar systems like to sit in ratios with small numbers; measuring “</w:t>
      </w:r>
      <w:proofErr w:type="spellStart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primeness</w:t>
      </w:r>
      <w:proofErr w:type="spellEnd"/>
      <w:r w:rsidRPr="00C92F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 of those ratios shows a strong bias toward the simplest cases.</w:t>
      </w:r>
    </w:p>
    <w:p w14:paraId="42F579EC" w14:textId="77777777" w:rsidR="00C92FB6" w:rsidRDefault="00C92FB6"/>
    <w:sectPr w:rsidR="00C92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B6"/>
    <w:rsid w:val="000017CB"/>
    <w:rsid w:val="00200955"/>
    <w:rsid w:val="00560906"/>
    <w:rsid w:val="009C151C"/>
    <w:rsid w:val="00A039B9"/>
    <w:rsid w:val="00B77366"/>
    <w:rsid w:val="00C92FB6"/>
    <w:rsid w:val="00C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D072"/>
  <w15:chartTrackingRefBased/>
  <w15:docId w15:val="{4AFF2874-AE24-5148-B468-07DD2E82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2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F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2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2FB6"/>
    <w:rPr>
      <w:b/>
      <w:bCs/>
    </w:rPr>
  </w:style>
  <w:style w:type="character" w:customStyle="1" w:styleId="apple-converted-space">
    <w:name w:val="apple-converted-space"/>
    <w:basedOn w:val="DefaultParagraphFont"/>
    <w:rsid w:val="00C92FB6"/>
  </w:style>
  <w:style w:type="character" w:styleId="Hyperlink">
    <w:name w:val="Hyperlink"/>
    <w:basedOn w:val="DefaultParagraphFont"/>
    <w:uiPriority w:val="99"/>
    <w:semiHidden/>
    <w:unhideWhenUsed/>
    <w:rsid w:val="00C92FB6"/>
    <w:rPr>
      <w:color w:val="0000FF"/>
      <w:u w:val="single"/>
    </w:rPr>
  </w:style>
  <w:style w:type="character" w:customStyle="1" w:styleId="katex">
    <w:name w:val="katex"/>
    <w:basedOn w:val="DefaultParagraphFont"/>
    <w:rsid w:val="00C92FB6"/>
  </w:style>
  <w:style w:type="character" w:styleId="Emphasis">
    <w:name w:val="Emphasis"/>
    <w:basedOn w:val="DefaultParagraphFont"/>
    <w:uiPriority w:val="20"/>
    <w:qFormat/>
    <w:rsid w:val="00C92F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jrsimons357@icloud.com</dc:creator>
  <cp:keywords/>
  <dc:description/>
  <cp:lastModifiedBy>jrsimons357@icloud.com</cp:lastModifiedBy>
  <cp:revision>2</cp:revision>
  <dcterms:created xsi:type="dcterms:W3CDTF">2025-10-07T19:47:00Z</dcterms:created>
  <dcterms:modified xsi:type="dcterms:W3CDTF">2025-10-07T19:47:00Z</dcterms:modified>
</cp:coreProperties>
</file>