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t>S. Slooten</w:t>
      </w:r>
    </w:p>
    <w:p>
      <w:pPr>
        <w:spacing w:after="0" w:before="0"/>
        <w:jc w:val="right"/>
      </w:pPr>
      <w:r>
        <w:t>Ruurloseweg 109</w:t>
      </w:r>
    </w:p>
    <w:p>
      <w:pPr>
        <w:spacing w:after="0" w:before="0"/>
        <w:jc w:val="right"/>
      </w:pPr>
      <w:r>
        <w:t>7251 LD Vorden</w:t>
      </w:r>
    </w:p>
    <w:p/>
    <w:p>
      <w:pPr>
        <w:spacing w:after="80" w:before="0"/>
      </w:pPr>
      <w:r>
        <w:t>Betreft: Lid Raad van Toezicht, profiel innovatie en ondernemerschap</w:t>
      </w:r>
    </w:p>
    <w:p>
      <w:pPr>
        <w:spacing w:after="240"/>
        <w:jc w:val="right"/>
      </w:pPr>
      <w:r>
        <w:t>Datum: 7 oktober 2026</w:t>
      </w:r>
    </w:p>
    <w:p>
      <w:pPr>
        <w:spacing w:after="160" w:before="0"/>
      </w:pPr>
      <w:r>
        <w:t>Geachte mevrouw Wilpstra, geachte heer Hoogeveen,</w:t>
      </w:r>
    </w:p>
    <w:p>
      <w:pPr>
        <w:spacing w:after="160" w:before="0"/>
      </w:pPr>
      <w:r>
        <w:t>Noorderpoort is een regionaal opleidingscentrum in Noord-Nederland, met zestien scholen, bijna 11.000 studenten en ruim 1.500 medewerkers. De koers zet in op gelijke kansen, passende leerroutes en een stevige verankering in de regio, met ruimte voor flexibilisering van het onderwijs. De Raad van Toezicht zoekt een lid met voorliefde voor innovatie en digitalisering, dat lid wordt van de commissie Onderwijs. Er is binnen de raad ruimte voor een startend toezichthouder.</w:t>
      </w:r>
    </w:p>
    <w:p>
      <w:pPr>
        <w:spacing w:after="160" w:before="0"/>
      </w:pPr>
      <w:r>
        <w:t>Ik solliciteer op die stoel, op het profiel innovatie en ondernemerschap. Ervaring als mbo-toezichthouder heb ik niet. Wel ben ik iemand die een complexe organisatie heeft gedragen, een veranderopgave kan lezen en de afstand tussen college en raad respecteert.</w:t>
      </w:r>
    </w:p>
    <w:p>
      <w:pPr>
        <w:spacing w:after="160" w:before="0"/>
      </w:pPr>
      <w:r>
        <w:t>U zoekt iemand die onderwijsbeleid, onderwijsinnovatie en digitalisering verbindt, AI-ontwikkelingen volgt en begrijpt wat die van een grote mbo-instelling vragen. Digitalisering en generatieve AI komen de klas en het stafbureau binnen, vaak sneller dan college of raad meteen kunnen zeggen wat wel en niet mag. Daarmee loopt een raad het risico om vragen van studenten, inspectie en wetgeving niet afdoende te kunnen pareren. Ik kan die vragen helpen beantwoorden zonder de uitvoering over te nemen.</w:t>
      </w:r>
    </w:p>
    <w:p>
      <w:pPr>
        <w:spacing w:after="160" w:before="0"/>
      </w:pPr>
      <w:r>
        <w:t>Mijn route is ondernemerschap. Van 1992 tot 2019 bouwde en leidde ik Prisma IT: maatwerksoftware voor overheden en internationale organisaties, met vestigingen in zes landen en volledige verantwoordelijkheid voor P&amp;L, mensen en partners. Dat is de ervaring van eindverantwoordelijkheid in een complexe organisatie — inclusief het ondernemerschap dat dit profiel vraagt. Mijn ervaring met kennisoverdracht komt daar ook vandaan. Ruim 20 jaar trainde ik professionals, management en directie van onze klanten.</w:t>
      </w:r>
    </w:p>
    <w:p>
      <w:pPr>
        <w:spacing w:after="160" w:before="0"/>
      </w:pPr>
      <w:r>
        <w:t>Ik kom niet uit het onderwijs. Wel heb ik een voorliefde voor kennisoverdracht — en de praktijkervaring daarbij. Mijn zoon volgt een mbo-opleiding; ik zie van dichtbij wat digitaal leren en de arbeidsmarkt van mbo-studenten vragen. De vraag naar mbo-afgestudeerden neemt de komende jaren toe, terwijl het Nederlandse onderwijs onder druk staat. Ik werk mee in het expertteam onderwijs van een landelijke politieke organisatie.</w:t>
      </w:r>
    </w:p>
    <w:p>
      <w:pPr>
        <w:spacing w:after="160" w:before="0"/>
      </w:pPr>
      <w:r>
        <w:t>Sinds 2015 adviseer ik via Omerus over digitale weerbaarheid, AI-gebruik en de bestuurlijke kant daarvan: waar staat de data, wie mag die zien, wat draait in de cloud, en waar gaat informatie naartoe als iemand een AI-tool gebruikt. Via AcmeBrainCorp (onder Omerus) werk ik aan praktische Agentic AI-toepassingen. Bij CareerHandling werk ik diezelfde lijn door in assessments en coaching; van 2021 tot 2023 zat ik in de Raad van Commissarissen van CareerHandling. Ik zat in de medezeggenschapsraad van de Thorbecke Talentschool in Rotterdam. Daar leerde ik hoe een complexe onderwijsorganisatie (in een fase waarin gefuseerd werd) werkt.</w:t>
      </w:r>
    </w:p>
    <w:p>
      <w:pPr>
        <w:spacing w:after="160" w:before="0"/>
      </w:pPr>
      <w:r>
        <w:t>Een bestaand ondernemersnetwerk in Noord-Nederland heb ik niet; wel een landelijk en internationaal netwerk uit de IT-dienstverlening. Ik woon deels in Vorden en deels in Nieuwerkerk aan den IJssel. Ik heb geen afgeronde hbo- of wo-opleiding. Mijn studie Economie aan de Erasmus Universiteit (1981–1983) heb ik niet afgemaakt omdat ik in de IT ben gaan werken. Ik heb niet eerder in een Raad van Toezicht van een schoolbestuur gezeten.</w:t>
      </w:r>
    </w:p>
    <w:p>
      <w:pPr>
        <w:spacing w:after="160" w:before="0"/>
      </w:pPr>
      <w:r>
        <w:t>Als u ruimte houdt voor een startend lid dat lange ervaring met digitalisering, AI en ondernemerschap in de raad kan brengen, en dat de missie van Noorderpoort onderschrijft, dan praat ik daar graag over met u.</w:t>
      </w:r>
    </w:p>
    <w:p>
      <w:pPr>
        <w:spacing w:after="160" w:before="0"/>
      </w:pPr>
      <w:r>
        <w:t>Met vriendelijke groet,</w:t>
      </w:r>
    </w:p>
    <w:p>
      <w:pPr>
        <w:spacing w:after="320" w:before="0"/>
      </w:pPr>
      <w:r>
        <w:t>Simon Slooten</w:t>
      </w:r>
    </w:p>
    <w:p>
      <w:pPr>
        <w:spacing w:after="0" w:before="0"/>
        <w:jc w:val="right"/>
      </w:pPr>
      <w:r>
        <w:t>tel. 0620 363 122</w:t>
      </w:r>
    </w:p>
    <w:p>
      <w:pPr>
        <w:spacing w:after="0" w:before="0"/>
        <w:jc w:val="right"/>
      </w:pPr>
      <w:r>
        <w:t>simon@simonslooten.com</w:t>
      </w:r>
    </w:p>
    <w:p>
      <w:pPr>
        <w:spacing w:after="0" w:before="0"/>
        <w:jc w:val="right"/>
      </w:pPr>
      <w:r>
        <w:t>linkedin.com/in/simonslooten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