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1D7B" w:rsidRDefault="00E61D7B" w:rsidP="00E61D7B">
      <w:pPr>
        <w:spacing w:before="100" w:beforeAutospacing="1" w:after="100" w:afterAutospacing="1" w:line="240" w:lineRule="auto"/>
        <w:outlineLvl w:val="0"/>
        <w:rPr>
          <w:rFonts w:ascii="Times New Roman" w:eastAsia="Times New Roman" w:hAnsi="Times New Roman" w:cs="Times New Roman"/>
          <w:b/>
          <w:bCs/>
          <w:kern w:val="36"/>
          <w:sz w:val="48"/>
          <w:szCs w:val="48"/>
          <w:lang w:val="es-AR" w:eastAsia="es-AR"/>
          <w14:ligatures w14:val="none"/>
        </w:rPr>
      </w:pPr>
      <w:r w:rsidRPr="00E61D7B">
        <w:rPr>
          <w:rFonts w:ascii="Times New Roman" w:eastAsia="Times New Roman" w:hAnsi="Times New Roman" w:cs="Times New Roman"/>
          <w:b/>
          <w:bCs/>
          <w:kern w:val="36"/>
          <w:sz w:val="48"/>
          <w:szCs w:val="48"/>
          <w:lang w:val="es-AR" w:eastAsia="es-AR"/>
          <w14:ligatures w14:val="none"/>
        </w:rPr>
        <w:t xml:space="preserve">SQL </w:t>
      </w:r>
      <w:proofErr w:type="spellStart"/>
      <w:r w:rsidRPr="00E61D7B">
        <w:rPr>
          <w:rFonts w:ascii="Times New Roman" w:eastAsia="Times New Roman" w:hAnsi="Times New Roman" w:cs="Times New Roman"/>
          <w:b/>
          <w:bCs/>
          <w:kern w:val="36"/>
          <w:sz w:val="48"/>
          <w:szCs w:val="48"/>
          <w:lang w:val="es-AR" w:eastAsia="es-AR"/>
          <w14:ligatures w14:val="none"/>
        </w:rPr>
        <w:t>Injection</w:t>
      </w:r>
      <w:proofErr w:type="spellEnd"/>
      <w:r w:rsidRPr="00E61D7B">
        <w:rPr>
          <w:rFonts w:ascii="Times New Roman" w:eastAsia="Times New Roman" w:hAnsi="Times New Roman" w:cs="Times New Roman"/>
          <w:b/>
          <w:bCs/>
          <w:kern w:val="36"/>
          <w:sz w:val="48"/>
          <w:szCs w:val="48"/>
          <w:lang w:val="es-AR" w:eastAsia="es-AR"/>
          <w14:ligatures w14:val="none"/>
        </w:rPr>
        <w:t xml:space="preserve"> — Bypass del filtro de categorías mediante una condición lógica</w:t>
      </w:r>
    </w:p>
    <w:p w:rsidR="00E61D7B" w:rsidRPr="00E61D7B" w:rsidRDefault="00E61D7B" w:rsidP="00E61D7B">
      <w:pPr>
        <w:spacing w:before="100" w:beforeAutospacing="1" w:after="100" w:afterAutospacing="1" w:line="240" w:lineRule="auto"/>
        <w:outlineLvl w:val="0"/>
        <w:rPr>
          <w:rFonts w:ascii="Times New Roman" w:eastAsia="Times New Roman" w:hAnsi="Times New Roman" w:cs="Times New Roman"/>
          <w:b/>
          <w:bCs/>
          <w:kern w:val="36"/>
          <w:sz w:val="48"/>
          <w:szCs w:val="48"/>
          <w:lang w:val="es-AR" w:eastAsia="es-AR"/>
          <w14:ligatures w14:val="none"/>
        </w:rPr>
      </w:pPr>
    </w:p>
    <w:p w:rsidR="00E61D7B" w:rsidRPr="00E61D7B" w:rsidRDefault="00E61D7B" w:rsidP="00E61D7B">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61D7B">
        <w:rPr>
          <w:rFonts w:ascii="Times New Roman" w:eastAsia="Times New Roman" w:hAnsi="Times New Roman" w:cs="Times New Roman"/>
          <w:b/>
          <w:bCs/>
          <w:kern w:val="0"/>
          <w:sz w:val="36"/>
          <w:szCs w:val="36"/>
          <w:lang w:val="es-AR" w:eastAsia="es-AR"/>
          <w14:ligatures w14:val="none"/>
        </w:rPr>
        <w:t>1. Título</w:t>
      </w:r>
    </w:p>
    <w:p w:rsidR="00E61D7B" w:rsidRDefault="00E61D7B" w:rsidP="00E61D7B">
      <w:pPr>
        <w:spacing w:before="100" w:beforeAutospacing="1" w:after="100" w:afterAutospacing="1" w:line="240" w:lineRule="auto"/>
        <w:rPr>
          <w:rFonts w:ascii="Times New Roman" w:eastAsia="Times New Roman" w:hAnsi="Times New Roman" w:cs="Times New Roman"/>
          <w:b/>
          <w:bCs/>
          <w:kern w:val="0"/>
          <w:sz w:val="24"/>
          <w:szCs w:val="24"/>
          <w:lang w:val="es-AR" w:eastAsia="es-AR"/>
          <w14:ligatures w14:val="none"/>
        </w:rPr>
      </w:pPr>
      <w:r w:rsidRPr="00E61D7B">
        <w:rPr>
          <w:rFonts w:ascii="Times New Roman" w:eastAsia="Times New Roman" w:hAnsi="Times New Roman" w:cs="Times New Roman"/>
          <w:b/>
          <w:bCs/>
          <w:kern w:val="0"/>
          <w:sz w:val="24"/>
          <w:szCs w:val="24"/>
          <w:lang w:val="es-AR" w:eastAsia="es-AR"/>
          <w14:ligatures w14:val="none"/>
        </w:rPr>
        <w:t xml:space="preserve">SQL </w:t>
      </w:r>
      <w:proofErr w:type="spellStart"/>
      <w:r w:rsidRPr="00E61D7B">
        <w:rPr>
          <w:rFonts w:ascii="Times New Roman" w:eastAsia="Times New Roman" w:hAnsi="Times New Roman" w:cs="Times New Roman"/>
          <w:b/>
          <w:bCs/>
          <w:kern w:val="0"/>
          <w:sz w:val="24"/>
          <w:szCs w:val="24"/>
          <w:lang w:val="es-AR" w:eastAsia="es-AR"/>
          <w14:ligatures w14:val="none"/>
        </w:rPr>
        <w:t>Injection</w:t>
      </w:r>
      <w:proofErr w:type="spellEnd"/>
      <w:r w:rsidRPr="00E61D7B">
        <w:rPr>
          <w:rFonts w:ascii="Times New Roman" w:eastAsia="Times New Roman" w:hAnsi="Times New Roman" w:cs="Times New Roman"/>
          <w:b/>
          <w:bCs/>
          <w:kern w:val="0"/>
          <w:sz w:val="24"/>
          <w:szCs w:val="24"/>
          <w:lang w:val="es-AR" w:eastAsia="es-AR"/>
          <w14:ligatures w14:val="none"/>
        </w:rPr>
        <w:t xml:space="preserve"> (</w:t>
      </w:r>
      <w:proofErr w:type="spellStart"/>
      <w:r w:rsidRPr="00E61D7B">
        <w:rPr>
          <w:rFonts w:ascii="Times New Roman" w:eastAsia="Times New Roman" w:hAnsi="Times New Roman" w:cs="Times New Roman"/>
          <w:b/>
          <w:bCs/>
          <w:kern w:val="0"/>
          <w:sz w:val="24"/>
          <w:szCs w:val="24"/>
          <w:lang w:val="es-AR" w:eastAsia="es-AR"/>
          <w14:ligatures w14:val="none"/>
        </w:rPr>
        <w:t>SQLi</w:t>
      </w:r>
      <w:proofErr w:type="spellEnd"/>
      <w:r w:rsidRPr="00E61D7B">
        <w:rPr>
          <w:rFonts w:ascii="Times New Roman" w:eastAsia="Times New Roman" w:hAnsi="Times New Roman" w:cs="Times New Roman"/>
          <w:b/>
          <w:bCs/>
          <w:kern w:val="0"/>
          <w:sz w:val="24"/>
          <w:szCs w:val="24"/>
          <w:lang w:val="es-AR" w:eastAsia="es-AR"/>
          <w14:ligatures w14:val="none"/>
        </w:rPr>
        <w:t xml:space="preserve">) — Manipulación de una consulta SQL mediante el parámetro </w:t>
      </w:r>
      <w:proofErr w:type="spellStart"/>
      <w:r w:rsidRPr="00E61D7B">
        <w:rPr>
          <w:rFonts w:ascii="Times New Roman" w:eastAsia="Times New Roman" w:hAnsi="Times New Roman" w:cs="Times New Roman"/>
          <w:b/>
          <w:bCs/>
          <w:kern w:val="0"/>
          <w:sz w:val="24"/>
          <w:szCs w:val="24"/>
          <w:lang w:val="es-AR" w:eastAsia="es-AR"/>
          <w14:ligatures w14:val="none"/>
        </w:rPr>
        <w:t>category</w:t>
      </w:r>
      <w:proofErr w:type="spellEnd"/>
    </w:p>
    <w:p w:rsidR="00E61D7B" w:rsidRDefault="00E61D7B" w:rsidP="00E61D7B">
      <w:pPr>
        <w:spacing w:before="100" w:beforeAutospacing="1" w:after="100" w:afterAutospacing="1" w:line="240" w:lineRule="auto"/>
        <w:rPr>
          <w:rFonts w:ascii="Times New Roman" w:eastAsia="Times New Roman" w:hAnsi="Times New Roman" w:cs="Times New Roman"/>
          <w:b/>
          <w:bCs/>
          <w:kern w:val="0"/>
          <w:sz w:val="24"/>
          <w:szCs w:val="24"/>
          <w:lang w:val="es-AR" w:eastAsia="es-AR"/>
          <w14:ligatures w14:val="none"/>
        </w:rPr>
      </w:pP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p>
    <w:p w:rsidR="00E61D7B" w:rsidRPr="00E61D7B" w:rsidRDefault="00E61D7B" w:rsidP="00E61D7B">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61D7B">
        <w:rPr>
          <w:rFonts w:ascii="Times New Roman" w:eastAsia="Times New Roman" w:hAnsi="Times New Roman" w:cs="Times New Roman"/>
          <w:b/>
          <w:bCs/>
          <w:kern w:val="0"/>
          <w:sz w:val="36"/>
          <w:szCs w:val="36"/>
          <w:lang w:val="es-AR" w:eastAsia="es-AR"/>
          <w14:ligatures w14:val="none"/>
        </w:rPr>
        <w:t>2. Descripción</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kern w:val="0"/>
          <w:sz w:val="24"/>
          <w:szCs w:val="24"/>
          <w:lang w:val="es-AR" w:eastAsia="es-AR"/>
          <w14:ligatures w14:val="none"/>
        </w:rPr>
        <w:t xml:space="preserve">Se identificó una vulnerabilidad de SQL </w:t>
      </w:r>
      <w:proofErr w:type="spellStart"/>
      <w:r w:rsidRPr="00E61D7B">
        <w:rPr>
          <w:rFonts w:ascii="Times New Roman" w:eastAsia="Times New Roman" w:hAnsi="Times New Roman" w:cs="Times New Roman"/>
          <w:kern w:val="0"/>
          <w:sz w:val="24"/>
          <w:szCs w:val="24"/>
          <w:lang w:val="es-AR" w:eastAsia="es-AR"/>
          <w14:ligatures w14:val="none"/>
        </w:rPr>
        <w:t>Injection</w:t>
      </w:r>
      <w:proofErr w:type="spellEnd"/>
      <w:r w:rsidRPr="00E61D7B">
        <w:rPr>
          <w:rFonts w:ascii="Times New Roman" w:eastAsia="Times New Roman" w:hAnsi="Times New Roman" w:cs="Times New Roman"/>
          <w:kern w:val="0"/>
          <w:sz w:val="24"/>
          <w:szCs w:val="24"/>
          <w:lang w:val="es-AR" w:eastAsia="es-AR"/>
          <w14:ligatures w14:val="none"/>
        </w:rPr>
        <w:t xml:space="preserve"> en el mecanismo de filtrado de categorías de una aplicación web.</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kern w:val="0"/>
          <w:sz w:val="24"/>
          <w:szCs w:val="24"/>
          <w:lang w:val="es-AR" w:eastAsia="es-AR"/>
          <w14:ligatures w14:val="none"/>
        </w:rPr>
        <w:t xml:space="preserve">La aplicación utiliza el parámetro </w:t>
      </w:r>
      <w:proofErr w:type="spellStart"/>
      <w:r w:rsidRPr="00E61D7B">
        <w:rPr>
          <w:rFonts w:ascii="Courier New" w:eastAsia="Times New Roman" w:hAnsi="Courier New" w:cs="Courier New"/>
          <w:kern w:val="0"/>
          <w:sz w:val="20"/>
          <w:szCs w:val="20"/>
          <w:lang w:val="es-AR" w:eastAsia="es-AR"/>
          <w14:ligatures w14:val="none"/>
        </w:rPr>
        <w:t>category</w:t>
      </w:r>
      <w:proofErr w:type="spellEnd"/>
      <w:r w:rsidRPr="00E61D7B">
        <w:rPr>
          <w:rFonts w:ascii="Times New Roman" w:eastAsia="Times New Roman" w:hAnsi="Times New Roman" w:cs="Times New Roman"/>
          <w:kern w:val="0"/>
          <w:sz w:val="24"/>
          <w:szCs w:val="24"/>
          <w:lang w:val="es-AR" w:eastAsia="es-AR"/>
          <w14:ligatures w14:val="none"/>
        </w:rPr>
        <w:t xml:space="preserve"> para filtrar los productos mostrados. Al enviar una comilla simple (</w:t>
      </w:r>
      <w:r w:rsidRPr="00E61D7B">
        <w:rPr>
          <w:rFonts w:ascii="Courier New" w:eastAsia="Times New Roman" w:hAnsi="Courier New" w:cs="Courier New"/>
          <w:kern w:val="0"/>
          <w:sz w:val="20"/>
          <w:szCs w:val="20"/>
          <w:lang w:val="es-AR" w:eastAsia="es-AR"/>
          <w14:ligatures w14:val="none"/>
        </w:rPr>
        <w:t>'</w:t>
      </w:r>
      <w:r w:rsidRPr="00E61D7B">
        <w:rPr>
          <w:rFonts w:ascii="Times New Roman" w:eastAsia="Times New Roman" w:hAnsi="Times New Roman" w:cs="Times New Roman"/>
          <w:kern w:val="0"/>
          <w:sz w:val="24"/>
          <w:szCs w:val="24"/>
          <w:lang w:val="es-AR" w:eastAsia="es-AR"/>
          <w14:ligatures w14:val="none"/>
        </w:rPr>
        <w:t xml:space="preserve">) en el valor del parámetro, el servidor respondió con un error HTTP </w:t>
      </w:r>
      <w:r w:rsidRPr="00E61D7B">
        <w:rPr>
          <w:rFonts w:ascii="Courier New" w:eastAsia="Times New Roman" w:hAnsi="Courier New" w:cs="Courier New"/>
          <w:kern w:val="0"/>
          <w:sz w:val="20"/>
          <w:szCs w:val="20"/>
          <w:lang w:val="es-AR" w:eastAsia="es-AR"/>
          <w14:ligatures w14:val="none"/>
        </w:rPr>
        <w:t xml:space="preserve">500 </w:t>
      </w:r>
      <w:proofErr w:type="spellStart"/>
      <w:r w:rsidRPr="00E61D7B">
        <w:rPr>
          <w:rFonts w:ascii="Courier New" w:eastAsia="Times New Roman" w:hAnsi="Courier New" w:cs="Courier New"/>
          <w:kern w:val="0"/>
          <w:sz w:val="20"/>
          <w:szCs w:val="20"/>
          <w:lang w:val="es-AR" w:eastAsia="es-AR"/>
          <w14:ligatures w14:val="none"/>
        </w:rPr>
        <w:t>Internal</w:t>
      </w:r>
      <w:proofErr w:type="spellEnd"/>
      <w:r w:rsidRPr="00E61D7B">
        <w:rPr>
          <w:rFonts w:ascii="Courier New" w:eastAsia="Times New Roman" w:hAnsi="Courier New" w:cs="Courier New"/>
          <w:kern w:val="0"/>
          <w:sz w:val="20"/>
          <w:szCs w:val="20"/>
          <w:lang w:val="es-AR" w:eastAsia="es-AR"/>
          <w14:ligatures w14:val="none"/>
        </w:rPr>
        <w:t xml:space="preserve"> Server Error</w:t>
      </w:r>
      <w:r w:rsidRPr="00E61D7B">
        <w:rPr>
          <w:rFonts w:ascii="Times New Roman" w:eastAsia="Times New Roman" w:hAnsi="Times New Roman" w:cs="Times New Roman"/>
          <w:kern w:val="0"/>
          <w:sz w:val="24"/>
          <w:szCs w:val="24"/>
          <w:lang w:val="es-AR" w:eastAsia="es-AR"/>
          <w14:ligatures w14:val="none"/>
        </w:rPr>
        <w:t>, lo que indicó un posible problema en el procesamiento de la consulta.</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kern w:val="0"/>
          <w:sz w:val="24"/>
          <w:szCs w:val="24"/>
          <w:lang w:val="es-AR" w:eastAsia="es-AR"/>
          <w14:ligatures w14:val="none"/>
        </w:rPr>
        <w:t xml:space="preserve">Posteriormente, se modificó el valor del parámetro para incorporar la expresión </w:t>
      </w:r>
      <w:r w:rsidRPr="00E61D7B">
        <w:rPr>
          <w:rFonts w:ascii="Courier New" w:eastAsia="Times New Roman" w:hAnsi="Courier New" w:cs="Courier New"/>
          <w:kern w:val="0"/>
          <w:sz w:val="20"/>
          <w:szCs w:val="20"/>
          <w:lang w:val="es-AR" w:eastAsia="es-AR"/>
          <w14:ligatures w14:val="none"/>
        </w:rPr>
        <w:t>' OR 1=1--</w:t>
      </w:r>
      <w:r w:rsidRPr="00E61D7B">
        <w:rPr>
          <w:rFonts w:ascii="Times New Roman" w:eastAsia="Times New Roman" w:hAnsi="Times New Roman" w:cs="Times New Roman"/>
          <w:kern w:val="0"/>
          <w:sz w:val="24"/>
          <w:szCs w:val="24"/>
          <w:lang w:val="es-AR" w:eastAsia="es-AR"/>
          <w14:ligatures w14:val="none"/>
        </w:rPr>
        <w:t>. La condición lógica siempre verdadera permitió alterar el comportamiento del filtro y recuperar productos que normalmente no se mostrarían con la categoría seleccionada.</w:t>
      </w:r>
    </w:p>
    <w:p w:rsid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kern w:val="0"/>
          <w:sz w:val="24"/>
          <w:szCs w:val="24"/>
          <w:lang w:val="es-AR" w:eastAsia="es-AR"/>
          <w14:ligatures w14:val="none"/>
        </w:rPr>
        <w:t xml:space="preserve">El laboratorio de </w:t>
      </w:r>
      <w:proofErr w:type="spellStart"/>
      <w:r w:rsidRPr="00E61D7B">
        <w:rPr>
          <w:rFonts w:ascii="Times New Roman" w:eastAsia="Times New Roman" w:hAnsi="Times New Roman" w:cs="Times New Roman"/>
          <w:kern w:val="0"/>
          <w:sz w:val="24"/>
          <w:szCs w:val="24"/>
          <w:lang w:val="es-AR" w:eastAsia="es-AR"/>
          <w14:ligatures w14:val="none"/>
        </w:rPr>
        <w:t>PortSwigger</w:t>
      </w:r>
      <w:proofErr w:type="spellEnd"/>
      <w:r w:rsidRPr="00E61D7B">
        <w:rPr>
          <w:rFonts w:ascii="Times New Roman" w:eastAsia="Times New Roman" w:hAnsi="Times New Roman" w:cs="Times New Roman"/>
          <w:kern w:val="0"/>
          <w:sz w:val="24"/>
          <w:szCs w:val="24"/>
          <w:lang w:val="es-AR" w:eastAsia="es-AR"/>
          <w14:ligatures w14:val="none"/>
        </w:rPr>
        <w:t xml:space="preserve"> Web Security </w:t>
      </w:r>
      <w:proofErr w:type="spellStart"/>
      <w:r w:rsidRPr="00E61D7B">
        <w:rPr>
          <w:rFonts w:ascii="Times New Roman" w:eastAsia="Times New Roman" w:hAnsi="Times New Roman" w:cs="Times New Roman"/>
          <w:kern w:val="0"/>
          <w:sz w:val="24"/>
          <w:szCs w:val="24"/>
          <w:lang w:val="es-AR" w:eastAsia="es-AR"/>
          <w14:ligatures w14:val="none"/>
        </w:rPr>
        <w:t>Academy</w:t>
      </w:r>
      <w:proofErr w:type="spellEnd"/>
      <w:r w:rsidRPr="00E61D7B">
        <w:rPr>
          <w:rFonts w:ascii="Times New Roman" w:eastAsia="Times New Roman" w:hAnsi="Times New Roman" w:cs="Times New Roman"/>
          <w:kern w:val="0"/>
          <w:sz w:val="24"/>
          <w:szCs w:val="24"/>
          <w:lang w:val="es-AR" w:eastAsia="es-AR"/>
          <w14:ligatures w14:val="none"/>
        </w:rPr>
        <w:t xml:space="preserve"> confirmó la explotación exitosa mediante el estado </w:t>
      </w:r>
      <w:proofErr w:type="spellStart"/>
      <w:r w:rsidRPr="00E61D7B">
        <w:rPr>
          <w:rFonts w:ascii="Times New Roman" w:eastAsia="Times New Roman" w:hAnsi="Times New Roman" w:cs="Times New Roman"/>
          <w:b/>
          <w:bCs/>
          <w:kern w:val="0"/>
          <w:sz w:val="24"/>
          <w:szCs w:val="24"/>
          <w:lang w:val="es-AR" w:eastAsia="es-AR"/>
          <w14:ligatures w14:val="none"/>
        </w:rPr>
        <w:t>Solved</w:t>
      </w:r>
      <w:proofErr w:type="spellEnd"/>
      <w:r w:rsidRPr="00E61D7B">
        <w:rPr>
          <w:rFonts w:ascii="Times New Roman" w:eastAsia="Times New Roman" w:hAnsi="Times New Roman" w:cs="Times New Roman"/>
          <w:kern w:val="0"/>
          <w:sz w:val="24"/>
          <w:szCs w:val="24"/>
          <w:lang w:val="es-AR" w:eastAsia="es-AR"/>
          <w14:ligatures w14:val="none"/>
        </w:rPr>
        <w:t>.</w:t>
      </w:r>
    </w:p>
    <w:p w:rsid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p>
    <w:p w:rsidR="00E61D7B" w:rsidRPr="00E61D7B" w:rsidRDefault="00E61D7B" w:rsidP="00E61D7B">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61D7B">
        <w:rPr>
          <w:rFonts w:ascii="Times New Roman" w:eastAsia="Times New Roman" w:hAnsi="Times New Roman" w:cs="Times New Roman"/>
          <w:b/>
          <w:bCs/>
          <w:kern w:val="0"/>
          <w:sz w:val="36"/>
          <w:szCs w:val="36"/>
          <w:lang w:val="es-AR" w:eastAsia="es-AR"/>
          <w14:ligatures w14:val="none"/>
        </w:rPr>
        <w:t>3. Evidencia</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kern w:val="0"/>
          <w:sz w:val="24"/>
          <w:szCs w:val="24"/>
          <w:lang w:val="es-AR" w:eastAsia="es-AR"/>
          <w14:ligatures w14:val="none"/>
        </w:rPr>
        <w:t>Se recopilaron cinco capturas de pantalla que documentan el proceso:</w:t>
      </w:r>
    </w:p>
    <w:p w:rsidR="00E61D7B" w:rsidRDefault="00E61D7B" w:rsidP="00E61D7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b/>
          <w:bCs/>
          <w:kern w:val="0"/>
          <w:sz w:val="24"/>
          <w:szCs w:val="24"/>
          <w:lang w:val="es-AR" w:eastAsia="es-AR"/>
          <w14:ligatures w14:val="none"/>
        </w:rPr>
        <w:t>Página inicial:</w:t>
      </w:r>
      <w:r w:rsidRPr="00E61D7B">
        <w:rPr>
          <w:rFonts w:ascii="Times New Roman" w:eastAsia="Times New Roman" w:hAnsi="Times New Roman" w:cs="Times New Roman"/>
          <w:kern w:val="0"/>
          <w:sz w:val="24"/>
          <w:szCs w:val="24"/>
          <w:lang w:val="es-AR" w:eastAsia="es-AR"/>
          <w14:ligatures w14:val="none"/>
        </w:rPr>
        <w:t xml:space="preserve"> estado inicial de la aplicación web.</w:t>
      </w:r>
    </w:p>
    <w:p w:rsidR="00E61D7B" w:rsidRDefault="00E61D7B" w:rsidP="00E61D7B">
      <w:pPr>
        <w:spacing w:before="100" w:beforeAutospacing="1" w:after="100" w:afterAutospacing="1" w:line="240" w:lineRule="auto"/>
        <w:rPr>
          <w:rFonts w:ascii="Times New Roman" w:eastAsia="Times New Roman" w:hAnsi="Times New Roman" w:cs="Times New Roman"/>
          <w:b/>
          <w:bCs/>
          <w:kern w:val="0"/>
          <w:sz w:val="24"/>
          <w:szCs w:val="24"/>
          <w:lang w:val="es-AR" w:eastAsia="es-AR"/>
          <w14:ligatures w14:val="none"/>
        </w:rPr>
      </w:pPr>
      <w:r>
        <w:rPr>
          <w:rFonts w:ascii="Times New Roman" w:eastAsia="Times New Roman" w:hAnsi="Times New Roman" w:cs="Times New Roman"/>
          <w:b/>
          <w:bCs/>
          <w:kern w:val="0"/>
          <w:sz w:val="24"/>
          <w:szCs w:val="24"/>
          <w:lang w:val="es-AR" w:eastAsia="es-AR"/>
          <w14:ligatures w14:val="none"/>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5pt;height:256.2pt">
            <v:imagedata r:id="rId5" o:title="01-pagina-inicial" cropbottom="34362f"/>
          </v:shape>
        </w:pic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p>
    <w:p w:rsidR="00E61D7B" w:rsidRPr="00E61D7B" w:rsidRDefault="00E61D7B" w:rsidP="00E61D7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b/>
          <w:bCs/>
          <w:kern w:val="0"/>
          <w:sz w:val="24"/>
          <w:szCs w:val="24"/>
          <w:lang w:val="es-AR" w:eastAsia="es-AR"/>
          <w14:ligatures w14:val="none"/>
        </w:rPr>
        <w:t>Petición original:</w:t>
      </w:r>
      <w:r w:rsidRPr="00E61D7B">
        <w:rPr>
          <w:rFonts w:ascii="Times New Roman" w:eastAsia="Times New Roman" w:hAnsi="Times New Roman" w:cs="Times New Roman"/>
          <w:kern w:val="0"/>
          <w:sz w:val="24"/>
          <w:szCs w:val="24"/>
          <w:lang w:val="es-AR" w:eastAsia="es-AR"/>
          <w14:ligatures w14:val="none"/>
        </w:rPr>
        <w:t xml:space="preserve"> solicitud HTTP al </w:t>
      </w:r>
      <w:proofErr w:type="spellStart"/>
      <w:r w:rsidRPr="00E61D7B">
        <w:rPr>
          <w:rFonts w:ascii="Times New Roman" w:eastAsia="Times New Roman" w:hAnsi="Times New Roman" w:cs="Times New Roman"/>
          <w:kern w:val="0"/>
          <w:sz w:val="24"/>
          <w:szCs w:val="24"/>
          <w:lang w:val="es-AR" w:eastAsia="es-AR"/>
          <w14:ligatures w14:val="none"/>
        </w:rPr>
        <w:t>endpoint</w:t>
      </w:r>
      <w:proofErr w:type="spellEnd"/>
      <w:r w:rsidRPr="00E61D7B">
        <w:rPr>
          <w:rFonts w:ascii="Times New Roman" w:eastAsia="Times New Roman" w:hAnsi="Times New Roman" w:cs="Times New Roman"/>
          <w:kern w:val="0"/>
          <w:sz w:val="24"/>
          <w:szCs w:val="24"/>
          <w:lang w:val="es-AR" w:eastAsia="es-AR"/>
          <w14:ligatures w14:val="none"/>
        </w:rPr>
        <w:t xml:space="preserve"> </w:t>
      </w:r>
      <w:r w:rsidRPr="00E61D7B">
        <w:rPr>
          <w:rFonts w:ascii="Courier New" w:eastAsia="Times New Roman" w:hAnsi="Courier New" w:cs="Courier New"/>
          <w:kern w:val="0"/>
          <w:sz w:val="20"/>
          <w:szCs w:val="20"/>
          <w:lang w:val="es-AR" w:eastAsia="es-AR"/>
          <w14:ligatures w14:val="none"/>
        </w:rPr>
        <w:t>/</w:t>
      </w:r>
      <w:proofErr w:type="spellStart"/>
      <w:r w:rsidRPr="00E61D7B">
        <w:rPr>
          <w:rFonts w:ascii="Courier New" w:eastAsia="Times New Roman" w:hAnsi="Courier New" w:cs="Courier New"/>
          <w:kern w:val="0"/>
          <w:sz w:val="20"/>
          <w:szCs w:val="20"/>
          <w:lang w:val="es-AR" w:eastAsia="es-AR"/>
          <w14:ligatures w14:val="none"/>
        </w:rPr>
        <w:t>filter</w:t>
      </w:r>
      <w:proofErr w:type="spellEnd"/>
      <w:r w:rsidRPr="00E61D7B">
        <w:rPr>
          <w:rFonts w:ascii="Times New Roman" w:eastAsia="Times New Roman" w:hAnsi="Times New Roman" w:cs="Times New Roman"/>
          <w:kern w:val="0"/>
          <w:sz w:val="24"/>
          <w:szCs w:val="24"/>
          <w:lang w:val="es-AR" w:eastAsia="es-AR"/>
          <w14:ligatures w14:val="none"/>
        </w:rPr>
        <w:t xml:space="preserve"> con el parámetro </w:t>
      </w:r>
      <w:proofErr w:type="spellStart"/>
      <w:r w:rsidRPr="00E61D7B">
        <w:rPr>
          <w:rFonts w:ascii="Courier New" w:eastAsia="Times New Roman" w:hAnsi="Courier New" w:cs="Courier New"/>
          <w:kern w:val="0"/>
          <w:sz w:val="20"/>
          <w:szCs w:val="20"/>
          <w:lang w:val="es-AR" w:eastAsia="es-AR"/>
          <w14:ligatures w14:val="none"/>
        </w:rPr>
        <w:t>category</w:t>
      </w:r>
      <w:proofErr w:type="spellEnd"/>
      <w:r w:rsidRPr="00E61D7B">
        <w:rPr>
          <w:rFonts w:ascii="Times New Roman" w:eastAsia="Times New Roman" w:hAnsi="Times New Roman" w:cs="Times New Roman"/>
          <w:kern w:val="0"/>
          <w:sz w:val="24"/>
          <w:szCs w:val="24"/>
          <w:lang w:val="es-AR" w:eastAsia="es-AR"/>
          <w14:ligatures w14:val="none"/>
        </w:rPr>
        <w:t xml:space="preserve"> y su valor original.</w:t>
      </w:r>
      <w:r w:rsidRPr="00E61D7B">
        <w:rPr>
          <w:rFonts w:ascii="Times New Roman" w:eastAsia="Times New Roman" w:hAnsi="Times New Roman" w:cs="Times New Roman"/>
          <w:b/>
          <w:bCs/>
          <w:kern w:val="0"/>
          <w:sz w:val="24"/>
          <w:szCs w:val="24"/>
          <w:lang w:val="es-AR" w:eastAsia="es-AR"/>
          <w14:ligatures w14:val="none"/>
        </w:rPr>
        <w:t xml:space="preserve"> </w:t>
      </w:r>
    </w:p>
    <w:p w:rsidR="00E61D7B" w:rsidRDefault="00E61D7B" w:rsidP="00E61D7B">
      <w:pPr>
        <w:spacing w:before="100" w:beforeAutospacing="1" w:after="100" w:afterAutospacing="1" w:line="240" w:lineRule="auto"/>
        <w:ind w:left="720"/>
        <w:rPr>
          <w:rFonts w:ascii="Times New Roman" w:eastAsia="Times New Roman" w:hAnsi="Times New Roman" w:cs="Times New Roman"/>
          <w:b/>
          <w:bCs/>
          <w:kern w:val="0"/>
          <w:sz w:val="24"/>
          <w:szCs w:val="24"/>
          <w:lang w:val="es-AR" w:eastAsia="es-AR"/>
          <w14:ligatures w14:val="none"/>
        </w:rPr>
      </w:pPr>
    </w:p>
    <w:p w:rsidR="00E61D7B" w:rsidRPr="00E61D7B" w:rsidRDefault="00E61D7B" w:rsidP="00E61D7B">
      <w:pPr>
        <w:spacing w:before="100" w:beforeAutospacing="1" w:after="100" w:afterAutospacing="1" w:line="240" w:lineRule="auto"/>
        <w:ind w:left="720"/>
        <w:rPr>
          <w:rFonts w:ascii="Times New Roman" w:eastAsia="Times New Roman" w:hAnsi="Times New Roman" w:cs="Times New Roman"/>
          <w:kern w:val="0"/>
          <w:sz w:val="24"/>
          <w:szCs w:val="24"/>
          <w:lang w:val="es-AR" w:eastAsia="es-AR"/>
          <w14:ligatures w14:val="none"/>
        </w:rPr>
      </w:pPr>
      <w:r>
        <w:rPr>
          <w:rFonts w:ascii="Times New Roman" w:eastAsia="Times New Roman" w:hAnsi="Times New Roman" w:cs="Times New Roman"/>
          <w:b/>
          <w:bCs/>
          <w:noProof/>
          <w:kern w:val="0"/>
          <w:sz w:val="24"/>
          <w:szCs w:val="24"/>
          <w:lang w:val="es-AR" w:eastAsia="es-AR"/>
          <w14:ligatures w14:val="none"/>
        </w:rPr>
        <w:drawing>
          <wp:inline distT="0" distB="0" distL="0" distR="0">
            <wp:extent cx="4441190" cy="3218180"/>
            <wp:effectExtent l="0" t="0" r="0" b="1270"/>
            <wp:docPr id="1" name="Imagen 1" descr="C:\Users\simon\AppData\Local\Microsoft\Windows\INetCache\Content.Word\02-peticion-orig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imon\AppData\Local\Microsoft\Windows\INetCache\Content.Word\02-peticion-original.png"/>
                    <pic:cNvPicPr>
                      <a:picLocks noChangeAspect="1" noChangeArrowheads="1"/>
                    </pic:cNvPicPr>
                  </pic:nvPicPr>
                  <pic:blipFill>
                    <a:blip r:embed="rId6">
                      <a:extLst>
                        <a:ext uri="{28A0092B-C50C-407E-A947-70E740481C1C}">
                          <a14:useLocalDpi xmlns:a14="http://schemas.microsoft.com/office/drawing/2010/main" val="0"/>
                        </a:ext>
                      </a:extLst>
                    </a:blip>
                    <a:srcRect t="5797" r="17621" b="54929"/>
                    <a:stretch>
                      <a:fillRect/>
                    </a:stretch>
                  </pic:blipFill>
                  <pic:spPr bwMode="auto">
                    <a:xfrm>
                      <a:off x="0" y="0"/>
                      <a:ext cx="4441190" cy="3218180"/>
                    </a:xfrm>
                    <a:prstGeom prst="rect">
                      <a:avLst/>
                    </a:prstGeom>
                    <a:noFill/>
                    <a:ln>
                      <a:noFill/>
                    </a:ln>
                  </pic:spPr>
                </pic:pic>
              </a:graphicData>
            </a:graphic>
          </wp:inline>
        </w:drawing>
      </w:r>
    </w:p>
    <w:p w:rsidR="00E61D7B" w:rsidRPr="00E61D7B" w:rsidRDefault="00E61D7B" w:rsidP="00E61D7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b/>
          <w:bCs/>
          <w:kern w:val="0"/>
          <w:sz w:val="24"/>
          <w:szCs w:val="24"/>
          <w:lang w:val="es-AR" w:eastAsia="es-AR"/>
          <w14:ligatures w14:val="none"/>
        </w:rPr>
        <w:lastRenderedPageBreak/>
        <w:t>Error provocado por una comilla:</w:t>
      </w:r>
      <w:r w:rsidRPr="00E61D7B">
        <w:rPr>
          <w:rFonts w:ascii="Times New Roman" w:eastAsia="Times New Roman" w:hAnsi="Times New Roman" w:cs="Times New Roman"/>
          <w:kern w:val="0"/>
          <w:sz w:val="24"/>
          <w:szCs w:val="24"/>
          <w:lang w:val="es-AR" w:eastAsia="es-AR"/>
          <w14:ligatures w14:val="none"/>
        </w:rPr>
        <w:t xml:space="preserve"> respuesta HTTP </w:t>
      </w:r>
      <w:r w:rsidRPr="00E61D7B">
        <w:rPr>
          <w:rFonts w:ascii="Courier New" w:eastAsia="Times New Roman" w:hAnsi="Courier New" w:cs="Courier New"/>
          <w:kern w:val="0"/>
          <w:sz w:val="20"/>
          <w:szCs w:val="20"/>
          <w:lang w:val="es-AR" w:eastAsia="es-AR"/>
          <w14:ligatures w14:val="none"/>
        </w:rPr>
        <w:t xml:space="preserve">500 </w:t>
      </w:r>
      <w:proofErr w:type="spellStart"/>
      <w:r w:rsidRPr="00E61D7B">
        <w:rPr>
          <w:rFonts w:ascii="Courier New" w:eastAsia="Times New Roman" w:hAnsi="Courier New" w:cs="Courier New"/>
          <w:kern w:val="0"/>
          <w:sz w:val="20"/>
          <w:szCs w:val="20"/>
          <w:lang w:val="es-AR" w:eastAsia="es-AR"/>
          <w14:ligatures w14:val="none"/>
        </w:rPr>
        <w:t>Internal</w:t>
      </w:r>
      <w:proofErr w:type="spellEnd"/>
      <w:r w:rsidRPr="00E61D7B">
        <w:rPr>
          <w:rFonts w:ascii="Courier New" w:eastAsia="Times New Roman" w:hAnsi="Courier New" w:cs="Courier New"/>
          <w:kern w:val="0"/>
          <w:sz w:val="20"/>
          <w:szCs w:val="20"/>
          <w:lang w:val="es-AR" w:eastAsia="es-AR"/>
          <w14:ligatures w14:val="none"/>
        </w:rPr>
        <w:t xml:space="preserve"> Server Error</w:t>
      </w:r>
      <w:r w:rsidRPr="00E61D7B">
        <w:rPr>
          <w:rFonts w:ascii="Times New Roman" w:eastAsia="Times New Roman" w:hAnsi="Times New Roman" w:cs="Times New Roman"/>
          <w:kern w:val="0"/>
          <w:sz w:val="24"/>
          <w:szCs w:val="24"/>
          <w:lang w:val="es-AR" w:eastAsia="es-AR"/>
          <w14:ligatures w14:val="none"/>
        </w:rPr>
        <w:t xml:space="preserve"> tras modificar el parámetro.</w:t>
      </w:r>
      <w:r>
        <w:rPr>
          <w:rFonts w:ascii="Times New Roman" w:eastAsia="Times New Roman" w:hAnsi="Times New Roman" w:cs="Times New Roman"/>
          <w:kern w:val="0"/>
          <w:sz w:val="24"/>
          <w:szCs w:val="24"/>
          <w:lang w:val="es-AR" w:eastAsia="es-AR"/>
          <w14:ligatures w14:val="none"/>
        </w:rPr>
        <w:pict>
          <v:shape id="_x0000_i1036" type="#_x0000_t75" style="width:345.05pt;height:213.2pt">
            <v:imagedata r:id="rId7" o:title="03-sql-error-comilla" cropbottom="43880f" cropright="12266f"/>
          </v:shape>
        </w:pict>
      </w:r>
    </w:p>
    <w:p w:rsidR="00E61D7B" w:rsidRDefault="00E61D7B" w:rsidP="00E61D7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b/>
          <w:bCs/>
          <w:kern w:val="0"/>
          <w:sz w:val="24"/>
          <w:szCs w:val="24"/>
          <w:lang w:val="es-AR" w:eastAsia="es-AR"/>
          <w14:ligatures w14:val="none"/>
        </w:rPr>
        <w:t xml:space="preserve">Prueba de SQL </w:t>
      </w:r>
      <w:proofErr w:type="spellStart"/>
      <w:r w:rsidRPr="00E61D7B">
        <w:rPr>
          <w:rFonts w:ascii="Times New Roman" w:eastAsia="Times New Roman" w:hAnsi="Times New Roman" w:cs="Times New Roman"/>
          <w:b/>
          <w:bCs/>
          <w:kern w:val="0"/>
          <w:sz w:val="24"/>
          <w:szCs w:val="24"/>
          <w:lang w:val="es-AR" w:eastAsia="es-AR"/>
          <w14:ligatures w14:val="none"/>
        </w:rPr>
        <w:t>Injection</w:t>
      </w:r>
      <w:proofErr w:type="spellEnd"/>
      <w:r w:rsidRPr="00E61D7B">
        <w:rPr>
          <w:rFonts w:ascii="Times New Roman" w:eastAsia="Times New Roman" w:hAnsi="Times New Roman" w:cs="Times New Roman"/>
          <w:b/>
          <w:bCs/>
          <w:kern w:val="0"/>
          <w:sz w:val="24"/>
          <w:szCs w:val="24"/>
          <w:lang w:val="es-AR" w:eastAsia="es-AR"/>
          <w14:ligatures w14:val="none"/>
        </w:rPr>
        <w:t>:</w:t>
      </w:r>
      <w:r w:rsidRPr="00E61D7B">
        <w:rPr>
          <w:rFonts w:ascii="Times New Roman" w:eastAsia="Times New Roman" w:hAnsi="Times New Roman" w:cs="Times New Roman"/>
          <w:kern w:val="0"/>
          <w:sz w:val="24"/>
          <w:szCs w:val="24"/>
          <w:lang w:val="es-AR" w:eastAsia="es-AR"/>
          <w14:ligatures w14:val="none"/>
        </w:rPr>
        <w:t xml:space="preserve"> petición modificada con la expresión </w:t>
      </w:r>
      <w:r w:rsidRPr="00E61D7B">
        <w:rPr>
          <w:rFonts w:ascii="Courier New" w:eastAsia="Times New Roman" w:hAnsi="Courier New" w:cs="Courier New"/>
          <w:kern w:val="0"/>
          <w:sz w:val="20"/>
          <w:szCs w:val="20"/>
          <w:lang w:val="es-AR" w:eastAsia="es-AR"/>
          <w14:ligatures w14:val="none"/>
        </w:rPr>
        <w:t>' OR 1=1--</w:t>
      </w:r>
      <w:r w:rsidRPr="00E61D7B">
        <w:rPr>
          <w:rFonts w:ascii="Times New Roman" w:eastAsia="Times New Roman" w:hAnsi="Times New Roman" w:cs="Times New Roman"/>
          <w:kern w:val="0"/>
          <w:sz w:val="24"/>
          <w:szCs w:val="24"/>
          <w:lang w:val="es-AR" w:eastAsia="es-AR"/>
          <w14:ligatures w14:val="none"/>
        </w:rPr>
        <w:t xml:space="preserve"> y respuesta HTTP </w:t>
      </w:r>
      <w:r w:rsidRPr="00E61D7B">
        <w:rPr>
          <w:rFonts w:ascii="Courier New" w:eastAsia="Times New Roman" w:hAnsi="Courier New" w:cs="Courier New"/>
          <w:kern w:val="0"/>
          <w:sz w:val="20"/>
          <w:szCs w:val="20"/>
          <w:lang w:val="es-AR" w:eastAsia="es-AR"/>
          <w14:ligatures w14:val="none"/>
        </w:rPr>
        <w:t>200 OK</w:t>
      </w:r>
      <w:r w:rsidRPr="00E61D7B">
        <w:rPr>
          <w:rFonts w:ascii="Times New Roman" w:eastAsia="Times New Roman" w:hAnsi="Times New Roman" w:cs="Times New Roman"/>
          <w:kern w:val="0"/>
          <w:sz w:val="24"/>
          <w:szCs w:val="24"/>
          <w:lang w:val="es-AR" w:eastAsia="es-AR"/>
          <w14:ligatures w14:val="none"/>
        </w:rPr>
        <w:t>, junto con el contenido devuelto por la aplicación.</w:t>
      </w:r>
    </w:p>
    <w:p w:rsidR="00E61D7B" w:rsidRDefault="00E61D7B" w:rsidP="00E61D7B">
      <w:pPr>
        <w:spacing w:before="100" w:beforeAutospacing="1" w:after="100" w:afterAutospacing="1" w:line="240" w:lineRule="auto"/>
        <w:ind w:left="720"/>
        <w:rPr>
          <w:rFonts w:ascii="Times New Roman" w:eastAsia="Times New Roman" w:hAnsi="Times New Roman" w:cs="Times New Roman"/>
          <w:b/>
          <w:bCs/>
          <w:kern w:val="0"/>
          <w:sz w:val="24"/>
          <w:szCs w:val="24"/>
          <w:lang w:val="es-AR" w:eastAsia="es-AR"/>
          <w14:ligatures w14:val="none"/>
        </w:rPr>
      </w:pPr>
    </w:p>
    <w:p w:rsidR="00E61D7B" w:rsidRDefault="00E61D7B" w:rsidP="00E61D7B">
      <w:pPr>
        <w:spacing w:before="100" w:beforeAutospacing="1" w:after="100" w:afterAutospacing="1" w:line="240" w:lineRule="auto"/>
        <w:ind w:left="720"/>
        <w:rPr>
          <w:rFonts w:ascii="Times New Roman" w:eastAsia="Times New Roman" w:hAnsi="Times New Roman" w:cs="Times New Roman"/>
          <w:b/>
          <w:bCs/>
          <w:kern w:val="0"/>
          <w:sz w:val="24"/>
          <w:szCs w:val="24"/>
          <w:lang w:val="es-AR" w:eastAsia="es-AR"/>
          <w14:ligatures w14:val="none"/>
        </w:rPr>
      </w:pPr>
    </w:p>
    <w:p w:rsidR="00E61D7B" w:rsidRPr="00E61D7B" w:rsidRDefault="00E61D7B" w:rsidP="00E61D7B">
      <w:pPr>
        <w:spacing w:before="100" w:beforeAutospacing="1" w:after="100" w:afterAutospacing="1" w:line="240" w:lineRule="auto"/>
        <w:ind w:left="720"/>
        <w:rPr>
          <w:rFonts w:ascii="Times New Roman" w:eastAsia="Times New Roman" w:hAnsi="Times New Roman" w:cs="Times New Roman"/>
          <w:kern w:val="0"/>
          <w:sz w:val="24"/>
          <w:szCs w:val="24"/>
          <w:lang w:val="es-AR" w:eastAsia="es-AR"/>
          <w14:ligatures w14:val="none"/>
        </w:rPr>
      </w:pPr>
      <w:r>
        <w:rPr>
          <w:rFonts w:ascii="Times New Roman" w:eastAsia="Times New Roman" w:hAnsi="Times New Roman" w:cs="Times New Roman"/>
          <w:kern w:val="0"/>
          <w:sz w:val="24"/>
          <w:szCs w:val="24"/>
          <w:lang w:val="es-AR" w:eastAsia="es-AR"/>
          <w14:ligatures w14:val="none"/>
        </w:rPr>
        <w:pict>
          <v:shape id="_x0000_i1041" type="#_x0000_t75" style="width:345.05pt;height:245pt">
            <v:imagedata r:id="rId8" o:title="04-sql-injection-condicion-verdadera" croptop="3987f" cropbottom="36663f" cropright="12266f"/>
          </v:shape>
        </w:pict>
      </w:r>
      <w:bookmarkStart w:id="0" w:name="_GoBack"/>
      <w:bookmarkEnd w:id="0"/>
    </w:p>
    <w:p w:rsidR="00E61D7B" w:rsidRPr="00E61D7B" w:rsidRDefault="00E61D7B" w:rsidP="00E61D7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b/>
          <w:bCs/>
          <w:kern w:val="0"/>
          <w:sz w:val="24"/>
          <w:szCs w:val="24"/>
          <w:lang w:val="es-AR" w:eastAsia="es-AR"/>
          <w14:ligatures w14:val="none"/>
        </w:rPr>
        <w:t>Laboratorio resuelto:</w:t>
      </w:r>
      <w:r w:rsidRPr="00E61D7B">
        <w:rPr>
          <w:rFonts w:ascii="Times New Roman" w:eastAsia="Times New Roman" w:hAnsi="Times New Roman" w:cs="Times New Roman"/>
          <w:kern w:val="0"/>
          <w:sz w:val="24"/>
          <w:szCs w:val="24"/>
          <w:lang w:val="es-AR" w:eastAsia="es-AR"/>
          <w14:ligatures w14:val="none"/>
        </w:rPr>
        <w:t xml:space="preserve"> confirmación de final</w:t>
      </w:r>
      <w:r>
        <w:rPr>
          <w:rFonts w:ascii="Times New Roman" w:eastAsia="Times New Roman" w:hAnsi="Times New Roman" w:cs="Times New Roman"/>
          <w:kern w:val="0"/>
          <w:sz w:val="24"/>
          <w:szCs w:val="24"/>
          <w:lang w:val="es-AR" w:eastAsia="es-AR"/>
          <w14:ligatures w14:val="none"/>
        </w:rPr>
        <w:t>ización exitosa del laboratorio.</w:t>
      </w:r>
      <w:r>
        <w:rPr>
          <w:rFonts w:ascii="Times New Roman" w:eastAsia="Times New Roman" w:hAnsi="Times New Roman" w:cs="Times New Roman"/>
          <w:kern w:val="0"/>
          <w:sz w:val="24"/>
          <w:szCs w:val="24"/>
          <w:lang w:val="es-AR" w:eastAsia="es-AR"/>
          <w14:ligatures w14:val="none"/>
        </w:rPr>
        <w:pict>
          <v:shape id="_x0000_i1063" type="#_x0000_t75" style="width:425.45pt;height:86.05pt">
            <v:imagedata r:id="rId9" o:title="05-lab-solved" croptop="3767f" cropbottom="51263f"/>
          </v:shape>
        </w:pic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kern w:val="0"/>
          <w:sz w:val="24"/>
          <w:szCs w:val="24"/>
          <w:lang w:val="es-AR" w:eastAsia="es-AR"/>
          <w14:ligatures w14:val="none"/>
        </w:rPr>
        <w:lastRenderedPageBreak/>
        <w:t>Estas evidencias permiten documentar el comportamiento original, la señal inicial de error y la explotación confirmada.</w:t>
      </w:r>
    </w:p>
    <w:p w:rsidR="00E61D7B" w:rsidRPr="00E61D7B" w:rsidRDefault="00E61D7B" w:rsidP="00E61D7B">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61D7B">
        <w:rPr>
          <w:rFonts w:ascii="Times New Roman" w:eastAsia="Times New Roman" w:hAnsi="Times New Roman" w:cs="Times New Roman"/>
          <w:b/>
          <w:bCs/>
          <w:kern w:val="0"/>
          <w:sz w:val="36"/>
          <w:szCs w:val="36"/>
          <w:lang w:val="es-AR" w:eastAsia="es-AR"/>
          <w14:ligatures w14:val="none"/>
        </w:rPr>
        <w:t>4. Impacto (CIA)</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b/>
          <w:bCs/>
          <w:kern w:val="0"/>
          <w:sz w:val="24"/>
          <w:szCs w:val="24"/>
          <w:lang w:val="es-AR" w:eastAsia="es-AR"/>
          <w14:ligatures w14:val="none"/>
        </w:rPr>
        <w:t>Confidencialidad:</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kern w:val="0"/>
          <w:sz w:val="24"/>
          <w:szCs w:val="24"/>
          <w:lang w:val="es-AR" w:eastAsia="es-AR"/>
          <w14:ligatures w14:val="none"/>
        </w:rPr>
        <w:t>La vulnerabilidad permite recuperar datos que deberían estar restringidos por el filtro de categorías. Según los permisos de la base de datos y la consulta afectada, una explotación más amplia podría exponer información adicional.</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b/>
          <w:bCs/>
          <w:kern w:val="0"/>
          <w:sz w:val="24"/>
          <w:szCs w:val="24"/>
          <w:lang w:val="es-AR" w:eastAsia="es-AR"/>
          <w14:ligatures w14:val="none"/>
        </w:rPr>
        <w:t>Integridad:</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kern w:val="0"/>
          <w:sz w:val="24"/>
          <w:szCs w:val="24"/>
          <w:lang w:val="es-AR" w:eastAsia="es-AR"/>
          <w14:ligatures w14:val="none"/>
        </w:rPr>
        <w:t xml:space="preserve">No se demostró modificación, inserción ni eliminación de datos. Sin embargo, otras variantes de SQL </w:t>
      </w:r>
      <w:proofErr w:type="spellStart"/>
      <w:r w:rsidRPr="00E61D7B">
        <w:rPr>
          <w:rFonts w:ascii="Times New Roman" w:eastAsia="Times New Roman" w:hAnsi="Times New Roman" w:cs="Times New Roman"/>
          <w:kern w:val="0"/>
          <w:sz w:val="24"/>
          <w:szCs w:val="24"/>
          <w:lang w:val="es-AR" w:eastAsia="es-AR"/>
          <w14:ligatures w14:val="none"/>
        </w:rPr>
        <w:t>Injection</w:t>
      </w:r>
      <w:proofErr w:type="spellEnd"/>
      <w:r w:rsidRPr="00E61D7B">
        <w:rPr>
          <w:rFonts w:ascii="Times New Roman" w:eastAsia="Times New Roman" w:hAnsi="Times New Roman" w:cs="Times New Roman"/>
          <w:kern w:val="0"/>
          <w:sz w:val="24"/>
          <w:szCs w:val="24"/>
          <w:lang w:val="es-AR" w:eastAsia="es-AR"/>
          <w14:ligatures w14:val="none"/>
        </w:rPr>
        <w:t xml:space="preserve"> podrían afectar la integridad si la aplicación y los permisos de la base de datos lo permiten.</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b/>
          <w:bCs/>
          <w:kern w:val="0"/>
          <w:sz w:val="24"/>
          <w:szCs w:val="24"/>
          <w:lang w:val="es-AR" w:eastAsia="es-AR"/>
          <w14:ligatures w14:val="none"/>
        </w:rPr>
        <w:t>Disponibilidad:</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kern w:val="0"/>
          <w:sz w:val="24"/>
          <w:szCs w:val="24"/>
          <w:lang w:val="es-AR" w:eastAsia="es-AR"/>
          <w14:ligatures w14:val="none"/>
        </w:rPr>
        <w:t xml:space="preserve">No se comprobó una afectación persistente de la disponibilidad. La respuesta HTTP </w:t>
      </w:r>
      <w:r w:rsidRPr="00E61D7B">
        <w:rPr>
          <w:rFonts w:ascii="Courier New" w:eastAsia="Times New Roman" w:hAnsi="Courier New" w:cs="Courier New"/>
          <w:kern w:val="0"/>
          <w:sz w:val="20"/>
          <w:szCs w:val="20"/>
          <w:lang w:val="es-AR" w:eastAsia="es-AR"/>
          <w14:ligatures w14:val="none"/>
        </w:rPr>
        <w:t>500</w:t>
      </w:r>
      <w:r w:rsidRPr="00E61D7B">
        <w:rPr>
          <w:rFonts w:ascii="Times New Roman" w:eastAsia="Times New Roman" w:hAnsi="Times New Roman" w:cs="Times New Roman"/>
          <w:kern w:val="0"/>
          <w:sz w:val="24"/>
          <w:szCs w:val="24"/>
          <w:lang w:val="es-AR" w:eastAsia="es-AR"/>
          <w14:ligatures w14:val="none"/>
        </w:rPr>
        <w:t xml:space="preserve"> observada al introducir la comilla simple indica que la entrada provocó un error durante el procesamiento de la solicitud.</w:t>
      </w:r>
    </w:p>
    <w:p w:rsidR="00E61D7B" w:rsidRPr="00E61D7B" w:rsidRDefault="00E61D7B" w:rsidP="00E61D7B">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61D7B">
        <w:rPr>
          <w:rFonts w:ascii="Times New Roman" w:eastAsia="Times New Roman" w:hAnsi="Times New Roman" w:cs="Times New Roman"/>
          <w:b/>
          <w:bCs/>
          <w:kern w:val="0"/>
          <w:sz w:val="36"/>
          <w:szCs w:val="36"/>
          <w:lang w:val="es-AR" w:eastAsia="es-AR"/>
          <w14:ligatures w14:val="none"/>
        </w:rPr>
        <w:t>5. Causa raíz</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kern w:val="0"/>
          <w:sz w:val="24"/>
          <w:szCs w:val="24"/>
          <w:lang w:val="es-AR" w:eastAsia="es-AR"/>
          <w14:ligatures w14:val="none"/>
        </w:rPr>
        <w:t xml:space="preserve">La causa raíz es la construcción o ejecución insegura de una consulta SQL que incorpora el valor del parámetro </w:t>
      </w:r>
      <w:proofErr w:type="spellStart"/>
      <w:r w:rsidRPr="00E61D7B">
        <w:rPr>
          <w:rFonts w:ascii="Courier New" w:eastAsia="Times New Roman" w:hAnsi="Courier New" w:cs="Courier New"/>
          <w:kern w:val="0"/>
          <w:sz w:val="20"/>
          <w:szCs w:val="20"/>
          <w:lang w:val="es-AR" w:eastAsia="es-AR"/>
          <w14:ligatures w14:val="none"/>
        </w:rPr>
        <w:t>category</w:t>
      </w:r>
      <w:proofErr w:type="spellEnd"/>
      <w:r w:rsidRPr="00E61D7B">
        <w:rPr>
          <w:rFonts w:ascii="Times New Roman" w:eastAsia="Times New Roman" w:hAnsi="Times New Roman" w:cs="Times New Roman"/>
          <w:kern w:val="0"/>
          <w:sz w:val="24"/>
          <w:szCs w:val="24"/>
          <w:lang w:val="es-AR" w:eastAsia="es-AR"/>
          <w14:ligatures w14:val="none"/>
        </w:rPr>
        <w:t xml:space="preserve"> sin separar adecuadamente los datos proporcionados por el usuario de la lógica de la consulta.</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kern w:val="0"/>
          <w:sz w:val="24"/>
          <w:szCs w:val="24"/>
          <w:lang w:val="es-AR" w:eastAsia="es-AR"/>
          <w14:ligatures w14:val="none"/>
        </w:rPr>
        <w:t>Esto permite que una entrada manipulada altere la condición de filtrado y cambie los resultados devueltos por la base de datos.</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kern w:val="0"/>
          <w:sz w:val="24"/>
          <w:szCs w:val="24"/>
          <w:lang w:val="es-AR" w:eastAsia="es-AR"/>
          <w14:ligatures w14:val="none"/>
        </w:rPr>
        <w:t xml:space="preserve">La validación de entradas por sí sola no constituye una defensa suficiente frente a SQL </w:t>
      </w:r>
      <w:proofErr w:type="spellStart"/>
      <w:r w:rsidRPr="00E61D7B">
        <w:rPr>
          <w:rFonts w:ascii="Times New Roman" w:eastAsia="Times New Roman" w:hAnsi="Times New Roman" w:cs="Times New Roman"/>
          <w:kern w:val="0"/>
          <w:sz w:val="24"/>
          <w:szCs w:val="24"/>
          <w:lang w:val="es-AR" w:eastAsia="es-AR"/>
          <w14:ligatures w14:val="none"/>
        </w:rPr>
        <w:t>Injection</w:t>
      </w:r>
      <w:proofErr w:type="spellEnd"/>
      <w:r w:rsidRPr="00E61D7B">
        <w:rPr>
          <w:rFonts w:ascii="Times New Roman" w:eastAsia="Times New Roman" w:hAnsi="Times New Roman" w:cs="Times New Roman"/>
          <w:kern w:val="0"/>
          <w:sz w:val="24"/>
          <w:szCs w:val="24"/>
          <w:lang w:val="es-AR" w:eastAsia="es-AR"/>
          <w14:ligatures w14:val="none"/>
        </w:rPr>
        <w:t>.</w:t>
      </w:r>
    </w:p>
    <w:p w:rsidR="00E61D7B" w:rsidRPr="00E61D7B" w:rsidRDefault="00E61D7B" w:rsidP="00E61D7B">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61D7B">
        <w:rPr>
          <w:rFonts w:ascii="Times New Roman" w:eastAsia="Times New Roman" w:hAnsi="Times New Roman" w:cs="Times New Roman"/>
          <w:b/>
          <w:bCs/>
          <w:kern w:val="0"/>
          <w:sz w:val="36"/>
          <w:szCs w:val="36"/>
          <w:lang w:val="es-AR" w:eastAsia="es-AR"/>
          <w14:ligatures w14:val="none"/>
        </w:rPr>
        <w:t>6. Remediación</w:t>
      </w:r>
    </w:p>
    <w:p w:rsidR="00E61D7B" w:rsidRPr="00E61D7B" w:rsidRDefault="00E61D7B" w:rsidP="00E61D7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b/>
          <w:bCs/>
          <w:kern w:val="0"/>
          <w:sz w:val="24"/>
          <w:szCs w:val="24"/>
          <w:lang w:val="es-AR" w:eastAsia="es-AR"/>
          <w14:ligatures w14:val="none"/>
        </w:rPr>
        <w:t>Utilizar consultas parametrizadas:</w:t>
      </w:r>
      <w:r w:rsidRPr="00E61D7B">
        <w:rPr>
          <w:rFonts w:ascii="Times New Roman" w:eastAsia="Times New Roman" w:hAnsi="Times New Roman" w:cs="Times New Roman"/>
          <w:kern w:val="0"/>
          <w:sz w:val="24"/>
          <w:szCs w:val="24"/>
          <w:lang w:val="es-AR" w:eastAsia="es-AR"/>
          <w14:ligatures w14:val="none"/>
        </w:rPr>
        <w:t xml:space="preserve"> emplear consultas preparadas (</w:t>
      </w:r>
      <w:proofErr w:type="spellStart"/>
      <w:r w:rsidRPr="00E61D7B">
        <w:rPr>
          <w:rFonts w:ascii="Times New Roman" w:eastAsia="Times New Roman" w:hAnsi="Times New Roman" w:cs="Times New Roman"/>
          <w:i/>
          <w:iCs/>
          <w:kern w:val="0"/>
          <w:sz w:val="24"/>
          <w:szCs w:val="24"/>
          <w:lang w:val="es-AR" w:eastAsia="es-AR"/>
          <w14:ligatures w14:val="none"/>
        </w:rPr>
        <w:t>prepared</w:t>
      </w:r>
      <w:proofErr w:type="spellEnd"/>
      <w:r w:rsidRPr="00E61D7B">
        <w:rPr>
          <w:rFonts w:ascii="Times New Roman" w:eastAsia="Times New Roman" w:hAnsi="Times New Roman" w:cs="Times New Roman"/>
          <w:i/>
          <w:iCs/>
          <w:kern w:val="0"/>
          <w:sz w:val="24"/>
          <w:szCs w:val="24"/>
          <w:lang w:val="es-AR" w:eastAsia="es-AR"/>
          <w14:ligatures w14:val="none"/>
        </w:rPr>
        <w:t xml:space="preserve"> </w:t>
      </w:r>
      <w:proofErr w:type="spellStart"/>
      <w:r w:rsidRPr="00E61D7B">
        <w:rPr>
          <w:rFonts w:ascii="Times New Roman" w:eastAsia="Times New Roman" w:hAnsi="Times New Roman" w:cs="Times New Roman"/>
          <w:i/>
          <w:iCs/>
          <w:kern w:val="0"/>
          <w:sz w:val="24"/>
          <w:szCs w:val="24"/>
          <w:lang w:val="es-AR" w:eastAsia="es-AR"/>
          <w14:ligatures w14:val="none"/>
        </w:rPr>
        <w:t>statements</w:t>
      </w:r>
      <w:proofErr w:type="spellEnd"/>
      <w:r w:rsidRPr="00E61D7B">
        <w:rPr>
          <w:rFonts w:ascii="Times New Roman" w:eastAsia="Times New Roman" w:hAnsi="Times New Roman" w:cs="Times New Roman"/>
          <w:kern w:val="0"/>
          <w:sz w:val="24"/>
          <w:szCs w:val="24"/>
          <w:lang w:val="es-AR" w:eastAsia="es-AR"/>
          <w14:ligatures w14:val="none"/>
        </w:rPr>
        <w:t>) para separar los datos de la estructura SQL.</w:t>
      </w:r>
    </w:p>
    <w:p w:rsidR="00E61D7B" w:rsidRPr="00E61D7B" w:rsidRDefault="00E61D7B" w:rsidP="00E61D7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b/>
          <w:bCs/>
          <w:kern w:val="0"/>
          <w:sz w:val="24"/>
          <w:szCs w:val="24"/>
          <w:lang w:val="es-AR" w:eastAsia="es-AR"/>
          <w14:ligatures w14:val="none"/>
        </w:rPr>
        <w:t>Evitar la concatenación de entradas:</w:t>
      </w:r>
      <w:r w:rsidRPr="00E61D7B">
        <w:rPr>
          <w:rFonts w:ascii="Times New Roman" w:eastAsia="Times New Roman" w:hAnsi="Times New Roman" w:cs="Times New Roman"/>
          <w:kern w:val="0"/>
          <w:sz w:val="24"/>
          <w:szCs w:val="24"/>
          <w:lang w:val="es-AR" w:eastAsia="es-AR"/>
          <w14:ligatures w14:val="none"/>
        </w:rPr>
        <w:t xml:space="preserve"> no incorporar directamente parámetros controlados por el usuario en cadenas SQL.</w:t>
      </w:r>
    </w:p>
    <w:p w:rsidR="00E61D7B" w:rsidRPr="00E61D7B" w:rsidRDefault="00E61D7B" w:rsidP="00E61D7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b/>
          <w:bCs/>
          <w:kern w:val="0"/>
          <w:sz w:val="24"/>
          <w:szCs w:val="24"/>
          <w:lang w:val="es-AR" w:eastAsia="es-AR"/>
          <w14:ligatures w14:val="none"/>
        </w:rPr>
        <w:t>Aplicar el principio de mínimo privilegio:</w:t>
      </w:r>
      <w:r w:rsidRPr="00E61D7B">
        <w:rPr>
          <w:rFonts w:ascii="Times New Roman" w:eastAsia="Times New Roman" w:hAnsi="Times New Roman" w:cs="Times New Roman"/>
          <w:kern w:val="0"/>
          <w:sz w:val="24"/>
          <w:szCs w:val="24"/>
          <w:lang w:val="es-AR" w:eastAsia="es-AR"/>
          <w14:ligatures w14:val="none"/>
        </w:rPr>
        <w:t xml:space="preserve"> limitar los permisos de la cuenta utilizada por la aplicación para acceder a la base de datos.</w:t>
      </w:r>
    </w:p>
    <w:p w:rsidR="00E61D7B" w:rsidRPr="00E61D7B" w:rsidRDefault="00E61D7B" w:rsidP="00E61D7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b/>
          <w:bCs/>
          <w:kern w:val="0"/>
          <w:sz w:val="24"/>
          <w:szCs w:val="24"/>
          <w:lang w:val="es-AR" w:eastAsia="es-AR"/>
          <w14:ligatures w14:val="none"/>
        </w:rPr>
        <w:t>Manejar los errores de forma segura:</w:t>
      </w:r>
      <w:r w:rsidRPr="00E61D7B">
        <w:rPr>
          <w:rFonts w:ascii="Times New Roman" w:eastAsia="Times New Roman" w:hAnsi="Times New Roman" w:cs="Times New Roman"/>
          <w:kern w:val="0"/>
          <w:sz w:val="24"/>
          <w:szCs w:val="24"/>
          <w:lang w:val="es-AR" w:eastAsia="es-AR"/>
          <w14:ligatures w14:val="none"/>
        </w:rPr>
        <w:t xml:space="preserve"> evitar exponer errores internos de SQL al cliente y registrar los detalles técnicos en los </w:t>
      </w:r>
      <w:proofErr w:type="spellStart"/>
      <w:r w:rsidRPr="00E61D7B">
        <w:rPr>
          <w:rFonts w:ascii="Times New Roman" w:eastAsia="Times New Roman" w:hAnsi="Times New Roman" w:cs="Times New Roman"/>
          <w:kern w:val="0"/>
          <w:sz w:val="24"/>
          <w:szCs w:val="24"/>
          <w:lang w:val="es-AR" w:eastAsia="es-AR"/>
          <w14:ligatures w14:val="none"/>
        </w:rPr>
        <w:t>logs</w:t>
      </w:r>
      <w:proofErr w:type="spellEnd"/>
      <w:r w:rsidRPr="00E61D7B">
        <w:rPr>
          <w:rFonts w:ascii="Times New Roman" w:eastAsia="Times New Roman" w:hAnsi="Times New Roman" w:cs="Times New Roman"/>
          <w:kern w:val="0"/>
          <w:sz w:val="24"/>
          <w:szCs w:val="24"/>
          <w:lang w:val="es-AR" w:eastAsia="es-AR"/>
          <w14:ligatures w14:val="none"/>
        </w:rPr>
        <w:t xml:space="preserve"> del servidor.</w:t>
      </w:r>
    </w:p>
    <w:p w:rsidR="00E61D7B" w:rsidRPr="00E61D7B" w:rsidRDefault="00E61D7B" w:rsidP="00E61D7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b/>
          <w:bCs/>
          <w:kern w:val="0"/>
          <w:sz w:val="24"/>
          <w:szCs w:val="24"/>
          <w:lang w:val="es-AR" w:eastAsia="es-AR"/>
          <w14:ligatures w14:val="none"/>
        </w:rPr>
        <w:t>Realizar pruebas de seguridad:</w:t>
      </w:r>
      <w:r w:rsidRPr="00E61D7B">
        <w:rPr>
          <w:rFonts w:ascii="Times New Roman" w:eastAsia="Times New Roman" w:hAnsi="Times New Roman" w:cs="Times New Roman"/>
          <w:kern w:val="0"/>
          <w:sz w:val="24"/>
          <w:szCs w:val="24"/>
          <w:lang w:val="es-AR" w:eastAsia="es-AR"/>
          <w14:ligatures w14:val="none"/>
        </w:rPr>
        <w:t xml:space="preserve"> verificar que las entradas manipuladas no puedan modificar la lógica de las consultas.</w:t>
      </w:r>
    </w:p>
    <w:p w:rsidR="00E61D7B" w:rsidRPr="00E61D7B" w:rsidRDefault="00E61D7B" w:rsidP="00E61D7B">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61D7B">
        <w:rPr>
          <w:rFonts w:ascii="Times New Roman" w:eastAsia="Times New Roman" w:hAnsi="Times New Roman" w:cs="Times New Roman"/>
          <w:b/>
          <w:bCs/>
          <w:kern w:val="0"/>
          <w:sz w:val="36"/>
          <w:szCs w:val="36"/>
          <w:lang w:val="es-AR" w:eastAsia="es-AR"/>
          <w14:ligatures w14:val="none"/>
        </w:rPr>
        <w:lastRenderedPageBreak/>
        <w:t>7. CVSS aproximado</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b/>
          <w:bCs/>
          <w:kern w:val="0"/>
          <w:sz w:val="24"/>
          <w:szCs w:val="24"/>
          <w:lang w:val="es-AR" w:eastAsia="es-AR"/>
          <w14:ligatures w14:val="none"/>
        </w:rPr>
        <w:t>CVSS v3.1: 6.5 — Medium (Medio), estimación provisional.</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kern w:val="0"/>
          <w:sz w:val="24"/>
          <w:szCs w:val="24"/>
          <w:lang w:val="es-AR" w:eastAsia="es-AR"/>
          <w14:ligatures w14:val="none"/>
        </w:rPr>
        <w:t xml:space="preserve">Vector orientativo: </w:t>
      </w:r>
      <w:r w:rsidRPr="00E61D7B">
        <w:rPr>
          <w:rFonts w:ascii="Courier New" w:eastAsia="Times New Roman" w:hAnsi="Courier New" w:cs="Courier New"/>
          <w:kern w:val="0"/>
          <w:sz w:val="20"/>
          <w:szCs w:val="20"/>
          <w:lang w:val="es-AR" w:eastAsia="es-AR"/>
          <w14:ligatures w14:val="none"/>
        </w:rPr>
        <w:t>CVSS:3.1/</w:t>
      </w:r>
      <w:proofErr w:type="gramStart"/>
      <w:r w:rsidRPr="00E61D7B">
        <w:rPr>
          <w:rFonts w:ascii="Courier New" w:eastAsia="Times New Roman" w:hAnsi="Courier New" w:cs="Courier New"/>
          <w:kern w:val="0"/>
          <w:sz w:val="20"/>
          <w:szCs w:val="20"/>
          <w:lang w:val="es-AR" w:eastAsia="es-AR"/>
          <w14:ligatures w14:val="none"/>
        </w:rPr>
        <w:t>AV:N</w:t>
      </w:r>
      <w:proofErr w:type="gramEnd"/>
      <w:r w:rsidRPr="00E61D7B">
        <w:rPr>
          <w:rFonts w:ascii="Courier New" w:eastAsia="Times New Roman" w:hAnsi="Courier New" w:cs="Courier New"/>
          <w:kern w:val="0"/>
          <w:sz w:val="20"/>
          <w:szCs w:val="20"/>
          <w:lang w:val="es-AR" w:eastAsia="es-AR"/>
          <w14:ligatures w14:val="none"/>
        </w:rPr>
        <w:t>/AC:L/PR:N/UI:N/S:U/C:L/I:N/A:N</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kern w:val="0"/>
          <w:sz w:val="24"/>
          <w:szCs w:val="24"/>
          <w:lang w:val="es-AR" w:eastAsia="es-AR"/>
          <w14:ligatures w14:val="none"/>
        </w:rPr>
        <w:t>Esta estimación representa un escenario limitado en el que un atacante remoto sin privilegios puede recuperar información de baja sensibilidad. La puntuación definitiva depende de la sensibilidad de los datos expuestos, el alcance de la consulta vulnerable y las condiciones reales de explotación.</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kern w:val="0"/>
          <w:sz w:val="24"/>
          <w:szCs w:val="24"/>
          <w:lang w:val="es-AR" w:eastAsia="es-AR"/>
          <w14:ligatures w14:val="none"/>
        </w:rPr>
        <w:t>El laboratorio demuestra la alteración del filtro de productos, pero no acredita por sí solo acceso a información sensible ni modificación de datos en un entorno real.</w:t>
      </w:r>
    </w:p>
    <w:p w:rsidR="00E61D7B" w:rsidRPr="00E61D7B" w:rsidRDefault="00E61D7B" w:rsidP="00E61D7B">
      <w:pPr>
        <w:spacing w:before="100" w:beforeAutospacing="1" w:after="100" w:afterAutospacing="1" w:line="240" w:lineRule="auto"/>
        <w:outlineLvl w:val="1"/>
        <w:rPr>
          <w:rFonts w:ascii="Times New Roman" w:eastAsia="Times New Roman" w:hAnsi="Times New Roman" w:cs="Times New Roman"/>
          <w:b/>
          <w:bCs/>
          <w:kern w:val="0"/>
          <w:sz w:val="36"/>
          <w:szCs w:val="36"/>
          <w:lang w:val="es-AR" w:eastAsia="es-AR"/>
          <w14:ligatures w14:val="none"/>
        </w:rPr>
      </w:pPr>
      <w:r w:rsidRPr="00E61D7B">
        <w:rPr>
          <w:rFonts w:ascii="Times New Roman" w:eastAsia="Times New Roman" w:hAnsi="Times New Roman" w:cs="Times New Roman"/>
          <w:b/>
          <w:bCs/>
          <w:kern w:val="0"/>
          <w:sz w:val="36"/>
          <w:szCs w:val="36"/>
          <w:lang w:val="es-AR" w:eastAsia="es-AR"/>
          <w14:ligatures w14:val="none"/>
        </w:rPr>
        <w:t>8. Prioridad</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b/>
          <w:bCs/>
          <w:kern w:val="0"/>
          <w:sz w:val="24"/>
          <w:szCs w:val="24"/>
          <w:lang w:val="es-AR" w:eastAsia="es-AR"/>
          <w14:ligatures w14:val="none"/>
        </w:rPr>
        <w:t>Media — corregir antes de desplegar en producción.</w:t>
      </w:r>
    </w:p>
    <w:p w:rsidR="00E61D7B" w:rsidRPr="00E61D7B" w:rsidRDefault="00E61D7B" w:rsidP="00E61D7B">
      <w:pPr>
        <w:spacing w:before="100" w:beforeAutospacing="1" w:after="100" w:afterAutospacing="1" w:line="240" w:lineRule="auto"/>
        <w:rPr>
          <w:rFonts w:ascii="Times New Roman" w:eastAsia="Times New Roman" w:hAnsi="Times New Roman" w:cs="Times New Roman"/>
          <w:kern w:val="0"/>
          <w:sz w:val="24"/>
          <w:szCs w:val="24"/>
          <w:lang w:val="es-AR" w:eastAsia="es-AR"/>
          <w14:ligatures w14:val="none"/>
        </w:rPr>
      </w:pPr>
      <w:r w:rsidRPr="00E61D7B">
        <w:rPr>
          <w:rFonts w:ascii="Times New Roman" w:eastAsia="Times New Roman" w:hAnsi="Times New Roman" w:cs="Times New Roman"/>
          <w:kern w:val="0"/>
          <w:sz w:val="24"/>
          <w:szCs w:val="24"/>
          <w:lang w:val="es-AR" w:eastAsia="es-AR"/>
          <w14:ligatures w14:val="none"/>
        </w:rPr>
        <w:t>La vulnerabilidad permite alterar una consulta SQL mediante un parámetro controlado por el cliente. Se recomienda priorizar la implementación de consultas parametrizadas y verificar que el filtro de categorías no pueda manipularse para acceder a información fuera de los resultados previstos.</w:t>
      </w:r>
    </w:p>
    <w:p w:rsidR="007F66C8" w:rsidRDefault="007F66C8"/>
    <w:sectPr w:rsidR="007F66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35150A"/>
    <w:multiLevelType w:val="multilevel"/>
    <w:tmpl w:val="C960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5736BB"/>
    <w:multiLevelType w:val="multilevel"/>
    <w:tmpl w:val="A43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D7B"/>
    <w:rsid w:val="007F66C8"/>
    <w:rsid w:val="00E61D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E314B"/>
  <w15:chartTrackingRefBased/>
  <w15:docId w15:val="{F62EE343-EB56-4AAB-97AA-17EDC5778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E61D7B"/>
    <w:pPr>
      <w:spacing w:before="100" w:beforeAutospacing="1" w:after="100" w:afterAutospacing="1" w:line="240" w:lineRule="auto"/>
      <w:outlineLvl w:val="0"/>
    </w:pPr>
    <w:rPr>
      <w:rFonts w:ascii="Times New Roman" w:eastAsia="Times New Roman" w:hAnsi="Times New Roman" w:cs="Times New Roman"/>
      <w:b/>
      <w:bCs/>
      <w:kern w:val="36"/>
      <w:sz w:val="48"/>
      <w:szCs w:val="48"/>
      <w:lang w:val="es-AR" w:eastAsia="es-AR"/>
      <w14:ligatures w14:val="none"/>
    </w:rPr>
  </w:style>
  <w:style w:type="paragraph" w:styleId="Ttulo2">
    <w:name w:val="heading 2"/>
    <w:basedOn w:val="Normal"/>
    <w:link w:val="Ttulo2Car"/>
    <w:uiPriority w:val="9"/>
    <w:qFormat/>
    <w:rsid w:val="00E61D7B"/>
    <w:pPr>
      <w:spacing w:before="100" w:beforeAutospacing="1" w:after="100" w:afterAutospacing="1" w:line="240" w:lineRule="auto"/>
      <w:outlineLvl w:val="1"/>
    </w:pPr>
    <w:rPr>
      <w:rFonts w:ascii="Times New Roman" w:eastAsia="Times New Roman" w:hAnsi="Times New Roman" w:cs="Times New Roman"/>
      <w:b/>
      <w:bCs/>
      <w:kern w:val="0"/>
      <w:sz w:val="36"/>
      <w:szCs w:val="36"/>
      <w:lang w:val="es-AR" w:eastAsia="es-A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1D7B"/>
    <w:rPr>
      <w:rFonts w:ascii="Times New Roman" w:eastAsia="Times New Roman" w:hAnsi="Times New Roman" w:cs="Times New Roman"/>
      <w:b/>
      <w:bCs/>
      <w:kern w:val="36"/>
      <w:sz w:val="48"/>
      <w:szCs w:val="48"/>
      <w:lang w:val="es-AR" w:eastAsia="es-AR"/>
      <w14:ligatures w14:val="none"/>
    </w:rPr>
  </w:style>
  <w:style w:type="character" w:customStyle="1" w:styleId="Ttulo2Car">
    <w:name w:val="Título 2 Car"/>
    <w:basedOn w:val="Fuentedeprrafopredeter"/>
    <w:link w:val="Ttulo2"/>
    <w:uiPriority w:val="9"/>
    <w:rsid w:val="00E61D7B"/>
    <w:rPr>
      <w:rFonts w:ascii="Times New Roman" w:eastAsia="Times New Roman" w:hAnsi="Times New Roman" w:cs="Times New Roman"/>
      <w:b/>
      <w:bCs/>
      <w:kern w:val="0"/>
      <w:sz w:val="36"/>
      <w:szCs w:val="36"/>
      <w:lang w:val="es-AR" w:eastAsia="es-AR"/>
      <w14:ligatures w14:val="none"/>
    </w:rPr>
  </w:style>
  <w:style w:type="paragraph" w:styleId="NormalWeb">
    <w:name w:val="Normal (Web)"/>
    <w:basedOn w:val="Normal"/>
    <w:uiPriority w:val="99"/>
    <w:semiHidden/>
    <w:unhideWhenUsed/>
    <w:rsid w:val="00E61D7B"/>
    <w:pPr>
      <w:spacing w:before="100" w:beforeAutospacing="1" w:after="100" w:afterAutospacing="1" w:line="240" w:lineRule="auto"/>
    </w:pPr>
    <w:rPr>
      <w:rFonts w:ascii="Times New Roman" w:eastAsia="Times New Roman" w:hAnsi="Times New Roman" w:cs="Times New Roman"/>
      <w:kern w:val="0"/>
      <w:sz w:val="24"/>
      <w:szCs w:val="24"/>
      <w:lang w:val="es-AR" w:eastAsia="es-AR"/>
      <w14:ligatures w14:val="none"/>
    </w:rPr>
  </w:style>
  <w:style w:type="character" w:styleId="Textoennegrita">
    <w:name w:val="Strong"/>
    <w:basedOn w:val="Fuentedeprrafopredeter"/>
    <w:uiPriority w:val="22"/>
    <w:qFormat/>
    <w:rsid w:val="00E61D7B"/>
    <w:rPr>
      <w:b/>
      <w:bCs/>
    </w:rPr>
  </w:style>
  <w:style w:type="character" w:styleId="CdigoHTML">
    <w:name w:val="HTML Code"/>
    <w:basedOn w:val="Fuentedeprrafopredeter"/>
    <w:uiPriority w:val="99"/>
    <w:semiHidden/>
    <w:unhideWhenUsed/>
    <w:rsid w:val="00E61D7B"/>
    <w:rPr>
      <w:rFonts w:ascii="Courier New" w:eastAsia="Times New Roman" w:hAnsi="Courier New" w:cs="Courier New"/>
      <w:sz w:val="20"/>
      <w:szCs w:val="20"/>
    </w:rPr>
  </w:style>
  <w:style w:type="character" w:styleId="nfasis">
    <w:name w:val="Emphasis"/>
    <w:basedOn w:val="Fuentedeprrafopredeter"/>
    <w:uiPriority w:val="20"/>
    <w:qFormat/>
    <w:rsid w:val="00E61D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533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685</Words>
  <Characters>3769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sominson</dc:creator>
  <cp:keywords/>
  <dc:description/>
  <cp:lastModifiedBy>simon sominson</cp:lastModifiedBy>
  <cp:revision>2</cp:revision>
  <cp:lastPrinted>2026-10-28T14:57:00Z</cp:lastPrinted>
  <dcterms:created xsi:type="dcterms:W3CDTF">2026-10-28T14:51:00Z</dcterms:created>
  <dcterms:modified xsi:type="dcterms:W3CDTF">2026-10-28T14:59:00Z</dcterms:modified>
</cp:coreProperties>
</file>