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6"/>
          <w:szCs w:val="26"/>
          <w:u w:val="single"/>
        </w:rPr>
      </w:pPr>
      <w:r w:rsidDel="00000000" w:rsidR="00000000" w:rsidRPr="00000000">
        <w:rPr>
          <w:rFonts w:ascii="Helvetica Neue" w:cs="Helvetica Neue" w:eastAsia="Helvetica Neue" w:hAnsi="Helvetica Neue"/>
          <w:sz w:val="26"/>
          <w:szCs w:val="26"/>
          <w:u w:val="single"/>
          <w:rtl w:val="0"/>
        </w:rPr>
        <w:t xml:space="preserve">À faire pour le premier cours (4 septembre).</w:t>
      </w:r>
    </w:p>
    <w:p w:rsidR="00000000" w:rsidDel="00000000" w:rsidP="00000000" w:rsidRDefault="00000000" w:rsidRPr="00000000" w14:paraId="00000002">
      <w:pPr>
        <w:rPr>
          <w:rFonts w:ascii="Helvetica Neue" w:cs="Helvetica Neue" w:eastAsia="Helvetica Neue" w:hAnsi="Helvetica Neue"/>
          <w:sz w:val="26"/>
          <w:szCs w:val="26"/>
          <w:u w:val="single"/>
        </w:rPr>
      </w:pPr>
      <w:r w:rsidDel="00000000" w:rsidR="00000000" w:rsidRPr="00000000">
        <w:rPr>
          <w:rtl w:val="0"/>
        </w:rPr>
      </w:r>
    </w:p>
    <w:p w:rsidR="00000000" w:rsidDel="00000000" w:rsidP="00000000" w:rsidRDefault="00000000" w:rsidRPr="00000000" w14:paraId="00000003">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04">
      <w:pPr>
        <w:rPr>
          <w:rFonts w:ascii="Helvetica Neue" w:cs="Helvetica Neue" w:eastAsia="Helvetica Neue" w:hAnsi="Helvetica Neue"/>
          <w:b w:val="1"/>
          <w:sz w:val="28"/>
          <w:szCs w:val="28"/>
          <w:highlight w:val="white"/>
        </w:rPr>
      </w:pPr>
      <w:r w:rsidDel="00000000" w:rsidR="00000000" w:rsidRPr="00000000">
        <w:rPr>
          <w:rFonts w:ascii="Helvetica Neue" w:cs="Helvetica Neue" w:eastAsia="Helvetica Neue" w:hAnsi="Helvetica Neue"/>
          <w:b w:val="1"/>
          <w:sz w:val="28"/>
          <w:szCs w:val="28"/>
          <w:highlight w:val="white"/>
          <w:rtl w:val="0"/>
        </w:rPr>
        <w:t xml:space="preserve">Installation MATLAB</w:t>
      </w:r>
    </w:p>
    <w:p w:rsidR="00000000" w:rsidDel="00000000" w:rsidP="00000000" w:rsidRDefault="00000000" w:rsidRPr="00000000" w14:paraId="00000005">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06">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color w:val="222222"/>
          <w:rtl w:val="0"/>
        </w:rPr>
        <w:t xml:space="preserve">Pour le cours, vous aurez besoin de Matlab. Ce logiciel est offert gratuitement par l’UdeM. </w:t>
      </w:r>
      <w:r w:rsidDel="00000000" w:rsidR="00000000" w:rsidRPr="00000000">
        <w:rPr>
          <w:rFonts w:ascii="Helvetica Neue" w:cs="Helvetica Neue" w:eastAsia="Helvetica Neue" w:hAnsi="Helvetica Neue"/>
          <w:rtl w:val="0"/>
        </w:rPr>
        <w:t xml:space="preserve">Pour </w:t>
      </w:r>
      <w:r w:rsidDel="00000000" w:rsidR="00000000" w:rsidRPr="00000000">
        <w:rPr>
          <w:rFonts w:ascii="Helvetica Neue" w:cs="Helvetica Neue" w:eastAsia="Helvetica Neue" w:hAnsi="Helvetica Neue"/>
          <w:color w:val="222222"/>
          <w:rtl w:val="0"/>
        </w:rPr>
        <w:t xml:space="preserve">l’</w:t>
      </w:r>
      <w:r w:rsidDel="00000000" w:rsidR="00000000" w:rsidRPr="00000000">
        <w:rPr>
          <w:rFonts w:ascii="Helvetica Neue" w:cs="Helvetica Neue" w:eastAsia="Helvetica Neue" w:hAnsi="Helvetica Neue"/>
          <w:rtl w:val="0"/>
        </w:rPr>
        <w:t xml:space="preserve">installer, </w:t>
      </w:r>
      <w:r w:rsidDel="00000000" w:rsidR="00000000" w:rsidRPr="00000000">
        <w:rPr>
          <w:rFonts w:ascii="Helvetica Neue" w:cs="Helvetica Neue" w:eastAsia="Helvetica Neue" w:hAnsi="Helvetica Neue"/>
          <w:color w:val="222222"/>
          <w:rtl w:val="0"/>
        </w:rPr>
        <w:t xml:space="preserve">faites ce qui suit</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8">
      <w:pPr>
        <w:shd w:fill="ffffff" w:val="clear"/>
        <w:rPr>
          <w:rFonts w:ascii="Helvetica Neue" w:cs="Helvetica Neue" w:eastAsia="Helvetica Neue" w:hAnsi="Helvetica Neue"/>
          <w:color w:val="222222"/>
        </w:rPr>
      </w:pPr>
      <w:r w:rsidDel="00000000" w:rsidR="00000000" w:rsidRPr="00000000">
        <w:rPr>
          <w:rFonts w:ascii="Helvetica Neue" w:cs="Helvetica Neue" w:eastAsia="Helvetica Neue" w:hAnsi="Helvetica Neue"/>
          <w:rtl w:val="0"/>
        </w:rPr>
        <w:t xml:space="preserve">1- Accéde</w:t>
      </w:r>
      <w:r w:rsidDel="00000000" w:rsidR="00000000" w:rsidRPr="00000000">
        <w:rPr>
          <w:rFonts w:ascii="Helvetica Neue" w:cs="Helvetica Neue" w:eastAsia="Helvetica Neue" w:hAnsi="Helvetica Neue"/>
          <w:color w:val="222222"/>
          <w:rtl w:val="0"/>
        </w:rPr>
        <w:t xml:space="preserve">z</w:t>
      </w:r>
      <w:r w:rsidDel="00000000" w:rsidR="00000000" w:rsidRPr="00000000">
        <w:rPr>
          <w:rFonts w:ascii="Helvetica Neue" w:cs="Helvetica Neue" w:eastAsia="Helvetica Neue" w:hAnsi="Helvetica Neue"/>
          <w:rtl w:val="0"/>
        </w:rPr>
        <w:t xml:space="preserve"> à la logithèque </w:t>
      </w:r>
      <w:r w:rsidDel="00000000" w:rsidR="00000000" w:rsidRPr="00000000">
        <w:rPr>
          <w:rFonts w:ascii="Helvetica Neue" w:cs="Helvetica Neue" w:eastAsia="Helvetica Neue" w:hAnsi="Helvetica Neue"/>
          <w:color w:val="222222"/>
          <w:rtl w:val="0"/>
        </w:rPr>
        <w:t xml:space="preserve">en cliquant sur</w:t>
      </w:r>
      <w:r w:rsidDel="00000000" w:rsidR="00000000" w:rsidRPr="00000000">
        <w:rPr>
          <w:rFonts w:ascii="Helvetica Neue" w:cs="Helvetica Neue" w:eastAsia="Helvetica Neue" w:hAnsi="Helvetica Neue"/>
          <w:rtl w:val="0"/>
        </w:rPr>
        <w:t xml:space="preserve"> le lien suivant</w:t>
      </w:r>
      <w:r w:rsidDel="00000000" w:rsidR="00000000" w:rsidRPr="00000000">
        <w:rPr>
          <w:rFonts w:ascii="Helvetica Neue" w:cs="Helvetica Neue" w:eastAsia="Helvetica Neue" w:hAnsi="Helvetica Neue"/>
          <w:color w:val="222222"/>
          <w:rtl w:val="0"/>
        </w:rPr>
        <w:t xml:space="preserve"> </w:t>
      </w:r>
      <w:r w:rsidDel="00000000" w:rsidR="00000000" w:rsidRPr="00000000">
        <w:rPr>
          <w:color w:val="222222"/>
          <w:rtl w:val="0"/>
        </w:rPr>
        <w:t xml:space="preserve">et, quand cela vous sera demandé, </w:t>
      </w:r>
      <w:r w:rsidDel="00000000" w:rsidR="00000000" w:rsidRPr="00000000">
        <w:rPr>
          <w:rFonts w:ascii="Helvetica Neue" w:cs="Helvetica Neue" w:eastAsia="Helvetica Neue" w:hAnsi="Helvetica Neue"/>
          <w:rtl w:val="0"/>
        </w:rPr>
        <w:t xml:space="preserve">tapez votre matricule</w:t>
      </w:r>
      <w:r w:rsidDel="00000000" w:rsidR="00000000" w:rsidRPr="00000000">
        <w:rPr>
          <w:rFonts w:ascii="Helvetica Neue" w:cs="Helvetica Neue" w:eastAsia="Helvetica Neue" w:hAnsi="Helvetica Neue"/>
          <w:color w:val="222222"/>
          <w:rtl w:val="0"/>
        </w:rPr>
        <w:t xml:space="preserve"> et votre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color w:val="222222"/>
          <w:rtl w:val="0"/>
        </w:rPr>
        <w:t xml:space="preserve">ot </w:t>
      </w:r>
      <w:r w:rsidDel="00000000" w:rsidR="00000000" w:rsidRPr="00000000">
        <w:rPr>
          <w:rFonts w:ascii="Helvetica Neue" w:cs="Helvetica Neue" w:eastAsia="Helvetica Neue" w:hAnsi="Helvetica Neue"/>
          <w:rtl w:val="0"/>
        </w:rPr>
        <w:t xml:space="preserve">d</w:t>
      </w:r>
      <w:r w:rsidDel="00000000" w:rsidR="00000000" w:rsidRPr="00000000">
        <w:rPr>
          <w:rFonts w:ascii="Helvetica Neue" w:cs="Helvetica Neue" w:eastAsia="Helvetica Neue" w:hAnsi="Helvetica Neue"/>
          <w:color w:val="222222"/>
          <w:rtl w:val="0"/>
        </w:rPr>
        <w:t xml:space="preserve">e </w:t>
      </w: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color w:val="222222"/>
          <w:rtl w:val="0"/>
        </w:rPr>
        <w:t xml:space="preserve">asse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222222"/>
          <w:rtl w:val="0"/>
        </w:rPr>
        <w:t xml:space="preserve">:</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A">
      <w:pPr>
        <w:shd w:fill="ffffff" w:val="clear"/>
        <w:rPr>
          <w:rFonts w:ascii="Helvetica Neue" w:cs="Helvetica Neue" w:eastAsia="Helvetica Neue" w:hAnsi="Helvetica Neue"/>
          <w:color w:val="1155cc"/>
          <w:u w:val="single"/>
        </w:rPr>
      </w:pPr>
      <w:hyperlink r:id="rId6">
        <w:r w:rsidDel="00000000" w:rsidR="00000000" w:rsidRPr="00000000">
          <w:rPr>
            <w:rFonts w:ascii="Helvetica Neue" w:cs="Helvetica Neue" w:eastAsia="Helvetica Neue" w:hAnsi="Helvetica Neue"/>
            <w:color w:val="1155cc"/>
            <w:u w:val="single"/>
            <w:rtl w:val="0"/>
          </w:rPr>
          <w:t xml:space="preserve">https://logitheque.ti.umontreal.ca/logithequeweb/lwudem.aspx</w:t>
        </w:r>
      </w:hyperlink>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C">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Accepte</w:t>
      </w:r>
      <w:r w:rsidDel="00000000" w:rsidR="00000000" w:rsidRPr="00000000">
        <w:rPr>
          <w:rFonts w:ascii="Helvetica Neue" w:cs="Helvetica Neue" w:eastAsia="Helvetica Neue" w:hAnsi="Helvetica Neue"/>
          <w:color w:val="222222"/>
          <w:rtl w:val="0"/>
        </w:rPr>
        <w:t xml:space="preserve">z</w:t>
      </w:r>
      <w:r w:rsidDel="00000000" w:rsidR="00000000" w:rsidRPr="00000000">
        <w:rPr>
          <w:rFonts w:ascii="Helvetica Neue" w:cs="Helvetica Neue" w:eastAsia="Helvetica Neue" w:hAnsi="Helvetica Neue"/>
          <w:rtl w:val="0"/>
        </w:rPr>
        <w:t xml:space="preserve"> les directives et chois</w:t>
      </w:r>
      <w:r w:rsidDel="00000000" w:rsidR="00000000" w:rsidRPr="00000000">
        <w:rPr>
          <w:rFonts w:ascii="Helvetica Neue" w:cs="Helvetica Neue" w:eastAsia="Helvetica Neue" w:hAnsi="Helvetica Neue"/>
          <w:color w:val="222222"/>
          <w:rtl w:val="0"/>
        </w:rPr>
        <w:t xml:space="preserve">issez</w:t>
      </w:r>
      <w:r w:rsidDel="00000000" w:rsidR="00000000" w:rsidRPr="00000000">
        <w:rPr>
          <w:rFonts w:ascii="Helvetica Neue" w:cs="Helvetica Neue" w:eastAsia="Helvetica Neue" w:hAnsi="Helvetica Neue"/>
          <w:rtl w:val="0"/>
        </w:rPr>
        <w:t xml:space="preserve"> Matlab comme logiciel autorisé.</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E">
      <w:pPr>
        <w:shd w:fill="ffffff"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Suiv</w:t>
      </w:r>
      <w:r w:rsidDel="00000000" w:rsidR="00000000" w:rsidRPr="00000000">
        <w:rPr>
          <w:rFonts w:ascii="Helvetica Neue" w:cs="Helvetica Neue" w:eastAsia="Helvetica Neue" w:hAnsi="Helvetica Neue"/>
          <w:color w:val="222222"/>
          <w:rtl w:val="0"/>
        </w:rPr>
        <w:t xml:space="preserve">ez</w:t>
      </w:r>
      <w:r w:rsidDel="00000000" w:rsidR="00000000" w:rsidRPr="00000000">
        <w:rPr>
          <w:rFonts w:ascii="Helvetica Neue" w:cs="Helvetica Neue" w:eastAsia="Helvetica Neue" w:hAnsi="Helvetica Neue"/>
          <w:rtl w:val="0"/>
        </w:rPr>
        <w:t xml:space="preserve"> le reste des instructions (</w:t>
      </w:r>
      <w:r w:rsidDel="00000000" w:rsidR="00000000" w:rsidRPr="00000000">
        <w:rPr>
          <w:rFonts w:ascii="Helvetica Neue" w:cs="Helvetica Neue" w:eastAsia="Helvetica Neue" w:hAnsi="Helvetica Neue"/>
          <w:color w:val="222222"/>
          <w:rtl w:val="0"/>
        </w:rPr>
        <w:t xml:space="preserve">i.e. </w:t>
      </w:r>
      <w:r w:rsidDel="00000000" w:rsidR="00000000" w:rsidRPr="00000000">
        <w:rPr>
          <w:rFonts w:ascii="Helvetica Neue" w:cs="Helvetica Neue" w:eastAsia="Helvetica Neue" w:hAnsi="Helvetica Neue"/>
          <w:rtl w:val="0"/>
        </w:rPr>
        <w:t xml:space="preserve">“Procédure d’installation et d’activation du logiciel Matlab”).</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0">
      <w:pPr>
        <w:shd w:fill="ffffff" w:val="clea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Installation PsychToolbox </w:t>
      </w:r>
      <w:r w:rsidDel="00000000" w:rsidR="00000000" w:rsidRPr="00000000">
        <w:rPr>
          <w:rFonts w:ascii="Helvetica Neue" w:cs="Helvetica Neue" w:eastAsia="Helvetica Neue" w:hAnsi="Helvetica Neue"/>
          <w:sz w:val="28"/>
          <w:szCs w:val="28"/>
          <w:rtl w:val="0"/>
        </w:rPr>
        <w:t xml:space="preserve">(dans Matlab)</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2">
      <w:pPr>
        <w:shd w:fill="ffffff" w:val="clear"/>
        <w:jc w:val="both"/>
        <w:rPr>
          <w:rFonts w:ascii="Helvetica Neue" w:cs="Helvetica Neue" w:eastAsia="Helvetica Neue" w:hAnsi="Helvetica Neue"/>
          <w:color w:val="222222"/>
        </w:rPr>
      </w:pPr>
      <w:r w:rsidDel="00000000" w:rsidR="00000000" w:rsidRPr="00000000">
        <w:rPr>
          <w:color w:val="222222"/>
          <w:rtl w:val="0"/>
        </w:rPr>
        <w:t xml:space="preserve">Pour le cours, vous aurez également besoin du PsychToolbox. </w:t>
      </w:r>
      <w:r w:rsidDel="00000000" w:rsidR="00000000" w:rsidRPr="00000000">
        <w:rPr>
          <w:rFonts w:ascii="Helvetica Neue" w:cs="Helvetica Neue" w:eastAsia="Helvetica Neue" w:hAnsi="Helvetica Neue"/>
          <w:color w:val="222222"/>
          <w:rtl w:val="0"/>
        </w:rPr>
        <w:t xml:space="preserve">Il s’agit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222222"/>
          <w:rtl w:val="0"/>
        </w:rPr>
        <w:t xml:space="preserve">d’</w:t>
      </w:r>
      <w:r w:rsidDel="00000000" w:rsidR="00000000" w:rsidRPr="00000000">
        <w:rPr>
          <w:rFonts w:ascii="Helvetica Neue" w:cs="Helvetica Neue" w:eastAsia="Helvetica Neue" w:hAnsi="Helvetica Neue"/>
          <w:rtl w:val="0"/>
        </w:rPr>
        <w:t xml:space="preserve">une “boîte à outils” de fonctions Matlab qui servent, </w:t>
      </w:r>
      <w:r w:rsidDel="00000000" w:rsidR="00000000" w:rsidRPr="00000000">
        <w:rPr>
          <w:rFonts w:ascii="Helvetica Neue" w:cs="Helvetica Neue" w:eastAsia="Helvetica Neue" w:hAnsi="Helvetica Neue"/>
          <w:color w:val="222222"/>
          <w:rtl w:val="0"/>
        </w:rPr>
        <w:t xml:space="preserve">essentiellement,</w:t>
      </w:r>
      <w:r w:rsidDel="00000000" w:rsidR="00000000" w:rsidRPr="00000000">
        <w:rPr>
          <w:rFonts w:ascii="Helvetica Neue" w:cs="Helvetica Neue" w:eastAsia="Helvetica Neue" w:hAnsi="Helvetica Neue"/>
          <w:rtl w:val="0"/>
        </w:rPr>
        <w:t xml:space="preserve"> à créer des programmes expérimentaux.</w:t>
      </w:r>
      <w:r w:rsidDel="00000000" w:rsidR="00000000" w:rsidRPr="00000000">
        <w:rPr>
          <w:rFonts w:ascii="Helvetica Neue" w:cs="Helvetica Neue" w:eastAsia="Helvetica Neue" w:hAnsi="Helvetica Neue"/>
          <w:color w:val="222222"/>
          <w:rtl w:val="0"/>
        </w:rPr>
        <w:t xml:space="preserve"> Pour le télécharger gratuitement, appuyez sur le lien suivant et suivez les instructions (attention, vous devrez choisir les instructions spécifiques à votre système d’exploitation , i.e. Linux, Mac, Windows) :</w:t>
      </w:r>
    </w:p>
    <w:p w:rsidR="00000000" w:rsidDel="00000000" w:rsidP="00000000" w:rsidRDefault="00000000" w:rsidRPr="00000000" w14:paraId="00000013">
      <w:pPr>
        <w:shd w:fill="ffffff" w:val="clear"/>
        <w:jc w:val="both"/>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rPr>
          <w:rFonts w:ascii="Helvetica Neue" w:cs="Helvetica Neue" w:eastAsia="Helvetica Neue" w:hAnsi="Helvetica Neue"/>
          <w:color w:val="1155cc"/>
          <w:u w:val="single"/>
        </w:rPr>
      </w:pPr>
      <w:hyperlink r:id="rId7">
        <w:r w:rsidDel="00000000" w:rsidR="00000000" w:rsidRPr="00000000">
          <w:rPr>
            <w:rFonts w:ascii="Helvetica Neue" w:cs="Helvetica Neue" w:eastAsia="Helvetica Neue" w:hAnsi="Helvetica Neue"/>
            <w:color w:val="1155cc"/>
            <w:u w:val="single"/>
            <w:rtl w:val="0"/>
          </w:rPr>
          <w:t xml:space="preserve">http://psychtoolbox.org/download</w:t>
        </w:r>
      </w:hyperlink>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8"/>
          <w:szCs w:val="28"/>
          <w:rtl w:val="0"/>
        </w:rPr>
        <w:t xml:space="preserve">Utiliser Git &amp; GitHub </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18">
      <w:pPr>
        <w:shd w:fill="ffffff" w:val="clear"/>
        <w:spacing w:after="16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Créer un compte GitHub.</w:t>
      </w:r>
    </w:p>
    <w:p w:rsidR="00000000" w:rsidDel="00000000" w:rsidP="00000000" w:rsidRDefault="00000000" w:rsidRPr="00000000" w14:paraId="00000019">
      <w:pPr>
        <w:shd w:fill="ffffff" w:val="clear"/>
        <w:spacing w:after="160" w:lineRule="auto"/>
        <w:ind w:left="720" w:firstLine="0"/>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Aller sur et créer un compte avec votre courriel  </w:t>
      </w:r>
      <w:hyperlink r:id="rId8">
        <w:r w:rsidDel="00000000" w:rsidR="00000000" w:rsidRPr="00000000">
          <w:rPr>
            <w:rFonts w:ascii="Helvetica Neue" w:cs="Helvetica Neue" w:eastAsia="Helvetica Neue" w:hAnsi="Helvetica Neue"/>
            <w:color w:val="1155cc"/>
            <w:sz w:val="24"/>
            <w:szCs w:val="24"/>
            <w:u w:val="single"/>
            <w:rtl w:val="0"/>
          </w:rPr>
          <w:t xml:space="preserve">https://github.com/join</w:t>
        </w:r>
      </w:hyperlink>
      <w:r w:rsidDel="00000000" w:rsidR="00000000" w:rsidRPr="00000000">
        <w:rPr>
          <w:rFonts w:ascii="Helvetica Neue" w:cs="Helvetica Neue" w:eastAsia="Helvetica Neue" w:hAnsi="Helvetica Neue"/>
          <w:color w:val="555555"/>
          <w:sz w:val="24"/>
          <w:szCs w:val="24"/>
          <w:rtl w:val="0"/>
        </w:rPr>
        <w:t xml:space="preserve"> . Il est préférable d’utiliser votre courriel universitaire ( plus sécure et vous aurez accès à un Developer Pack : </w:t>
      </w:r>
      <w:hyperlink r:id="rId9">
        <w:r w:rsidDel="00000000" w:rsidR="00000000" w:rsidRPr="00000000">
          <w:rPr>
            <w:rFonts w:ascii="Helvetica Neue" w:cs="Helvetica Neue" w:eastAsia="Helvetica Neue" w:hAnsi="Helvetica Neue"/>
            <w:color w:val="1155cc"/>
            <w:sz w:val="24"/>
            <w:szCs w:val="24"/>
            <w:u w:val="single"/>
            <w:rtl w:val="0"/>
          </w:rPr>
          <w:t xml:space="preserve">https://education.github.com/pack</w:t>
        </w:r>
      </w:hyperlink>
      <w:r w:rsidDel="00000000" w:rsidR="00000000" w:rsidRPr="00000000">
        <w:rPr>
          <w:rFonts w:ascii="Helvetica Neue" w:cs="Helvetica Neue" w:eastAsia="Helvetica Neue" w:hAnsi="Helvetica Neue"/>
          <w:color w:val="555555"/>
          <w:sz w:val="24"/>
          <w:szCs w:val="24"/>
          <w:rtl w:val="0"/>
        </w:rPr>
        <w:t xml:space="preserve">) et un nom d’utilisateur qui convient (i.e. pas “amazin_unicorn98”, mais quelque chose comme “simonsoubeyrand” dans mon cas)</w:t>
      </w:r>
    </w:p>
    <w:p w:rsidR="00000000" w:rsidDel="00000000" w:rsidP="00000000" w:rsidRDefault="00000000" w:rsidRPr="00000000" w14:paraId="0000001A">
      <w:pPr>
        <w:shd w:fill="ffffff" w:val="clear"/>
        <w:spacing w:after="160" w:lineRule="auto"/>
        <w:ind w:left="720" w:firstLine="0"/>
        <w:rPr>
          <w:rFonts w:ascii="Helvetica Neue" w:cs="Helvetica Neue" w:eastAsia="Helvetica Neue" w:hAnsi="Helvetica Neue"/>
          <w:color w:val="555555"/>
          <w:sz w:val="24"/>
          <w:szCs w:val="24"/>
        </w:rPr>
      </w:pPr>
      <w:r w:rsidDel="00000000" w:rsidR="00000000" w:rsidRPr="00000000">
        <w:rPr>
          <w:rtl w:val="0"/>
        </w:rPr>
      </w:r>
    </w:p>
    <w:p w:rsidR="00000000" w:rsidDel="00000000" w:rsidP="00000000" w:rsidRDefault="00000000" w:rsidRPr="00000000" w14:paraId="0000001B">
      <w:pPr>
        <w:shd w:fill="ffffff" w:val="clear"/>
        <w:spacing w:after="16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Git &amp; Bash shell</w:t>
      </w:r>
    </w:p>
    <w:p w:rsidR="00000000" w:rsidDel="00000000" w:rsidP="00000000" w:rsidRDefault="00000000" w:rsidRPr="00000000" w14:paraId="0000001C">
      <w:pPr>
        <w:shd w:fill="ffffff" w:val="clear"/>
        <w:spacing w:after="160" w:lineRule="auto"/>
        <w:ind w:left="720" w:firstLine="0"/>
        <w:rPr>
          <w:rFonts w:ascii="Helvetica Neue" w:cs="Helvetica Neue" w:eastAsia="Helvetica Neue" w:hAnsi="Helvetica Neue"/>
          <w:color w:val="666666"/>
          <w:sz w:val="24"/>
          <w:szCs w:val="24"/>
        </w:rPr>
      </w:pPr>
      <w:r w:rsidDel="00000000" w:rsidR="00000000" w:rsidRPr="00000000">
        <w:rPr>
          <w:rFonts w:ascii="Helvetica Neue" w:cs="Helvetica Neue" w:eastAsia="Helvetica Neue" w:hAnsi="Helvetica Neue"/>
          <w:color w:val="666666"/>
          <w:sz w:val="24"/>
          <w:szCs w:val="24"/>
          <w:rtl w:val="0"/>
        </w:rPr>
        <w:t xml:space="preserve">Git &amp; GitHub sont des outils utilisé majoritairement à travers le terminal et le bash shell. Pour les installer (Windows) ou vérifier l’installation déjà existante sur votre ordinateur (Linux, Mac), rendez vous sur la page suivante, et suivre les instructions de “Bash shell” et “Git” qui se trouvent sous “</w:t>
      </w:r>
      <w:r w:rsidDel="00000000" w:rsidR="00000000" w:rsidRPr="00000000">
        <w:rPr>
          <w:rFonts w:ascii="Roboto" w:cs="Roboto" w:eastAsia="Roboto" w:hAnsi="Roboto"/>
          <w:b w:val="1"/>
          <w:color w:val="666666"/>
          <w:rtl w:val="0"/>
        </w:rPr>
        <w:t xml:space="preserve">OS-specific installation instructions”.</w:t>
      </w:r>
      <w:r w:rsidDel="00000000" w:rsidR="00000000" w:rsidRPr="00000000">
        <w:rPr>
          <w:rtl w:val="0"/>
        </w:rPr>
      </w:r>
    </w:p>
    <w:p w:rsidR="00000000" w:rsidDel="00000000" w:rsidP="00000000" w:rsidRDefault="00000000" w:rsidRPr="00000000" w14:paraId="0000001D">
      <w:pPr>
        <w:shd w:fill="ffffff" w:val="clear"/>
        <w:spacing w:after="160" w:lineRule="auto"/>
        <w:ind w:left="720" w:firstLine="0"/>
        <w:rPr>
          <w:rFonts w:ascii="Helvetica Neue" w:cs="Helvetica Neue" w:eastAsia="Helvetica Neue" w:hAnsi="Helvetica Neue"/>
          <w:color w:val="555555"/>
          <w:sz w:val="24"/>
          <w:szCs w:val="24"/>
        </w:rPr>
      </w:pPr>
      <w:hyperlink r:id="rId10">
        <w:r w:rsidDel="00000000" w:rsidR="00000000" w:rsidRPr="00000000">
          <w:rPr>
            <w:rFonts w:ascii="Helvetica Neue" w:cs="Helvetica Neue" w:eastAsia="Helvetica Neue" w:hAnsi="Helvetica Neue"/>
            <w:color w:val="1155cc"/>
            <w:sz w:val="24"/>
            <w:szCs w:val="24"/>
            <w:u w:val="single"/>
            <w:rtl w:val="0"/>
          </w:rPr>
          <w:t xml:space="preserve">https://school.brainhackmtl.org/setup/</w:t>
        </w:r>
      </w:hyperlink>
      <w:r w:rsidDel="00000000" w:rsidR="00000000" w:rsidRPr="00000000">
        <w:rPr>
          <w:rtl w:val="0"/>
        </w:rPr>
      </w:r>
    </w:p>
    <w:p w:rsidR="00000000" w:rsidDel="00000000" w:rsidP="00000000" w:rsidRDefault="00000000" w:rsidRPr="00000000" w14:paraId="0000001E">
      <w:pPr>
        <w:shd w:fill="ffffff" w:val="clear"/>
        <w:spacing w:after="160" w:lineRule="auto"/>
        <w:ind w:left="0" w:firstLine="0"/>
        <w:rPr>
          <w:rFonts w:ascii="Helvetica Neue" w:cs="Helvetica Neue" w:eastAsia="Helvetica Neue" w:hAnsi="Helvetica Neue"/>
          <w:color w:val="555555"/>
          <w:sz w:val="24"/>
          <w:szCs w:val="24"/>
        </w:rPr>
      </w:pPr>
      <w:r w:rsidDel="00000000" w:rsidR="00000000" w:rsidRPr="00000000">
        <w:rPr>
          <w:rtl w:val="0"/>
        </w:rPr>
      </w:r>
    </w:p>
    <w:p w:rsidR="00000000" w:rsidDel="00000000" w:rsidP="00000000" w:rsidRDefault="00000000" w:rsidRPr="00000000" w14:paraId="0000001F">
      <w:pPr>
        <w:shd w:fill="ffffff" w:val="clear"/>
        <w:spacing w:after="1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Nous vérifierons ensemble l’installation de Matlab, Psychtoolbox et Git lors du premier cours.</w:t>
      </w:r>
    </w:p>
    <w:p w:rsidR="00000000" w:rsidDel="00000000" w:rsidP="00000000" w:rsidRDefault="00000000" w:rsidRPr="00000000" w14:paraId="00000020">
      <w:pPr>
        <w:shd w:fill="ffffff" w:val="clear"/>
        <w:spacing w:after="1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shd w:fill="ffffff" w:val="clear"/>
        <w:spacing w:after="1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shd w:fill="ffffff" w:val="clear"/>
        <w:spacing w:after="16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P.S. Plus souvent qu’autrement, vous aurez des soucis avec l’installation de certains des outils au courant de la session (incluant les programmes ci-haut). C’est tout à fait normal. Si ce genre de “bugs” surviennent, essayez toujours de sonder en ligne pour votre question </w:t>
      </w:r>
      <w:r w:rsidDel="00000000" w:rsidR="00000000" w:rsidRPr="00000000">
        <w:rPr>
          <w:rFonts w:ascii="Helvetica Neue" w:cs="Helvetica Neue" w:eastAsia="Helvetica Neue" w:hAnsi="Helvetica Neue"/>
          <w:sz w:val="20"/>
          <w:szCs w:val="20"/>
          <w:rtl w:val="0"/>
        </w:rPr>
        <w:t xml:space="preserve">(</w:t>
      </w:r>
      <w:hyperlink r:id="rId11">
        <w:r w:rsidDel="00000000" w:rsidR="00000000" w:rsidRPr="00000000">
          <w:rPr>
            <w:rFonts w:ascii="Helvetica Neue" w:cs="Helvetica Neue" w:eastAsia="Helvetica Neue" w:hAnsi="Helvetica Neue"/>
            <w:color w:val="1155cc"/>
            <w:sz w:val="20"/>
            <w:szCs w:val="20"/>
            <w:u w:val="single"/>
            <w:rtl w:val="0"/>
          </w:rPr>
          <w:t xml:space="preserve">http://letmegooglethat.com/?q=psychtoolbox+won%27t+run+on+Matlab+2019b</w:t>
        </w:r>
      </w:hyperlink>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4"/>
          <w:szCs w:val="24"/>
          <w:rtl w:val="0"/>
        </w:rPr>
        <w:t xml:space="preserve">presque à chaque fois vous trouverez une personne qui a eu le même problème que vous sur les forums (e.g. stackoverflow, matlab, etc.).</w:t>
      </w:r>
    </w:p>
    <w:p w:rsidR="00000000" w:rsidDel="00000000" w:rsidP="00000000" w:rsidRDefault="00000000" w:rsidRPr="00000000" w14:paraId="00000023">
      <w:pPr>
        <w:shd w:fill="ffffff" w:val="clear"/>
        <w:spacing w:after="16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shd w:fill="ffffff" w:val="clear"/>
        <w:spacing w:after="160" w:lineRule="auto"/>
        <w:ind w:left="0" w:firstLine="0"/>
        <w:rPr>
          <w:rFonts w:ascii="Helvetica Neue" w:cs="Helvetica Neue" w:eastAsia="Helvetica Neue" w:hAnsi="Helvetica Neue"/>
          <w:sz w:val="24"/>
          <w:szCs w:val="24"/>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color w:val="666666"/>
      </w:rPr>
    </w:pPr>
    <w:r w:rsidDel="00000000" w:rsidR="00000000" w:rsidRPr="00000000">
      <w:rPr>
        <w:color w:val="666666"/>
        <w:rtl w:val="0"/>
      </w:rPr>
      <w:t xml:space="preserve">Instructions installation PSY2038/6976</w:t>
      <w:tab/>
      <w:tab/>
      <w:t xml:space="preserve">          Simon </w:t>
    </w:r>
    <w:r w:rsidDel="00000000" w:rsidR="00000000" w:rsidRPr="00000000">
      <w:rPr>
        <w:color w:val="666666"/>
        <w:rtl w:val="0"/>
      </w:rPr>
      <w:t xml:space="preserve">Faghel</w:t>
    </w:r>
    <w:r w:rsidDel="00000000" w:rsidR="00000000" w:rsidRPr="00000000">
      <w:rPr>
        <w:color w:val="666666"/>
        <w:rtl w:val="0"/>
      </w:rPr>
      <w:t xml:space="preserve">-Soubeyrand, A2020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tmegooglethat.com/?q=psychtoolbox+won%27t+run+on+Matlab+2019b" TargetMode="External"/><Relationship Id="rId10" Type="http://schemas.openxmlformats.org/officeDocument/2006/relationships/hyperlink" Target="https://school.brainhackmtl.org/setup/" TargetMode="External"/><Relationship Id="rId12" Type="http://schemas.openxmlformats.org/officeDocument/2006/relationships/header" Target="header1.xml"/><Relationship Id="rId9" Type="http://schemas.openxmlformats.org/officeDocument/2006/relationships/hyperlink" Target="https://education.github.com/pack" TargetMode="External"/><Relationship Id="rId5" Type="http://schemas.openxmlformats.org/officeDocument/2006/relationships/styles" Target="styles.xml"/><Relationship Id="rId6" Type="http://schemas.openxmlformats.org/officeDocument/2006/relationships/hyperlink" Target="https://logitheque.ti.umontreal.ca/logithequeweb/lwudem.aspx" TargetMode="External"/><Relationship Id="rId7" Type="http://schemas.openxmlformats.org/officeDocument/2006/relationships/hyperlink" Target="http://psychtoolbox.org/download" TargetMode="External"/><Relationship Id="rId8" Type="http://schemas.openxmlformats.org/officeDocument/2006/relationships/hyperlink" Target="https://github.com/j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