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31F3B"/>
          <w:sz w:val="22"/>
        </w:rPr>
        <w:t>BỘ GIÁO DỤC VÀ ĐÀO TẠO — TRƯỜNG ĐẠI HỌC CÔNG THƯƠNG TP.HCM (HUIT)</w:t>
        <w:br/>
        <w:t>CUỘC THI KHỞI NGHIỆP &amp; ĐỔI MỚI SÁNG TẠO HUIT STARTUP 2026</w:t>
        <w:br/>
        <w:t>---------------------------------------------------------</w:t>
      </w:r>
    </w:p>
    <w:p/>
    <w:p/>
    <w:p>
      <w:pPr>
        <w:jc w:val="center"/>
      </w:pPr>
      <w:r>
        <w:rPr>
          <w:rFonts w:ascii="Arial" w:hAnsi="Arial"/>
          <w:b/>
          <w:color w:val="031F3B"/>
          <w:sz w:val="44"/>
        </w:rPr>
        <w:t>CUỐN THUYẾT MINH TOÀN DIỆN DỰ ÁN</w:t>
        <w:br/>
        <w:t>&amp; HỒ SƠ PHỤ LỤC CHUYÊN SÂU (40+ TRANG)</w:t>
      </w:r>
    </w:p>
    <w:p>
      <w:pPr>
        <w:jc w:val="center"/>
      </w:pPr>
      <w:r>
        <w:rPr>
          <w:rFonts w:ascii="Arial" w:hAnsi="Arial"/>
          <w:b/>
          <w:color w:val="089E60"/>
          <w:sz w:val="26"/>
        </w:rPr>
        <w:t>DỰ ÁN: PC MASTER BUILDER (PC MASTER LMS)</w:t>
        <w:br/>
        <w:t>NỀN TẢNG PHÒNG LAB MÔ PHỎNG LẮP RÁP PC 3D &amp; AI DÀNH CHO GIÁO DỤC PHỔ THÔNG</w:t>
      </w:r>
    </w:p>
    <w:p/>
    <w:p/>
    <w:tbl>
      <w:tblPr>
        <w:tblW w:type="auto" w:w="0"/>
        <w:jc w:val="center"/>
        <w:tblLook w:firstColumn="1" w:firstRow="1" w:lastColumn="0" w:lastRow="0" w:noHBand="0" w:noVBand="1" w:val="04A0"/>
      </w:tblPr>
      <w:tblGrid>
        <w:gridCol w:w="9936"/>
      </w:tblGrid>
      <w:tr>
        <w:tc>
          <w:tcPr>
            <w:tcW w:type="dxa" w:w="9360"/>
            <w:shd w:fill="F8FAFC"/>
          </w:tcPr>
          <w:p>
            <w:pPr>
              <w:spacing w:before="200" w:after="200"/>
            </w:pPr>
            <w:r>
              <w:rPr>
                <w:rFonts w:ascii="Arial" w:hAnsi="Arial"/>
                <w:color w:val="1E293B"/>
                <w:sz w:val="21"/>
              </w:rPr>
              <w:t>📋 THÔNG TIN ĐƠN VỊ THI ĐẤU &amp; TÁC GIẢ:</w:t>
              <w:br/>
              <w:t>• Đơn vị dự thi: Trường THPT Nguyễn Công Trứ &amp; Trường Đại học Công Thương TP.HCM (HUIT)</w:t>
              <w:br/>
              <w:t>• Nhóm tác giả: Nguyễn Phúc Khánh Sơn (Trưởng nhóm - Tech), Đặng Quốc An (Market/Sales), Nguyễn Phạm Gia Khiêm (3D WebGL), Ngô Minh Khang (UI/UX &amp; Content)</w:t>
              <w:br/>
              <w:t>• Giảng viên/Giáo viên hướng dẫn: Cô Đoàn Thụy Kim Phượng &amp; Thầy Trần Minh Phụng</w:t>
              <w:br/>
              <w:t>• Địa chỉ trải nghiệm Web chạy thật: https://pc-master-lms.vercel.app/</w:t>
              <w:br/>
              <w:t>• Mã nguồn kiểm tra GitHub: Open-source Public Repository</w:t>
              <w:br/>
              <w:t>• Đăng ký Sở hữu Trí tuệ: Bản quyền Tác giả Mã nguồn Phần mềm &amp; Nhãn hiệu Độc quyền</w:t>
            </w:r>
          </w:p>
        </w:tc>
      </w:tr>
    </w:tbl>
    <w:p>
      <w:r>
        <w:br w:type="page"/>
      </w:r>
    </w:p>
    <w:p>
      <w:pPr>
        <w:spacing w:before="360" w:after="120"/>
      </w:pPr>
      <w:r>
        <w:rPr>
          <w:rFonts w:ascii="Arial" w:hAnsi="Arial"/>
          <w:b/>
          <w:color w:val="031F3B"/>
          <w:sz w:val="30"/>
        </w:rPr>
        <w:t>TÓM TẮT DỰ ÁN KHỞI NGHIỆP (EXECUTIVE SUMMARY)</w:t>
      </w:r>
    </w:p>
    <w:p>
      <w:pPr>
        <w:spacing w:before="60" w:after="60" w:line="276" w:lineRule="auto"/>
      </w:pPr>
      <w:r>
        <w:rPr>
          <w:rFonts w:ascii="Arial" w:hAnsi="Arial"/>
          <w:i w:val="0"/>
          <w:color w:val="1E293B"/>
          <w:sz w:val="20"/>
        </w:rPr>
        <w:t>PC Master Builder (PC Master LMS) là giải pháp Nền tảng Giáo dục Thực hành Mô phỏng Lắp ráp PC 3D &amp; Hệ thống LMS Thông minh tích hợp AI đầu tiên tại Việt Nam dành riêng cho khối phổ thông (THPT) và học nghề IT. Sản phẩm giải quyết trực tiếp điểm nghẽn của Chương trình GDPT 2018: Hơn 85% trường THPT thiếu phòng lab thực hành phần cứng do chi phí trang bị 40 máy thật quá đắt đỏ (600 - 800 triệu VNĐ) và rủi ro chập cháy hỏng hóc linh kiện cao.</w:t>
      </w:r>
    </w:p>
    <w:p>
      <w:pPr>
        <w:spacing w:before="60" w:after="60" w:line="276" w:lineRule="auto"/>
      </w:pPr>
      <w:r>
        <w:rPr>
          <w:rFonts w:ascii="Arial" w:hAnsi="Arial"/>
          <w:i w:val="0"/>
          <w:color w:val="1E293B"/>
          <w:sz w:val="20"/>
        </w:rPr>
        <w:t>Sản phẩm sở hữu 3 đột phá công nghệ vượt trội: (1) Trình lắp ráp 3D tương tác 360 độ kết hợp Cử chỉ tay (Hand-tracking) qua Webcam bằng Edge AI MediaPipe không cần kính VR đắt tiền; (2) Trợ lý AI Chống chặt chém giá &amp; Kiểm tra tương thích phần cứng real-time từ API bán lẻ; (3) Hệ thống LMS phân quyền 3 Role (Học sinh, Giáo viên, Phụ huynh) bảo mật tuyệt đối với Supabase Row Level Security (RLS).</w:t>
      </w:r>
    </w:p>
    <w:p>
      <w:pPr>
        <w:spacing w:before="60" w:after="60" w:line="276" w:lineRule="auto"/>
      </w:pPr>
      <w:r>
        <w:rPr>
          <w:rFonts w:ascii="Arial" w:hAnsi="Arial"/>
          <w:i w:val="0"/>
          <w:color w:val="1E293B"/>
          <w:sz w:val="20"/>
        </w:rPr>
        <w:t>Dự án được kiểm chứng định lượng trên 76 học sinh Lớp 10A1 và 10C9 tại THPT Nguyễn Công Trứ cho kết quả: Điểm thực hành tăng +28%, tỷ lệ hoàn thành 94%, 92% hài lòng. Dự án phụng sự toàn diện 10 Mục tiêu Phát triển Bền vững (UN SDGs: SDG 4, 9, 12, 8, 10, 13, 5, 17, 3, 11), sở hữu mô hình kinh doanh Freemium PLG giá 20k/tháng (bằng 1 ly trà sữa), Break-even tại 250 users, biên lợi nhuận ròng &gt;75% và được 4 founder HUIT tự chủ kỹ thuật 100%.</w:t>
      </w:r>
    </w:p>
    <w:p/>
    <w:p>
      <w:pPr>
        <w:spacing w:before="360" w:after="120"/>
      </w:pPr>
      <w:r>
        <w:rPr>
          <w:rFonts w:ascii="Arial" w:hAnsi="Arial"/>
          <w:b/>
          <w:color w:val="031F3B"/>
          <w:sz w:val="30"/>
        </w:rPr>
        <w:t>MỤC 1: TÍNH CẤP THIẾT &amp; PHÂN TÍCH THỊ TRƯỜNG GIÁO DỤC SỐ</w:t>
      </w:r>
    </w:p>
    <w:p>
      <w:pPr>
        <w:spacing w:before="280" w:after="80"/>
      </w:pPr>
      <w:r>
        <w:rPr>
          <w:rFonts w:ascii="Arial" w:hAnsi="Arial"/>
          <w:b/>
          <w:color w:val="0E7490"/>
          <w:sz w:val="25"/>
        </w:rPr>
        <w:t>1.1. Bối cảnh bùng nổ nhu cầu giáo dục phần cứng theo GDPT 2018</w:t>
      </w:r>
    </w:p>
    <w:p>
      <w:pPr>
        <w:spacing w:before="60" w:after="60" w:line="276" w:lineRule="auto"/>
      </w:pPr>
      <w:r>
        <w:rPr>
          <w:rFonts w:ascii="Arial" w:hAnsi="Arial"/>
          <w:i w:val="0"/>
          <w:color w:val="1E293B"/>
          <w:sz w:val="20"/>
        </w:rPr>
        <w:t>Theo định hướng Chương trình Giáo dục Phổ thông GDPT 2018 của Bộ GD&amp;ĐT, môn Tin học Lớp 10 trở thành môn học bắt buộc với 100% học sinh toàn quốc. Trong đó, Chủ đề A: Máy tính và xã hội tri thức (Phần cứng &amp; Lắp ráp PC) chiếm thời lượng giảng dạy quan trọng, đòi hỏi học sinh phải nắm vững cấu tạo CPU, Mainboard, RAM, GPU, PSU và quy trình thao tác an toàn.</w:t>
      </w:r>
    </w:p>
    <w:p>
      <w:pPr>
        <w:spacing w:before="280" w:after="80"/>
      </w:pPr>
      <w:r>
        <w:rPr>
          <w:rFonts w:ascii="Arial" w:hAnsi="Arial"/>
          <w:b/>
          <w:color w:val="0E7490"/>
          <w:sz w:val="25"/>
        </w:rPr>
        <w:t>1.2. Thực trạng 3 nỗi đau lớn của thị trường (Market Pain Points)</w:t>
      </w:r>
    </w:p>
    <w:p>
      <w:pPr>
        <w:spacing w:before="60" w:after="60" w:line="276" w:lineRule="auto"/>
      </w:pPr>
      <w:r>
        <w:rPr>
          <w:rFonts w:ascii="Arial" w:hAnsi="Arial"/>
          <w:b/>
          <w:color w:val="1E293B"/>
          <w:sz w:val="20"/>
        </w:rPr>
        <w:t xml:space="preserve">• </w:t>
      </w:r>
      <w:r>
        <w:rPr>
          <w:rFonts w:ascii="Arial" w:hAnsi="Arial"/>
          <w:i w:val="0"/>
          <w:color w:val="1E293B"/>
          <w:sz w:val="20"/>
        </w:rPr>
        <w:t>1. Rào cản chi phí phòng lab thật đắt đỏ: Chi phí đầu tư một phòng lab thực hành phần cứng chuẩn cho 40 học sinh dao động từ 600 - 800 triệu VNĐ, chưa kể chi phí bảo trì, thay mới hằng năm. Hơn 85% các trường THPT tại Việt Nam không có ngân sách đáp ứng.</w:t>
      </w:r>
    </w:p>
    <w:p>
      <w:pPr>
        <w:spacing w:before="60" w:after="60" w:line="276" w:lineRule="auto"/>
      </w:pPr>
      <w:r>
        <w:rPr>
          <w:rFonts w:ascii="Arial" w:hAnsi="Arial"/>
          <w:b/>
          <w:color w:val="1E293B"/>
          <w:sz w:val="20"/>
        </w:rPr>
        <w:t xml:space="preserve">• </w:t>
      </w:r>
      <w:r>
        <w:rPr>
          <w:rFonts w:ascii="Arial" w:hAnsi="Arial"/>
          <w:i w:val="0"/>
          <w:color w:val="1E293B"/>
          <w:sz w:val="20"/>
        </w:rPr>
        <w:t>2. Rủi ro hỏng hóc thiết bị &amp; An toàn tĩnh điện (ESD): Học sinh lần đầu thực hành tháo lắp rất dễ làm gãy chân socket CPU (đền bù 3-5 triệu/lần), cong pin RAM hoặc chập cháy nổ do điện lượng tĩnh điện (ESD). Do đó các trường chỉ cho học sinh 'học chay' qua hình vẽ 2D sách giáo khoa.</w:t>
      </w:r>
    </w:p>
    <w:p>
      <w:pPr>
        <w:spacing w:before="60" w:after="60" w:line="276" w:lineRule="auto"/>
      </w:pPr>
      <w:r>
        <w:rPr>
          <w:rFonts w:ascii="Arial" w:hAnsi="Arial"/>
          <w:b/>
          <w:color w:val="1E293B"/>
          <w:sz w:val="20"/>
        </w:rPr>
        <w:t xml:space="preserve">• </w:t>
      </w:r>
      <w:r>
        <w:rPr>
          <w:rFonts w:ascii="Arial" w:hAnsi="Arial"/>
          <w:i w:val="0"/>
          <w:color w:val="1E293B"/>
          <w:sz w:val="20"/>
        </w:rPr>
        <w:t>3. Bất đồng thông tin &amp; Nạn chặt chém giá linh kiện: Học sinh và phụ huynh khi tự đi mua PC học tập chịu sự bất đồng thông tin (Information Asymmetry) lớn, dễ bị nhân viên cửa hàng tư vấn đẩy giá hàng tồn kho hoặc mua nhầm linh kiện không tương thích.</w:t>
      </w:r>
    </w:p>
    <w:p>
      <w:pPr>
        <w:spacing w:before="280" w:after="80"/>
      </w:pPr>
      <w:r>
        <w:rPr>
          <w:rFonts w:ascii="Arial" w:hAnsi="Arial"/>
          <w:b/>
          <w:color w:val="0E7490"/>
          <w:sz w:val="25"/>
        </w:rPr>
        <w:t>1.3. Quy mô thị trường TAM - SAM - SOM</w:t>
      </w:r>
    </w:p>
    <w:p>
      <w:pPr>
        <w:spacing w:before="60" w:after="60" w:line="276" w:lineRule="auto"/>
      </w:pPr>
      <w:r>
        <w:rPr>
          <w:rFonts w:ascii="Arial" w:hAnsi="Arial"/>
          <w:b/>
          <w:color w:val="1E293B"/>
          <w:sz w:val="20"/>
        </w:rPr>
        <w:t xml:space="preserve">• </w:t>
      </w:r>
      <w:r>
        <w:rPr>
          <w:rFonts w:ascii="Arial" w:hAnsi="Arial"/>
          <w:i w:val="0"/>
          <w:color w:val="1E293B"/>
          <w:sz w:val="20"/>
        </w:rPr>
        <w:t>• TAM (Total Addressable Market): Toàn bộ 18 triệu học sinh K-12 và sinh viên tại Việt Nam.</w:t>
      </w:r>
    </w:p>
    <w:p>
      <w:pPr>
        <w:spacing w:before="60" w:after="60" w:line="276" w:lineRule="auto"/>
      </w:pPr>
      <w:r>
        <w:rPr>
          <w:rFonts w:ascii="Arial" w:hAnsi="Arial"/>
          <w:b/>
          <w:color w:val="1E293B"/>
          <w:sz w:val="20"/>
        </w:rPr>
        <w:t xml:space="preserve">• </w:t>
      </w:r>
      <w:r>
        <w:rPr>
          <w:rFonts w:ascii="Arial" w:hAnsi="Arial"/>
          <w:i w:val="0"/>
          <w:color w:val="1E293B"/>
          <w:sz w:val="20"/>
        </w:rPr>
        <w:t>• SAM (Serviceable Addressable Market): 3 triệu học sinh THPT (Lớp 10, 11, 12) tại 2.800+ trường THPT trên toàn quốc học môn Tin học.</w:t>
      </w:r>
    </w:p>
    <w:p>
      <w:pPr>
        <w:spacing w:before="60" w:after="60" w:line="276" w:lineRule="auto"/>
      </w:pPr>
      <w:r>
        <w:rPr>
          <w:rFonts w:ascii="Arial" w:hAnsi="Arial"/>
          <w:b/>
          <w:color w:val="1E293B"/>
          <w:sz w:val="20"/>
        </w:rPr>
        <w:t xml:space="preserve">• </w:t>
      </w:r>
      <w:r>
        <w:rPr>
          <w:rFonts w:ascii="Arial" w:hAnsi="Arial"/>
          <w:i w:val="0"/>
          <w:color w:val="1E293B"/>
          <w:sz w:val="20"/>
        </w:rPr>
        <w:t>• SOM (Serviceable Obtainable Market): 150.000 học sinh tại TP.HCM và các tỉnh lân cận trong 2 năm đầu, mục tiêu 10.000 user Pro trả phí ARR 2.4 tỷ VNĐ.</w:t>
      </w:r>
    </w:p>
    <w:p/>
    <w:p>
      <w:pPr>
        <w:spacing w:before="360" w:after="120"/>
      </w:pPr>
      <w:r>
        <w:rPr>
          <w:rFonts w:ascii="Arial" w:hAnsi="Arial"/>
          <w:b/>
          <w:color w:val="031F3B"/>
          <w:sz w:val="30"/>
        </w:rPr>
        <w:t>MỤC 2: GIẢI PHÁP SẢN PHẨM &amp; TÍNH SÁNG TẠO ĐỘC ĐÁO</w:t>
      </w:r>
    </w:p>
    <w:p>
      <w:pPr>
        <w:spacing w:before="280" w:after="80"/>
      </w:pPr>
      <w:r>
        <w:rPr>
          <w:rFonts w:ascii="Arial" w:hAnsi="Arial"/>
          <w:b/>
          <w:color w:val="0E7490"/>
          <w:sz w:val="25"/>
        </w:rPr>
        <w:t>2.1. Kiến trúc sản phẩm PC Master LMS</w:t>
      </w:r>
    </w:p>
    <w:p>
      <w:pPr>
        <w:spacing w:before="60" w:after="60" w:line="276" w:lineRule="auto"/>
      </w:pPr>
      <w:r>
        <w:rPr>
          <w:rFonts w:ascii="Arial" w:hAnsi="Arial"/>
          <w:i w:val="0"/>
          <w:color w:val="1E293B"/>
          <w:sz w:val="20"/>
        </w:rPr>
        <w:t>PC Master LMS được thiết kế dưới dạng Web Application đa nền tảng, truy cập không rào cản (Zero-friction) tại địa chỉ https://pc-master-lms.vercel.app/. Hệ thống tích hợp 4 Module cốt lõi:</w:t>
      </w:r>
    </w:p>
    <w:p>
      <w:pPr>
        <w:spacing w:before="60" w:after="60" w:line="276" w:lineRule="auto"/>
      </w:pPr>
      <w:r>
        <w:rPr>
          <w:rFonts w:ascii="Arial" w:hAnsi="Arial"/>
          <w:b/>
          <w:color w:val="1E293B"/>
          <w:sz w:val="20"/>
        </w:rPr>
        <w:t xml:space="preserve">• </w:t>
      </w:r>
      <w:r>
        <w:rPr>
          <w:rFonts w:ascii="Arial" w:hAnsi="Arial"/>
          <w:i w:val="0"/>
          <w:color w:val="1E293B"/>
          <w:sz w:val="20"/>
        </w:rPr>
        <w:t>1. Module Trình giả lập 3D &amp; Hand-Tracking: Cho phép xoay 360 độ, soi rõ chân pin micro và dùng cử chỉ tay điều khiển bốc lắp linh kiện.</w:t>
      </w:r>
    </w:p>
    <w:p>
      <w:pPr>
        <w:spacing w:before="60" w:after="60" w:line="276" w:lineRule="auto"/>
      </w:pPr>
      <w:r>
        <w:rPr>
          <w:rFonts w:ascii="Arial" w:hAnsi="Arial"/>
          <w:b/>
          <w:color w:val="1E293B"/>
          <w:sz w:val="20"/>
        </w:rPr>
        <w:t xml:space="preserve">• </w:t>
      </w:r>
      <w:r>
        <w:rPr>
          <w:rFonts w:ascii="Arial" w:hAnsi="Arial"/>
          <w:i w:val="0"/>
          <w:color w:val="1E293B"/>
          <w:sz w:val="20"/>
        </w:rPr>
        <w:t>2. Module AI Chống Chặt Chém &amp; Check tương thích: Tự động check Socket, TDP Wattage, so sánh giá API real-time.</w:t>
      </w:r>
    </w:p>
    <w:p>
      <w:pPr>
        <w:spacing w:before="60" w:after="60" w:line="276" w:lineRule="auto"/>
      </w:pPr>
      <w:r>
        <w:rPr>
          <w:rFonts w:ascii="Arial" w:hAnsi="Arial"/>
          <w:b/>
          <w:color w:val="1E293B"/>
          <w:sz w:val="20"/>
        </w:rPr>
        <w:t xml:space="preserve">• </w:t>
      </w:r>
      <w:r>
        <w:rPr>
          <w:rFonts w:ascii="Arial" w:hAnsi="Arial"/>
          <w:i w:val="0"/>
          <w:color w:val="1E293B"/>
          <w:sz w:val="20"/>
        </w:rPr>
        <w:t>3. Module Hệ thống LMS &amp; Quiz tự động: Ngân hàng bài tập chuẩn SGK, giao bài và chấm điểm tự động cho giáo viên.</w:t>
      </w:r>
    </w:p>
    <w:p>
      <w:pPr>
        <w:spacing w:before="60" w:after="60" w:line="276" w:lineRule="auto"/>
      </w:pPr>
      <w:r>
        <w:rPr>
          <w:rFonts w:ascii="Arial" w:hAnsi="Arial"/>
          <w:b/>
          <w:color w:val="1E293B"/>
          <w:sz w:val="20"/>
        </w:rPr>
        <w:t xml:space="preserve">• </w:t>
      </w:r>
      <w:r>
        <w:rPr>
          <w:rFonts w:ascii="Arial" w:hAnsi="Arial"/>
          <w:i w:val="0"/>
          <w:color w:val="1E293B"/>
          <w:sz w:val="20"/>
        </w:rPr>
        <w:t>4. Module Career Build &amp; Định hướng Vi mạch: Khóa học nâng cao về bán dẫn, vi mạch và thống kê nhu cầu nhân lực IT.</w:t>
      </w:r>
    </w:p>
    <w:p>
      <w:pPr>
        <w:spacing w:before="280" w:after="80"/>
      </w:pPr>
      <w:r>
        <w:rPr>
          <w:rFonts w:ascii="Arial" w:hAnsi="Arial"/>
          <w:b/>
          <w:color w:val="0E7490"/>
          <w:sz w:val="25"/>
        </w:rPr>
        <w:t>2.2. Các đột phá sáng tạo công nghệ đỉnh cao</w:t>
      </w:r>
    </w:p>
    <w:tbl>
      <w:tblPr>
        <w:tblW w:type="auto" w:w="0"/>
        <w:jc w:val="center"/>
        <w:tblLook w:firstColumn="1" w:firstRow="1" w:lastColumn="0" w:lastRow="0" w:noHBand="0" w:noVBand="1" w:val="04A0"/>
      </w:tblPr>
      <w:tblGrid>
        <w:gridCol w:w="9936"/>
      </w:tblGrid>
      <w:tr>
        <w:tc>
          <w:tcPr>
            <w:tcW w:type="dxa" w:w="9792"/>
            <w:shd w:fill="F1F5F9"/>
          </w:tcPr>
          <w:p>
            <w:pPr>
              <w:spacing w:before="120" w:after="120"/>
            </w:pPr>
            <w:r>
              <w:rPr>
                <w:rFonts w:ascii="Arial" w:hAnsi="Arial"/>
                <w:b/>
                <w:color w:val="089E60"/>
                <w:sz w:val="20"/>
              </w:rPr>
              <w:t>1. WebGL Three.js &amp; Draco 3D Compression: Nén mô hình 3D giảm 85% dung lượng (từ 50MB xuống 3MB), tải dưới 2s.</w:t>
              <w:br/>
              <w:t>2. MediaPipe Hand-Tracking Edge AI: Nhận diện 21 khớp xương bàn tay qua Webcam laptop, bốc lắp 3D 0đ không cần kính VR.</w:t>
              <w:br/>
              <w:t>3. Real-time Hardware Spec Graph Matcher: Thuật toán kiểm tra logic Socket &amp; TDP công suất nguồn chuẩn xác 100%.</w:t>
              <w:br/>
              <w:t>4. Supabase Row Level Security (RLS): Phân quyền bảo mật 3 Role (Học sinh, Giáo viên, Phụ huynh) chuẩn GDPR Zero-Trust.</w:t>
              <w:br/>
            </w:r>
            <w:r>
              <w:rPr>
                <w:rFonts w:ascii="Arial" w:hAnsi="Arial"/>
                <w:color w:val="1E293B"/>
                <w:sz w:val="19"/>
              </w:rPr>
              <w:t>🔥 4 TRỤ CỘT ĐỘT PHÁ CÔNG NGHỆ CHỈ CÓ TẠI PC MASTER LMS</w:t>
            </w:r>
          </w:p>
        </w:tc>
      </w:tr>
    </w:tbl>
    <w:p/>
    <w:p/>
    <w:p>
      <w:pPr>
        <w:spacing w:before="360" w:after="120"/>
      </w:pPr>
      <w:r>
        <w:rPr>
          <w:rFonts w:ascii="Arial" w:hAnsi="Arial"/>
          <w:b/>
          <w:color w:val="031F3B"/>
          <w:sz w:val="30"/>
        </w:rPr>
        <w:t>MỤC 3: ĐÓNG GÓP TOÀN DIỆN CHO 10 MỤC TIÊU PHÁT TRIỂN BỀN VỮNG (UN SDGS)</w:t>
      </w:r>
    </w:p>
    <w:p>
      <w:pPr>
        <w:spacing w:before="60" w:after="60" w:line="276" w:lineRule="auto"/>
      </w:pPr>
      <w:r>
        <w:rPr>
          <w:rFonts w:ascii="Arial" w:hAnsi="Arial"/>
          <w:i w:val="0"/>
          <w:color w:val="1E293B"/>
          <w:sz w:val="20"/>
        </w:rPr>
        <w:t>PC Master LMS tự hào là dự án EdTech tiên phong tại Việt Nam đóng góp toàn diện cho 10 Mục tiêu Phát triển Bền vững của Liên Hợp Quốc:</w:t>
      </w:r>
    </w:p>
    <w:p>
      <w:pPr>
        <w:spacing w:before="60" w:after="60" w:line="276" w:lineRule="auto"/>
      </w:pPr>
      <w:r>
        <w:rPr>
          <w:rFonts w:ascii="Arial" w:hAnsi="Arial"/>
          <w:b/>
          <w:color w:val="1E293B"/>
          <w:sz w:val="20"/>
        </w:rPr>
        <w:t xml:space="preserve">• SDG 4: Giáo dục có chất lượng (Quality Education): </w:t>
      </w:r>
      <w:r>
        <w:rPr>
          <w:rFonts w:ascii="Arial" w:hAnsi="Arial"/>
          <w:i w:val="0"/>
          <w:color w:val="1E293B"/>
          <w:sz w:val="20"/>
        </w:rPr>
        <w:t>Chuẩn hóa bài học 3D bám sát SGK Tin học 10 GDPT 2018; xóa bỏ 'học chay', đưa phòng lab 3D 0đ đến 100% học sinh.</w:t>
      </w:r>
    </w:p>
    <w:p>
      <w:pPr>
        <w:spacing w:before="60" w:after="60" w:line="276" w:lineRule="auto"/>
      </w:pPr>
      <w:r>
        <w:rPr>
          <w:rFonts w:ascii="Arial" w:hAnsi="Arial"/>
          <w:b/>
          <w:color w:val="1E293B"/>
          <w:sz w:val="20"/>
        </w:rPr>
        <w:t xml:space="preserve">• SDG 9: Công nghiệp, Sáng tạo &amp; Hạ tầng (Industry &amp; Innovation): </w:t>
      </w:r>
      <w:r>
        <w:rPr>
          <w:rFonts w:ascii="Arial" w:hAnsi="Arial"/>
          <w:i w:val="0"/>
          <w:color w:val="1E293B"/>
          <w:sz w:val="20"/>
        </w:rPr>
        <w:t>Tiên phong ứng dụng WebGL 3D, Edge AI Computer Vision (MediaPipe) và Cloud Serverless vào hạ tầng giáo dục số Make-in-Vietnam.</w:t>
      </w:r>
    </w:p>
    <w:p>
      <w:pPr>
        <w:spacing w:before="60" w:after="60" w:line="276" w:lineRule="auto"/>
      </w:pPr>
      <w:r>
        <w:rPr>
          <w:rFonts w:ascii="Arial" w:hAnsi="Arial"/>
          <w:b/>
          <w:color w:val="1E293B"/>
          <w:sz w:val="20"/>
        </w:rPr>
        <w:t xml:space="preserve">• SDG 12: Tiêu dùng &amp; Sản xuất có trách nhiệm (Responsible Consumption): </w:t>
      </w:r>
      <w:r>
        <w:rPr>
          <w:rFonts w:ascii="Arial" w:hAnsi="Arial"/>
          <w:i w:val="0"/>
          <w:color w:val="1E293B"/>
          <w:sz w:val="20"/>
        </w:rPr>
        <w:t>Triệt tiêu 100% rác thải điện tử (E-waste) do học sinh tháo lắp sai linh kiện thật; AI Tra giá giúp mua sắm linh kiện thông minh.</w:t>
      </w:r>
    </w:p>
    <w:p>
      <w:pPr>
        <w:spacing w:before="60" w:after="60" w:line="276" w:lineRule="auto"/>
      </w:pPr>
      <w:r>
        <w:rPr>
          <w:rFonts w:ascii="Arial" w:hAnsi="Arial"/>
          <w:b/>
          <w:color w:val="1E293B"/>
          <w:sz w:val="20"/>
        </w:rPr>
        <w:t xml:space="preserve">• SDG 8: Việc làm tốt &amp; Tăng trưởng kinh tế (Decent Work &amp; Growth): </w:t>
      </w:r>
      <w:r>
        <w:rPr>
          <w:rFonts w:ascii="Arial" w:hAnsi="Arial"/>
          <w:i w:val="0"/>
          <w:color w:val="1E293B"/>
          <w:sz w:val="20"/>
        </w:rPr>
        <w:t>Tích hợp module Career Build: Định hướng nghề nghiệp công nghệ cao sớm cho học sinh THPT (Vi mạch, Bán dẫn, Quản trị Server).</w:t>
      </w:r>
    </w:p>
    <w:p>
      <w:pPr>
        <w:spacing w:before="60" w:after="60" w:line="276" w:lineRule="auto"/>
      </w:pPr>
      <w:r>
        <w:rPr>
          <w:rFonts w:ascii="Arial" w:hAnsi="Arial"/>
          <w:b/>
          <w:color w:val="1E293B"/>
          <w:sz w:val="20"/>
        </w:rPr>
        <w:t xml:space="preserve">• SDG 10: Giảm bất bình đẳng (Reduced Inequalities): </w:t>
      </w:r>
      <w:r>
        <w:rPr>
          <w:rFonts w:ascii="Arial" w:hAnsi="Arial"/>
          <w:i w:val="0"/>
          <w:color w:val="1E293B"/>
          <w:sz w:val="20"/>
        </w:rPr>
        <w:t>Thu hẹp khoảng cách công nghệ số (Digital Divide) giữa trường thành thị và học sinh THPT nông thôn/miền núi thiếu phòng lab.</w:t>
      </w:r>
    </w:p>
    <w:p>
      <w:pPr>
        <w:spacing w:before="60" w:after="60" w:line="276" w:lineRule="auto"/>
      </w:pPr>
      <w:r>
        <w:rPr>
          <w:rFonts w:ascii="Arial" w:hAnsi="Arial"/>
          <w:b/>
          <w:color w:val="1E293B"/>
          <w:sz w:val="20"/>
        </w:rPr>
        <w:t xml:space="preserve">• SDG 13: Hành động về khí hậu (Climate Action): </w:t>
      </w:r>
      <w:r>
        <w:rPr>
          <w:rFonts w:ascii="Arial" w:hAnsi="Arial"/>
          <w:i w:val="0"/>
          <w:color w:val="1E293B"/>
          <w:sz w:val="20"/>
        </w:rPr>
        <w:t>Giảm lượng lớn dấu chân carbon (Carbon Footprint) phát sinh từ việc sản xuất, vận chuyển thiết bị cứng thử nghiệm; Cloud Serverless tiết kiệm điện.</w:t>
      </w:r>
    </w:p>
    <w:p>
      <w:pPr>
        <w:spacing w:before="60" w:after="60" w:line="276" w:lineRule="auto"/>
      </w:pPr>
      <w:r>
        <w:rPr>
          <w:rFonts w:ascii="Arial" w:hAnsi="Arial"/>
          <w:b/>
          <w:color w:val="1E293B"/>
          <w:sz w:val="20"/>
        </w:rPr>
        <w:t xml:space="preserve">• SDG 5: Bình đẳng giới trong STEM (Gender Equality): </w:t>
      </w:r>
      <w:r>
        <w:rPr>
          <w:rFonts w:ascii="Arial" w:hAnsi="Arial"/>
          <w:i w:val="0"/>
          <w:color w:val="1E293B"/>
          <w:sz w:val="20"/>
        </w:rPr>
        <w:t>Xóa bỏ định kiến 'kỹ thuật phần cứng chỉ dành cho nam giới'. Môi trường 3D ảo an toàn giúp 100% nữ sinh tự tin thực hành.</w:t>
      </w:r>
    </w:p>
    <w:p>
      <w:pPr>
        <w:spacing w:before="60" w:after="60" w:line="276" w:lineRule="auto"/>
      </w:pPr>
      <w:r>
        <w:rPr>
          <w:rFonts w:ascii="Arial" w:hAnsi="Arial"/>
          <w:b/>
          <w:color w:val="1E293B"/>
          <w:sz w:val="20"/>
        </w:rPr>
        <w:t xml:space="preserve">• SDG 17: Hợp tác vì các mục tiêu (Partnerships for Goals): </w:t>
      </w:r>
      <w:r>
        <w:rPr>
          <w:rFonts w:ascii="Arial" w:hAnsi="Arial"/>
          <w:i w:val="0"/>
          <w:color w:val="1E293B"/>
          <w:sz w:val="20"/>
        </w:rPr>
        <w:t>Mô hình liên kết 4 bên (Quadruple Helix): Trường ĐH HUIT + Trường THPT + Đại lý Bán lẻ Linh kiện (Phong Vũ, GearVN) + Nền tảng EdTech.</w:t>
      </w:r>
    </w:p>
    <w:p>
      <w:pPr>
        <w:spacing w:before="60" w:after="60" w:line="276" w:lineRule="auto"/>
      </w:pPr>
      <w:r>
        <w:rPr>
          <w:rFonts w:ascii="Arial" w:hAnsi="Arial"/>
          <w:b/>
          <w:color w:val="1E293B"/>
          <w:sz w:val="20"/>
        </w:rPr>
        <w:t xml:space="preserve">• SDG 3: Sức khỏe &amp; Cuộc sống tốt (Good Health &amp; Well-being): </w:t>
      </w:r>
      <w:r>
        <w:rPr>
          <w:rFonts w:ascii="Arial" w:hAnsi="Arial"/>
          <w:i w:val="0"/>
          <w:color w:val="1E293B"/>
          <w:sz w:val="20"/>
        </w:rPr>
        <w:t>Đảm bảo an toàn 100% cho sức khỏe người học: Loại bỏ nguy cơ điện giật, cháy nổ, tổn thương do kim loại sắc nhọn và tĩnh điện.</w:t>
      </w:r>
    </w:p>
    <w:p>
      <w:pPr>
        <w:spacing w:before="60" w:after="60" w:line="276" w:lineRule="auto"/>
      </w:pPr>
      <w:r>
        <w:rPr>
          <w:rFonts w:ascii="Arial" w:hAnsi="Arial"/>
          <w:b/>
          <w:color w:val="1E293B"/>
          <w:sz w:val="20"/>
        </w:rPr>
        <w:t xml:space="preserve">• SDG 11: Thành phố &amp; Cộng đồng bền vững (Sustainable Cities): </w:t>
      </w:r>
      <w:r>
        <w:rPr>
          <w:rFonts w:ascii="Arial" w:hAnsi="Arial"/>
          <w:i w:val="0"/>
          <w:color w:val="1E293B"/>
          <w:sz w:val="20"/>
        </w:rPr>
        <w:t>Đóng góp trực tiếp vào mục tiêu xây dựng 'Trường học thông minh' và 'Cộng đồng tri thức số' tại các địa phương Việt Nam.</w:t>
      </w:r>
    </w:p>
    <w:p/>
    <w:p>
      <w:pPr>
        <w:spacing w:before="360" w:after="120"/>
      </w:pPr>
      <w:r>
        <w:rPr>
          <w:rFonts w:ascii="Arial" w:hAnsi="Arial"/>
          <w:b/>
          <w:color w:val="031F3B"/>
          <w:sz w:val="30"/>
        </w:rPr>
        <w:t>MỤC 4: KẾT QUẢ KHẢO SÁT &amp; THỰC NGHỆM VALIDATION THỰC TẾ</w:t>
      </w:r>
    </w:p>
    <w:p>
      <w:pPr>
        <w:spacing w:before="280" w:after="80"/>
      </w:pPr>
      <w:r>
        <w:rPr>
          <w:rFonts w:ascii="Arial" w:hAnsi="Arial"/>
          <w:b/>
          <w:color w:val="0E7490"/>
          <w:sz w:val="25"/>
        </w:rPr>
        <w:t>4.1. Phương pháp nghiên cứu A/B Testing trên 76 học sinh</w:t>
      </w:r>
    </w:p>
    <w:p>
      <w:pPr>
        <w:spacing w:before="60" w:after="60" w:line="276" w:lineRule="auto"/>
      </w:pPr>
      <w:r>
        <w:rPr>
          <w:rFonts w:ascii="Arial" w:hAnsi="Arial"/>
          <w:i w:val="0"/>
          <w:color w:val="1E293B"/>
          <w:sz w:val="20"/>
        </w:rPr>
        <w:t>Nhóm đã tiến hành thử nghiệm thực nghiệm định lượng trên 76 học sinh THPT Nguyễn Công Trứ trong học kỳ 1 năm học 2025-2026, chia làm 2 nhóm đối chứng:</w:t>
      </w:r>
    </w:p>
    <w:p>
      <w:pPr>
        <w:spacing w:before="60" w:after="60" w:line="276" w:lineRule="auto"/>
      </w:pPr>
      <w:r>
        <w:rPr>
          <w:rFonts w:ascii="Arial" w:hAnsi="Arial"/>
          <w:b/>
          <w:color w:val="1E293B"/>
          <w:sz w:val="20"/>
        </w:rPr>
        <w:t xml:space="preserve">• </w:t>
      </w:r>
      <w:r>
        <w:rPr>
          <w:rFonts w:ascii="Arial" w:hAnsi="Arial"/>
          <w:i w:val="0"/>
          <w:color w:val="1E293B"/>
          <w:sz w:val="20"/>
        </w:rPr>
        <w:t>• Lớp đối chứng (10A1 - 38 học sinh): Học phần cứng qua slide lý thuyết truyền thống.</w:t>
      </w:r>
    </w:p>
    <w:p>
      <w:pPr>
        <w:spacing w:before="60" w:after="60" w:line="276" w:lineRule="auto"/>
      </w:pPr>
      <w:r>
        <w:rPr>
          <w:rFonts w:ascii="Arial" w:hAnsi="Arial"/>
          <w:b/>
          <w:color w:val="1E293B"/>
          <w:sz w:val="20"/>
        </w:rPr>
        <w:t xml:space="preserve">• </w:t>
      </w:r>
      <w:r>
        <w:rPr>
          <w:rFonts w:ascii="Arial" w:hAnsi="Arial"/>
          <w:i w:val="0"/>
          <w:color w:val="1E293B"/>
          <w:sz w:val="20"/>
        </w:rPr>
        <w:t>• Lớp thực nghiệm (10C9 - 38 học sinh): Học kết hợp mô phỏng 3D PC Master LMS.</w:t>
      </w:r>
    </w:p>
    <w:p>
      <w:pPr>
        <w:spacing w:before="280" w:after="80"/>
      </w:pPr>
      <w:r>
        <w:rPr>
          <w:rFonts w:ascii="Arial" w:hAnsi="Arial"/>
          <w:b/>
          <w:color w:val="0E7490"/>
          <w:sz w:val="25"/>
        </w:rPr>
        <w:t>4.2. Dữ liệu thực nghiệm định lượng ấn tượng</w:t>
      </w:r>
    </w:p>
    <w:tbl>
      <w:tblPr>
        <w:tblW w:type="auto" w:w="0"/>
        <w:jc w:val="center"/>
        <w:tblLook w:firstColumn="1" w:firstRow="1" w:lastColumn="0" w:lastRow="0" w:noHBand="0" w:noVBand="1" w:val="04A0"/>
      </w:tblPr>
      <w:tblGrid>
        <w:gridCol w:w="9936"/>
      </w:tblGrid>
      <w:tr>
        <w:tc>
          <w:tcPr>
            <w:tcW w:type="dxa" w:w="9792"/>
            <w:shd w:fill="F1F5F9"/>
          </w:tcPr>
          <w:p>
            <w:pPr>
              <w:spacing w:before="120" w:after="120"/>
            </w:pPr>
            <w:r>
              <w:rPr>
                <w:rFonts w:ascii="Arial" w:hAnsi="Arial"/>
                <w:b/>
                <w:color w:val="089E60"/>
                <w:sz w:val="20"/>
              </w:rPr>
              <w:t>1. Điểm kiểm tra thực hành tăng +28%: Điểm trung bình lớp 10C9 đạt 8.5/10 so với 6.6/10 của lớp 10A1.</w:t>
              <w:br/>
              <w:t>2. Tỷ lệ hoàn thành bài học (Completion Rate) đạt 94%: Đèn bẹp trung bình ngành EdTech (chỉ 10%).</w:t>
              <w:br/>
              <w:t>3. Tỷ lệ học sinh yêu thích môn học đạt 92%: 89% học sinh mong muốn tiếp tục học qua PC Master.</w:t>
              <w:br/>
              <w:t>4. Mức độ sẵn sàng trả tiền của phụ huynh (Willingness-to-pay): 84% Phụ huynh sẵn sàng chi 20k/tháng cho con học.</w:t>
              <w:br/>
            </w:r>
            <w:r>
              <w:rPr>
                <w:rFonts w:ascii="Arial" w:hAnsi="Arial"/>
                <w:color w:val="1E293B"/>
                <w:sz w:val="19"/>
              </w:rPr>
              <w:t>📊 KẾT QUẢ THỰC NGHỆM ĐỊNH LƯỢNG ĐƯỢC KIỂM CHỨNG TẠI THPT NGUYỄN CÔNG TRỨ</w:t>
            </w:r>
          </w:p>
        </w:tc>
      </w:tr>
    </w:tbl>
    <w:p/>
    <w:p/>
    <w:p>
      <w:pPr>
        <w:spacing w:before="360" w:after="120"/>
      </w:pPr>
      <w:r>
        <w:rPr>
          <w:rFonts w:ascii="Arial" w:hAnsi="Arial"/>
          <w:b/>
          <w:color w:val="031F3B"/>
          <w:sz w:val="30"/>
        </w:rPr>
        <w:t>MỤC 5: KIẾN TRÚC KỸ THUẬT, HẠ TẦNG CLOUD &amp; BẢO MẬT DỮ LIỆU</w:t>
      </w:r>
    </w:p>
    <w:p>
      <w:pPr>
        <w:spacing w:before="280" w:after="80"/>
      </w:pPr>
      <w:r>
        <w:rPr>
          <w:rFonts w:ascii="Arial" w:hAnsi="Arial"/>
          <w:b/>
          <w:color w:val="0E7490"/>
          <w:sz w:val="25"/>
        </w:rPr>
        <w:t>5.1. Tech Stack hiện đại Make-in-Vietnam</w:t>
      </w:r>
    </w:p>
    <w:p>
      <w:pPr>
        <w:spacing w:before="60" w:after="60" w:line="276" w:lineRule="auto"/>
      </w:pPr>
      <w:r>
        <w:rPr>
          <w:rFonts w:ascii="Arial" w:hAnsi="Arial"/>
          <w:b/>
          <w:color w:val="1E293B"/>
          <w:sz w:val="20"/>
        </w:rPr>
        <w:t xml:space="preserve">• </w:t>
      </w:r>
      <w:r>
        <w:rPr>
          <w:rFonts w:ascii="Arial" w:hAnsi="Arial"/>
          <w:i w:val="0"/>
          <w:color w:val="1E293B"/>
          <w:sz w:val="20"/>
        </w:rPr>
        <w:t>• Frontend Framework: Next.js 16 (App Router) với Server-Side Rendering (SSR) &amp; Incremental Static Regeneration (ISR).</w:t>
      </w:r>
    </w:p>
    <w:p>
      <w:pPr>
        <w:spacing w:before="60" w:after="60" w:line="276" w:lineRule="auto"/>
      </w:pPr>
      <w:r>
        <w:rPr>
          <w:rFonts w:ascii="Arial" w:hAnsi="Arial"/>
          <w:b/>
          <w:color w:val="1E293B"/>
          <w:sz w:val="20"/>
        </w:rPr>
        <w:t xml:space="preserve">• </w:t>
      </w:r>
      <w:r>
        <w:rPr>
          <w:rFonts w:ascii="Arial" w:hAnsi="Arial"/>
          <w:i w:val="0"/>
          <w:color w:val="1E293B"/>
          <w:sz w:val="20"/>
        </w:rPr>
        <w:t>• 3D &amp; Graphics Engine: Three.js / WebGL với Draco 3D Mesh Compression &amp; KTX2 Texture Baking.</w:t>
      </w:r>
    </w:p>
    <w:p>
      <w:pPr>
        <w:spacing w:before="60" w:after="60" w:line="276" w:lineRule="auto"/>
      </w:pPr>
      <w:r>
        <w:rPr>
          <w:rFonts w:ascii="Arial" w:hAnsi="Arial"/>
          <w:b/>
          <w:color w:val="1E293B"/>
          <w:sz w:val="20"/>
        </w:rPr>
        <w:t xml:space="preserve">• </w:t>
      </w:r>
      <w:r>
        <w:rPr>
          <w:rFonts w:ascii="Arial" w:hAnsi="Arial"/>
          <w:i w:val="0"/>
          <w:color w:val="1E293B"/>
          <w:sz w:val="20"/>
        </w:rPr>
        <w:t>• AI &amp; Vision Processing: MediaPipe Tasks Vision (21 Hand Landmarks &amp; 468 Face Mesh) chạy Edge AI client-side.</w:t>
      </w:r>
    </w:p>
    <w:p>
      <w:pPr>
        <w:spacing w:before="60" w:after="60" w:line="276" w:lineRule="auto"/>
      </w:pPr>
      <w:r>
        <w:rPr>
          <w:rFonts w:ascii="Arial" w:hAnsi="Arial"/>
          <w:b/>
          <w:color w:val="1E293B"/>
          <w:sz w:val="20"/>
        </w:rPr>
        <w:t xml:space="preserve">• </w:t>
      </w:r>
      <w:r>
        <w:rPr>
          <w:rFonts w:ascii="Arial" w:hAnsi="Arial"/>
          <w:i w:val="0"/>
          <w:color w:val="1E293B"/>
          <w:sz w:val="20"/>
        </w:rPr>
        <w:t>• Backend &amp; Database: Supabase PostgreSQL với Row Level Security (RLS) &amp; JWT Token Encryption.</w:t>
      </w:r>
    </w:p>
    <w:p>
      <w:pPr>
        <w:spacing w:before="60" w:after="60" w:line="276" w:lineRule="auto"/>
      </w:pPr>
      <w:r>
        <w:rPr>
          <w:rFonts w:ascii="Arial" w:hAnsi="Arial"/>
          <w:b/>
          <w:color w:val="1E293B"/>
          <w:sz w:val="20"/>
        </w:rPr>
        <w:t xml:space="preserve">• </w:t>
      </w:r>
      <w:r>
        <w:rPr>
          <w:rFonts w:ascii="Arial" w:hAnsi="Arial"/>
          <w:i w:val="0"/>
          <w:color w:val="1E293B"/>
          <w:sz w:val="20"/>
        </w:rPr>
        <w:t>• Cloud Infrastructure: Vercel Edge Network CDN Serverless Co-location.</w:t>
      </w:r>
    </w:p>
    <w:p>
      <w:pPr>
        <w:spacing w:before="280" w:after="80"/>
      </w:pPr>
      <w:r>
        <w:rPr>
          <w:rFonts w:ascii="Arial" w:hAnsi="Arial"/>
          <w:b/>
          <w:color w:val="0E7490"/>
          <w:sz w:val="25"/>
        </w:rPr>
        <w:t>5.2. Giải quyết dứt điểm lỗi Re-render loop (React Error #185)</w:t>
      </w:r>
    </w:p>
    <w:p>
      <w:pPr>
        <w:spacing w:before="60" w:after="60" w:line="276" w:lineRule="auto"/>
      </w:pPr>
      <w:r>
        <w:rPr>
          <w:rFonts w:ascii="Arial" w:hAnsi="Arial"/>
          <w:i w:val="0"/>
          <w:color w:val="1E293B"/>
          <w:sz w:val="20"/>
        </w:rPr>
        <w:t>Nhóm áp dụng thư viện Zustand với cơ chế State Selectors tinh vi: Các component 3D chỉ subscribe đúng primitive state (`isMounted`, `selectedComponentId`) thay vì subscribe toàn bộ store, loại bỏ hoàn toàn vòng lặp re-render vô tận, triệt tiêu lỗi Minified React Error #185.</w:t>
      </w:r>
    </w:p>
    <w:p/>
    <w:p>
      <w:pPr>
        <w:spacing w:before="360" w:after="120"/>
      </w:pPr>
      <w:r>
        <w:rPr>
          <w:rFonts w:ascii="Arial" w:hAnsi="Arial"/>
          <w:b/>
          <w:color w:val="031F3B"/>
          <w:sz w:val="30"/>
        </w:rPr>
        <w:t>MỤC 6: MÔ HÌNH KINH DOANH, TÀI CHÍNH LEAN &amp; DỰ BÁO DOANH THU</w:t>
      </w:r>
    </w:p>
    <w:p>
      <w:pPr>
        <w:spacing w:before="280" w:after="80"/>
      </w:pPr>
      <w:r>
        <w:rPr>
          <w:rFonts w:ascii="Arial" w:hAnsi="Arial"/>
          <w:b/>
          <w:color w:val="0E7490"/>
          <w:sz w:val="25"/>
        </w:rPr>
        <w:t>6.1. 3 Nguồn thu bền vững (Revenue Streams)</w:t>
      </w:r>
    </w:p>
    <w:p>
      <w:pPr>
        <w:spacing w:before="60" w:after="60" w:line="276" w:lineRule="auto"/>
      </w:pPr>
      <w:r>
        <w:rPr>
          <w:rFonts w:ascii="Arial" w:hAnsi="Arial"/>
          <w:b/>
          <w:color w:val="1E293B"/>
          <w:sz w:val="20"/>
        </w:rPr>
        <w:t xml:space="preserve">• </w:t>
      </w:r>
      <w:r>
        <w:rPr>
          <w:rFonts w:ascii="Arial" w:hAnsi="Arial"/>
          <w:i w:val="0"/>
          <w:color w:val="1E293B"/>
          <w:sz w:val="20"/>
        </w:rPr>
        <w:t>1. B2C Premium (20.000 VNĐ/tháng): Định giá tâm lý (Psychological Pricing) bằng 1 ly trà sữa, mở khóa 3D VR &amp; Hand-tracking.</w:t>
      </w:r>
    </w:p>
    <w:p>
      <w:pPr>
        <w:spacing w:before="60" w:after="60" w:line="276" w:lineRule="auto"/>
      </w:pPr>
      <w:r>
        <w:rPr>
          <w:rFonts w:ascii="Arial" w:hAnsi="Arial"/>
          <w:b/>
          <w:color w:val="1E293B"/>
          <w:sz w:val="20"/>
        </w:rPr>
        <w:t xml:space="preserve">• </w:t>
      </w:r>
      <w:r>
        <w:rPr>
          <w:rFonts w:ascii="Arial" w:hAnsi="Arial"/>
          <w:i w:val="0"/>
          <w:color w:val="1E293B"/>
          <w:sz w:val="20"/>
        </w:rPr>
        <w:t>2. B2B LMS Trường học (15 - 25 triệu VNĐ/năm/trường): Đóng gói bản quyền LMS trọn gói cho nhà trường.</w:t>
      </w:r>
    </w:p>
    <w:p>
      <w:pPr>
        <w:spacing w:before="60" w:after="60" w:line="276" w:lineRule="auto"/>
      </w:pPr>
      <w:r>
        <w:rPr>
          <w:rFonts w:ascii="Arial" w:hAnsi="Arial"/>
          <w:b/>
          <w:color w:val="1E293B"/>
          <w:sz w:val="20"/>
        </w:rPr>
        <w:t xml:space="preserve">• </w:t>
      </w:r>
      <w:r>
        <w:rPr>
          <w:rFonts w:ascii="Arial" w:hAnsi="Arial"/>
          <w:i w:val="0"/>
          <w:color w:val="1E293B"/>
          <w:sz w:val="20"/>
        </w:rPr>
        <w:t>3. Affiliate E-commerce Commission (2 - 5%): Nhận hoa hồng tiếp thị khi học sinh click mua linh kiện thật tại Phong Vũ, GearVN.</w:t>
      </w:r>
    </w:p>
    <w:p>
      <w:pPr>
        <w:spacing w:before="280" w:after="80"/>
      </w:pPr>
      <w:r>
        <w:rPr>
          <w:rFonts w:ascii="Arial" w:hAnsi="Arial"/>
          <w:b/>
          <w:color w:val="0E7490"/>
          <w:sz w:val="25"/>
        </w:rPr>
        <w:t>6.2. Chỉ số tài chính Unit Economics ấn tượng</w:t>
      </w:r>
    </w:p>
    <w:p>
      <w:pPr>
        <w:spacing w:before="60" w:after="60" w:line="276" w:lineRule="auto"/>
      </w:pPr>
      <w:r>
        <w:rPr>
          <w:rFonts w:ascii="Arial" w:hAnsi="Arial"/>
          <w:b/>
          <w:color w:val="1E293B"/>
          <w:sz w:val="20"/>
        </w:rPr>
        <w:t xml:space="preserve">• </w:t>
      </w:r>
      <w:r>
        <w:rPr>
          <w:rFonts w:ascii="Arial" w:hAnsi="Arial"/>
          <w:i w:val="0"/>
          <w:color w:val="1E293B"/>
          <w:sz w:val="20"/>
        </w:rPr>
        <w:t>• Chi phí cố định hàng tháng (Fixed Costs): ~2.000.000 VNĐ/tháng (Domain, Cloud base).</w:t>
      </w:r>
    </w:p>
    <w:p>
      <w:pPr>
        <w:spacing w:before="60" w:after="60" w:line="276" w:lineRule="auto"/>
      </w:pPr>
      <w:r>
        <w:rPr>
          <w:rFonts w:ascii="Arial" w:hAnsi="Arial"/>
          <w:b/>
          <w:color w:val="1E293B"/>
          <w:sz w:val="20"/>
        </w:rPr>
        <w:t xml:space="preserve">• </w:t>
      </w:r>
      <w:r>
        <w:rPr>
          <w:rFonts w:ascii="Arial" w:hAnsi="Arial"/>
          <w:i w:val="0"/>
          <w:color w:val="1E293B"/>
          <w:sz w:val="20"/>
        </w:rPr>
        <w:t>• Điểm huề vốn (Break-even Point): 250 người dùng Pro trả phí (đạt được trong tháng thứ 3).</w:t>
      </w:r>
    </w:p>
    <w:p>
      <w:pPr>
        <w:spacing w:before="60" w:after="60" w:line="276" w:lineRule="auto"/>
      </w:pPr>
      <w:r>
        <w:rPr>
          <w:rFonts w:ascii="Arial" w:hAnsi="Arial"/>
          <w:b/>
          <w:color w:val="1E293B"/>
          <w:sz w:val="20"/>
        </w:rPr>
        <w:t xml:space="preserve">• </w:t>
      </w:r>
      <w:r>
        <w:rPr>
          <w:rFonts w:ascii="Arial" w:hAnsi="Arial"/>
          <w:i w:val="0"/>
          <w:color w:val="1E293B"/>
          <w:sz w:val="20"/>
        </w:rPr>
        <w:t>• Biên lợi nhuận ròng (Net Profit Margin): &gt;75% (đặc thù phần mềm thuần SaaS).</w:t>
      </w:r>
    </w:p>
    <w:p>
      <w:pPr>
        <w:spacing w:before="60" w:after="60" w:line="276" w:lineRule="auto"/>
      </w:pPr>
      <w:r>
        <w:rPr>
          <w:rFonts w:ascii="Arial" w:hAnsi="Arial"/>
          <w:b/>
          <w:color w:val="1E293B"/>
          <w:sz w:val="20"/>
        </w:rPr>
        <w:t xml:space="preserve">• </w:t>
      </w:r>
      <w:r>
        <w:rPr>
          <w:rFonts w:ascii="Arial" w:hAnsi="Arial"/>
          <w:i w:val="0"/>
          <w:color w:val="1E293B"/>
          <w:sz w:val="20"/>
        </w:rPr>
        <w:t>• Tỷ lệ LTV/CAC: LTV 720.000đ (3 năm cấp 3) / CAC 20.000đ = 36x.</w:t>
      </w:r>
    </w:p>
    <w:p>
      <w:pPr>
        <w:spacing w:before="280" w:after="80"/>
      </w:pPr>
      <w:r>
        <w:rPr>
          <w:rFonts w:ascii="Arial" w:hAnsi="Arial"/>
          <w:b/>
          <w:color w:val="0E7490"/>
          <w:sz w:val="25"/>
        </w:rPr>
        <w:t>6.3. Dự báo tài chính 3 năm (Financial Projections)</w:t>
      </w:r>
    </w:p>
    <w:p>
      <w:pPr>
        <w:spacing w:before="60" w:after="60" w:line="276" w:lineRule="auto"/>
      </w:pPr>
      <w:r>
        <w:rPr>
          <w:rFonts w:ascii="Arial" w:hAnsi="Arial"/>
          <w:b/>
          <w:color w:val="1E293B"/>
          <w:sz w:val="20"/>
        </w:rPr>
        <w:t xml:space="preserve">• </w:t>
      </w:r>
      <w:r>
        <w:rPr>
          <w:rFonts w:ascii="Arial" w:hAnsi="Arial"/>
          <w:i w:val="0"/>
          <w:color w:val="1E293B"/>
          <w:sz w:val="20"/>
        </w:rPr>
        <w:t>• Năm 1: 10.000 Pro users + 10 trường B2B -&gt; Doanh thu 300 triệu VNĐ (Lợi nhuận 200 triệu VNĐ).</w:t>
      </w:r>
    </w:p>
    <w:p>
      <w:pPr>
        <w:spacing w:before="60" w:after="60" w:line="276" w:lineRule="auto"/>
      </w:pPr>
      <w:r>
        <w:rPr>
          <w:rFonts w:ascii="Arial" w:hAnsi="Arial"/>
          <w:b/>
          <w:color w:val="1E293B"/>
          <w:sz w:val="20"/>
        </w:rPr>
        <w:t xml:space="preserve">• </w:t>
      </w:r>
      <w:r>
        <w:rPr>
          <w:rFonts w:ascii="Arial" w:hAnsi="Arial"/>
          <w:i w:val="0"/>
          <w:color w:val="1E293B"/>
          <w:sz w:val="20"/>
        </w:rPr>
        <w:t>• Năm 2: 50.000 Pro users + 50 trường B2B -&gt; Doanh thu 1.5 tỷ VNĐ (Lợi nhuận 1.1 tỷ VNĐ).</w:t>
      </w:r>
    </w:p>
    <w:p>
      <w:pPr>
        <w:spacing w:before="60" w:after="60" w:line="276" w:lineRule="auto"/>
      </w:pPr>
      <w:r>
        <w:rPr>
          <w:rFonts w:ascii="Arial" w:hAnsi="Arial"/>
          <w:b/>
          <w:color w:val="1E293B"/>
          <w:sz w:val="20"/>
        </w:rPr>
        <w:t xml:space="preserve">• </w:t>
      </w:r>
      <w:r>
        <w:rPr>
          <w:rFonts w:ascii="Arial" w:hAnsi="Arial"/>
          <w:i w:val="0"/>
          <w:color w:val="1E293B"/>
          <w:sz w:val="20"/>
        </w:rPr>
        <w:t>• Năm 3: 200.000 Pro users + 150 trường B2B -&gt; Doanh thu 5.5 tỷ VNĐ (Lợi nhuận 4.2 tỷ VNĐ).</w:t>
      </w:r>
    </w:p>
    <w:p/>
    <w:p>
      <w:pPr>
        <w:spacing w:before="360" w:after="120"/>
      </w:pPr>
      <w:r>
        <w:rPr>
          <w:rFonts w:ascii="Arial" w:hAnsi="Arial"/>
          <w:b/>
          <w:color w:val="031F3B"/>
          <w:sz w:val="30"/>
        </w:rPr>
        <w:t>MỤC 7: NĂNG LỰC ĐỘI NGŨ FOUNDER, BẢO HỘ PHÁP LÝ &amp; LỘ TRÌNH PHÁT TRIỂN</w:t>
      </w:r>
    </w:p>
    <w:p>
      <w:pPr>
        <w:spacing w:before="280" w:after="80"/>
      </w:pPr>
      <w:r>
        <w:rPr>
          <w:rFonts w:ascii="Arial" w:hAnsi="Arial"/>
          <w:b/>
          <w:color w:val="0E7490"/>
          <w:sz w:val="25"/>
        </w:rPr>
        <w:t>7.1. Phân công vai trò 4 Founder tự chủ 100% tech</w:t>
      </w:r>
    </w:p>
    <w:p>
      <w:pPr>
        <w:spacing w:before="60" w:after="60" w:line="276" w:lineRule="auto"/>
      </w:pPr>
      <w:r>
        <w:rPr>
          <w:rFonts w:ascii="Arial" w:hAnsi="Arial"/>
          <w:b/>
          <w:color w:val="1E293B"/>
          <w:sz w:val="20"/>
        </w:rPr>
        <w:t xml:space="preserve">• </w:t>
      </w:r>
      <w:r>
        <w:rPr>
          <w:rFonts w:ascii="Arial" w:hAnsi="Arial"/>
          <w:i w:val="0"/>
          <w:color w:val="1E293B"/>
          <w:sz w:val="20"/>
        </w:rPr>
        <w:t>• Nguyễn Phúc Khánh Sơn (Trưởng nhóm): Kiến trúc Fullstack, Cloud Infrastructure, Next.js &amp; Supabase.</w:t>
      </w:r>
    </w:p>
    <w:p>
      <w:pPr>
        <w:spacing w:before="60" w:after="60" w:line="276" w:lineRule="auto"/>
      </w:pPr>
      <w:r>
        <w:rPr>
          <w:rFonts w:ascii="Arial" w:hAnsi="Arial"/>
          <w:b/>
          <w:color w:val="1E293B"/>
          <w:sz w:val="20"/>
        </w:rPr>
        <w:t xml:space="preserve">• </w:t>
      </w:r>
      <w:r>
        <w:rPr>
          <w:rFonts w:ascii="Arial" w:hAnsi="Arial"/>
          <w:i w:val="0"/>
          <w:color w:val="1E293B"/>
          <w:sz w:val="20"/>
        </w:rPr>
        <w:t>• Đặng Quốc An (Co-founder): AI Computer Vision, MediaPipe Hand/Face Tracking &amp; Phân tích Thị trường.</w:t>
      </w:r>
    </w:p>
    <w:p>
      <w:pPr>
        <w:spacing w:before="60" w:after="60" w:line="276" w:lineRule="auto"/>
      </w:pPr>
      <w:r>
        <w:rPr>
          <w:rFonts w:ascii="Arial" w:hAnsi="Arial"/>
          <w:b/>
          <w:color w:val="1E293B"/>
          <w:sz w:val="20"/>
        </w:rPr>
        <w:t xml:space="preserve">• </w:t>
      </w:r>
      <w:r>
        <w:rPr>
          <w:rFonts w:ascii="Arial" w:hAnsi="Arial"/>
          <w:i w:val="0"/>
          <w:color w:val="1E293B"/>
          <w:sz w:val="20"/>
        </w:rPr>
        <w:t>• Nguyễn Phạm Gia Khiêm (Co-founder): 3D WebGL Engine Developer, Three.js &amp; Mesh Optimization.</w:t>
      </w:r>
    </w:p>
    <w:p>
      <w:pPr>
        <w:spacing w:before="60" w:after="60" w:line="276" w:lineRule="auto"/>
      </w:pPr>
      <w:r>
        <w:rPr>
          <w:rFonts w:ascii="Arial" w:hAnsi="Arial"/>
          <w:b/>
          <w:color w:val="1E293B"/>
          <w:sz w:val="20"/>
        </w:rPr>
        <w:t xml:space="preserve">• </w:t>
      </w:r>
      <w:r>
        <w:rPr>
          <w:rFonts w:ascii="Arial" w:hAnsi="Arial"/>
          <w:i w:val="0"/>
          <w:color w:val="1E293B"/>
          <w:sz w:val="20"/>
        </w:rPr>
        <w:t>• Ngô Minh Khang (Co-founder): UI/UX Designer &amp; Biên tập Nội dung Học thuật bám sát SGK Tin học 10.</w:t>
      </w:r>
    </w:p>
    <w:p>
      <w:pPr>
        <w:spacing w:before="280" w:after="80"/>
      </w:pPr>
      <w:r>
        <w:rPr>
          <w:rFonts w:ascii="Arial" w:hAnsi="Arial"/>
          <w:b/>
          <w:color w:val="0E7490"/>
          <w:sz w:val="25"/>
        </w:rPr>
        <w:t>7.2. Bảo hộ Sở hữu Trí tuệ (IP Protection)</w:t>
      </w:r>
    </w:p>
    <w:p>
      <w:pPr>
        <w:spacing w:before="60" w:after="60" w:line="276" w:lineRule="auto"/>
      </w:pPr>
      <w:r>
        <w:rPr>
          <w:rFonts w:ascii="Arial" w:hAnsi="Arial"/>
          <w:i w:val="0"/>
          <w:color w:val="1E293B"/>
          <w:sz w:val="20"/>
        </w:rPr>
        <w:t>Dự án đã nộp hồ sơ Đăng ký Bản quyền Tác giả cho mã nguồn phần mềm PC Master LMS tại Cục Bản quyền Tác giả và đăng ký nhãn hiệu hàng hóa độc quyền tại Cục Sở hữu Trí tuệ.</w:t>
      </w:r>
    </w:p>
    <w:p>
      <w:pPr>
        <w:spacing w:before="280" w:after="80"/>
      </w:pPr>
      <w:r>
        <w:rPr>
          <w:rFonts w:ascii="Arial" w:hAnsi="Arial"/>
          <w:b/>
          <w:color w:val="0E7490"/>
          <w:sz w:val="25"/>
        </w:rPr>
        <w:t>7.3. Lộ trình phát triển 3 năm (2026 - 2028)</w:t>
      </w:r>
    </w:p>
    <w:p>
      <w:pPr>
        <w:spacing w:before="60" w:after="60" w:line="276" w:lineRule="auto"/>
      </w:pPr>
      <w:r>
        <w:rPr>
          <w:rFonts w:ascii="Arial" w:hAnsi="Arial"/>
          <w:b/>
          <w:color w:val="1E293B"/>
          <w:sz w:val="20"/>
        </w:rPr>
        <w:t xml:space="preserve">• </w:t>
      </w:r>
      <w:r>
        <w:rPr>
          <w:rFonts w:ascii="Arial" w:hAnsi="Arial"/>
          <w:i w:val="0"/>
          <w:color w:val="1E293B"/>
          <w:sz w:val="20"/>
        </w:rPr>
        <w:t>• Q3/2026: Đạt giải Nhất Startup HUIT 2026 &amp; Hoàn thiện phiên bản B2B LMS Trường học.</w:t>
      </w:r>
    </w:p>
    <w:p>
      <w:pPr>
        <w:spacing w:before="60" w:after="60" w:line="276" w:lineRule="auto"/>
      </w:pPr>
      <w:r>
        <w:rPr>
          <w:rFonts w:ascii="Arial" w:hAnsi="Arial"/>
          <w:b/>
          <w:color w:val="1E293B"/>
          <w:sz w:val="20"/>
        </w:rPr>
        <w:t xml:space="preserve">• </w:t>
      </w:r>
      <w:r>
        <w:rPr>
          <w:rFonts w:ascii="Arial" w:hAnsi="Arial"/>
          <w:i w:val="0"/>
          <w:color w:val="1E293B"/>
          <w:sz w:val="20"/>
        </w:rPr>
        <w:t>• Q4/2026: Triển khai thử nghiệm B2B tại 10 trường THPT tại TP.HCM.</w:t>
      </w:r>
    </w:p>
    <w:p>
      <w:pPr>
        <w:spacing w:before="60" w:after="60" w:line="276" w:lineRule="auto"/>
      </w:pPr>
      <w:r>
        <w:rPr>
          <w:rFonts w:ascii="Arial" w:hAnsi="Arial"/>
          <w:b/>
          <w:color w:val="1E293B"/>
          <w:sz w:val="20"/>
        </w:rPr>
        <w:t xml:space="preserve">• </w:t>
      </w:r>
      <w:r>
        <w:rPr>
          <w:rFonts w:ascii="Arial" w:hAnsi="Arial"/>
          <w:i w:val="0"/>
          <w:color w:val="1E293B"/>
          <w:sz w:val="20"/>
        </w:rPr>
        <w:t>• 2027: Mở rộng Module Mô phỏng Laptop 3D, IoT Arduino &amp; Vi mạch Bán dẫn.</w:t>
      </w:r>
    </w:p>
    <w:p>
      <w:pPr>
        <w:spacing w:before="60" w:after="60" w:line="276" w:lineRule="auto"/>
      </w:pPr>
      <w:r>
        <w:rPr>
          <w:rFonts w:ascii="Arial" w:hAnsi="Arial"/>
          <w:b/>
          <w:color w:val="1E293B"/>
          <w:sz w:val="20"/>
        </w:rPr>
        <w:t xml:space="preserve">• </w:t>
      </w:r>
      <w:r>
        <w:rPr>
          <w:rFonts w:ascii="Arial" w:hAnsi="Arial"/>
          <w:i w:val="0"/>
          <w:color w:val="1E293B"/>
          <w:sz w:val="20"/>
        </w:rPr>
        <w:t>• 2028: Phủ sóng 150+ trường THPT toàn quốc và mở rộng ra thị trường Đông Nam Á.</w:t>
      </w:r>
    </w:p>
    <w:p>
      <w:r>
        <w:br w:type="page"/>
      </w:r>
    </w:p>
    <w:p>
      <w:pPr>
        <w:spacing w:before="360" w:after="120"/>
      </w:pPr>
      <w:r>
        <w:rPr>
          <w:rFonts w:ascii="Arial" w:hAnsi="Arial"/>
          <w:b/>
          <w:color w:val="031F3B"/>
          <w:sz w:val="30"/>
        </w:rPr>
        <w:t>PHỤ LỤC A: BẢNG DỮ LIỆU ĐỐI CHIẾU TIÊU CHÍ CHẤM ĐIỂM HUIT (PHỤ LỤC 4)</w:t>
      </w:r>
    </w:p>
    <w:p>
      <w:pPr>
        <w:spacing w:before="60" w:after="60" w:line="276" w:lineRule="auto"/>
      </w:pPr>
      <w:r>
        <w:rPr>
          <w:rFonts w:ascii="Arial" w:hAnsi="Arial"/>
          <w:i w:val="0"/>
          <w:color w:val="1E293B"/>
          <w:sz w:val="20"/>
        </w:rPr>
        <w:t>Bảng tổng hợp đối chiếu đầy đủ 100 điểm theo tiêu chí Phụ lục 4 HUIT Bán kết &amp; Chung kết:</w:t>
      </w:r>
    </w:p>
    <w:tbl>
      <w:tblPr>
        <w:tblW w:type="auto" w:w="0"/>
        <w:jc w:val="center"/>
        <w:tblLook w:firstColumn="1" w:firstRow="1" w:lastColumn="0" w:lastRow="0" w:noHBand="0" w:noVBand="1" w:val="04A0"/>
      </w:tblPr>
      <w:tblGrid>
        <w:gridCol w:w="2484"/>
        <w:gridCol w:w="2484"/>
        <w:gridCol w:w="2484"/>
        <w:gridCol w:w="2484"/>
      </w:tblGrid>
      <w:tr>
        <w:tc>
          <w:tcPr>
            <w:tcW w:type="dxa" w:w="2484"/>
            <w:shd w:fill="031F3B"/>
          </w:tcPr>
          <w:p>
            <w:r>
              <w:rPr>
                <w:b/>
                <w:color w:val="FFFFFF"/>
              </w:rPr>
              <w:t>Tiêu chí Phụ Lục 4</w:t>
            </w:r>
          </w:p>
        </w:tc>
        <w:tc>
          <w:tcPr>
            <w:tcW w:type="dxa" w:w="2484"/>
            <w:shd w:fill="031F3B"/>
          </w:tcPr>
          <w:p>
            <w:r>
              <w:rPr>
                <w:b/>
                <w:color w:val="FFFFFF"/>
              </w:rPr>
              <w:t>Điểm</w:t>
            </w:r>
          </w:p>
        </w:tc>
        <w:tc>
          <w:tcPr>
            <w:tcW w:type="dxa" w:w="2484"/>
            <w:shd w:fill="031F3B"/>
          </w:tcPr>
          <w:p>
            <w:r>
              <w:rPr>
                <w:b/>
                <w:color w:val="FFFFFF"/>
              </w:rPr>
              <w:t>Yêu cầu kiểm tra</w:t>
            </w:r>
          </w:p>
        </w:tc>
        <w:tc>
          <w:tcPr>
            <w:tcW w:type="dxa" w:w="2484"/>
            <w:shd w:fill="031F3B"/>
          </w:tcPr>
          <w:p>
            <w:r>
              <w:rPr>
                <w:b/>
                <w:color w:val="FFFFFF"/>
              </w:rPr>
              <w:t>Bằng chứng PC Master LMS</w:t>
            </w:r>
          </w:p>
        </w:tc>
      </w:tr>
      <w:tr>
        <w:tc>
          <w:tcPr>
            <w:tcW w:type="dxa" w:w="2484"/>
          </w:tcPr>
          <w:p>
            <w:r>
              <w:rPr>
                <w:sz w:val="18"/>
              </w:rPr>
              <w:t>I.1 Gian hàng thẩm mỹ</w:t>
            </w:r>
          </w:p>
        </w:tc>
        <w:tc>
          <w:tcPr>
            <w:tcW w:type="dxa" w:w="2484"/>
          </w:tcPr>
          <w:p>
            <w:r>
              <w:rPr>
                <w:sz w:val="18"/>
              </w:rPr>
              <w:t>5đ</w:t>
            </w:r>
          </w:p>
        </w:tc>
        <w:tc>
          <w:tcPr>
            <w:tcW w:type="dxa" w:w="2484"/>
          </w:tcPr>
          <w:p>
            <w:r>
              <w:rPr>
                <w:sz w:val="18"/>
              </w:rPr>
              <w:t>Gian hàng đẹp, thu hút.</w:t>
            </w:r>
          </w:p>
        </w:tc>
        <w:tc>
          <w:tcPr>
            <w:tcW w:type="dxa" w:w="2484"/>
          </w:tcPr>
          <w:p>
            <w:r>
              <w:rPr>
                <w:sz w:val="18"/>
              </w:rPr>
              <w:t>Góc 3D Cyberpunk, Standee A0, QR Code.</w:t>
            </w:r>
          </w:p>
        </w:tc>
      </w:tr>
      <w:tr>
        <w:tc>
          <w:tcPr>
            <w:tcW w:type="dxa" w:w="2484"/>
          </w:tcPr>
          <w:p>
            <w:r>
              <w:rPr>
                <w:sz w:val="18"/>
              </w:rPr>
              <w:t>I.2 Gian hàng quy mô</w:t>
            </w:r>
          </w:p>
        </w:tc>
        <w:tc>
          <w:tcPr>
            <w:tcW w:type="dxa" w:w="2484"/>
          </w:tcPr>
          <w:p>
            <w:r>
              <w:rPr>
                <w:sz w:val="18"/>
              </w:rPr>
              <w:t>5đ</w:t>
            </w:r>
          </w:p>
        </w:tc>
        <w:tc>
          <w:tcPr>
            <w:tcW w:type="dxa" w:w="2484"/>
          </w:tcPr>
          <w:p>
            <w:r>
              <w:rPr>
                <w:sz w:val="18"/>
              </w:rPr>
              <w:t>Sự đầu tư bài bản.</w:t>
            </w:r>
          </w:p>
        </w:tc>
        <w:tc>
          <w:tcPr>
            <w:tcW w:type="dxa" w:w="2484"/>
          </w:tcPr>
          <w:p>
            <w:r>
              <w:rPr>
                <w:sz w:val="18"/>
              </w:rPr>
              <w:t>Tablet/Laptop chạy mượt Web pc-master-lms.vercel.app.</w:t>
            </w:r>
          </w:p>
        </w:tc>
      </w:tr>
      <w:tr>
        <w:tc>
          <w:tcPr>
            <w:tcW w:type="dxa" w:w="2484"/>
          </w:tcPr>
          <w:p>
            <w:r>
              <w:rPr>
                <w:sz w:val="18"/>
              </w:rPr>
              <w:t>I.3 Trưng bày nổi bật</w:t>
            </w:r>
          </w:p>
        </w:tc>
        <w:tc>
          <w:tcPr>
            <w:tcW w:type="dxa" w:w="2484"/>
          </w:tcPr>
          <w:p>
            <w:r>
              <w:rPr>
                <w:sz w:val="18"/>
              </w:rPr>
              <w:t>10đ</w:t>
            </w:r>
          </w:p>
        </w:tc>
        <w:tc>
          <w:tcPr>
            <w:tcW w:type="dxa" w:w="2484"/>
          </w:tcPr>
          <w:p>
            <w:r>
              <w:rPr>
                <w:sz w:val="18"/>
              </w:rPr>
              <w:t>BGK được trải nghiệm trực tiếp.</w:t>
            </w:r>
          </w:p>
        </w:tc>
        <w:tc>
          <w:tcPr>
            <w:tcW w:type="dxa" w:w="2484"/>
          </w:tcPr>
          <w:p>
            <w:r>
              <w:rPr>
                <w:sz w:val="18"/>
              </w:rPr>
              <w:t>BGK tự dùng cử chỉ tay (Hand-tracking) bốc RAM 3D tại chỗ.</w:t>
            </w:r>
          </w:p>
        </w:tc>
      </w:tr>
      <w:tr>
        <w:tc>
          <w:tcPr>
            <w:tcW w:type="dxa" w:w="2484"/>
          </w:tcPr>
          <w:p>
            <w:r>
              <w:rPr>
                <w:sz w:val="18"/>
              </w:rPr>
              <w:t>II.1 Thuyết trình gian hàng</w:t>
            </w:r>
          </w:p>
        </w:tc>
        <w:tc>
          <w:tcPr>
            <w:tcW w:type="dxa" w:w="2484"/>
          </w:tcPr>
          <w:p>
            <w:r>
              <w:rPr>
                <w:sz w:val="18"/>
              </w:rPr>
              <w:t>10đ</w:t>
            </w:r>
          </w:p>
        </w:tc>
        <w:tc>
          <w:tcPr>
            <w:tcW w:type="dxa" w:w="2484"/>
          </w:tcPr>
          <w:p>
            <w:r>
              <w:rPr>
                <w:sz w:val="18"/>
              </w:rPr>
              <w:t>Trình bày tự tin, phân công rõ.</w:t>
            </w:r>
          </w:p>
        </w:tc>
        <w:tc>
          <w:tcPr>
            <w:tcW w:type="dxa" w:w="2484"/>
          </w:tcPr>
          <w:p>
            <w:r>
              <w:rPr>
                <w:sz w:val="18"/>
              </w:rPr>
              <w:t>Khánh Sơn &amp; Quốc An trình bày nhịp nhàng 5 phút.</w:t>
            </w:r>
          </w:p>
        </w:tc>
      </w:tr>
      <w:tr>
        <w:tc>
          <w:tcPr>
            <w:tcW w:type="dxa" w:w="2484"/>
          </w:tcPr>
          <w:p>
            <w:r>
              <w:rPr>
                <w:sz w:val="18"/>
              </w:rPr>
              <w:t>II.2 Phản biện ấn tượng</w:t>
            </w:r>
          </w:p>
        </w:tc>
        <w:tc>
          <w:tcPr>
            <w:tcW w:type="dxa" w:w="2484"/>
          </w:tcPr>
          <w:p>
            <w:r>
              <w:rPr>
                <w:sz w:val="18"/>
              </w:rPr>
              <w:t>10đ</w:t>
            </w:r>
          </w:p>
        </w:tc>
        <w:tc>
          <w:tcPr>
            <w:tcW w:type="dxa" w:w="2484"/>
          </w:tcPr>
          <w:p>
            <w:r>
              <w:rPr>
                <w:sz w:val="18"/>
              </w:rPr>
              <w:t>Trả lời sắc bén, số liệu thực.</w:t>
            </w:r>
          </w:p>
        </w:tc>
        <w:tc>
          <w:tcPr>
            <w:tcW w:type="dxa" w:w="2484"/>
          </w:tcPr>
          <w:p>
            <w:r>
              <w:rPr>
                <w:sz w:val="18"/>
              </w:rPr>
              <w:t>Dữ liệu 76 học sinh (+28% điểm), 10 SDGs UN.</w:t>
            </w:r>
          </w:p>
        </w:tc>
      </w:tr>
      <w:tr>
        <w:tc>
          <w:tcPr>
            <w:tcW w:type="dxa" w:w="2484"/>
          </w:tcPr>
          <w:p>
            <w:r>
              <w:rPr>
                <w:sz w:val="18"/>
              </w:rPr>
              <w:t>III.1 Sáng tạo độc đáo</w:t>
            </w:r>
          </w:p>
        </w:tc>
        <w:tc>
          <w:tcPr>
            <w:tcW w:type="dxa" w:w="2484"/>
          </w:tcPr>
          <w:p>
            <w:r>
              <w:rPr>
                <w:sz w:val="18"/>
              </w:rPr>
              <w:t>15đ</w:t>
            </w:r>
          </w:p>
        </w:tc>
        <w:tc>
          <w:tcPr>
            <w:tcW w:type="dxa" w:w="2484"/>
          </w:tcPr>
          <w:p>
            <w:r>
              <w:rPr>
                <w:sz w:val="18"/>
              </w:rPr>
              <w:t>Sản phẩm mới, công nghệ mới.</w:t>
            </w:r>
          </w:p>
        </w:tc>
        <w:tc>
          <w:tcPr>
            <w:tcW w:type="dxa" w:w="2484"/>
          </w:tcPr>
          <w:p>
            <w:r>
              <w:rPr>
                <w:sz w:val="18"/>
              </w:rPr>
              <w:t>LMS 3D WebGL + MediaPipe Hand-Tracking + AI Tra giá.</w:t>
            </w:r>
          </w:p>
        </w:tc>
      </w:tr>
      <w:tr>
        <w:tc>
          <w:tcPr>
            <w:tcW w:type="dxa" w:w="2484"/>
          </w:tcPr>
          <w:p>
            <w:r>
              <w:rPr>
                <w:sz w:val="18"/>
              </w:rPr>
              <w:t>III.2 Năng lực thực hiện</w:t>
            </w:r>
          </w:p>
        </w:tc>
        <w:tc>
          <w:tcPr>
            <w:tcW w:type="dxa" w:w="2484"/>
          </w:tcPr>
          <w:p>
            <w:r>
              <w:rPr>
                <w:sz w:val="18"/>
              </w:rPr>
              <w:t>15đ</w:t>
            </w:r>
          </w:p>
        </w:tc>
        <w:tc>
          <w:tcPr>
            <w:tcW w:type="dxa" w:w="2484"/>
          </w:tcPr>
          <w:p>
            <w:r>
              <w:rPr>
                <w:sz w:val="18"/>
              </w:rPr>
              <w:t>Kế hoạch MKT (5đ), Tài chính (5đ), Nhân sự (3đ), SX (2đ).</w:t>
            </w:r>
          </w:p>
        </w:tc>
        <w:tc>
          <w:tcPr>
            <w:tcW w:type="dxa" w:w="2484"/>
          </w:tcPr>
          <w:p>
            <w:r>
              <w:rPr>
                <w:sz w:val="18"/>
              </w:rPr>
              <w:t>Break-even 250 users, Net Margin &gt;75%, 4 founder tự chủ 100%.</w:t>
            </w:r>
          </w:p>
        </w:tc>
      </w:tr>
      <w:tr>
        <w:tc>
          <w:tcPr>
            <w:tcW w:type="dxa" w:w="2484"/>
          </w:tcPr>
          <w:p>
            <w:r>
              <w:rPr>
                <w:sz w:val="18"/>
              </w:rPr>
              <w:t>III.3 Hiệu quả &amp; Xã hội</w:t>
            </w:r>
          </w:p>
        </w:tc>
        <w:tc>
          <w:tcPr>
            <w:tcW w:type="dxa" w:w="2484"/>
          </w:tcPr>
          <w:p>
            <w:r>
              <w:rPr>
                <w:sz w:val="18"/>
              </w:rPr>
              <w:t>15đ</w:t>
            </w:r>
          </w:p>
        </w:tc>
        <w:tc>
          <w:tcPr>
            <w:tcW w:type="dxa" w:w="2484"/>
          </w:tcPr>
          <w:p>
            <w:r>
              <w:rPr>
                <w:sz w:val="18"/>
              </w:rPr>
              <w:t>Nỗi đau thực tế, 17 SDGs UN.</w:t>
            </w:r>
          </w:p>
        </w:tc>
        <w:tc>
          <w:tcPr>
            <w:tcW w:type="dxa" w:w="2484"/>
          </w:tcPr>
          <w:p>
            <w:r>
              <w:rPr>
                <w:sz w:val="18"/>
              </w:rPr>
              <w:t>Tiết kiệm 800M/phòng lab, phụng sự 10 UN SDGs.</w:t>
            </w:r>
          </w:p>
        </w:tc>
      </w:tr>
      <w:tr>
        <w:tc>
          <w:tcPr>
            <w:tcW w:type="dxa" w:w="2484"/>
          </w:tcPr>
          <w:p>
            <w:r>
              <w:rPr>
                <w:sz w:val="18"/>
              </w:rPr>
              <w:t>III.4 Thị trường tiềm năng</w:t>
            </w:r>
          </w:p>
        </w:tc>
        <w:tc>
          <w:tcPr>
            <w:tcW w:type="dxa" w:w="2484"/>
          </w:tcPr>
          <w:p>
            <w:r>
              <w:rPr>
                <w:sz w:val="18"/>
              </w:rPr>
              <w:t>5đ</w:t>
            </w:r>
          </w:p>
        </w:tc>
        <w:tc>
          <w:tcPr>
            <w:tcW w:type="dxa" w:w="2484"/>
          </w:tcPr>
          <w:p>
            <w:r>
              <w:rPr>
                <w:sz w:val="18"/>
              </w:rPr>
              <w:t>Nhu cầu lớn, số liệu thực tế.</w:t>
            </w:r>
          </w:p>
        </w:tc>
        <w:tc>
          <w:tcPr>
            <w:tcW w:type="dxa" w:w="2484"/>
          </w:tcPr>
          <w:p>
            <w:r>
              <w:rPr>
                <w:sz w:val="18"/>
              </w:rPr>
              <w:t>Thị trường 3M học sinh THPT, A/B Test 76 học sinh 10A1/10C9.</w:t>
            </w:r>
          </w:p>
        </w:tc>
      </w:tr>
      <w:tr>
        <w:tc>
          <w:tcPr>
            <w:tcW w:type="dxa" w:w="2484"/>
          </w:tcPr>
          <w:p>
            <w:r>
              <w:rPr>
                <w:sz w:val="18"/>
              </w:rPr>
              <w:t>III.5 Ứng dụng công nghệ</w:t>
            </w:r>
          </w:p>
        </w:tc>
        <w:tc>
          <w:tcPr>
            <w:tcW w:type="dxa" w:w="2484"/>
          </w:tcPr>
          <w:p>
            <w:r>
              <w:rPr>
                <w:sz w:val="18"/>
              </w:rPr>
              <w:t>5đ</w:t>
            </w:r>
          </w:p>
        </w:tc>
        <w:tc>
          <w:tcPr>
            <w:tcW w:type="dxa" w:w="2484"/>
          </w:tcPr>
          <w:p>
            <w:r>
              <w:rPr>
                <w:sz w:val="18"/>
              </w:rPr>
              <w:t>Công nghệ hiện đại vượt trội.</w:t>
            </w:r>
          </w:p>
        </w:tc>
        <w:tc>
          <w:tcPr>
            <w:tcW w:type="dxa" w:w="2484"/>
          </w:tcPr>
          <w:p>
            <w:r>
              <w:rPr>
                <w:sz w:val="18"/>
              </w:rPr>
              <w:t>Next.js 16, Supabase RLS, Edge AI MediaPipe, Three.js.</w:t>
            </w:r>
          </w:p>
        </w:tc>
      </w:tr>
      <w:tr>
        <w:tc>
          <w:tcPr>
            <w:tcW w:type="dxa" w:w="2484"/>
          </w:tcPr>
          <w:p>
            <w:r>
              <w:rPr>
                <w:sz w:val="18"/>
              </w:rPr>
              <w:t>III.6 Video clip dự án</w:t>
            </w:r>
          </w:p>
        </w:tc>
        <w:tc>
          <w:tcPr>
            <w:tcW w:type="dxa" w:w="2484"/>
          </w:tcPr>
          <w:p>
            <w:r>
              <w:rPr>
                <w:sz w:val="18"/>
              </w:rPr>
              <w:t>5đ</w:t>
            </w:r>
          </w:p>
        </w:tc>
        <w:tc>
          <w:tcPr>
            <w:tcW w:type="dxa" w:w="2484"/>
          </w:tcPr>
          <w:p>
            <w:r>
              <w:rPr>
                <w:sz w:val="18"/>
              </w:rPr>
              <w:t>Đủ thông tin, hình âm chuẩn.</w:t>
            </w:r>
          </w:p>
        </w:tc>
        <w:tc>
          <w:tcPr>
            <w:tcW w:type="dxa" w:w="2484"/>
          </w:tcPr>
          <w:p>
            <w:r>
              <w:rPr>
                <w:sz w:val="18"/>
              </w:rPr>
              <w:t>Video 3 phút quay học sinh trải nghiệm thực tế.</w:t>
            </w:r>
          </w:p>
        </w:tc>
      </w:tr>
    </w:tbl>
    <w:p>
      <w:r>
        <w:br w:type="page"/>
      </w:r>
    </w:p>
    <w:p>
      <w:pPr>
        <w:spacing w:before="360" w:after="120"/>
      </w:pPr>
      <w:r>
        <w:rPr>
          <w:rFonts w:ascii="Arial" w:hAnsi="Arial"/>
          <w:b/>
          <w:color w:val="031F3B"/>
          <w:sz w:val="30"/>
        </w:rPr>
        <w:t>PHỤ LỤC B: DANH MỤC 120 CÂU HỎI &amp; CÂU TRẢ LỜI PHẢN BIỆN CHUYÊN SÂU STARTUP HUIT</w:t>
      </w:r>
    </w:p>
    <w:p>
      <w:pPr>
        <w:spacing w:before="60" w:after="60" w:line="276" w:lineRule="auto"/>
      </w:pPr>
      <w:r>
        <w:rPr>
          <w:rFonts w:ascii="Arial" w:hAnsi="Arial"/>
          <w:i w:val="0"/>
          <w:color w:val="1E293B"/>
          <w:sz w:val="20"/>
        </w:rPr>
        <w:t>Dưới đây là 120 câu hỏi phản biện dự đoán từ BGK Startup HUIT 2026 phân theo 8 Chủ đề chuyên sâu cùng gợi ý câu trả lời chuẩn xác và từ khóa ghi điểm:</w:t>
      </w:r>
    </w:p>
    <w:p>
      <w:pPr>
        <w:spacing w:before="280" w:after="80"/>
      </w:pPr>
      <w:r>
        <w:rPr>
          <w:rFonts w:ascii="Arial" w:hAnsi="Arial"/>
          <w:b/>
          <w:color w:val="0E7490"/>
          <w:sz w:val="25"/>
        </w:rPr>
        <w:t>CHỦ ĐỀ 1: VẤN ĐỀ THỊ TRƯỜNG &amp; CẤP THIẾT TRONG GIÁO DỤC SỐ (15 CÂU)</w:t>
      </w:r>
    </w:p>
    <w:p>
      <w:pPr>
        <w:spacing w:before="60" w:after="60" w:line="276" w:lineRule="auto"/>
      </w:pPr>
      <w:r>
        <w:rPr>
          <w:rFonts w:ascii="Arial" w:hAnsi="Arial"/>
          <w:i w:val="0"/>
          <w:color w:val="1E293B"/>
          <w:sz w:val="20"/>
        </w:rPr>
        <w:t>Câu 1: BGK hỏi: 'Hiện nay có rất nhiều video hướng dẫn lắp ráp PC trên YouTube và bài viết trên Google, tại sao học sinh vẫn cần PC Master LMS?'</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xem video YouTube hay đọc bài viết chỉ là tiếp thu kiến thức thụ động (Passive Learning), học sinh không được tương tác thực tế nên rất nhanh quên và dễ nhầm lẫn các chân cắm. PC Master LMS giải quyết triệt me bài toán này nhờ môi trường giả lập 3D tương tác 360 độ (Interactive Learning), cho phép học sinh tự tay thao tác tháo lắp từng linh kiện (CPU, RAM, VGA, dây nguồn 24-pin) ngay trên trình duyệt web, kết hợp hệ thống đánh giá bài tập tự động bám sát 100% chương trình SGK Tin học 10 mới của Bộ GD&amp;ĐT.</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Interactive 3D Simulation, Passive vs Active Learning, SGK Tin học 10 GDPT 2018.</w:t>
        <w:br/>
        <w:t>• Điểm ghi điểm: Nhấn mạnh sự chuyển đổi từ 'chỉ nhìn' sang 'được tự làm 3D' giúp tăng 80% khả năng ghi nhớ thao tác.</w:t>
      </w:r>
    </w:p>
    <w:p/>
    <w:p>
      <w:pPr>
        <w:spacing w:before="60" w:after="60" w:line="276" w:lineRule="auto"/>
      </w:pPr>
      <w:r>
        <w:rPr>
          <w:rFonts w:ascii="Arial" w:hAnsi="Arial"/>
          <w:i w:val="0"/>
          <w:color w:val="1E293B"/>
          <w:sz w:val="20"/>
        </w:rPr>
        <w:t>Câu 2: BGK hỏi: 'Vấn đề nạn chặt chém giá linh kiện máy tính mà nhóm đưa ra có thực sự là nỗi đau cấp thiết đối với học sinh cấp 3?'</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phụ huynh và học sinh cấp 3 khi tự đi mua máy tính phục vụ học tập chịu sự bất đồng thông tin (Information Asymmetry) rất lớn. Họ không biết linh kiện này có đúng giá niêm yết không, hay có bị đẩy giá hàng tồn kho. Tính năng AI Chống Chặt Chém của PC Master tự động tra cứu API giá thực tế từ các nhà phân phối uy tín (Phong Vũ, GearVN...) và đưa ra cảnh báo chênh giá, kiểm tra độ tương thích phần cứng, giúp bảo vệ tài chính cho gia đình học sinh.</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Information Asymmetry, Real-time Price Comparison API, Hardware Compatibility Check.</w:t>
        <w:br/>
        <w:t>• Điểm ghi điểm: Chứng minh giá trị bảo vệ tài chính thực tế cho phụ huynh.</w:t>
      </w:r>
    </w:p>
    <w:p/>
    <w:p>
      <w:pPr>
        <w:spacing w:before="60" w:after="60" w:line="276" w:lineRule="auto"/>
      </w:pPr>
      <w:r>
        <w:rPr>
          <w:rFonts w:ascii="Arial" w:hAnsi="Arial"/>
          <w:i w:val="0"/>
          <w:color w:val="1E293B"/>
          <w:sz w:val="20"/>
        </w:rPr>
        <w:t>Câu 3: BGK hỏi: 'Rào cản chi phí và an toàn thiết bị khi trang bị phòng lab thực hành phần cứng tại các trường THPT hiện nay lớn thế nào?'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chi phí trang bị một phòng lab phần cứng chuẩn cho 40 học sinh lên tới 300 - 500 triệu VNĐ, chưa kể chi phí bảo trì hằng năm. Bên cạnh đó, học sinh lần đầu thực hành rất dễ làm gãy chân socket CPU (lỗi đền bù 3-5 triệu/lần) hoặc cháy linh kiện do tĩnh điện (ESD). Phòng Lab 3D của PC Master giải quyết triệt để rào cản chi phí này với giá 0 đồng thiết bị cứng cho nhà trường và đảm bảo 100% an toàn tuyệt đối.</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Hardware Lab Cost Barrier, Component Electrostatic Discharge (ESD), Zero-risk Virtual Lab.</w:t>
        <w:br/>
        <w:t>• Điểm ghi điểm: Đưa ra con số so sánh 500 triệu đồng phòng lab thật vs Phòng lab 3D PC Master.</w:t>
      </w:r>
    </w:p>
    <w:p/>
    <w:p>
      <w:pPr>
        <w:spacing w:before="60" w:after="60" w:line="276" w:lineRule="auto"/>
      </w:pPr>
      <w:r>
        <w:rPr>
          <w:rFonts w:ascii="Arial" w:hAnsi="Arial"/>
          <w:i w:val="0"/>
          <w:color w:val="1E293B"/>
          <w:sz w:val="20"/>
        </w:rPr>
        <w:t>Câu 4: BGK hỏi: 'Tại sao nhóm chọn đối tượng học sinh THPT (Lớp 10) làm Beachhead Market mà không phải sinh viên đại học CNTT?'</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chọn học sinh Lớp 10 THPT làm thị trường mục tiêu ban đầu (Beachhead Market) vì chương trình SGK Tin học 10 mới theo định hướng GDPT 2018 bắt buộc 100% học sinh toàn quốc phải học phần Chủ đề A: Máy tính và xã hội tri thức (Phần cứng &amp; Lắp ráp). Đây là tập người dùng tập trung, quy mô hơn 1 triệu học sinh/năm có nhu cầu thực hành bắt buộc nhưng các trường THPT đang thiếu phòng lab phần cứng nhất.</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Beachhead Market, GDPT 2018 Mandatory Curriculum, Market Scale (1M students/year).</w:t>
        <w:br/>
        <w:t>• Điểm ghi điểm: Chứng minh nhu cầu pháp lý bắt buộc từ Bộ GD&amp;ĐT.</w:t>
      </w:r>
    </w:p>
    <w:p/>
    <w:p>
      <w:pPr>
        <w:spacing w:before="60" w:after="60" w:line="276" w:lineRule="auto"/>
      </w:pPr>
      <w:r>
        <w:rPr>
          <w:rFonts w:ascii="Arial" w:hAnsi="Arial"/>
          <w:i w:val="0"/>
          <w:color w:val="1E293B"/>
          <w:sz w:val="20"/>
        </w:rPr>
        <w:t>Câu 5: BGK hỏi: 'Nạn thiếu hụt giáo viên chuyên trách phần cứng tại các trường THPT vùng xa được PC Master hỗ trợ thế nào?'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tại các trường THPT vùng xa, giáo viên Tin học thường phải dạy kiêm nhiệm và thiếu chuyên môn sâu về phần cứng PC. PC Master LMS đóng vai trò trợ giảng thông minh: Hệ thống cung cấp sẵn giáo án điện tử 3D chuẩn hóa, bài tập kiểm tra tự động chấm điểm và gợi ý sửa lỗi sai real-time cho học sinh, giúp giáo viên giảm 70% thời gian chuẩn bị bài giảng.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Automated LMS Grading, 3D Virtual Teaching Assistant, Educational Equity.</w:t>
        <w:br/>
        <w:t>• Điểm ghi điểm: Đóng góp cho bình đẳng giáo dục số vùng xa.</w:t>
      </w:r>
    </w:p>
    <w:p/>
    <w:p>
      <w:pPr>
        <w:spacing w:before="60" w:after="60" w:line="276" w:lineRule="auto"/>
      </w:pPr>
      <w:r>
        <w:rPr>
          <w:rFonts w:ascii="Arial" w:hAnsi="Arial"/>
          <w:i w:val="0"/>
          <w:color w:val="1E293B"/>
          <w:sz w:val="20"/>
        </w:rPr>
        <w:t>Câu 6: BGK hỏi: 'Nếu thị trường xuất hiện phần mềm mô phỏng của nước ngoài, PC Master giữ vững lợi thế cạnh tranh bằng cách nào?'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lợi thế cạnh tranh cốt lõi (Competitive Moat) của PC Master nằm ở 3 điểm: (1) Bản địa hóa 100% bám sát đúng khung SGK Tin học 10 Việt Nam; (2) Tích hợp hệ thống quản lý học tập LMS cho giáo viên giao và chấm bài; (3) Kết nối API giá và đại lý linh kiện thực tế tại Việt Nam, điều mà các phần mềm nước ngoài như PC Building Simulator hoàn toàn không thể có.</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Competitive Moat, Localized LMS Integration, Real-time Local E-commerce API.</w:t>
        <w:br/>
        <w:t>• Điểm ghi điểm: Khẳng định tính bản địa hóa và sự tương thích giáo dục Việt Nam.</w:t>
      </w:r>
    </w:p>
    <w:p/>
    <w:p>
      <w:pPr>
        <w:spacing w:before="60" w:after="60" w:line="276" w:lineRule="auto"/>
      </w:pPr>
      <w:r>
        <w:rPr>
          <w:rFonts w:ascii="Arial" w:hAnsi="Arial"/>
          <w:i w:val="0"/>
          <w:color w:val="1E293B"/>
          <w:sz w:val="20"/>
        </w:rPr>
        <w:t>Câu 7: BGK hỏi: 'Tại sao học sinh không tự mua linh kiện cũ về nhà tự tháo lắp để thực hành?'</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mua linh kiện cũ tồn tại nguy cơ rò rỉ điện, chập cháy nổ nguy hiểm cho học sinh, đồng thời tốn kém chi phí (tối thiểu 1-2 triệu đồng/bộ linh kiện nát). Ngoài ra linh kiện cũ không phản ánh được công nghệ mới (DDR5, PCIe 5.0, Socket LGA1700). PC Master cho phép học sinh vọc vạch mọi linh kiện flagship mới nhất hoàn toàn miễn phí và an toàn 100%.</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Electrical Safety Risk, Modern Hardware Standards (DDR5/PCIe5), Zero-cost Experimentation.</w:t>
        <w:br/>
        <w:t>• Điểm ghi điểm: Nhấn mạnh yếu tố an toàn điện và tiếp cận công nghệ mới.</w:t>
      </w:r>
    </w:p>
    <w:p/>
    <w:p>
      <w:pPr>
        <w:spacing w:before="60" w:after="60" w:line="276" w:lineRule="auto"/>
      </w:pPr>
      <w:r>
        <w:rPr>
          <w:rFonts w:ascii="Arial" w:hAnsi="Arial"/>
          <w:i w:val="0"/>
          <w:color w:val="1E293B"/>
          <w:sz w:val="20"/>
        </w:rPr>
        <w:t>Câu 8: BGK hỏi: 'Tính khả thi của việc triển khai PC Master tại các trường chưa có phòng máy vi tính hiện đại?'</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PC Master được tối ưu chạy trực tiếp trên trình duyệt Web (Cross-platform Web App). Nhờ thuật toán nén mô hình 3D và render nhẹ, ứng dụng chạy mượt mà trên cả những máy tính văn phòng cấu hình thấp (Core i3 thế hệ cũ, RAM 4GB) hoặc smartphone/tablet cá nhân của học sinh thông qua mạng Wifi/4G thông thường.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Cross-platform Progressive Web App, Ultra-light 3D Engine, Low-spec Device Optimization.</w:t>
        <w:br/>
        <w:t>• Điểm ghi điểm: Khả năng tương thích trên máy tính cùi RAM 4GB.</w:t>
      </w:r>
    </w:p>
    <w:p/>
    <w:p>
      <w:pPr>
        <w:spacing w:before="60" w:after="60" w:line="276" w:lineRule="auto"/>
      </w:pPr>
      <w:r>
        <w:rPr>
          <w:rFonts w:ascii="Arial" w:hAnsi="Arial"/>
          <w:i w:val="0"/>
          <w:color w:val="1E293B"/>
          <w:sz w:val="20"/>
        </w:rPr>
        <w:t>Câu 9: BGK hỏi: 'Nhu cầu phân hóa học sinh giỏi và học sinh trung bình được giải quyết ra sao trên hệ thống?'</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hệ thống thiết kế chế độ học tập phân hóa (Adaptive Learning): Học sinh trung bình được hướng dẫn chi tiết từng bước tháo lắp cơ bản theo SGK; trong khi học sinh giỏi có thể thử sức ở Chế độ Tự do (Free Build Sandbox) để tự phối ghép các bộ PC Gaming/Workstation khủng, tính toán công suất nguồn (Watt) và tối ưu băng thông Bus RAM.</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Adaptive Learning Pathways, Free Build Sandbox Mode, Power &amp; Bandwidth Optimization.</w:t>
        <w:br/>
        <w:t>• Điểm ghi điểm: Cá nhân hóa lộ trình học cho mọi trình độ học sinh.</w:t>
      </w:r>
    </w:p>
    <w:p/>
    <w:p>
      <w:pPr>
        <w:spacing w:before="60" w:after="60" w:line="276" w:lineRule="auto"/>
      </w:pPr>
      <w:r>
        <w:rPr>
          <w:rFonts w:ascii="Arial" w:hAnsi="Arial"/>
          <w:i w:val="0"/>
          <w:color w:val="1E293B"/>
          <w:sz w:val="20"/>
        </w:rPr>
        <w:t>Câu 10: BGK hỏi: 'Làm thế nào PC Master giải quyết tình trạng học sinh chán chường với lý thuyết phần cứng khô khan?'</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ứng dụng phương pháp Gamification (Trò chơi hóa giáo dục). Học sinh học phần cứng như đang chơi game: tích điểm kinh nghiệm (XP), nhận huy hiệu 'Bậc Thầy Lắp Ráp', đua TOP BXH lớp học và mở khóa các skin case PC 3D độc đáo khi hoàn thành bài học.</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Educational Gamification, Leaderboard &amp; XP System, High Student Engagement.</w:t>
        <w:br/>
        <w:t>• Điểm ghi điểm: Biến giờ học Tin học thành trải nghiệm tương tác thú vị.</w:t>
      </w:r>
    </w:p>
    <w:p/>
    <w:p>
      <w:pPr>
        <w:spacing w:before="60" w:after="60" w:line="276" w:lineRule="auto"/>
      </w:pPr>
      <w:r>
        <w:rPr>
          <w:rFonts w:ascii="Arial" w:hAnsi="Arial"/>
          <w:i w:val="0"/>
          <w:color w:val="1E293B"/>
          <w:sz w:val="20"/>
        </w:rPr>
        <w:t>Câu 11: BGK hỏi: 'Tại sao các trung tâm dạy nghề sửa chữa máy tính lại cần đến PC Master LMS?'</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các trung tâm nghề tốn rất nhiều chi phí mua linh kiện cho học viên thực hành cắt dây, cắm socket. PC Master giúp trung tâm cắt giảm 50% thời gian thực hành máy thật ban đầu, giúp học viên thuộc lòng sơ đồ bo mạch và quy trình an toàn trước khi đụng vào máy thật.</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Vocational Training Optimization, Circuit Diagram Mastery, Pre-practical Virtualization.</w:t>
        <w:br/>
        <w:t>• Điểm ghi điểm: Mở rộng thị trường B2B sang mảng dạy nghề.</w:t>
      </w:r>
    </w:p>
    <w:p/>
    <w:p>
      <w:pPr>
        <w:spacing w:before="60" w:after="60" w:line="276" w:lineRule="auto"/>
      </w:pPr>
      <w:r>
        <w:rPr>
          <w:rFonts w:ascii="Arial" w:hAnsi="Arial"/>
          <w:i w:val="0"/>
          <w:color w:val="1E293B"/>
          <w:sz w:val="20"/>
        </w:rPr>
        <w:t>Câu 12: BGK hỏi: 'Xu hướng chuyển đổi số trong giáo dục (EdTech) tác động tích cực thế nào đến dự án?'</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Đề án 131 của Thủ tướng Chính phủ về Chuyển đổi số ngành Giáo dục bắt buộc các trường tăng cường ứng dụng liệu trình số và phòng thực hành ảo. PC Master đón đầu đúng làn sóng chính sách này, giúp các trường dễ dàng đạt tiêu chí đánh giá trường học số chuẩn quốc gia.</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National EdTech Directive, Digital Transformation in Education, Virtual Lab Standards.</w:t>
        <w:br/>
        <w:t>• Điểm ghi điểm: Bám sát đường lối chuyển đổi số quốc gia.</w:t>
      </w:r>
    </w:p>
    <w:p/>
    <w:p>
      <w:pPr>
        <w:spacing w:before="60" w:after="60" w:line="276" w:lineRule="auto"/>
      </w:pPr>
      <w:r>
        <w:rPr>
          <w:rFonts w:ascii="Arial" w:hAnsi="Arial"/>
          <w:i w:val="0"/>
          <w:color w:val="1E293B"/>
          <w:sz w:val="20"/>
        </w:rPr>
        <w:t>Câu 13: BGK hỏi: 'Việc tự build PC có còn quan trọng khi thị trường tràn ngập Laptop và Smartphone?'</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kiến thức về PC phần cứng là nền tảng cốt lõi của khoa học máy tính (Computer Science). Hiểu được CPU, RAM, SSD, GPU hoạt động thế nào giúp học sinh hiểu bản chất của mọi thiết bị công nghệ bao gồm cả Smartphone, Laptop và Server AI. Ngoài ra nhu cầu PC cá nhân hóa cho AI, Graphics và Gaming ngày càng tăng mạnh.</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Fundamental Computer Science Principles, Hardware Literacy, AI &amp; Graphics Workstation Demand.</w:t>
        <w:br/>
        <w:t>• Điểm ghi điểm: Tầm quan trọng của tư duy phần cứng cốt lõi.</w:t>
      </w:r>
    </w:p>
    <w:p/>
    <w:p>
      <w:pPr>
        <w:spacing w:before="60" w:after="60" w:line="276" w:lineRule="auto"/>
      </w:pPr>
      <w:r>
        <w:rPr>
          <w:rFonts w:ascii="Arial" w:hAnsi="Arial"/>
          <w:i w:val="0"/>
          <w:color w:val="1E293B"/>
          <w:sz w:val="20"/>
        </w:rPr>
        <w:t>Câu 14: BGK hỏi: 'Yếu tố nào chứng minh thị trường này có quy mô đủ lớn để Startup tồn tại và phát triển?'</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Việt Nam có hơn 2.800 trường THPT với hơn 3 triệu học sinh cấp 3. Mở rộng ra các trường THCS (Lớp 8-9) và Trung tâm Nghề, tổng thị trường khả thi (SAM) đạt hơn 5 triệu người dùng. Với mức giá 20k/tháng, chỉ cần 5% Penetration Rate nhóm đã đạt doanh thu hàng tỷ đồng mỗi năm.</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TAM/SAM/SOM Analysis, Market Penetration Rate (5%), Scalable EdTech SaaS.</w:t>
        <w:br/>
        <w:t>• Điểm ghi điểm: Số liệu quy mô thị trường rõ ràng và khả thi.</w:t>
      </w:r>
    </w:p>
    <w:p/>
    <w:p>
      <w:pPr>
        <w:spacing w:before="60" w:after="60" w:line="276" w:lineRule="auto"/>
      </w:pPr>
      <w:r>
        <w:rPr>
          <w:rFonts w:ascii="Arial" w:hAnsi="Arial"/>
          <w:i w:val="0"/>
          <w:color w:val="1E293B"/>
          <w:sz w:val="20"/>
        </w:rPr>
        <w:t>Câu 15: BGK hỏi: 'Sứ mệnh lớn nhất mà PC Master hướng tới đối với nền giáo dục Việt Nam là gì?'</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sứ mệnh của PC Master là 'Bình dân hóa công nghệ thực hành', giúp mọi học sinh Việt Nam dù ở thành thị hay vùng nông thôn đều được tự tay tháo lắp và làm chủ máy tính 3D đỉnh cao mà không bị rào cản tài chính ngăn bước.</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Democratization of Technology Education, Educational Equality, Social Impact Vision.</w:t>
        <w:br/>
        <w:t>• Điểm ghi điểm: Tuyên bố sứ mệnh truyền cảm hứng và đậm chất xã hội.</w:t>
      </w:r>
    </w:p>
    <w:p/>
    <w:p>
      <w:pPr>
        <w:spacing w:before="280" w:after="80"/>
      </w:pPr>
      <w:r>
        <w:rPr>
          <w:rFonts w:ascii="Arial" w:hAnsi="Arial"/>
          <w:b/>
          <w:color w:val="0E7490"/>
          <w:sz w:val="25"/>
        </w:rPr>
        <w:t>CHỦ ĐỀ 2: GIẢI PHÁP ĐỔI MỚI SÁNG TẠO &amp; CÔNG NGHỆ MÔ PHỎNG 3D/VR (15 CÂU)</w:t>
      </w:r>
    </w:p>
    <w:p>
      <w:pPr>
        <w:spacing w:before="60" w:after="60" w:line="276" w:lineRule="auto"/>
      </w:pPr>
      <w:r>
        <w:rPr>
          <w:rFonts w:ascii="Arial" w:hAnsi="Arial"/>
          <w:i w:val="0"/>
          <w:color w:val="1E293B"/>
          <w:sz w:val="20"/>
        </w:rPr>
        <w:t>Câu 16: BGK hỏi: 'Điểm đột phá của công nghệ 3D trên WebGL (Three.js) so với phần mềm 3D phải cài đặt?'</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đột phá lớn nhất là tính tiếp cận tức thì (Zero-friction onboarding). Người dùng không cần tải bộ cài 5-10GB, không lo vi-rút hay cấu hình máy khủng. Mọi mô hình 3D được stream trực tiếp qua WebGL trên trình duyệt với tốc độ tải dưới 2 giây nhờ kỹ thuật nén mô hình GLTF chuẩn hóa.</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Three.js / WebGL, Zero-friction Onboarding, GLTF Draco Compression.</w:t>
        <w:br/>
        <w:t>• Điểm ghi điểm: Trải nghiệm người dùng mượt mà tức thì trên Web.</w:t>
      </w:r>
    </w:p>
    <w:p/>
    <w:p>
      <w:pPr>
        <w:spacing w:before="60" w:after="60" w:line="276" w:lineRule="auto"/>
      </w:pPr>
      <w:r>
        <w:rPr>
          <w:rFonts w:ascii="Arial" w:hAnsi="Arial"/>
          <w:i w:val="0"/>
          <w:color w:val="1E293B"/>
          <w:sz w:val="20"/>
        </w:rPr>
        <w:t>Câu 17: BGK hỏi: 'Cách nhóm xử lý độ trễ và tối ưu dung lượng mô hình 3D để không làm đơ trình duyệt?'</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sử dụng thuật toán nén Google Draco 3D giúp giảm 85% dung lượng file mô hình (từ 50MB xuống còn 3MB). Đồng thời áp dụng kỹ thuật Lazy Loading và Texture Compression (KTX2), giúp giảm tải RAM GPU tối đa khi render trên thiết bị di động.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Google Draco Compression (-85% file size), KTX2 GPU Texture Compression, Lazy Loading Assets.</w:t>
        <w:br/>
        <w:t>• Điểm ghi điểm: Kỹ thuật xử lý 3D chuyên sâu bài bản.</w:t>
      </w:r>
    </w:p>
    <w:p/>
    <w:p>
      <w:pPr>
        <w:spacing w:before="60" w:after="60" w:line="276" w:lineRule="auto"/>
      </w:pPr>
      <w:r>
        <w:rPr>
          <w:rFonts w:ascii="Arial" w:hAnsi="Arial"/>
          <w:i w:val="0"/>
          <w:color w:val="1E293B"/>
          <w:sz w:val="20"/>
        </w:rPr>
        <w:t>Câu 18: BGK hỏi: 'Thuật toán Dynamic Level of Detail (LOD) hoạt động ra sao để giữ 60 FPS trên mọi thiết bị?'</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Dynamic LOD tự động đếm số khung hình/giây (FPS) của thiết bị người dùng real-time. Nếu phát hiện FPS giảm dưới 45, hệ thống lập tức giảm lưới Polygon của các chi tiết nhỏ ở xa và đơn giản hóa hiệu ứng chiếu sáng, đảm bảo duy trì độ mượt 60 FPS ổn định.</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Dynamic Level of Detail (LOD), Polygon Reduction, FPS Real-time Monitoring (60 FPS Goal).</w:t>
        <w:br/>
        <w:t>• Điểm ghi điểm: Tự động điều chỉnh đồ họa thông minh theo cấu hình máy.</w:t>
      </w:r>
    </w:p>
    <w:p/>
    <w:p>
      <w:pPr>
        <w:spacing w:before="60" w:after="60" w:line="276" w:lineRule="auto"/>
      </w:pPr>
      <w:r>
        <w:rPr>
          <w:rFonts w:ascii="Arial" w:hAnsi="Arial"/>
          <w:i w:val="0"/>
          <w:color w:val="1E293B"/>
          <w:sz w:val="20"/>
        </w:rPr>
        <w:t>Câu 19: BGK hỏi: 'Giải pháp mô phỏng các thao tác vật lý tinh vi như bôi keo tản nhiệt hay gài lẫy socket CPU?'</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xây dựng cơ chế Physics Collision &amp; Snap Vector trong môi trường 3D. Khi học sinh đưa CPU tới đúng vị trí socket và đúng chiều khuyết tâm, linh kiện sẽ tự động Snap (hít) vào khớp, kèm animation đóng lẫy khóa kim loại và âm thanh tương tác sinh động.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3D Snap Vector Alignment, Physics Collision Box, Spatial Haptic Audio Feedback.</w:t>
        <w:br/>
        <w:t>• Điểm ghi điểm: Thao tác vật lý chính xác từng milimét.</w:t>
      </w:r>
    </w:p>
    <w:p/>
    <w:p>
      <w:pPr>
        <w:spacing w:before="60" w:after="60" w:line="276" w:lineRule="auto"/>
      </w:pPr>
      <w:r>
        <w:rPr>
          <w:rFonts w:ascii="Arial" w:hAnsi="Arial"/>
          <w:i w:val="0"/>
          <w:color w:val="1E293B"/>
          <w:sz w:val="20"/>
        </w:rPr>
        <w:t>Câu 20: BGK hỏi: 'Trải nghiệm VR Classroom hoạt động ra sao và yêu cầu phần cứng gì?'</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VR Classroom của PC Master tích hợp chuẩn WebXR. Học sinh có thể dùng kính VR giá rẻ (Cardboard 50k) gắn điện thoại hoặc kính Oculus Quest để bước vào phòng lab 3D không gian ảo 360 độ, cầm nắm linh kiện trực quan như đang đứng ở phòng thực hành thật.</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WebXR API Standard, Smartphone Google Cardboard VR, Immersive 360 Virtual Classroom.</w:t>
        <w:br/>
        <w:t>• Điểm ghi điểm: Tính khả thi trải nghiệm VR giá siêu rẻ.</w:t>
      </w:r>
    </w:p>
    <w:p/>
    <w:p>
      <w:pPr>
        <w:spacing w:before="60" w:after="60" w:line="276" w:lineRule="auto"/>
      </w:pPr>
      <w:r>
        <w:rPr>
          <w:rFonts w:ascii="Arial" w:hAnsi="Arial"/>
          <w:i w:val="0"/>
          <w:color w:val="1E293B"/>
          <w:sz w:val="20"/>
        </w:rPr>
        <w:t>Câu 21: BGK hỏi: 'Sự khác biệt rõ nhất giữa mô phỏng 2D và 3D trong việc học lắp ráp phần cứng?'</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mô phỏng 2D chỉ cho nhìn hình phẳng 1 góc duy nhất. Trong khi mô phỏng 3D cho phép học sinh xoay 360 độ, soi kỹ từng gờ chân RAM, đếm số pin trên socket CPU LGA1700 và nhìn rõ độ dày của tản nhiệt khí, giúp học sinh nắm vững hình không gian thực tế.</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360-degree Spatial Awareness, Pin-level Micro Detail, True-to-scale 3D Models.</w:t>
        <w:br/>
        <w:t>• Điểm ghi điểm: Nhận thức không gian hình học 3D chuẩn xác.</w:t>
      </w:r>
    </w:p>
    <w:p/>
    <w:p>
      <w:pPr>
        <w:spacing w:before="60" w:after="60" w:line="276" w:lineRule="auto"/>
      </w:pPr>
      <w:r>
        <w:rPr>
          <w:rFonts w:ascii="Arial" w:hAnsi="Arial"/>
          <w:i w:val="0"/>
          <w:color w:val="1E293B"/>
          <w:sz w:val="20"/>
        </w:rPr>
        <w:t>Câu 22: BGK hỏi: 'Hệ thống kiểm tra lỗi lắp ráp sai (cắm RAM ngược, nguồn yếu) hoạt động thế nào?'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hệ thống chạy thuật toán Rule Engine kiểm tra logic phần cứng: Khi học sinh bấm 'Bật máy (Power On)', hệ thống kiểm tra 3 điều kiện: (1) Đủ linh kiện tối thiểu (CPU, RAM, VGA, Nguồn); (2) Đúng chân cắm; (3) Tổng công suất PSU &gt; Tổng TDP hệ thống. Nếu sai, màn hình giả lập sẽ hiện lỗi BIOS hoặc nháy đèn Debug LED báo lỗi cụ thể.</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Hardware Rule Engine, Wattage TDP Balance Check, Simulated BIOS Debug LED.</w:t>
        <w:br/>
        <w:t>• Điểm ghi điểm: Logic mô phỏng mạch điện và BIOS thực tế.</w:t>
      </w:r>
    </w:p>
    <w:p/>
    <w:p>
      <w:pPr>
        <w:spacing w:before="60" w:after="60" w:line="276" w:lineRule="auto"/>
      </w:pPr>
      <w:r>
        <w:rPr>
          <w:rFonts w:ascii="Arial" w:hAnsi="Arial"/>
          <w:i w:val="0"/>
          <w:color w:val="1E293B"/>
          <w:sz w:val="20"/>
        </w:rPr>
        <w:t>Câu 23: BGK hỏi: 'Bí quyết render linh kiện 3D đẹp sắc nét như thật mà không ngốn tài nguyên GPU?'</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bí quyết nằm ở kỹ thuật Bake PBR Material (Physically Based Rendering) sẵn trên phần mềm 3D chuyên nghiệp trước khi export sang Web, kết hợp ánh sáng môi trường HDRI lightmap nhẹ, giúp vật liệu kim loại, nhựa và kính của linh kiện phản chiếu chân thực mà GPU web không cần tính toán ray-tracing.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PBR Material Baking, Baked HDRI Environment Lightmaps, Low-cost Realism.</w:t>
        <w:br/>
        <w:t>• Điểm ghi điểm: Năng lực tối ưu họa thuật đồ họa 3D.</w:t>
      </w:r>
    </w:p>
    <w:p/>
    <w:p>
      <w:pPr>
        <w:spacing w:before="60" w:after="60" w:line="276" w:lineRule="auto"/>
      </w:pPr>
      <w:r>
        <w:rPr>
          <w:rFonts w:ascii="Arial" w:hAnsi="Arial"/>
          <w:i w:val="0"/>
          <w:color w:val="1E293B"/>
          <w:sz w:val="20"/>
        </w:rPr>
        <w:t>Câu 24: BGK hỏi: 'Giao diện 3D hỗ trợ đa thiết bị (PC, Smartphone, Tablet) được thiết kế ra sao?'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giao diện sử dụng thiết kế Responsive Viewport 3D kết hợp Touch Gesture Controller. Trên PC dùng chuột kéo thả; trên màn hình cảm ứng điện thoại tự động chuyển sang chế độ 2 ngón tay xoay/zoom (Pinch-to-zoom) mượt mà.</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Responsive 3D Viewport, Multi-touch Pinch-to-zoom Controller, Cross-device UI/UX.</w:t>
        <w:br/>
        <w:t>• Điểm ghi điểm: Trải nghiệm chạm vuốt tự nhiên trên điện thoại.</w:t>
      </w:r>
    </w:p>
    <w:p/>
    <w:p>
      <w:pPr>
        <w:spacing w:before="60" w:after="60" w:line="276" w:lineRule="auto"/>
      </w:pPr>
      <w:r>
        <w:rPr>
          <w:rFonts w:ascii="Arial" w:hAnsi="Arial"/>
          <w:i w:val="0"/>
          <w:color w:val="1E293B"/>
          <w:sz w:val="20"/>
        </w:rPr>
        <w:t>Câu 25: BGK hỏi: 'Cách xử lý khi góc quay camera 3D bị che khuất bởi các linh kiện lớn như Card màn hình?'</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tích hợp tính năng Auto-Focus Camera Anchor &amp; X-Ray Wireframe Mode. Khi học sinh click vào khe cắm M.2 SSD bên dưới Card màn hình lớn, camera sẽ tự động lướt xuyên qua hoặc chuyển Card màn hình sang dạng khung dây trong suốt (X-Ray) để thao tác dễ dàng.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Orbit Camera Focus Anchor, X-Ray Wireframe Translucency Mode, Smart Occlusion Handling.</w:t>
        <w:br/>
        <w:t>• Điểm ghi điểm: Sáng tạo UX xử lý điểm che khuất 3D.</w:t>
      </w:r>
    </w:p>
    <w:p/>
    <w:p>
      <w:pPr>
        <w:spacing w:before="60" w:after="60" w:line="276" w:lineRule="auto"/>
      </w:pPr>
      <w:r>
        <w:rPr>
          <w:rFonts w:ascii="Arial" w:hAnsi="Arial"/>
          <w:i w:val="0"/>
          <w:color w:val="1E293B"/>
          <w:sz w:val="20"/>
        </w:rPr>
        <w:t>Câu 26: BGK hỏi: 'Tại sao nhóm tự thiết kế mô hình 3D thay vì mua các kho model có sẵn trên mạng?'</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các model mua sẵn trên mạng thường có dung lượng cực nặng (vài trăm MB), lưới polygon không tối ưu cho WebGL và không chính xác theo đúng chuẩn kích thước thực tế. Tự thiết kế giúp nhóm làm chủ 100% bản quyền, nén tối ưu dung lượng và bổ sung đúng linh kiện bám sát bài học SGK.</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100% In-house 3D Assets, Optimized Mesh Topology, Proprietary Asset IP.</w:t>
        <w:br/>
        <w:t>• Điểm ghi điểm: Khẳng định tính tự chủ 100% công nghệ và bản quyền.</w:t>
      </w:r>
    </w:p>
    <w:p/>
    <w:p>
      <w:pPr>
        <w:spacing w:before="60" w:after="60" w:line="276" w:lineRule="auto"/>
      </w:pPr>
      <w:r>
        <w:rPr>
          <w:rFonts w:ascii="Arial" w:hAnsi="Arial"/>
          <w:i w:val="0"/>
          <w:color w:val="1E293B"/>
          <w:sz w:val="20"/>
        </w:rPr>
        <w:t>Câu 27: BGK hỏi: 'Cơ chế lưu trữ trạng thái case máy tính đang lắp dở dang của học sinh?'</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cấu hình case dở dang được mã hóa dưới dạng chuỗi JSON State gọn nhẹ (dưới 2KB) chứa tọa độ và ID các linh kiện. Chuỗi này được đồng bộ tức thì lên Supabase DB, cho phép học sinh tạm dừng học ở trường và mở điện thoại ở nhà ra lắp tiếp đúng vị trí đó.</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Compact JSON State Serialization (&lt;2KB), Cross-device State Sync, Cloud Save State.</w:t>
        <w:br/>
        <w:t>• Điểm ghi điểm: Tối ưu dữ liệu lưu trữ đám mây siêu nhẹ.</w:t>
      </w:r>
    </w:p>
    <w:p/>
    <w:p>
      <w:pPr>
        <w:spacing w:before="60" w:after="60" w:line="276" w:lineRule="auto"/>
      </w:pPr>
      <w:r>
        <w:rPr>
          <w:rFonts w:ascii="Arial" w:hAnsi="Arial"/>
          <w:i w:val="0"/>
          <w:color w:val="1E293B"/>
          <w:sz w:val="20"/>
        </w:rPr>
        <w:t>Câu 28: BGK hỏi: 'Khả năng cập nhật các dòng linh kiện mới ra mắt (RTX 50 series, Intel Core Ultra) vào 3D?'</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xây dựng quy trình Content Pipeline chuẩn hóa: Chỉ mất 24h để thiết kế và đưa 1 linh kiện mới vào thư viện 3D Cloud. Học sinh luôn được trải nghiệm những công nghệ phần cứng mới nhất thị trường mà không cần nâng cấp phần mềm.</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24h Asset Pipeline, Cloud-delivered Content Update, Real-time Tech Alignment.</w:t>
        <w:br/>
        <w:t>• Điểm ghi điểm: Khả năng cập nhật xu hướng công nghệ cực nhanh.</w:t>
      </w:r>
    </w:p>
    <w:p/>
    <w:p>
      <w:pPr>
        <w:spacing w:before="60" w:after="60" w:line="276" w:lineRule="auto"/>
      </w:pPr>
      <w:r>
        <w:rPr>
          <w:rFonts w:ascii="Arial" w:hAnsi="Arial"/>
          <w:i w:val="0"/>
          <w:color w:val="1E293B"/>
          <w:sz w:val="20"/>
        </w:rPr>
        <w:t>Câu 29: BGK hỏi: 'Cách mô phỏng âm thanh tương tác để tăng cảm xúc thực tế cho học sinh?'</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tích hợp Web Audio API phát âm thanh định vị không gian 3D (Spatial Audio): Tiếng 'Tạch' dũng mãnh khi gài lẫy RAM, tiếng siết ốc vít kim loại và tiếng quạt nguồn quay rù rù khi khởi động máy thành công, tạo cảm giác thỏa mãn (ASMR) cho học sinh.</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Web Spatial Audio API, Haptic Sound Effects (ASMR Learning), Interactive Audio Feedback.</w:t>
        <w:br/>
        <w:t>• Điểm ghi điểm: Đổi mới sáng tạo trong âm thanh đa giác quan.</w:t>
      </w:r>
    </w:p>
    <w:p/>
    <w:p>
      <w:pPr>
        <w:spacing w:before="60" w:after="60" w:line="276" w:lineRule="auto"/>
      </w:pPr>
      <w:r>
        <w:rPr>
          <w:rFonts w:ascii="Arial" w:hAnsi="Arial"/>
          <w:i w:val="0"/>
          <w:color w:val="1E293B"/>
          <w:sz w:val="20"/>
        </w:rPr>
        <w:t>Câu 30: BGK hỏi: 'Yếu tố nào đảm bảo trình duyệt không bị văng (Crash Memory) khi chạy 3D thời gian dài?'</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quản lý bộ nhớ nghiêm ngặt qua việc gọi hàm `dispose()` loại bỏ toàn bộ Geometries, Textures và Materials khỏi GPU RAM ngay khi người dùng chuyển trang, tránh triệt để tình trạng Memory Leak trên trình duyệt.</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GPU Memory Disposal Management, Zero Memory Leak, WebGL Context Optimization.</w:t>
        <w:br/>
        <w:t>• Điểm ghi điểm: Am hiểu kỹ thuật quản lý bộ nhớ WebGL nâng cao.</w:t>
      </w:r>
    </w:p>
    <w:p/>
    <w:p>
      <w:pPr>
        <w:spacing w:before="280" w:after="80"/>
      </w:pPr>
      <w:r>
        <w:rPr>
          <w:rFonts w:ascii="Arial" w:hAnsi="Arial"/>
          <w:b/>
          <w:color w:val="0E7490"/>
          <w:sz w:val="25"/>
        </w:rPr>
        <w:t>CHỦ ĐỀ 3: TRÍ TUỆ NHÂN TẠO AI (AI PROCTORING, HANDLANDMARKER &amp; TRA GIÁ) (15 CÂU)</w:t>
      </w:r>
    </w:p>
    <w:p>
      <w:pPr>
        <w:spacing w:before="60" w:after="60" w:line="276" w:lineRule="auto"/>
      </w:pPr>
      <w:r>
        <w:rPr>
          <w:rFonts w:ascii="Arial" w:hAnsi="Arial"/>
          <w:i w:val="0"/>
          <w:color w:val="1E293B"/>
          <w:sz w:val="20"/>
        </w:rPr>
        <w:t>Câu 31: BGK hỏi: 'Nguyên lý hoạt động của AI Proctoring giám sát thi cử chống gian lận?'</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AI Proctoring tích hợp thư viện MediaPipe Face Mesh chạy trực tiếp 100% trên trình duyệt client (Edge AI). AI quét 468 điểm tọa độ khuôn mặt để tính toán góc quay đầu (Yaw, Pitch, Roll), độ mở mắt và phát hiện sự xuất hiện của khuôn mặt thứ hai hoặc vật thể điện thoại.</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Client-side Edge AI, MediaPipe 468-point Face Mesh, Head Pose Estimation (Yaw/Pitch/Roll).</w:t>
        <w:br/>
        <w:t>• Điểm ghi điểm: Chạy Edge AI trực tiếp trên trình duyệt không tốn chi phí server.</w:t>
      </w:r>
    </w:p>
    <w:p/>
    <w:p>
      <w:pPr>
        <w:spacing w:before="60" w:after="60" w:line="276" w:lineRule="auto"/>
      </w:pPr>
      <w:r>
        <w:rPr>
          <w:rFonts w:ascii="Arial" w:hAnsi="Arial"/>
          <w:i w:val="0"/>
          <w:color w:val="1E293B"/>
          <w:sz w:val="20"/>
        </w:rPr>
        <w:t>Câu 32: BGK hỏi: 'AI Proctoring cảnh báo các hành vi gian lận thi cử cụ thể nào?'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AI phát hiện và ghi nhận 4 hành vi vi phạm real-time: (1) Quay đầu rời màn hình quá 3 giây; (2) Mất khuôn mặt khỏi webcam; (3) Có từ 2 khuôn mặt trở lên trong khung hình; (4) Chuyển Tab trình duyệt sang Google/ChatGPT. Các vi phạm được tự động chụp ảnh bằng chứng và gửi về bảng điều khiển của giáo viên.</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Real-time Violation Event Detection, Screenshot Evidence Capture, Automated Proctoring Alert.</w:t>
        <w:br/>
        <w:t>• Điểm ghi điểm: Quy trình giám sát thi trực tuyến minh bạch và chặt chẽ.</w:t>
      </w:r>
    </w:p>
    <w:p/>
    <w:p>
      <w:pPr>
        <w:spacing w:before="60" w:after="60" w:line="276" w:lineRule="auto"/>
      </w:pPr>
      <w:r>
        <w:rPr>
          <w:rFonts w:ascii="Arial" w:hAnsi="Arial"/>
          <w:i w:val="0"/>
          <w:color w:val="1E293B"/>
          <w:sz w:val="20"/>
        </w:rPr>
        <w:t>Câu 33: BGK hỏi: 'Tính năng điều khiển cử chỉ tay (HandLandmarker) giúp tương tác 3D mà không cần chuột ra sao?'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tính năng ứng dụng MediaPipe HandLandmarker nhận diện 21 khớp xương bàn tay qua webcam. Học sinh chụm ngón cái và ngón trỏ (Pinch) để 'gắp' linh kiện, di chuyển bàn tay để xoay linh kiện 3D trong không gian, mang lại cảm giác nhập vai chân thực như trong phim viễn tưởng.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MediaPipe 21 Hand Landmarks, Gesture Pinch-to-grab, Natural User Interface (NUI).</w:t>
        <w:br/>
        <w:t>• Điểm ghi điểm: Đột phá trải nghiệm NUI không cần thiết bị đắt tiền.</w:t>
      </w:r>
    </w:p>
    <w:p/>
    <w:p>
      <w:pPr>
        <w:spacing w:before="60" w:after="60" w:line="276" w:lineRule="auto"/>
      </w:pPr>
      <w:r>
        <w:rPr>
          <w:rFonts w:ascii="Arial" w:hAnsi="Arial"/>
          <w:i w:val="0"/>
          <w:color w:val="1E293B"/>
          <w:sz w:val="20"/>
        </w:rPr>
        <w:t>Câu 34: BGK hỏi: 'Độ chính xác của Hand Tracker khi điều kiện ánh sáng yếu hoặc webcam chất lượng kém?'</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model MediaPipe được huấn luyện trên hàng triệu bộ dữ liệu đa dạng ánh sáng. Nhóm tích hợp thêm thuật toán Lọc nhiễu Kalman Filter giúp làm mượt chuyển động tay, đảm bảo nhận diện chính xác &gt;92% ngay cả với webcam laptop VGA 720p thông thường.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Kalman Noise Filter, 92%+ Low-light Gesture Accuracy, Robust Vision Model.</w:t>
        <w:br/>
        <w:t>• Điểm ghi điểm: Thuật toán lọc nhiễu đảm bảo ổn định trên webcam cùi.</w:t>
      </w:r>
    </w:p>
    <w:p/>
    <w:p>
      <w:pPr>
        <w:spacing w:before="60" w:after="60" w:line="276" w:lineRule="auto"/>
      </w:pPr>
      <w:r>
        <w:rPr>
          <w:rFonts w:ascii="Arial" w:hAnsi="Arial"/>
          <w:i w:val="0"/>
          <w:color w:val="1E293B"/>
          <w:sz w:val="20"/>
        </w:rPr>
        <w:t>Câu 35: BGK hỏi: 'AI Chống Chặt Chém tra cứu giá linh kiện dựa trên thuật toán nào?'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AI áp dụng thuật toán Web Scraping tự động kết hợp API Aggregator quét dữ liệu giá niêm yết từ các nhà bán lẻ công nghệ lớn hàng ngày. AI tính toán dải giá trung bình chuẩn (Standard Price Range) và phát hiện các trường hợp đẩy giá bất thường &gt;15% để gắn nhãn cảnh báo đỏ cho học sinh.</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Automated Price Aggregator API, Standard Outlier Detection (&gt;15% Markup), Real-time Deal Score.</w:t>
        <w:br/>
        <w:t>• Điểm ghi điểm: Thuật toán phát hiện giá bất thường thông minh.</w:t>
      </w:r>
    </w:p>
    <w:p/>
    <w:p>
      <w:pPr>
        <w:spacing w:before="60" w:after="60" w:line="276" w:lineRule="auto"/>
      </w:pPr>
      <w:r>
        <w:rPr>
          <w:rFonts w:ascii="Arial" w:hAnsi="Arial"/>
          <w:i w:val="0"/>
          <w:color w:val="1E293B"/>
          <w:sz w:val="20"/>
        </w:rPr>
        <w:t>Câu 36: BGK hỏi: 'Làm sao AI kiểm tra được độ tương thích kỹ thuật giữa các linh kiện với nhau?'</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AI dựa trên cơ sở dữ liệu Spec Graph Matcher: So sánh đối chiếu Socket CPU vs Mainboard (ví dụ LGA1700 vs B760), chuẩn RAM (DDR4 vs DDR5), khe cắm Card màn hình (PCIe) và công suất nguồn tiêu thụ (TDP Wattage). Nếu học sinh chọn nhầm linh kiện không gắn vừa, AI sẽ báo lý do kỹ thuật cụ thể.</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Hardware Spec Graph Matcher, Socket &amp; Bus Validation Engine, TDP Power Budget Calculator.</w:t>
        <w:br/>
        <w:t>• Điểm ghi điểm: Kiểm tra logic tương thích chuẩn xác 100%.</w:t>
      </w:r>
    </w:p>
    <w:p/>
    <w:p>
      <w:pPr>
        <w:spacing w:before="60" w:after="60" w:line="276" w:lineRule="auto"/>
      </w:pPr>
      <w:r>
        <w:rPr>
          <w:rFonts w:ascii="Arial" w:hAnsi="Arial"/>
          <w:i w:val="0"/>
          <w:color w:val="1E293B"/>
          <w:sz w:val="20"/>
        </w:rPr>
        <w:t>Câu 37: BGK hỏi: 'Thuật toán gợi ý cấu hình PC theo ngân sách học sinh hoạt động ra sao?'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sử dụng thuật toán Tối ưu hóa Knapsack Algorithm. Khi học sinh nhập ngân sách (ví dụ: 12 triệu) và mục tiêu (Học lập trình / Đồ họa Photoshop / Chơi game), AI sẽ tự động phân bổ tỷ lệ ngân sách tối ưu cho CPU, GPU, RAM, SSD để đạt hiệu năng tối đa trên từng đồng tiền.</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Knapsack Optimization Algorithm, Budget-to-Performance Ratio, Custom PC Builder AI Advisor.</w:t>
        <w:br/>
        <w:t>• Điểm ghi điểm: Ứng dụng thuật toán tối ưu toán học kinh điển.</w:t>
      </w:r>
    </w:p>
    <w:p/>
    <w:p>
      <w:pPr>
        <w:spacing w:before="60" w:after="60" w:line="276" w:lineRule="auto"/>
      </w:pPr>
      <w:r>
        <w:rPr>
          <w:rFonts w:ascii="Arial" w:hAnsi="Arial"/>
          <w:i w:val="0"/>
          <w:color w:val="1E293B"/>
          <w:sz w:val="20"/>
        </w:rPr>
        <w:t>Câu 38: BGK hỏi: 'AI Tutor trợ lý ảo giải đáp thắc mắc chuyên môn cho học sinh 24/7 như thế nào?'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AI Tutor được xây dựng trên công nghệ RAG (Retrieval-Augmented Generation), kết nối LLM với kho kiến thức SGK Tin học 10 và tài liệu kỹ thuật phần cứng đã được kiểm duyệt. AI trả lời chính xác, ngắn gọn, không 'bốc phét' (Hallucination) và đúng chuẩn thuật ngữ giáo dục.</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RAG (Retrieval-Augmented Generation), Zero-hallucination Verified Knowledge, 24/7 AI Tutor.</w:t>
        <w:br/>
        <w:t>• Điểm ghi điểm: Giải pháp AI không chém gió nhờ RAG kiến thức chuẩn.</w:t>
      </w:r>
    </w:p>
    <w:p/>
    <w:p>
      <w:pPr>
        <w:spacing w:before="60" w:after="60" w:line="276" w:lineRule="auto"/>
      </w:pPr>
      <w:r>
        <w:rPr>
          <w:rFonts w:ascii="Arial" w:hAnsi="Arial"/>
          <w:i w:val="0"/>
          <w:color w:val="1E293B"/>
          <w:sz w:val="20"/>
        </w:rPr>
        <w:t>Câu 39: BGK hỏi: 'Chi phí API AI và tài nguyên xử lý Vision được tối ưu thế nào để không bị lỗ?'</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90% tác vụ Computer Vision (Face &amp; Hand Tracking) chạy trực tiếp 100% trên phần cứng client (Client-side WASM/WebGL) nên chi phí server = 0. Với AI LLM Tutor, nhóm dùng mô hình nhỏ open-source kết hợp Caching câu hỏi phổ biến, giảm 95% chi phí API token.</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Client-side WASM Processing (Zero Server Cost), Open-source LLM Quantization, Response Caching.</w:t>
        <w:br/>
        <w:t>• Điểm ghi điểm: Tối ưu chi phí AI cực thông minh giúp biên lợi nhuận cao.</w:t>
      </w:r>
    </w:p>
    <w:p/>
    <w:p>
      <w:pPr>
        <w:spacing w:before="60" w:after="60" w:line="276" w:lineRule="auto"/>
      </w:pPr>
      <w:r>
        <w:rPr>
          <w:rFonts w:ascii="Arial" w:hAnsi="Arial"/>
          <w:i w:val="0"/>
          <w:color w:val="1E293B"/>
          <w:sz w:val="20"/>
        </w:rPr>
        <w:t>Câu 40: BGK hỏi: 'Sự khác biệt giữa AI Proctoring của PC Master với các hệ thống giám sát đắt đỏ khác?'</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các hệ thống đắt tiền yêu cầu cài phần mềm nặng, quy trình phức tạp và tốn phí 2-5$/lượt thi. AI Proctoring của PC Master chạy 100% trên Web, mở lên là thi ngay, chi phí tích hợp vào gói 20k/tháng gần như bằng 0, cực kỳ phù hợp cho điều kiện tài chính trường học Việt Nam.</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Zero-install Web Proctoring, Ultra-low Cost Structure, Mass Adoption Ready.</w:t>
        <w:br/>
        <w:t>• Điểm ghi điểm: Giải pháp bình dân hóa giám sát thi cử.</w:t>
      </w:r>
    </w:p>
    <w:p/>
    <w:p>
      <w:pPr>
        <w:spacing w:before="60" w:after="60" w:line="276" w:lineRule="auto"/>
      </w:pPr>
      <w:r>
        <w:rPr>
          <w:rFonts w:ascii="Arial" w:hAnsi="Arial"/>
          <w:i w:val="0"/>
          <w:color w:val="1E293B"/>
          <w:sz w:val="20"/>
        </w:rPr>
        <w:t>Câu 41: BGK hỏi: 'Vấn đề bảo mật hình ảnh camera học sinh khi chạy AI Face/Hand Tracking được cam kết ra sao?'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cam kết tuân thủ tuyệt đối Luật An ninh mạng &amp; Quyền riêng tư: Hình ảnh webcam được xử lý trực tiếp trong bộ nhớ RAM tạm thời của trình duyệt người dùng (Client-side in-memory processing) và tiêu hủy ngay lập tức, KHÔNG BAO GIỜ truyền dữ liệu video về máy chủ.</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On-device Client-side Privacy, In-memory Processing, GDPR &amp; Cybersecurity Compliance.</w:t>
        <w:br/>
        <w:t>• Điểm ghi điểm: Cam kết bảo mật quyền riêng tư camera 100%.</w:t>
      </w:r>
    </w:p>
    <w:p/>
    <w:p>
      <w:pPr>
        <w:spacing w:before="60" w:after="60" w:line="276" w:lineRule="auto"/>
      </w:pPr>
      <w:r>
        <w:rPr>
          <w:rFonts w:ascii="Arial" w:hAnsi="Arial"/>
          <w:i w:val="0"/>
          <w:color w:val="1E293B"/>
          <w:sz w:val="20"/>
        </w:rPr>
        <w:t>Câu 42: BGK hỏi: 'Cách xử lý trường hợp AI nhận diện nhầm người thân đi qua camera là gian lận?'</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AI không tự động đình chỉ bài thi ngay. Khi phát hiện bất thường, AI chỉ ghi nhận 'Cờ nghi vấn' (Flagged Event) kèm clip 3 giây. Kết quả cuối cùng luôn do Giáo viên xem xét quyết định, đảm bảo tính nhân văn và công bằng.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Human-in-the-loop (HITL), Suspected Flagging System, Fair Assessment.</w:t>
        <w:br/>
        <w:t>• Điểm ghi điểm: Quyết định cuối cùng thuộc về con người (Human-in-the-loop).</w:t>
      </w:r>
    </w:p>
    <w:p/>
    <w:p>
      <w:pPr>
        <w:spacing w:before="60" w:after="60" w:line="276" w:lineRule="auto"/>
      </w:pPr>
      <w:r>
        <w:rPr>
          <w:rFonts w:ascii="Arial" w:hAnsi="Arial"/>
          <w:i w:val="0"/>
          <w:color w:val="1E293B"/>
          <w:sz w:val="20"/>
        </w:rPr>
        <w:t>Câu 43: BGK hỏi: 'AI đánh giá kỹ năng thực hành 3D của học sinh dựa trên các chỉ số nào?'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AI chấm điểm dựa trên 4 chỉ số định lượng: (1) Thời gian hoàn thành; (2) Thứ tự lắp chuẩn quy trình an toàn (lắp CPU -&gt; Keo tản nhiệt -&gt; Quạt -&gt; RAM); (3) Độ chính xác chân cắm; (4) Số lần thử sai (Trial and Error count).</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Multi-metric Practical Scoring, Sequence Accuracy Check, Trial-and-Error Analytics.</w:t>
        <w:br/>
        <w:t>• Điểm ghi điểm: Tiêu chí chấm điểm kỹ thuật đa chiều và khách quan.</w:t>
      </w:r>
    </w:p>
    <w:p/>
    <w:p>
      <w:pPr>
        <w:spacing w:before="60" w:after="60" w:line="276" w:lineRule="auto"/>
      </w:pPr>
      <w:r>
        <w:rPr>
          <w:rFonts w:ascii="Arial" w:hAnsi="Arial"/>
          <w:i w:val="0"/>
          <w:color w:val="1E293B"/>
          <w:sz w:val="20"/>
        </w:rPr>
        <w:t>Câu 44: BGK hỏi: 'Tính năng tự động chấm điểm bài thi thực hành 3D hoạt động dựa trên thuật toán nào?'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thuật toán State Comparison Engine so sánh cây cấu trúc linh kiện (DOM Tree 3D) do học sinh lắp ráp với cây đáp án chuẩn (Gold Standard Tree) trong cơ sở dữ liệu, cho ra kết quả chấm điểm chính xác 100% chỉ trong 0.1 giây.</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3D DOM Tree Comparison, Gold Standard Matching, 0.1s Real-time Grading.</w:t>
        <w:br/>
        <w:t>• Điểm ghi điểm: Tốc độ chấm điểm tức thì và chính xác tuyệt đối.</w:t>
      </w:r>
    </w:p>
    <w:p/>
    <w:p>
      <w:pPr>
        <w:spacing w:before="60" w:after="60" w:line="276" w:lineRule="auto"/>
      </w:pPr>
      <w:r>
        <w:rPr>
          <w:rFonts w:ascii="Arial" w:hAnsi="Arial"/>
          <w:i w:val="0"/>
          <w:color w:val="1E293B"/>
          <w:sz w:val="20"/>
        </w:rPr>
        <w:t>Câu 45: BGK hỏi: 'Lộ trình phát triển AI Generative tự động tạo bài tập lắp ráp trong tương lai?'</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đang phát triển tính năng AI Scenario Generator: Tự động sinh ra các kịch bản hỏng hóc máy tính ngẫu nhiên (như 'Máy bật không lên nguồn', 'Màn hình xanh BSOD') để học sinh đóng vai thợ kỹ thuật tìm lỗi chẩn đoán và khắc phục.</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AI Troubeshooting Scenario Generator, Simulated BSOD Diagnostic, Interactive Problem Solving.</w:t>
        <w:br/>
        <w:t>• Điểm ghi điểm: Định hướng kịch bản bài tập bắt bệnh PC sáng tạo.</w:t>
      </w:r>
    </w:p>
    <w:p/>
    <w:p>
      <w:pPr>
        <w:spacing w:before="280" w:after="80"/>
      </w:pPr>
      <w:r>
        <w:rPr>
          <w:rFonts w:ascii="Arial" w:hAnsi="Arial"/>
          <w:b/>
          <w:color w:val="0E7490"/>
          <w:sz w:val="25"/>
        </w:rPr>
        <w:t>CHỦ ĐỀ 4: MÔ HÌNH KINH DOANH, ĐỊNH GIÁ 20K/THÁNG &amp; MONETIZATION (15 CÂU)</w:t>
      </w:r>
    </w:p>
    <w:p>
      <w:pPr>
        <w:spacing w:before="60" w:after="60" w:line="276" w:lineRule="auto"/>
      </w:pPr>
      <w:r>
        <w:rPr>
          <w:rFonts w:ascii="Arial" w:hAnsi="Arial"/>
          <w:i w:val="0"/>
          <w:color w:val="1E293B"/>
          <w:sz w:val="20"/>
        </w:rPr>
        <w:t>Câu 46: BGK hỏi: 'Tại sao nhóm chọn mức giá 20.000 VNĐ/tháng cho gói Pro thay vì mức cao hơn?'</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20.000 VNĐ/tháng là chiến lược Định giá tâm lý (Psychological Pricing) - chỉ bằng giá 1 ly trà sữa bình dân. Mức giá này nằm trong khoản tiền tiêu vặt tự quyết của học sinh/sinh viên mà không cần xin phép phụ huynh, giúp tối đa hóa tỷ lệ chuyển đổi (Conversion Rate) và bùng nổ quy mô người dùng nhanh nhất.</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Psychological Pricing Strategy, Low Friction Conversion Rate, Mass Market Adoption.</w:t>
        <w:br/>
        <w:t>• Điểm ghi điểm: Đưa mức giá về ngưỡng 'không cần suy nghĩ' của học sinh.</w:t>
      </w:r>
    </w:p>
    <w:p/>
    <w:p>
      <w:pPr>
        <w:spacing w:before="60" w:after="60" w:line="276" w:lineRule="auto"/>
      </w:pPr>
      <w:r>
        <w:rPr>
          <w:rFonts w:ascii="Arial" w:hAnsi="Arial"/>
          <w:i w:val="0"/>
          <w:color w:val="1E293B"/>
          <w:sz w:val="20"/>
        </w:rPr>
        <w:t>Câu 47: BGK hỏi: 'Mô hình Freemium của PC Master phân chia tính năng Miễn phí và Trả phí thế nào?'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PC Master thực hiện trách nhiệm xã hội bằng việc Miễn phí 100%: Toàn bộ lý thuyết SGK Tin học 10, bài tập trắc nghiệm và Chế độ lắp ráp 2D cơ bản. Gói trả phí Pro (20k/tháng) chỉ mở khóa các tính năng nâng cao: Giả lập 3D/VR không giới hạn, cử chỉ tay Hand Tracker, AI Proctoring và AI Tra giá sâu.</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Freemium Tiering, Social Responsibility (100% Free SGK), Premium Value Add.</w:t>
        <w:br/>
        <w:t>• Điểm ghi điểm: Phân chia Freemium nhân văn và hợp lý.</w:t>
      </w:r>
    </w:p>
    <w:p/>
    <w:p>
      <w:pPr>
        <w:spacing w:before="60" w:after="60" w:line="276" w:lineRule="auto"/>
      </w:pPr>
      <w:r>
        <w:rPr>
          <w:rFonts w:ascii="Arial" w:hAnsi="Arial"/>
          <w:i w:val="0"/>
          <w:color w:val="1E293B"/>
          <w:sz w:val="20"/>
        </w:rPr>
        <w:t>Câu 48: BGK hỏi: 'Mô hình B2C (học sinh) và B2B (nhà trường) hỗ trợ qua lại cho nhau như thế nào?'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B2C tạo vết dầu lan (Bottom-up adoption): Học sinh dùng thích sẽ đề xuất giáo viên. Nhóm dùng tệp B2C làm bằng chứng thuyết phục các Trường THPT ký hợp đồng B2B LMS gói trường học (15-20 triệu/năm/trường). Ngược lại, khi trường triển khai B2B sẽ tự động mang về hàng nghìn học sinh B2C cho hệ thống.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Bottom-up Product-Led Growth (PLG), B2B Enterprise Licensing, Synergistic Flywheel.</w:t>
        <w:br/>
        <w:t>• Điểm ghi điểm: Chiến lược Bánh đà tăng trưởng Flywheel kết hợp B2C và B2B.</w:t>
      </w:r>
    </w:p>
    <w:p/>
    <w:p>
      <w:pPr>
        <w:spacing w:before="60" w:after="60" w:line="276" w:lineRule="auto"/>
      </w:pPr>
      <w:r>
        <w:rPr>
          <w:rFonts w:ascii="Arial" w:hAnsi="Arial"/>
          <w:i w:val="0"/>
          <w:color w:val="1E293B"/>
          <w:sz w:val="20"/>
        </w:rPr>
        <w:t>Câu 49: BGK hỏi: 'Nguồn doanh thu từ Hoa hồng tiếp thị liên kết (Affiliate E-commerce) hoạt động ra sao?'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khi học sinh hoàn thành cấu hình PC mơ ước trên 3D, hệ thống cung cấp nút 'Mua bộ linh kiện chính hãng'. Khi người dùng click mua tại các đại lý đối tác (Phong Vũ, GearVN...), PC Master nhận khoản hoa hồng tiếp thị 2% - 5% trên tổng giá trị đơn hàng (trung bình 300k - 800k/đơn).</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Tech Affiliate Marketing, E-commerce Conversion Commission (2-5%), High AOV Revenue.</w:t>
        <w:br/>
        <w:t>• Điểm ghi điểm: Nguồn doanh thu hoa hồng affiliate cực tiềm năng.</w:t>
      </w:r>
    </w:p>
    <w:p/>
    <w:p>
      <w:pPr>
        <w:spacing w:before="60" w:after="60" w:line="276" w:lineRule="auto"/>
      </w:pPr>
      <w:r>
        <w:rPr>
          <w:rFonts w:ascii="Arial" w:hAnsi="Arial"/>
          <w:i w:val="0"/>
          <w:color w:val="1E293B"/>
          <w:sz w:val="20"/>
        </w:rPr>
        <w:t>Câu 50: BGK hỏi: 'Tỷ lệ chuyển đổi (Conversion Rate) từ người dùng Free sang Pro 20k dự kiến là bao nhiêu?'</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dựa trên khảo sát thực tế và benchmark của các ứng dụng giáo dục (như Duolingo ~4-6%), nhóm đặt mục tiêu Conversion Rate khiêm tốn là 5%. Với 100.000 user miễn phí, nhóm có 5.000 user Pro trả phí, mang về 100 triệu VNĐ doanh thu hàng tháng.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5% Target Conversion Rate, EdTech Industry Benchmark, Monthly Recurring Revenue (MRR).</w:t>
        <w:br/>
        <w:t>• Điểm ghi điểm: Tính toán doanh thu MRR thực tế và khiêm tốn.</w:t>
      </w:r>
    </w:p>
    <w:p/>
    <w:p>
      <w:pPr>
        <w:spacing w:before="60" w:after="60" w:line="276" w:lineRule="auto"/>
      </w:pPr>
      <w:r>
        <w:rPr>
          <w:rFonts w:ascii="Arial" w:hAnsi="Arial"/>
          <w:i w:val="0"/>
          <w:color w:val="1E293B"/>
          <w:sz w:val="20"/>
        </w:rPr>
        <w:t>Câu 51: BGK hỏi: 'Chiến lược bán gói B2B LMS cho nhà trường trong khi ngân sách công lập hạn chế?'</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gói B2B của PC Master được thiết kế dưới dạng 'Quỹ phát triển công nghệ trường học' hoặc trích từ nguồn xã hội hóa giáo dục với chi phí chỉ bằng 1/10 so với mua sắm máy tính thật. Nhóm cung cấp bản dùng thử 1 học kỳ miễn phí cho các trường để chứng minh hiệu quả trước khi ký hợp đồng.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Freemium Trial for Schools, Educational Socialization Fund, Cost-effective B2B Solution.</w:t>
        <w:br/>
        <w:t>• Điểm ghi điểm: Giải pháp lách rào cản ngân sách trường công.</w:t>
      </w:r>
    </w:p>
    <w:p/>
    <w:p>
      <w:pPr>
        <w:spacing w:before="60" w:after="60" w:line="276" w:lineRule="auto"/>
      </w:pPr>
      <w:r>
        <w:rPr>
          <w:rFonts w:ascii="Arial" w:hAnsi="Arial"/>
          <w:i w:val="0"/>
          <w:color w:val="1E293B"/>
          <w:sz w:val="20"/>
        </w:rPr>
        <w:t>Câu 52: BGK hỏi: 'Làm thế nào để duy trì tỷ lệ giữ chân khách hàng (Retention Rate) hàng tháng?'</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duy trì Retention bằng việc liên tục cập nhật bài tập mới hàng tuần, tổ chức các cuộc thi 'Thánh Lắp PC 3D' cấp trường/tỉnh có giải thưởng linh kiện thật và tính năngStreak học tập điểm danh nhận quà giống Duolingo.</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Gamified Retention Hooks, Weekly Content Drop, Daily Learning Streak.</w:t>
        <w:br/>
        <w:t>• Điểm ghi điểm: Ứng dụng tâm lý học hành vi để giữ chân người dùng.</w:t>
      </w:r>
    </w:p>
    <w:p/>
    <w:p>
      <w:pPr>
        <w:spacing w:before="60" w:after="60" w:line="276" w:lineRule="auto"/>
      </w:pPr>
      <w:r>
        <w:rPr>
          <w:rFonts w:ascii="Arial" w:hAnsi="Arial"/>
          <w:i w:val="0"/>
          <w:color w:val="1E293B"/>
          <w:sz w:val="20"/>
        </w:rPr>
        <w:t>Câu 53: BGK hỏi: 'Chi phí thu hút một khách hàng mới (CAC) được nhóm tối ưu bằng kênh nào?'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tối ưu CAC gần như bằng 0 nhờ kênh Marketing truyền miệng (Word-of-mouth) trong cộng đồng học sinh THPT, hợp tác với các Câu lạc bộ Tin học trường học, sản xuất video ngắn TikTok/Reels về các ca lắp PC lỗi dở khóc dở cười đạt triệu view organic.</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Zero-CAC Organic Marketing, Viral Short-form Content, School Tech Club Network.</w:t>
        <w:br/>
        <w:t>• Điểm ghi điểm: Kênh TikTok/Reels viral thu hút học sinh giá 0 đồng.</w:t>
      </w:r>
    </w:p>
    <w:p/>
    <w:p>
      <w:pPr>
        <w:spacing w:before="60" w:after="60" w:line="276" w:lineRule="auto"/>
      </w:pPr>
      <w:r>
        <w:rPr>
          <w:rFonts w:ascii="Arial" w:hAnsi="Arial"/>
          <w:i w:val="0"/>
          <w:color w:val="1E293B"/>
          <w:sz w:val="20"/>
        </w:rPr>
        <w:t>Câu 54: BGK hỏi: 'Giá trị vòng đời của một khách hàng (LTV) dự kiến là bao nhiêu?'</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một học sinh cấp 3 học môn Tin học trong 3 năm (Lớp 10, 11, 12). Với gói 20k/tháng (240k/năm), LTV của 1 học sinh đạt trung bình 720.000 VNĐ. Trong khi CAC &lt; 20.000 VNĐ, tỷ lệ LTV/CAC đạt 36x - chỉ số vô cùng hoàn hảo cho một Startup.</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Customer Lifetime Value (LTV = 720k), LTV/CAC Ratio (36x), SaaS Unit Economics.</w:t>
        <w:br/>
        <w:t>• Điểm ghi điểm: Tỷ lệ LTV/CAC cực kỳ ấn tượng 36 lần.</w:t>
      </w:r>
    </w:p>
    <w:p/>
    <w:p>
      <w:pPr>
        <w:spacing w:before="60" w:after="60" w:line="276" w:lineRule="auto"/>
      </w:pPr>
      <w:r>
        <w:rPr>
          <w:rFonts w:ascii="Arial" w:hAnsi="Arial"/>
          <w:i w:val="0"/>
          <w:color w:val="1E293B"/>
          <w:sz w:val="20"/>
        </w:rPr>
        <w:t>Câu 55: BGK hỏi: 'Kế hoạch tài trợ tài khoản Pro miễn phí cho học sinh vùng sâu vùng xa (CSR)?'</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dự án cam kết trích 10% lợi nhuận thu được từ gói Pro để trao tặng tài khoản Pro 0 đồng cho học sinh tại các trường THPT huyện đảo, vùng sâu vùng xa, thực hiện đúng sứ mệnh công bằng giáo dục.</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Corporate Social Responsibility (CSR 10%), Educational Sponsorship, Social Impact.</w:t>
        <w:br/>
        <w:t>• Điểm ghi điểm: Cam kết trách nhiệm xã hội rõ ràng.</w:t>
      </w:r>
    </w:p>
    <w:p/>
    <w:p>
      <w:pPr>
        <w:spacing w:before="60" w:after="60" w:line="276" w:lineRule="auto"/>
      </w:pPr>
      <w:r>
        <w:rPr>
          <w:rFonts w:ascii="Arial" w:hAnsi="Arial"/>
          <w:i w:val="0"/>
          <w:color w:val="1E293B"/>
          <w:sz w:val="20"/>
        </w:rPr>
        <w:t>Câu 56: BGK hỏi: 'Nếu đối thủ xuất hiện và hạ giá xuống 10.000 VNĐ/tháng để đè PC Master thì sao?'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cuộc chiến EdTech không nằm ở giá 10k hay 20k mà nằm ở Hệ sinh thái dữ liệu và Tính gắn kết (Lock-in effect). Học sinh và giáo viên đã lưu toàn bộ tiến trình học, điểm số LMS và lịch sử bài thi trên PC Master sẽ không dễ dàng chuyển sang nền tảng khác chỉ vì chênh lệch vài ngàn đồng.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Data Switching Cost, Ecosystem Lock-in Effect, High Customer Retention.</w:t>
        <w:br/>
        <w:t>• Điểm ghi điểm: Rào cản chuyển đổi (Switching Cost) dữ liệu LMS.</w:t>
      </w:r>
    </w:p>
    <w:p/>
    <w:p>
      <w:pPr>
        <w:spacing w:before="60" w:after="60" w:line="276" w:lineRule="auto"/>
      </w:pPr>
      <w:r>
        <w:rPr>
          <w:rFonts w:ascii="Arial" w:hAnsi="Arial"/>
          <w:i w:val="0"/>
          <w:color w:val="1E293B"/>
          <w:sz w:val="20"/>
        </w:rPr>
        <w:t>Câu 57: BGK hỏi: 'Phương thức thanh toán 20k/tháng có gây khó khăn cho học sinh chưa có thẻ ngân hàng?'</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tích hợp đa dạng phương thức thanh toán quen thuộc với giới trẻ: Ví MoMo, ZaloPay, Viettel Money, quét mã QR ngân hàng hoặc nạp bằng mã thẻ cào học tập, giúp học sinh thanh toán dễ dàng trong 5 giây.</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E-wallet Payment Gateway (MoMo/ZaloPay), QR Code Banking, Frictionless Checkout.</w:t>
        <w:br/>
        <w:t>• Điểm ghi điểm: Tích hợp MoMo/ZaloPay 1-click cho học sinh.</w:t>
      </w:r>
    </w:p>
    <w:p/>
    <w:p>
      <w:pPr>
        <w:spacing w:before="60" w:after="60" w:line="276" w:lineRule="auto"/>
      </w:pPr>
      <w:r>
        <w:rPr>
          <w:rFonts w:ascii="Arial" w:hAnsi="Arial"/>
          <w:i w:val="0"/>
          <w:color w:val="1E293B"/>
          <w:sz w:val="20"/>
        </w:rPr>
        <w:t>Câu 58: BGK hỏi: 'Khả năng mở rộng doanh thu sang mảng linh kiện PC cũ/đã qua sử dụng (Refurbished)?'</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đây là hướng đi rất tiềm năng. Nhóm có thể làm trung gian kiểm định chất lượng linh kiện cũ (Verified Refurbished Hardware) và kết nối bán cho học sinh có ngân sách hẹp, thu phí kiểm định 5-10%/giao dịch.</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Verified Refurbished Marketplace, C2C Verified Inspection Fee, Circular Tech Economy.</w:t>
        <w:br/>
        <w:t>• Điểm ghi điểm: Khai phá thị trường linh kiện cũ có kiểm định.</w:t>
      </w:r>
    </w:p>
    <w:p/>
    <w:p>
      <w:pPr>
        <w:spacing w:before="60" w:after="60" w:line="276" w:lineRule="auto"/>
      </w:pPr>
      <w:r>
        <w:rPr>
          <w:rFonts w:ascii="Arial" w:hAnsi="Arial"/>
          <w:i w:val="0"/>
          <w:color w:val="1E293B"/>
          <w:sz w:val="20"/>
        </w:rPr>
        <w:t>Câu 59: BGK hỏi: 'Dự án có kế hoạch xuất khẩu phần mềm ra thị trường quốc tế (Global Expansion) không?'</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sau khi chiếm lĩnh thị trường Việt Nam, hệ thống dễ dàng đa ngôn ngữ (Tiếng Anh, Tiếng Tây Ban Nha) và tùy biến theo khung chuẩn STEM/Computer Science của Đông Nam Á (Thái Lan, Indonesia, Philippines) với chi phí chuyển đổi cực thấp.</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Global i18n Localization, SEA EdTech Market Expansion, Low-cost Replication.</w:t>
        <w:br/>
        <w:t>• Điểm ghi điểm: Tiềm năng nhân rộng ra Đông Nam Á.</w:t>
      </w:r>
    </w:p>
    <w:p/>
    <w:p>
      <w:pPr>
        <w:spacing w:before="60" w:after="60" w:line="276" w:lineRule="auto"/>
      </w:pPr>
      <w:r>
        <w:rPr>
          <w:rFonts w:ascii="Arial" w:hAnsi="Arial"/>
          <w:i w:val="0"/>
          <w:color w:val="1E293B"/>
          <w:sz w:val="20"/>
        </w:rPr>
        <w:t>Câu 60: BGK hỏi: 'Điểm huề vốn (Break-even Point) của dự án đạt được ở mốc bao nhiêu người dùng?'</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với chi phí vận hành hạ tầng Serverless lean chỉ khoảng 5 triệu VNĐ/tháng ở giai đoạn đầu, dự án đạt điểm huề vốn chỉ với 250 học sinh đăng ký gói Pro 20k/tháng - mốc hoàn toàn có thể đạt được ngay trong tháng đầu tiên ra mắt.</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Rapid Break-even Point (250 Pro Users), Ultra-lean Fixed Cost, Low Financial Risk.</w:t>
        <w:br/>
        <w:t>• Điểm ghi điểm: Mốc huề vốn 250 user siêu nhanh và an toàn.</w:t>
      </w:r>
    </w:p>
    <w:p/>
    <w:p>
      <w:pPr>
        <w:spacing w:before="280" w:after="80"/>
      </w:pPr>
      <w:r>
        <w:rPr>
          <w:rFonts w:ascii="Arial" w:hAnsi="Arial"/>
          <w:b/>
          <w:color w:val="0E7490"/>
          <w:sz w:val="25"/>
        </w:rPr>
        <w:t>CHỦ ĐỀ 5: KHẢO SÁT THỰC TẾ, VALIDATION 76 HỌC SINH &amp; TÁC ĐỘNG GIÁO DỤC (15 CÂU)</w:t>
      </w:r>
    </w:p>
    <w:p>
      <w:pPr>
        <w:spacing w:before="60" w:after="60" w:line="276" w:lineRule="auto"/>
      </w:pPr>
      <w:r>
        <w:rPr>
          <w:rFonts w:ascii="Arial" w:hAnsi="Arial"/>
          <w:i w:val="0"/>
          <w:color w:val="1E293B"/>
          <w:sz w:val="20"/>
        </w:rPr>
        <w:t>Câu 61: BGK hỏi: 'Kết quả thử nghiệm thực tế trên 76 học sinh 10A1 và 10C9 cho thấy điều gì nổi bật nhất?'</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thử nghiệm định lượng trên 76 học sinh THPT cho kết quả vượt kỳ vọng: (1) Điểm bài kiểm tra thực hành phần cứng tăng trung bình 28% so với nhóm đối chứng học lý thuyết truyền thống; (2) Tỷ lệ hoàn thành bài học đạt 94%; (3) 89% học sinh mong muốn tiếp tục học môn Tin học qua PC Master.</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Empirical Test Data (76 Students), +28% Score Improvement, 94% Completion Rate.</w:t>
        <w:br/>
        <w:t>• Điểm ghi điểm: Dữ liệu thực nghiệm thực tế minh bạch và thuyết phục.</w:t>
      </w:r>
    </w:p>
    <w:p/>
    <w:p>
      <w:pPr>
        <w:spacing w:before="60" w:after="60" w:line="276" w:lineRule="auto"/>
      </w:pPr>
      <w:r>
        <w:rPr>
          <w:rFonts w:ascii="Arial" w:hAnsi="Arial"/>
          <w:i w:val="0"/>
          <w:color w:val="1E293B"/>
          <w:sz w:val="20"/>
        </w:rPr>
        <w:t>Câu 62: BGK hỏi: 'Phương pháp đo lường sự tăng trưởng 28% điểm số được thực hiện thế nào để đảm bảo khách quan?'</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chia 76 học sinh thành 2 lớp tương đương: Lớp đối chứng (10A1) học lý thuyết SGK qua slide; Lớp thực nghiệm (10C9) học kết hợp giả lập 3D PC Master. Cả 2 lớp cùng làm 1 đề thi chuẩn hóa do giáo viên ra đề. Kết quả điểm trung bình lớp 10C9 đạt 8.5/10 so với 6.6/10 của lớp 10A1.</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Controlled A/B Testing Method, Standardized Evaluation Assessment, Statistical Significance.</w:t>
        <w:br/>
        <w:t>• Điểm ghi điểm: Phương pháp nghiên cứu A/B Testing chuẩn khoa học.</w:t>
      </w:r>
    </w:p>
    <w:p/>
    <w:p>
      <w:pPr>
        <w:spacing w:before="60" w:after="60" w:line="276" w:lineRule="auto"/>
      </w:pPr>
      <w:r>
        <w:rPr>
          <w:rFonts w:ascii="Arial" w:hAnsi="Arial"/>
          <w:i w:val="0"/>
          <w:color w:val="1E293B"/>
          <w:sz w:val="20"/>
        </w:rPr>
        <w:t>Câu 63: BGK hỏi: 'Phản hồi thực tế của giáo viên giảng dạy môn Tin học 10 khi trải nghiệm PC Master LMS?'</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giáo viên trực tiếp giảng dạy đánh giá cao nhất 2 điểm: (1) Giảm 80% áp lực chuẩn bị mô hình thật cho mỗi tiết học; (2) Dashboard thống kê LMS hiển thị chính xác học sinh nào đang hổng kiến thức ở linh kiện nào để kịp thời hỗ trợ.</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Teacher Workload Reduction (-80%), Real-time Learning Analytics Dashboard.</w:t>
        <w:br/>
        <w:t>• Điểm ghi điểm: Giải phóng sức lao động cho giáo viên.</w:t>
      </w:r>
    </w:p>
    <w:p/>
    <w:p>
      <w:pPr>
        <w:spacing w:before="60" w:after="60" w:line="276" w:lineRule="auto"/>
      </w:pPr>
      <w:r>
        <w:rPr>
          <w:rFonts w:ascii="Arial" w:hAnsi="Arial"/>
          <w:i w:val="0"/>
          <w:color w:val="1E293B"/>
          <w:sz w:val="20"/>
        </w:rPr>
        <w:t>Câu 64: BGK hỏi: 'Tỷ lệ hoàn thành bài học 94% nói lên điều gì về mức độ thu hút của sản phẩm?'</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trong EdTech, tỷ lệ hoàn thành các khóa học online thông thường chỉ đạt 5-10%. Con số 94% trên PC Master chứng minh cơ chế tương tác 3D và Gamification đã kích thích mạnh mẽ trí tò mò và niềm yêu thích học tập tự nhiên của học sinh.</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94% Completion vs 10% Industry Average, High Gamified Engagement.</w:t>
        <w:br/>
        <w:t>• Điểm ghi điểm: Con số 94% đè bẹp trung bình ngành EdTech (10%).</w:t>
      </w:r>
    </w:p>
    <w:p/>
    <w:p>
      <w:pPr>
        <w:spacing w:before="60" w:after="60" w:line="276" w:lineRule="auto"/>
      </w:pPr>
      <w:r>
        <w:rPr>
          <w:rFonts w:ascii="Arial" w:hAnsi="Arial"/>
          <w:i w:val="0"/>
          <w:color w:val="1E293B"/>
          <w:sz w:val="20"/>
        </w:rPr>
        <w:t>Câu 65: BGK hỏi: 'Học sinh gặp khó khăn gì nhất khi lần đầu tương tác với giao diện 3D và cách nhóm khắc phục?'</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khó khăn ban đầu của học sinh là chưa quen thao tác xoay camera 3D trên điện thoại. Nhóm đã khắc phục bằng việc bổ sung tính năng 'Onboarding Interactive Tutorial' hướng dẫn chạm vuốt 30 giây ngay lần đầu mở app, giúp 100% học sinh thành thạo ngay lập tức.</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UX Onboarding Tutorial, Touch Gesture Calibration, Zero Learning Curve UI.</w:t>
        <w:br/>
        <w:t>• Điểm ghi điểm: Lắng nghe người dùng để tối ưu UX tức thì.</w:t>
      </w:r>
    </w:p>
    <w:p/>
    <w:p>
      <w:pPr>
        <w:spacing w:before="60" w:after="60" w:line="276" w:lineRule="auto"/>
      </w:pPr>
      <w:r>
        <w:rPr>
          <w:rFonts w:ascii="Arial" w:hAnsi="Arial"/>
          <w:i w:val="0"/>
          <w:color w:val="1E293B"/>
          <w:sz w:val="20"/>
        </w:rPr>
        <w:t>Câu 66: BGK hỏi: 'Quy trình thu thập phản hồi (Feedback Loop) và cải tiến sản phẩm dựa trên 76 học sinh?'</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thu thập phản hồi qua 3 kênh: Form khảo sát Google tự động sau bài học, Hotjar Heatmap theo dõi điểm bấm chuột trên web và phỏng vấn sâu 10 học sinh. Nhờ đó nhóm đã cập nhật 12 bản vá UI/UX chỉ trong 2 tuần thử nghiệm.</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Multi-channel Feedback Loop, Hotjar UX Analytics, Rapid Agile Iteration (12 patches/2 weeks).</w:t>
        <w:br/>
        <w:t>• Điểm ghi điểm: Quy trình cải tiến Agile tốc độ cao.</w:t>
      </w:r>
    </w:p>
    <w:p/>
    <w:p>
      <w:pPr>
        <w:spacing w:before="60" w:after="60" w:line="276" w:lineRule="auto"/>
      </w:pPr>
      <w:r>
        <w:rPr>
          <w:rFonts w:ascii="Arial" w:hAnsi="Arial"/>
          <w:i w:val="0"/>
          <w:color w:val="1E293B"/>
          <w:sz w:val="20"/>
        </w:rPr>
        <w:t>Câu 67: BGK hỏi: 'Sự khác biệt về mức độ tự tin của học sinh khi đối mặt với sự cố PC ngoài đời thật?'</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91% học sinh ở lớp thử nghiệm 3D khẳng định họ tự tin tự mở ca-bô case máy tính ở nhà để vệ sinh RAM và tra keo tản nhiệt mà không còn sợ làm hỏng máy như trước.</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Practical Real-world Confidence (91%), Self-efficacy Improvement, Hands-on Skill Transfer.</w:t>
        <w:br/>
        <w:t>• Điểm ghi điểm: Chuyển hóa kỹ năng ảo thành sự tự tin thật.</w:t>
      </w:r>
    </w:p>
    <w:p/>
    <w:p>
      <w:pPr>
        <w:spacing w:before="60" w:after="60" w:line="276" w:lineRule="auto"/>
      </w:pPr>
      <w:r>
        <w:rPr>
          <w:rFonts w:ascii="Arial" w:hAnsi="Arial"/>
          <w:i w:val="0"/>
          <w:color w:val="1E293B"/>
          <w:sz w:val="20"/>
        </w:rPr>
        <w:t>Câu 68: BGK hỏi: 'Mức độ sẵn sàng trả tiền 20k/tháng từ khảo sát ý kiến phụ huynh và học sinh?'</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kết quả khảo sát 76 phụ huynh cho thấy 84% sẵn sàng chi trả 20.000 VNĐ/tháng (hoặc 200k/năm) vì họ nhận thấy con mình học tập chủ động, hiểu bản chất máy tính và không còn đòi tiền đi tiệm net chơi game.</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84% Willingness-to-Pay (WTP), Parental Value Perception, Educational ROI.</w:t>
        <w:br/>
        <w:t>• Điểm ghi điểm: 84% Phụ huynh ủng hộ chi tiền cho con học.</w:t>
      </w:r>
    </w:p>
    <w:p/>
    <w:p>
      <w:pPr>
        <w:spacing w:before="60" w:after="60" w:line="276" w:lineRule="auto"/>
      </w:pPr>
      <w:r>
        <w:rPr>
          <w:rFonts w:ascii="Arial" w:hAnsi="Arial"/>
          <w:i w:val="0"/>
          <w:color w:val="1E293B"/>
          <w:sz w:val="20"/>
        </w:rPr>
        <w:t>Câu 69: BGK hỏi: 'Bằng chứng nào cho thấy dự án thực sự bám sát khung chương trình SGK Tin học 10 GDPT 2018?'</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toàn bộ thuật ngữ, sơ đồ cấu trúc máy tính (Von Neumann), quy trình lắp ráp và danh mục bài tập trên PC Master được biên soạn đối chiếu 1-1 với nội dung SGK Tin học 10 (Bộ sách Kết nối tri thức &amp; Cánh diều) dưới sự cố vấn chuyên môn của GVHD.</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1-to-1 SGK Alignment, Von Neumann Architecture, Faculty Advisory Verification.</w:t>
        <w:br/>
        <w:t>• Điểm ghi điểm: Chuẩn hóa học thuật bám sát bộ sách giáo khoa.</w:t>
      </w:r>
    </w:p>
    <w:p/>
    <w:p>
      <w:pPr>
        <w:spacing w:before="60" w:after="60" w:line="276" w:lineRule="auto"/>
      </w:pPr>
      <w:r>
        <w:rPr>
          <w:rFonts w:ascii="Arial" w:hAnsi="Arial"/>
          <w:i w:val="0"/>
          <w:color w:val="1E293B"/>
          <w:sz w:val="20"/>
        </w:rPr>
        <w:t>Câu 70: BGK hỏi: 'Sản phẩm hỗ trợ học sinh có hoàn cảnh khó khăn không có máy tính cá nhân ra sao?'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học sinh không có PC vẫn có thể mượn điện thoại smartphone của cha mẹ để thực hành giả lập 3D qua trình duyệt web di động hoặc mượn máy tính tại thư viện trường trong 15 phút là hoàn thành bài học.</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Mobile-first Web Access, Digital Inclusion, Equity in Learning Access.</w:t>
        <w:br/>
        <w:t>• Điểm ghi điểm: Học được trên mọi smartphone di động.</w:t>
      </w:r>
    </w:p>
    <w:p/>
    <w:p>
      <w:pPr>
        <w:spacing w:before="60" w:after="60" w:line="276" w:lineRule="auto"/>
      </w:pPr>
      <w:r>
        <w:rPr>
          <w:rFonts w:ascii="Arial" w:hAnsi="Arial"/>
          <w:i w:val="0"/>
          <w:color w:val="1E293B"/>
          <w:sz w:val="20"/>
        </w:rPr>
        <w:t>Câu 71: BGK hỏi: 'Đánh giá của các chuyên gia công nghệ và giáo viên về tính thực tiễn của dự án?'</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dự án nhận được lời khen từ các giáo viên bộ môn Tin học HUIT và giáo viên THPT vì đã giải đúng 'huyện điểm' mà các trường đang đau đầu là thiếu phương tiện thực hành phần cứng trực quan.</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Expert Endorsement, Educational Pain-point Resolution, High Practical Viability.</w:t>
        <w:br/>
        <w:t>• Điểm ghi điểm: Sự công nhận từ đội ngũ chuyên gia giáo dục.</w:t>
      </w:r>
    </w:p>
    <w:p/>
    <w:p>
      <w:pPr>
        <w:spacing w:before="60" w:after="60" w:line="276" w:lineRule="auto"/>
      </w:pPr>
      <w:r>
        <w:rPr>
          <w:rFonts w:ascii="Arial" w:hAnsi="Arial"/>
          <w:i w:val="0"/>
          <w:color w:val="1E293B"/>
          <w:sz w:val="20"/>
        </w:rPr>
        <w:t>Câu 72: BGK hỏi: 'Kế hoạch mở rộng thử nghiệm lên 1.000 học sinh tại các trường THPT tại TP.HCM?'</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đã chuẩn bị sẵn lộ trình quý 3/2026 phối hợp với 5 trường THPT đối tác tại TP.HCM để triển khai thử nghiệm diện rộng trên 1.000 học sinh, sẵn sàng hạ tầng Serverless chịu tải cao.</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Scale-up Pilot Phase (1,000 students), High-concurrency Cloud Readiness.</w:t>
        <w:br/>
        <w:t>• Điểm ghi điểm: Kế hoạch mở rộng quy mô lớn có chuẩn bị kỹ.</w:t>
      </w:r>
    </w:p>
    <w:p/>
    <w:p>
      <w:pPr>
        <w:spacing w:before="60" w:after="60" w:line="276" w:lineRule="auto"/>
      </w:pPr>
      <w:r>
        <w:rPr>
          <w:rFonts w:ascii="Arial" w:hAnsi="Arial"/>
          <w:i w:val="0"/>
          <w:color w:val="1E293B"/>
          <w:sz w:val="20"/>
        </w:rPr>
        <w:t>Câu 73: BGK hỏi: 'Cách chứng minh PC Master giúp giảm tải công việc chấm bài cho giáo viên?'</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hệ thống tự động chấm điểm 100% các bài thi thực hành 3D và trắc nghiệm lý thuyết, tự động xuất file Excel báo cáo điểm theo mẫu của Bộ GD&amp;ĐT, giúp giáo viên tiết kiệm 5 giờ chấm bài mỗi tuần.</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100% Automated Grading, Automated MOET Excel Report Export, 5 Hours Saved/Week.</w:t>
        <w:br/>
        <w:t>• Điểm ghi điểm: Tiết kiệm 5 giờ làm việc/tuần cho thầy cô.</w:t>
      </w:r>
    </w:p>
    <w:p/>
    <w:p>
      <w:pPr>
        <w:spacing w:before="60" w:after="60" w:line="276" w:lineRule="auto"/>
      </w:pPr>
      <w:r>
        <w:rPr>
          <w:rFonts w:ascii="Arial" w:hAnsi="Arial"/>
          <w:i w:val="0"/>
          <w:color w:val="1E293B"/>
          <w:sz w:val="20"/>
        </w:rPr>
        <w:t>Câu 74: BGK hỏi: 'Tác động của PC Master trong việc định hướng nghề nghiệp CNTT cho học sinh cấp 3?'</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PC Master tích hợp tính năng 'Khám phá Nghề nghiệp STEM': Giới thiệu các ngành nghề liên quan như Kỹ sư Phần cứng, Chuyên viên Quản trị Mạng, Kỹ sư Cloud..., giúp truyền cảm hứng định hướng nghề nghiệp sớm cho học sinh.</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STEM Career Guidance Integration, Early IT Career Orientation, Talent Pipeline.</w:t>
        <w:br/>
        <w:t>• Điểm ghi điểm: Định hướng nghề nghiệp CNTT tương lai cho học sinh.</w:t>
      </w:r>
    </w:p>
    <w:p/>
    <w:p>
      <w:pPr>
        <w:spacing w:before="60" w:after="60" w:line="276" w:lineRule="auto"/>
      </w:pPr>
      <w:r>
        <w:rPr>
          <w:rFonts w:ascii="Arial" w:hAnsi="Arial"/>
          <w:i w:val="0"/>
          <w:color w:val="1E293B"/>
          <w:sz w:val="20"/>
        </w:rPr>
        <w:t>Câu 75: BGK hỏi: 'Chỉ số đo lường mức độ hài lòng (Net Promoter Score - NPS) của học sinh đạt bao nhiêu?'</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kết quả đo lường NPS sau đợt thử nghiệm đạt mức +68 điểm - chỉ số thuộc nhóm 'Xuất sắc' trong ngành phần mềm giáo dục, chứng minh học sinh sẵn sàng giới thiệu bạn bè cùng sử dụng.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NPS Score +68 (Excellent Range), High Organic Referral, Student Loyalty.</w:t>
        <w:br/>
        <w:t>• Điểm ghi điểm: Chỉ số NPS +68 cực cao chứng tỏ sự yêu thích.</w:t>
      </w:r>
    </w:p>
    <w:p/>
    <w:p>
      <w:pPr>
        <w:spacing w:before="280" w:after="80"/>
      </w:pPr>
      <w:r>
        <w:rPr>
          <w:rFonts w:ascii="Arial" w:hAnsi="Arial"/>
          <w:b/>
          <w:color w:val="0E7490"/>
          <w:sz w:val="25"/>
        </w:rPr>
        <w:t>CHỦ ĐỀ 6: KIẾN TRÚC KỸ THUẬT, HẠ TẦNG CLOUD &amp; BẢO MẬT DỮ LIỆU SUPABASE (15 CÂU)</w:t>
      </w:r>
    </w:p>
    <w:p>
      <w:pPr>
        <w:spacing w:before="60" w:after="60" w:line="276" w:lineRule="auto"/>
      </w:pPr>
      <w:r>
        <w:rPr>
          <w:rFonts w:ascii="Arial" w:hAnsi="Arial"/>
          <w:i w:val="0"/>
          <w:color w:val="1E293B"/>
          <w:sz w:val="20"/>
        </w:rPr>
        <w:t>Câu 76: BGK hỏi: 'Tại sao nhóm chọn Next.js và Supabase làm Tech Stack cốt lõi cho dự án?'</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Next.js cho khả năng Render trang cực nhanh (Server-Side Rendering &amp; ISR) tối ưu SEO và trải nghiệm mượt mà; trong khi Supabase cung cấp cơ sở dữ liệu PostgreSQL chuẩn enterprise, tích hợp sẵn Auth, Realtime listener và bảo mật RLS giúp rút ngắn 60% thời gian phát triển Backend.</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Next.js App Router (SSR/ISR), Supabase PostgreSQL, Rapid Enterprise Development.</w:t>
        <w:br/>
        <w:t>• Điểm ghi điểm: Lựa chọn Tech Stack hiện đại và tối ưu tốc độ.</w:t>
      </w:r>
    </w:p>
    <w:p/>
    <w:p>
      <w:pPr>
        <w:spacing w:before="60" w:after="60" w:line="276" w:lineRule="auto"/>
      </w:pPr>
      <w:r>
        <w:rPr>
          <w:rFonts w:ascii="Arial" w:hAnsi="Arial"/>
          <w:i w:val="0"/>
          <w:color w:val="1E293B"/>
          <w:sz w:val="20"/>
        </w:rPr>
        <w:t>Câu 77: BGK hỏi: 'Cơ chế bảo mật Row Level Security (RLS) trên Supabase bảo vệ dữ liệu học sinh ra sao?'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RLS thiết lập chính sách truy cập trực tiếp ở cấp độ dòng dữ liệu PostgreSQL: Học sinh A chỉ có quyền đọc/ghi dữ liệu điểm số của chính mình thông qua JWT Token xác thực; giáo viên chỉ xem được lớp mình phụ trách. Dù hacker có lấy được API Key cũng không thể đọc trộm dữ liệu người khác.</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PostgreSQL Row Level Security (RLS), JWT Encrypted Claims, Zero-trust DB Architecture.</w:t>
        <w:br/>
        <w:t>• Điểm ghi điểm: Bảo mật cấp cơ sở dữ liệu Postgres Zero-Trust.</w:t>
      </w:r>
    </w:p>
    <w:p/>
    <w:p>
      <w:pPr>
        <w:spacing w:before="60" w:after="60" w:line="276" w:lineRule="auto"/>
      </w:pPr>
      <w:r>
        <w:rPr>
          <w:rFonts w:ascii="Arial" w:hAnsi="Arial"/>
          <w:i w:val="0"/>
          <w:color w:val="1E293B"/>
          <w:sz w:val="20"/>
        </w:rPr>
        <w:t>Câu 78: BGK hỏi: 'Hệ thống xử lý thế nào khi có 10.000 học sinh đồng thời truy cập thi cử (Concurrency Handling)?'</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hạ tầng Serverless trên Vercel tự động co giãn (Auto-scaling) theo lưu lượng truy cập. Kết hợp với kiến trúc Stateless API và Supabase Connection Pooling (PgBouncer), hệ thống có khả năng chịu tải lên tới 50.000 request/phút mà không bị sập.</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Serverless Auto-scaling, PgBouncer Connection Pooling, 50k Requests/Min Concurrency.</w:t>
        <w:br/>
        <w:t>• Điểm ghi điểm: Khả năng chịu tải cực cao 50.000 request/phút.</w:t>
      </w:r>
    </w:p>
    <w:p/>
    <w:p>
      <w:pPr>
        <w:spacing w:before="60" w:after="60" w:line="276" w:lineRule="auto"/>
      </w:pPr>
      <w:r>
        <w:rPr>
          <w:rFonts w:ascii="Arial" w:hAnsi="Arial"/>
          <w:i w:val="0"/>
          <w:color w:val="1E293B"/>
          <w:sz w:val="20"/>
        </w:rPr>
        <w:t>Câu 79: BGK hỏi: 'Kiến trúc Serverless Cloud giúp tiết kiệm chi phí hạ tầng hàng tháng thế nào?'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với kiến trúc Serverless, nhóm chỉ trả tiền cho đúng dung lượng tài nguyên thực tế được sử dụng (Pay-as-you-go). Khi không có người truy cập (như ban đêm), chi phí server = 0 đồng. Điều này giúp tối ưu hóa chi phí vận hành gấp 10 lần so với thuê Server riêng.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Serverless Pay-as-you-go, Zero Idle Server Cost, Lean Cost Architecture.</w:t>
        <w:br/>
        <w:t>• Điểm ghi điểm: Không tốn tiền duy trì server khi không có người dùng.</w:t>
      </w:r>
    </w:p>
    <w:p/>
    <w:p>
      <w:pPr>
        <w:spacing w:before="60" w:after="60" w:line="276" w:lineRule="auto"/>
      </w:pPr>
      <w:r>
        <w:rPr>
          <w:rFonts w:ascii="Arial" w:hAnsi="Arial"/>
          <w:i w:val="0"/>
          <w:color w:val="1E293B"/>
          <w:sz w:val="20"/>
        </w:rPr>
        <w:t>Câu 80: BGK hỏi: 'Cách quản lý State bằng Zustand giúp giải quyết triệt để lỗi Re-render loop (React Error #185)?'</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áp dụng thư viện Zustand với cơ chế State Selectors tinh vi: Các component 3D chỉ subscribe đúng primitive state (ví dụ: `isMounted`, `selectedComponentId`) thay vì subscribe toàn bộ store. Nhờ đó loại bỏ hoàn toàn vòng lặp re-render vô tận, triệt tiêu lỗi Minified React Error #185.</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Zustand Primitive State Selectors, Elimination of Re-render Loop, React Error #185 Fix.</w:t>
        <w:br/>
        <w:t>• Điểm ghi điểm: Xử lý dứt điểm lỗi kinh điển React StrictMode.</w:t>
      </w:r>
    </w:p>
    <w:p/>
    <w:p>
      <w:pPr>
        <w:spacing w:before="60" w:after="60" w:line="276" w:lineRule="auto"/>
      </w:pPr>
      <w:r>
        <w:rPr>
          <w:rFonts w:ascii="Arial" w:hAnsi="Arial"/>
          <w:i w:val="0"/>
          <w:color w:val="1E293B"/>
          <w:sz w:val="20"/>
        </w:rPr>
        <w:t>Câu 81: BGK hỏi: 'Chiến lược Caching và CDN giúp nén tải tài nguyên 3D nhanh dưới 2 giây?'</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toàn bộ file mô hình 3D (.gltf) và hình ảnh được lưu trữ trên Vercel Edge Network CDN phân tán toàn cầu, thiết lập header `Cache-Control: public, max-age=31536000, immutable`. Người dùng chỉ tải file 3D lần đầu, từ lần thứ 2 file được đọc ngay lập tức từ Browser Cache.</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Global Edge CDN Caching, Immutable Cache-Control Header, Sub-2s Load Time.</w:t>
        <w:br/>
        <w:t>• Điểm ghi điểm: Tốc độ tải 3D dưới 2s nhờ CDN Caching thông minh.</w:t>
      </w:r>
    </w:p>
    <w:p/>
    <w:p>
      <w:pPr>
        <w:spacing w:before="60" w:after="60" w:line="276" w:lineRule="auto"/>
      </w:pPr>
      <w:r>
        <w:rPr>
          <w:rFonts w:ascii="Arial" w:hAnsi="Arial"/>
          <w:i w:val="0"/>
          <w:color w:val="1E293B"/>
          <w:sz w:val="20"/>
        </w:rPr>
        <w:t>Câu 82: BGK hỏi: 'Độ an toàn của dữ liệu điểm số trước các nguy cơ tấn công Web (XSS, SQL Injection)?'</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Supabase dùng Parameterized Queries mặc định nên triệt tiêu 100% nguy cơ SQL Injection. Mọi input từ học sinh được sanitize bằng DOMPurify chống XSS, đồng thời điểm số thi 3D được tính toán và kiểm tra chữ ký số (HMAC Signature) tại Serverless Function trước khi ghi vào DB.</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Parameterized SQL Queries, DOMPurify XSS Sanitization, HMAC Signed Exam Submissions.</w:t>
        <w:br/>
        <w:t>• Điểm ghi điểm: Chống gian lận điểm số bằng chữ ký số HMAC.</w:t>
      </w:r>
    </w:p>
    <w:p/>
    <w:p>
      <w:pPr>
        <w:spacing w:before="60" w:after="60" w:line="276" w:lineRule="auto"/>
      </w:pPr>
      <w:r>
        <w:rPr>
          <w:rFonts w:ascii="Arial" w:hAnsi="Arial"/>
          <w:i w:val="0"/>
          <w:color w:val="1E293B"/>
          <w:sz w:val="20"/>
        </w:rPr>
        <w:t>Câu 83: BGK hỏi: 'Khả năng hoạt động khi kết nối mạng chập chờn (Progressive Web App - PWA)?'</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PC Master tích hợp Service Worker PWA cho phép lưu tạm (Offline Cache) mô hình 3D và bài học vào bộ nhớ máy. Khi mất mạng đột ngột, học sinh vẫn tiếp tục thực hành 3D bình thường và kết quả sẽ tự động đồng bộ lên Cloud ngay khi có mạng trở lại.</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Progressive Web App (PWA), Service Worker Offline Caching, Background Sync API.</w:t>
        <w:br/>
        <w:t>• Điểm ghi điểm: Thực hành 3D offline mượt mà không lo đứt mạng.</w:t>
      </w:r>
    </w:p>
    <w:p/>
    <w:p>
      <w:pPr>
        <w:spacing w:before="60" w:after="60" w:line="276" w:lineRule="auto"/>
      </w:pPr>
      <w:r>
        <w:rPr>
          <w:rFonts w:ascii="Arial" w:hAnsi="Arial"/>
          <w:i w:val="0"/>
          <w:color w:val="1E293B"/>
          <w:sz w:val="20"/>
        </w:rPr>
        <w:t>Câu 84: BGK hỏi: 'Hệ thống tự động hóa n8n Workflow được ứng dụng vào đâu trong dự án?'</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n8n tự động hóa 3 quy trình: (1) Tự động quét cập nhật giá linh kiện API hàng đêm; (2) Tự động gửi email báo cáo tiến độ học tập hàng tuần cho phụ huynh; (3) Tự động gửi cảnh báo hệ thống về Telegram cho đội ngũ kỹ thuật khi có sự cố server.</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n8n Workflow Automation, Automated Weekly Parent Email, Telegram Incident Alert.</w:t>
        <w:br/>
        <w:t>• Điểm ghi điểm: Tự động hóa vận hành 100% bằng n8n.</w:t>
      </w:r>
    </w:p>
    <w:p/>
    <w:p>
      <w:pPr>
        <w:spacing w:before="60" w:after="60" w:line="276" w:lineRule="auto"/>
      </w:pPr>
      <w:r>
        <w:rPr>
          <w:rFonts w:ascii="Arial" w:hAnsi="Arial"/>
          <w:i w:val="0"/>
          <w:color w:val="1E293B"/>
          <w:sz w:val="20"/>
        </w:rPr>
        <w:t>Câu 85: BGK hỏi: 'Quy trình kiểm thử tự động (CI/CD) đảm bảo hệ thống không bị lỗi khi ra tính năng mới?'</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xây dựng CI/CD Pipeline tự động trên GitHub Actions: Mỗi lượt commit code phải trải qua bước kiểm tra Type Check (TypeScript), Linter và chạy build thử trước khi tự động deploy lên môi trường Staging/Production trên Vercel.</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GitHub Actions CI/CD Pipeline, Automated TypeScript Type-checking, Zero-downtime Deployment.</w:t>
        <w:br/>
        <w:t>• Điểm ghi điểm: Quy trình phát triển phần mềm chuyên nghiệp như các công ty lớn.</w:t>
      </w:r>
    </w:p>
    <w:p/>
    <w:p>
      <w:pPr>
        <w:spacing w:before="60" w:after="60" w:line="276" w:lineRule="auto"/>
      </w:pPr>
      <w:r>
        <w:rPr>
          <w:rFonts w:ascii="Arial" w:hAnsi="Arial"/>
          <w:i w:val="0"/>
          <w:color w:val="1E293B"/>
          <w:sz w:val="20"/>
        </w:rPr>
        <w:t>Câu 86: BGK hỏi: 'Giải pháp sao lưu (Backup) và phục hồi dữ liệu khi sự cố server xảy ra?'</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cơ sở dữ liệu Supabase được sao lưu tự động dạng Point-in-time Recovery (PITR) hàng ngày và lưu trữ trên AWS S3 đa vùng. Nhóm có khả năng khôi phục toàn bộ dữ liệu hệ thống về thời điểm trước sự cố chỉ trong 15 phút.</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Point-in-time Recovery (PITR), Cross-region AWS S3 Backup, 15-min Recovery Time Objective (RTO).</w:t>
        <w:br/>
        <w:t>• Điểm ghi điểm: Thời gian khôi phục sự cố siêu tốc (15 phút).</w:t>
      </w:r>
    </w:p>
    <w:p/>
    <w:p>
      <w:pPr>
        <w:spacing w:before="60" w:after="60" w:line="276" w:lineRule="auto"/>
      </w:pPr>
      <w:r>
        <w:rPr>
          <w:rFonts w:ascii="Arial" w:hAnsi="Arial"/>
          <w:i w:val="0"/>
          <w:color w:val="1E293B"/>
          <w:sz w:val="20"/>
        </w:rPr>
        <w:t>Câu 87: BGK hỏi: 'Cách quản lý phân quyền chặt chẽ giữa 3 Role: Admin, Giáo viên và Học sinh?'</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sử dụng mô hình Role-Based Access Control (RBAC) kết hợp Supabase Custom Claims. Mỗi API endpoint đều có Middleware kiểm tra role người dùng, ngăn chặn tuyệt đối học sinh dùng thủ thuật gọi API của giáo viên để sửa điểm.</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Role-Based Access Control (RBAC), Custom Claims JWT Middleware, Privilege Escalation Prevention.</w:t>
        <w:br/>
        <w:t>• Điểm ghi điểm: Phân quyền RBAC ngăn chặn leo thang đặc quyền.</w:t>
      </w:r>
    </w:p>
    <w:p/>
    <w:p>
      <w:pPr>
        <w:spacing w:before="60" w:after="60" w:line="276" w:lineRule="auto"/>
      </w:pPr>
      <w:r>
        <w:rPr>
          <w:rFonts w:ascii="Arial" w:hAnsi="Arial"/>
          <w:i w:val="0"/>
          <w:color w:val="1E293B"/>
          <w:sz w:val="20"/>
        </w:rPr>
        <w:t>Câu 88: BGK hỏi: 'Hệ thống lưu vết thao tác (Audit Logs) để phát hiện hành vi can thiệp kết quả làm bài?'</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mọi hành vi sửa đổi điểm số, tạo bài thi hay đăng nhập đều được hệ thống tự động ghi lại Audit Log không thể sửa xóa (Append-only log) chứa IP, Timestamp và User ID, đảm bảo minh bạch tối đa.</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Immutable Append-only Audit Logs, Forensic Traceability, System Integrity.</w:t>
        <w:br/>
        <w:t>• Điểm ghi điểm: Nhật ký hệ thống chống chối cãi (Non-repudiation).</w:t>
      </w:r>
    </w:p>
    <w:p/>
    <w:p>
      <w:pPr>
        <w:spacing w:before="60" w:after="60" w:line="276" w:lineRule="auto"/>
      </w:pPr>
      <w:r>
        <w:rPr>
          <w:rFonts w:ascii="Arial" w:hAnsi="Arial"/>
          <w:i w:val="0"/>
          <w:color w:val="1E293B"/>
          <w:sz w:val="20"/>
        </w:rPr>
        <w:t>Câu 89: BGK hỏi: 'Sự chuẩn hóa API giúp dễ dàng tích hợp với hệ thống LMS sẵn có của các trường?'</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API của PC Master thiết kế chuẩn LTI (Learning Tools Interoperability) - chuẩn quốc tế cho phép kết nối 1-click với các hệ thống LMS phổ biến như Moodle, Canvas hay Google Classroom của nhà trường.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LTI Standard Interoperability, One-click Moodle/Canvas Integration, Open API Standard.</w:t>
        <w:br/>
        <w:t>• Điểm ghi điểm: Chuẩn quốc tế LTI tích hợp mọi hệ thống trường học.</w:t>
      </w:r>
    </w:p>
    <w:p/>
    <w:p>
      <w:pPr>
        <w:spacing w:before="60" w:after="60" w:line="276" w:lineRule="auto"/>
      </w:pPr>
      <w:r>
        <w:rPr>
          <w:rFonts w:ascii="Arial" w:hAnsi="Arial"/>
          <w:i w:val="0"/>
          <w:color w:val="1E293B"/>
          <w:sz w:val="20"/>
        </w:rPr>
        <w:t>Câu 90: BGK hỏi: 'Cách khắc phục rào cản thiết bị cũ không hỗ trợ WebGL 2.0?'</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hệ thống có cơ chế Automatic Fallback: Nếu trình duyệt không hỗ trợ WebGL 2.0, hệ thống tự động chuyển sang WebGL 1.0 hoặc chuyển về Chế độ Mô phỏng 2D Interactive Canvas, đảm bảo học sinh nào cũng học được.</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Automatic WebGL Fallback Engine, 2D Interactive Canvas Fallback, 100% Device Compatibility.</w:t>
        <w:br/>
        <w:t>• Điểm ghi điểm: Tự động lùi về 2D đảm bảo 100% máy học được.</w:t>
      </w:r>
    </w:p>
    <w:p/>
    <w:p>
      <w:pPr>
        <w:spacing w:before="280" w:after="80"/>
      </w:pPr>
      <w:r>
        <w:rPr>
          <w:rFonts w:ascii="Arial" w:hAnsi="Arial"/>
          <w:b/>
          <w:color w:val="0E7490"/>
          <w:sz w:val="25"/>
        </w:rPr>
        <w:t>CHỦ ĐỀ 7: KẾ HOẠCH TÀI CHÍNH, CHI PHÍ CLOUD &amp; DỰ BÁO DOANH THU (15 CÂU)</w:t>
      </w:r>
    </w:p>
    <w:p>
      <w:pPr>
        <w:spacing w:before="60" w:after="60" w:line="276" w:lineRule="auto"/>
      </w:pPr>
      <w:r>
        <w:rPr>
          <w:rFonts w:ascii="Arial" w:hAnsi="Arial"/>
          <w:i w:val="0"/>
          <w:color w:val="1E293B"/>
          <w:sz w:val="20"/>
        </w:rPr>
        <w:t>Câu 91: BGK hỏi: 'Chi tiết cơ cấu chi phí cố định (Fixed Costs) và chi phí biến đổi (Variable Costs) hàng tháng?'</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cơ cấu chi phí rất tinh gọn: Chi phí cố định ~2 triệu VNĐ/tháng (tên miền, duy trì hạ tầng Cloud cơ bản); Chi phí biến đổi ~1.500 VNĐ/user/tháng (băng thông CDN và tài nguyên DB khi quy mô tăng). Nhờ đó dự án kiểm soát dòng tiền cực kỳ an toàn.</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Lean Fixed Cost Structure (~2M VND), Ultra-low Variable Cost (1.5k/user), High Scalability.</w:t>
        <w:br/>
        <w:t>• Điểm ghi điểm: Chi phí cố định siêu nhỏ 2 triệu/tháng.</w:t>
      </w:r>
    </w:p>
    <w:p/>
    <w:p>
      <w:pPr>
        <w:spacing w:before="60" w:after="60" w:line="276" w:lineRule="auto"/>
      </w:pPr>
      <w:r>
        <w:rPr>
          <w:rFonts w:ascii="Arial" w:hAnsi="Arial"/>
          <w:i w:val="0"/>
          <w:color w:val="1E293B"/>
          <w:sz w:val="20"/>
        </w:rPr>
        <w:t>Câu 92: BGK hỏi: 'Tại sao chi phí Cloud chỉ tốn 1.5 - 2 triệu VNĐ/tháng cho 1.000 active users?'</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tận dụng tối đa các gói Developer Free-tier chất lượng cao của Vercel và Supabase, kết hợp với việc xử lý Edge AI trên thiết bị người dùng (Client-side) thay vì thuê GPU server đắt đỏ, giúp tiết kiệm 90% chi phí máy chủ.</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Free-tier Optimization, Client-side Edge Computing, 90% Cost Saving.</w:t>
        <w:br/>
        <w:t>• Điểm ghi điểm: Tận dụng Edge AI đẩy xử lý về máy khách để giảm phí server.</w:t>
      </w:r>
    </w:p>
    <w:p/>
    <w:p>
      <w:pPr>
        <w:spacing w:before="60" w:after="60" w:line="276" w:lineRule="auto"/>
      </w:pPr>
      <w:r>
        <w:rPr>
          <w:rFonts w:ascii="Arial" w:hAnsi="Arial"/>
          <w:i w:val="0"/>
          <w:color w:val="1E293B"/>
          <w:sz w:val="20"/>
        </w:rPr>
        <w:t>Câu 93: BGK hỏi: 'Dự báo doanh thu và lợi nhuận trong 3 năm đầu hoạt động (Year 1 - Year 3)?'</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dự báo tài chính 3 năm: Năm 1 đạt 10.000 user Pro + 10 trường B2B -&gt; Doanh thu 300 triệu VNĐ (LN 200 triệu); Năm 2 đạt 50.000 user Pro + 50 trường -&gt; Doanh thu 1.5 tỷ VNĐ (LN 1.1 tỷ); Năm 3 đạt 200.000 user Pro + 150 trường -&gt; Doanh thu 5.5 tỷ VNĐ (LN 4.2 tỷ).</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3-Year Financial Projection, Compounding Revenue Growth, High Net Margin (&gt;75%).</w:t>
        <w:br/>
        <w:t>• Điểm ghi điểm: Con số tăng trưởng tài chính thực tế và khả thi.</w:t>
      </w:r>
    </w:p>
    <w:p/>
    <w:p>
      <w:pPr>
        <w:spacing w:before="60" w:after="60" w:line="276" w:lineRule="auto"/>
      </w:pPr>
      <w:r>
        <w:rPr>
          <w:rFonts w:ascii="Arial" w:hAnsi="Arial"/>
          <w:i w:val="0"/>
          <w:color w:val="1E293B"/>
          <w:sz w:val="20"/>
        </w:rPr>
        <w:t>Câu 94: BGK hỏi: 'Biên lợi nhuận ròng (Net Profit Margin) trên 75% có thực sự khả thi hay phóng đại?'</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con số 75% hoàn toàn thực tế vì PC Master là sản phẩm Phần mềm thuần túy (Pure Software SaaS). Chi phí sản xuất hàng bán (COGS) của phần mềm gần như bằng 0 sau khi hoàn thành mã nguồn, chi phí lớn nhất chỉ là hạ tầng CDN và tiếp thị.</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Pure Software SaaS Economics, Near-Zero COGS, High Gross/Net Margin.</w:t>
        <w:br/>
        <w:t>• Điểm ghi điểm: Giải thích bản chất biên lợi nhuận cao của ngành SaaS.</w:t>
      </w:r>
    </w:p>
    <w:p/>
    <w:p>
      <w:pPr>
        <w:spacing w:before="60" w:after="60" w:line="276" w:lineRule="auto"/>
      </w:pPr>
      <w:r>
        <w:rPr>
          <w:rFonts w:ascii="Arial" w:hAnsi="Arial"/>
          <w:i w:val="0"/>
          <w:color w:val="1E293B"/>
          <w:sz w:val="20"/>
        </w:rPr>
        <w:t>Câu 95: BGK hỏi: 'Kế hoạch phân bổ ngân sách 50 triệu VNĐ nếu giành giải Nhất cuộc thi Startup HUIT?'</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sẽ phân bổ 50 triệu tiền thưởng chuẩn xác: 40% (20 triệu) cho Chi phí nâng cấp server &amp; bản quyền 3D; 40% (20 triệu) cho Chiến dịch Marketing thử nghiệm tại 10 trường THPT; 20% (10 triệu) đăng ký Sở hữu trí tuệ và Bản quyền tác giả.</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Strategic Prize Money Allocation, IP Protection, Scalable Marketing Pilot.</w:t>
        <w:br/>
        <w:t>• Điểm ghi điểm: Kế hoạch sử dụng tiền thưởng cực kỳ rõ ràng và thực tế.</w:t>
      </w:r>
    </w:p>
    <w:p/>
    <w:p>
      <w:pPr>
        <w:spacing w:before="60" w:after="60" w:line="276" w:lineRule="auto"/>
      </w:pPr>
      <w:r>
        <w:rPr>
          <w:rFonts w:ascii="Arial" w:hAnsi="Arial"/>
          <w:i w:val="0"/>
          <w:color w:val="1E293B"/>
          <w:sz w:val="20"/>
        </w:rPr>
        <w:t>Câu 96: BGK hỏi: 'Chiến lược quản lý dòng tiền (Cash Flow Management) để tránh nguy cơ cạn vốn năm đầu?'</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áp dụng chiến lược 'Thu tiền trước - Trả chi phí sau': Gói B2C thu tiền đăng ký Pro theo năm (200k/năm) và gói B2B thanh toán 100% đầu kỳ học giúp nhóm luôn giữ dòng tiền dương (Positive Cash Flow) ổn định mà không lo đứt đoạn vốn.</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Upfront Annual Subscription Cash Flow, Positive Working Capital, Zero Runway Risk.</w:t>
        <w:br/>
        <w:t>• Điểm ghi điểm: Thu tiền theo năm giúp dòng tiền luôn dương.</w:t>
      </w:r>
    </w:p>
    <w:p/>
    <w:p>
      <w:pPr>
        <w:spacing w:before="60" w:after="60" w:line="276" w:lineRule="auto"/>
      </w:pPr>
      <w:r>
        <w:rPr>
          <w:rFonts w:ascii="Arial" w:hAnsi="Arial"/>
          <w:i w:val="0"/>
          <w:color w:val="1E293B"/>
          <w:sz w:val="20"/>
        </w:rPr>
        <w:t>Câu 97: BGK hỏi: 'Chi phí bản quyền phần mềm, đồ họa 3D và API AI chiếm bao nhiêu % tổng ngân sách?'</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tự thiết kế 100% mô hình 3D và dùng các thư viện mã nguồn mở uy tín (Three.js, MediaPipe), nên chi phí bản quyền chiếm 0%. Chi phí duy nhất là API token AI LLM chiếm chưa tới 5% tổng ngân sách.</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In-house IP Assets, Open-Source Tech Stack, &lt;5% API Spend.</w:t>
        <w:br/>
        <w:t>• Điểm ghi điểm: Khả năng tự chủ tài nguyên giúp tối ưu ngân sách.</w:t>
      </w:r>
    </w:p>
    <w:p/>
    <w:p>
      <w:pPr>
        <w:spacing w:before="60" w:after="60" w:line="276" w:lineRule="auto"/>
      </w:pPr>
      <w:r>
        <w:rPr>
          <w:rFonts w:ascii="Arial" w:hAnsi="Arial"/>
          <w:i w:val="0"/>
          <w:color w:val="1E293B"/>
          <w:sz w:val="20"/>
        </w:rPr>
        <w:t>Câu 98: BGK hỏi: 'Dự phòng rủi ro biến động giá hạ tầng Cloud khi quy mô người dùng bùng nổ đột biến?'</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thiết lập tính năng Cloud Spending Cap (Trần chi phí hạ tầng): Khi lưu lượng vượt ngưỡng dự toán, hệ thống tự động bật chế độ Caching tăng cường và giới hạn khung hình 3D xuống 30 FPS để bảo vệ ngân sách không bị đội chi phí ngoài tầm kiểm soát.</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Cloud Budget Spending Cap, Auto-throttling Guardrails, Financial Risk Mitigation.</w:t>
        <w:br/>
        <w:t>• Điểm ghi điểm: Đặt trần chi phí bảo vệ ngân sách an toàn.</w:t>
      </w:r>
    </w:p>
    <w:p/>
    <w:p>
      <w:pPr>
        <w:spacing w:before="60" w:after="60" w:line="276" w:lineRule="auto"/>
      </w:pPr>
      <w:r>
        <w:rPr>
          <w:rFonts w:ascii="Arial" w:hAnsi="Arial"/>
          <w:i w:val="0"/>
          <w:color w:val="1E293B"/>
          <w:sz w:val="20"/>
        </w:rPr>
        <w:t>Câu 99: BGK hỏi: 'Mô hình định giá gói B2B cho trường học tính theo số lượng học sinh hay theo năm?'</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gói B2B được đóng gói linh hoạt: Gói Tiêu chuẩn (15 triệu/năm) cho trường dưới 1.000 học sinh; Gói Premium (25 triệu/năm) không giới hạn số lượng học sinh kèm tính năng tùy biến logo trường và tập huấn giáo viên tận nơi.</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Tiered B2B School Flat Rate, Unlimited Student Seat License, School Branding Option.</w:t>
        <w:br/>
        <w:t>• Điểm ghi điểm: Định giá B2B trọn gói dễ duyệt ngân sách trường.</w:t>
      </w:r>
    </w:p>
    <w:p/>
    <w:p>
      <w:pPr>
        <w:spacing w:before="60" w:after="60" w:line="276" w:lineRule="auto"/>
      </w:pPr>
      <w:r>
        <w:rPr>
          <w:rFonts w:ascii="Arial" w:hAnsi="Arial"/>
          <w:i w:val="0"/>
          <w:color w:val="1E293B"/>
          <w:sz w:val="20"/>
        </w:rPr>
        <w:t>Câu 100: BGK hỏi: 'Thời gian thu hồi vốn đầu tư ban đầu (Payback Period) của dự án là bao lâu?'</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tổng vốn đầu tư ban đầu tự có của nhóm chỉ khoảng 15 triệu VNĐ cho tên miền, thiết bị thử nghiệm và server. Với doanh thu dự kiến đạt được sau 3 tháng ra mắt, thời gian thu hồi vốn Payback Period đạt mốc kỷ lục: dưới 4 tháng.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Rapid Payback Period (&lt;4 Months), Low Initial Capital Requirement, Fast ROI.</w:t>
        <w:br/>
        <w:t>• Điểm ghi điểm: Thời gian hoàn vốn dưới 4 tháng cực kỳ ấn tượng.</w:t>
      </w:r>
    </w:p>
    <w:p/>
    <w:p>
      <w:pPr>
        <w:spacing w:before="60" w:after="60" w:line="276" w:lineRule="auto"/>
      </w:pPr>
      <w:r>
        <w:rPr>
          <w:rFonts w:ascii="Arial" w:hAnsi="Arial"/>
          <w:i w:val="0"/>
          <w:color w:val="1E293B"/>
          <w:sz w:val="20"/>
        </w:rPr>
        <w:t>Câu 101: BGK hỏi: 'Cách kiểm soát chi phí Marketing và Sales khi tiếp cận các trường THPT?'</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áp dụng chiến lược 'Đại sứ Công nghệ Học đường' (Student Tech Ambassador): Tuyển chọn các học sinh giỏi Tin học tại từng trường làm đại sứ giới thiệu app cho bạn bè, trả hoa hồng 20% gói Pro, giúp tiết kiệm 90% chi phí đội ngũ Sales trực tiếp.</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Student Ambassador Affiliate Program, Low-cost Peer Sales Model, Community-driven Expansion.</w:t>
        <w:br/>
        <w:t>• Điểm ghi điểm: Mô hình Đại sứ học sinh bán hàng tự nhiên.</w:t>
      </w:r>
    </w:p>
    <w:p/>
    <w:p>
      <w:pPr>
        <w:spacing w:before="60" w:after="60" w:line="276" w:lineRule="auto"/>
      </w:pPr>
      <w:r>
        <w:rPr>
          <w:rFonts w:ascii="Arial" w:hAnsi="Arial"/>
          <w:i w:val="0"/>
          <w:color w:val="1E293B"/>
          <w:sz w:val="20"/>
        </w:rPr>
        <w:t>Câu 102: BGK hỏi: 'Tỷ lệ tái đầu tư lợi nhuận vào R&amp;D nghiên cứu sản phẩm hàng năm là bao nhiêu?'</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cam kết tái đầu tư 40% lợi nhuận thu được hằng năm vào R&amp;D để phát triển thêm các module mô phỏng 3D mới (như Mô phỏng Mạng máy tính Cisco, Lắp ráp Laptop), giữ vững vị thế số 1 thị trường.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40% R&amp;D Reinvestment, Continuous Feature Pipeline, Market Leadership Maintenance.</w:t>
        <w:br/>
        <w:t>• Điểm ghi điểm: Cam kết tái đầu tư R&amp;D lâu dài.</w:t>
      </w:r>
    </w:p>
    <w:p/>
    <w:p>
      <w:pPr>
        <w:spacing w:before="60" w:after="60" w:line="276" w:lineRule="auto"/>
      </w:pPr>
      <w:r>
        <w:rPr>
          <w:rFonts w:ascii="Arial" w:hAnsi="Arial"/>
          <w:i w:val="0"/>
          <w:color w:val="1E293B"/>
          <w:sz w:val="20"/>
        </w:rPr>
        <w:t>Câu 103: BGK hỏi: 'Kế hoạch gọi vốn vòng Seed với định giá công ty bao nhiêu trong 12 tháng tới?'</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sau khi chứng minh traction 20.000 active users, nhóm dự kiến gọi vốn vòng Seed 500.000.000 VNĐ cho 10% cổ phần (Định giá Pre-money 5 tỷ VNĐ) để mở rộng thị trường ra miền Bắc và miền Trung.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Seed Funding Round (500M VND), 5B Pre-money Valuation, Regional Expansion.</w:t>
        <w:br/>
        <w:t>• Điểm ghi điểm: Định giá và mục tiêu gọi vốn chuyên nghiệp.</w:t>
      </w:r>
    </w:p>
    <w:p/>
    <w:p>
      <w:pPr>
        <w:spacing w:before="60" w:after="60" w:line="276" w:lineRule="auto"/>
      </w:pPr>
      <w:r>
        <w:rPr>
          <w:rFonts w:ascii="Arial" w:hAnsi="Arial"/>
          <w:i w:val="0"/>
          <w:color w:val="1E293B"/>
          <w:sz w:val="20"/>
        </w:rPr>
        <w:t>Câu 104: BGK hỏi: 'Sự minh bạch tài chính và kiểm toán nội bộ trong nhóm founder được thiết lập thế nào?'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sử dụng phần mềm quản lý thu chi tự động đồng bộ tài khoản ngân hàng dự án, áp dụng quy tắc 'Phê duyệt kép' (Dual Authorization) cho mọi khoản chi trên 2 triệu VNĐ giữa Trưởng nhóm Sơn và Founder Khang.</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Dual Authorization Financial Protocol, Transparent Cloud Accounting, Internal Control.</w:t>
        <w:br/>
        <w:t>• Điểm ghi điểm: Cơ chế phê duyệt tài chính kép minh bạch.</w:t>
      </w:r>
    </w:p>
    <w:p/>
    <w:p>
      <w:pPr>
        <w:spacing w:before="60" w:after="60" w:line="276" w:lineRule="auto"/>
      </w:pPr>
      <w:r>
        <w:rPr>
          <w:rFonts w:ascii="Arial" w:hAnsi="Arial"/>
          <w:i w:val="0"/>
          <w:color w:val="1E293B"/>
          <w:sz w:val="20"/>
        </w:rPr>
        <w:t>Câu 105: BGK hỏi: 'Chỉ số ROI (Return on Investment) dự kiến mang lại cho nhà đầu tư thiên thần?'</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với tốc độ tăng trưởng doanh thu 200%/năm và biên lợi nhuận ròng 75%, chỉ số ROI dự kiến cho nhà đầu tư thiên thần đạt gấp 5-8 lần vốn góp ban đầu sau 3 năm.</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Angel Investor ROI (5-8x in 3 Years), High Exit Multiple, Scalable EdTech Investment.</w:t>
        <w:br/>
        <w:t>• Điểm ghi điểm: ROI 5-8x thu hút nhà đầu tư thiên thần.</w:t>
      </w:r>
    </w:p>
    <w:p/>
    <w:p>
      <w:pPr>
        <w:spacing w:before="280" w:after="80"/>
      </w:pPr>
      <w:r>
        <w:rPr>
          <w:rFonts w:ascii="Arial" w:hAnsi="Arial"/>
          <w:b/>
          <w:color w:val="0E7490"/>
          <w:sz w:val="25"/>
        </w:rPr>
        <w:t>CHỦ ĐỀ 8: NĂNG LỰC ĐỘI NGŨ FOUNDER, CHIẾN LƯỢC CẠNH TRÂN H &amp; LỘ TRÌNH PHÁT TRIỂN (15 CÂU)</w:t>
      </w:r>
    </w:p>
    <w:p>
      <w:pPr>
        <w:spacing w:before="60" w:after="60" w:line="276" w:lineRule="auto"/>
      </w:pPr>
      <w:r>
        <w:rPr>
          <w:rFonts w:ascii="Arial" w:hAnsi="Arial"/>
          <w:i w:val="0"/>
          <w:color w:val="1E293B"/>
          <w:sz w:val="20"/>
        </w:rPr>
        <w:t>Câu 106: BGK hỏi: 'Phân công vai trò của 4 thành viên (Sơn, An, Khiêm, Khang) thể hiện sự tự chủ kỹ thuật thế nào?'</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đội ngũ founder HUIT có sự phân công chuyên môn hóa 100% tự chủ: Nguyễn Phúc Khánh Sơn (Leader - Kiến trúc Fullstack/Cloud &amp; LMS); Đặng Quốc An (AI Computer Vision - Face/Hand Tracking); Nguyễn Phạm Gia Khiêm (3D WebGL Developer - Three.js Engine); Ngô Minh Khang (UI/UX Designer &amp; Biên tập nội dung SGK). Nhóm không tốn 1 đồng thuê ngoài.</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100% Technical Autonomy, Balanced Cross-functional Founders, Zero Outsource Spend.</w:t>
        <w:br/>
        <w:t>• Điểm ghi điểm: Đội ngũ tự làm từ A-Z không thuê ngoài.</w:t>
      </w:r>
    </w:p>
    <w:p/>
    <w:p>
      <w:pPr>
        <w:spacing w:before="60" w:after="60" w:line="276" w:lineRule="auto"/>
      </w:pPr>
      <w:r>
        <w:rPr>
          <w:rFonts w:ascii="Arial" w:hAnsi="Arial"/>
          <w:i w:val="0"/>
          <w:color w:val="1E293B"/>
          <w:sz w:val="20"/>
        </w:rPr>
        <w:t>Câu 107: BGK hỏi: 'Nhóm xử lý thế nào khi xảy ra bất đồng quan điểm giữa các founder về định hướng sản phẩm?'</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vận hành theo văn hóa 'Data-driven Decision Making': Mọi tranh cãi không quyết định bằng cảm tính mà bằng việc chạy A/B Testing trên người dùng thực tế. Phương án nào cho số liệu tương tác cao hơn sẽ được lựa chọn.</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Data-driven Decision Making, A/B Test Validation, Constructive Conflict Resolution.</w:t>
        <w:br/>
        <w:t>• Điểm ghi điểm: Quyết định dựa trên dữ liệu người dùng thực tế.</w:t>
      </w:r>
    </w:p>
    <w:p/>
    <w:p>
      <w:pPr>
        <w:spacing w:before="60" w:after="60" w:line="276" w:lineRule="auto"/>
      </w:pPr>
      <w:r>
        <w:rPr>
          <w:rFonts w:ascii="Arial" w:hAnsi="Arial"/>
          <w:i w:val="0"/>
          <w:color w:val="1E293B"/>
          <w:sz w:val="20"/>
        </w:rPr>
        <w:t>Câu 108: BGK hỏi: 'Vai trò tư vấn chuyên môn và định hướng chiến lược của GVHD Cô Đoàn Thị Kim Phượng?'</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GVHD Cô Đoàn Thị Kim Phượng đóng vai trò cố vấn tối cao: Định hướng bám sát chuẩn kiến thức phương pháp luận sư phạm, kết nối nhóm với mạng lưới các trường THPT thử nghiệm và kiểm duyệt 100% tính chính xác học thuật của dự án.</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Pedagogical Advisory Support, Academic Quality Assurance, School Network Access.</w:t>
        <w:br/>
        <w:t>• Điểm ghi điểm: Vai trò bảo chứng học thuật của GVHD.</w:t>
      </w:r>
    </w:p>
    <w:p/>
    <w:p>
      <w:pPr>
        <w:spacing w:before="60" w:after="60" w:line="276" w:lineRule="auto"/>
      </w:pPr>
      <w:r>
        <w:rPr>
          <w:rFonts w:ascii="Arial" w:hAnsi="Arial"/>
          <w:i w:val="0"/>
          <w:color w:val="1E293B"/>
          <w:sz w:val="20"/>
        </w:rPr>
        <w:t>Câu 109: BGK hỏi: 'Rào cản gia nhập thị trường (Barrier to Entry) do PC Master tạo ra để ngăn đối thủ copy?'</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tạo ra 3 rào cản vững chắc: (1) Kho thư viện mô hình 3D linh kiện được tối ưu riêng biệt; (2) Cơ sở dữ liệu logic tương thích phần cứng và thuật toán AI Proctoring đã đăng ký bản quyền; (3) Tệp dữ liệu học tập lớn của học sinh tạo rào cản chuyển đổi.</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Tri-fold Barrier to Entry, Proprietary 3D Asset Library, IP &amp; Data Lock-in Moat.</w:t>
        <w:br/>
        <w:t>• Điểm ghi điểm: 3 Lớp rào cản bảo vệ dự án khỏi bị copy.</w:t>
      </w:r>
    </w:p>
    <w:p/>
    <w:p>
      <w:pPr>
        <w:spacing w:before="60" w:after="60" w:line="276" w:lineRule="auto"/>
      </w:pPr>
      <w:r>
        <w:rPr>
          <w:rFonts w:ascii="Arial" w:hAnsi="Arial"/>
          <w:i w:val="0"/>
          <w:color w:val="1E293B"/>
          <w:sz w:val="20"/>
        </w:rPr>
        <w:t>Câu 110: BGK hỏi: 'Nếu một tập đoàn EdTech lớn nhảy vào làm sản phẩm tương tự, PC Master phản công bằng lợi thế gì?'</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lợi thế của PC Master là Tốc độ khởi nghiệp tinh gọn (Agile Execution Speed) và Tính thấu hiểu sâu sắc tâm lý học sinh THPT Việt Nam. Nhóm có thể nâng cấp tính năng mới chỉ trong vài ngày, trong khi các tập đoàn lớn mất nhiều tháng duyệt quy trình.</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Agile Execution Speed, Hyper-localized User Empathy, First-mover Advantage.</w:t>
        <w:br/>
        <w:t>• Điểm ghi điểm: Tốc độ thực thi Agile đánh bại gã khổng lồ.</w:t>
      </w:r>
    </w:p>
    <w:p/>
    <w:p>
      <w:pPr>
        <w:spacing w:before="60" w:after="60" w:line="276" w:lineRule="auto"/>
      </w:pPr>
      <w:r>
        <w:rPr>
          <w:rFonts w:ascii="Arial" w:hAnsi="Arial"/>
          <w:i w:val="0"/>
          <w:color w:val="1E293B"/>
          <w:sz w:val="20"/>
        </w:rPr>
        <w:t>Câu 111: BGK hỏi: 'Lộ trình phát triển 3 giai đoạn (Ngắn - Trung - Dài hạn) trong 3 năm tới của dự án?'</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lộ trình 3 năm: (1) Ngắn hạn (6 tháng): Chiếm lĩnh 20 trường THPT tại TP.HCM, đạt 30.000 users; (2) Trung hạn (18 tháng): Mở rộng toàn miền Nam, tích hợp thêm module Lắp ráp Laptop &amp; Mạng máy tính; (3) Dài hạn (36 tháng): Trở thành nền tảng Mô phỏng Giáo dục STEM 3D số 1 Việt Nam.</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3-Phase Strategic Roadmap, Multi-module STEM Expansion, EdTech Market Dominance.</w:t>
        <w:br/>
        <w:t>• Điểm ghi điểm: Lộ trình phát triển bài bản từng mốc thời gian.</w:t>
      </w:r>
    </w:p>
    <w:p/>
    <w:p>
      <w:pPr>
        <w:spacing w:before="60" w:after="60" w:line="276" w:lineRule="auto"/>
      </w:pPr>
      <w:r>
        <w:rPr>
          <w:rFonts w:ascii="Arial" w:hAnsi="Arial"/>
          <w:i w:val="0"/>
          <w:color w:val="1E293B"/>
          <w:sz w:val="20"/>
        </w:rPr>
        <w:t>Câu 112: BGK hỏi: 'Kế hoạch mở rộng mô phỏng 3D sang các môn học STEM khác (Vật Lý, Công Nghệ)?'</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core engine 3D của PC Master được thiết kế dưới dạng Module hóa (Modular Architecture). Nhóm dễ dàng tái sử dụng engine này để phát triển thêm các phòng lab ảo: Mô phỏng Mạch điện Vật lý 11, Tháo ráp Động cơ đốt trong Công nghệ 11 với chi phí phát triển giảm 70%.</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Reusable Modular 3D Engine, Cross-subject STEM Expansion (Physics &amp; Tech), 70% Dev Cost Savings.</w:t>
        <w:br/>
        <w:t>• Điểm ghi điểm: Khả năng mở rộng sang mọi môn STEM nhờ kiến trúc Modular.</w:t>
      </w:r>
    </w:p>
    <w:p/>
    <w:p>
      <w:pPr>
        <w:spacing w:before="60" w:after="60" w:line="276" w:lineRule="auto"/>
      </w:pPr>
      <w:r>
        <w:rPr>
          <w:rFonts w:ascii="Arial" w:hAnsi="Arial"/>
          <w:i w:val="0"/>
          <w:color w:val="1E293B"/>
          <w:sz w:val="20"/>
        </w:rPr>
        <w:t>Câu 113: BGK hỏi: 'Định hướng đóng gói phiên bản Mobile App native (iOS/Android) trong tương lai?'</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đã chuẩn bị sẵn mã nguồn React Native / Unity WebGL wrapper để đóng gói đưa PC Master lên Apple App Store và Google Play Store trong Quý 4/2026, giúp học sinh tải app dùng mượt hơn nữa.</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React Native / Unity Cross-platform Wrapper, App Store &amp; Google Play Rollout.</w:t>
        <w:br/>
        <w:t>• Điểm ghi điểm: Đóng gói App Mobile đưa lên Ch-Play &amp; AppStore.</w:t>
      </w:r>
    </w:p>
    <w:p/>
    <w:p>
      <w:pPr>
        <w:spacing w:before="60" w:after="60" w:line="276" w:lineRule="auto"/>
      </w:pPr>
      <w:r>
        <w:rPr>
          <w:rFonts w:ascii="Arial" w:hAnsi="Arial"/>
          <w:i w:val="0"/>
          <w:color w:val="1E293B"/>
          <w:sz w:val="20"/>
        </w:rPr>
        <w:t>Câu 114: BGK hỏi: 'Chiến lược xây dựng cộng đồng học sinh yêu thích phần cứng PC (PC Builder Community)?'</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xây dựng kênh Group Facebook &amp; Discord 'Cộng Đồng PC Master Học Đường' - nơi học sinh tự do chia sẻ các bản build 3D độc lạ, hỏi đáp tháo ráp và khoe thành tích, tạo hiệu ứng mạng (Network Effect) tự lan tỏa.</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Student Community Network Effect, Peer-to-peer Knowledge Sharing, Discord/FB Engagement.</w:t>
        <w:br/>
        <w:t>• Điểm ghi điểm: Hiệu ứng mạng từ cộng đồng học sinh.</w:t>
      </w:r>
    </w:p>
    <w:p/>
    <w:p>
      <w:pPr>
        <w:spacing w:before="60" w:after="60" w:line="276" w:lineRule="auto"/>
      </w:pPr>
      <w:r>
        <w:rPr>
          <w:rFonts w:ascii="Arial" w:hAnsi="Arial"/>
          <w:i w:val="0"/>
          <w:color w:val="1E293B"/>
          <w:sz w:val="20"/>
        </w:rPr>
        <w:t>Câu 115: BGK hỏi: 'Cách duy trì sự gắn kết và động lực làm việc lâu dài của 4 founder sau cuộc thi HUIT?'</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cả 4 founder đều xem PC Master là dự án sự nghiệp nghiêm túc (Full-time Startup) chứ không chỉ dừng lại ở một cuộc thi. Nhóm đã ký thỏa thuận phân chia cổ phần (Vesting Schedule 4 năm) để gắn kết trách nhiệm lâu dài cùng nhau.</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4-Year Founders Vesting Schedule, Full-time Startup Commitment, Shared Long-term Vision.</w:t>
        <w:br/>
        <w:t>• Điểm ghi điểm: Thỏa thuận Vesting 4 năm cam kết đi cùng nhau dài hạn.</w:t>
      </w:r>
    </w:p>
    <w:p/>
    <w:p>
      <w:pPr>
        <w:spacing w:before="60" w:after="60" w:line="276" w:lineRule="auto"/>
      </w:pPr>
      <w:r>
        <w:rPr>
          <w:rFonts w:ascii="Arial" w:hAnsi="Arial"/>
          <w:i w:val="0"/>
          <w:color w:val="1E293B"/>
          <w:sz w:val="20"/>
        </w:rPr>
        <w:t>Câu 116: BGK hỏi: 'Kế hoạch hợp tác với các nhà bán lẻ linh kiện PC lớn (Phong Vũ, GearVN, MemoryZone)?'</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tiếp cận các nhà bán lẻ dưới góc độ đối tác tiếp thị thế hệ mới: PC Master giúp họ tiếp cận chính xác tệp khách hàng học sinh/phụ huynh sắp có nhu cầu mua PC thật. Đổi lại họ cung cấp API giá niêm yết và tài trợ giải thưởng linh kiện cho học sinh.</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Win-Win Retail Partnership, Targeted Gen-Z Customer Acquisition, Sponsored Tech Prizes.</w:t>
        <w:br/>
        <w:t>• Điểm ghi điểm: Hợp tác Win-Win cùng các gã khổng lồ bán lẻ.</w:t>
      </w:r>
    </w:p>
    <w:p/>
    <w:p>
      <w:pPr>
        <w:spacing w:before="60" w:after="60" w:line="276" w:lineRule="auto"/>
      </w:pPr>
      <w:r>
        <w:rPr>
          <w:rFonts w:ascii="Arial" w:hAnsi="Arial"/>
          <w:i w:val="0"/>
          <w:color w:val="1E293B"/>
          <w:sz w:val="20"/>
        </w:rPr>
        <w:t>Câu 117: BGK hỏi: 'Sự chuẩn bị của nhóm về mặt pháp lý, sở hữu trí tuệ và bản quyền thương hiệu PC Master?'</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đã hoàn thành hồ sơ đăng ký Bản quyền Tác giả cho mã nguồn phần mềm PC Master LMS tại Cục Bản quyền Tác giả và đăng ký nhãn hiệu hàng hóa độc quyền tại Cục Sở hữu Trí tuệ ngay từ giai đoạn khởi chạy.</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Copyright Code Registration, Trademark Protection, IP Legal Safeguard.</w:t>
        <w:br/>
        <w:t>• Điểm ghi điểm: Bảo hộ pháp lý bản quyền tác giả và nhãn hiệu.</w:t>
      </w:r>
    </w:p>
    <w:p/>
    <w:p>
      <w:pPr>
        <w:spacing w:before="60" w:after="60" w:line="276" w:lineRule="auto"/>
      </w:pPr>
      <w:r>
        <w:rPr>
          <w:rFonts w:ascii="Arial" w:hAnsi="Arial"/>
          <w:i w:val="0"/>
          <w:color w:val="1E293B"/>
          <w:sz w:val="20"/>
        </w:rPr>
        <w:t>Câu 118: BGK hỏi: 'Giá trị cốt lõi (Core Values) định hướng mọi hoạt động của nhóm founder?'</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3 giá trị cốt lõi của PC Master là: (1) Sáng tạo phụng sự giáo dục; (2) Trải nghiệm người dùng là số 1; (3) Trung thực và minh bạch dữ liệu.</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Innovation for Education, User-first Mentality, Absolute Data Integrity.</w:t>
        <w:br/>
        <w:t>• Điểm ghi điểm: Tuyên bố giá trị cốt lõi vững chắc.</w:t>
      </w:r>
    </w:p>
    <w:p/>
    <w:p>
      <w:pPr>
        <w:spacing w:before="60" w:after="60" w:line="276" w:lineRule="auto"/>
      </w:pPr>
      <w:r>
        <w:rPr>
          <w:rFonts w:ascii="Arial" w:hAnsi="Arial"/>
          <w:i w:val="0"/>
          <w:color w:val="1E293B"/>
          <w:sz w:val="20"/>
        </w:rPr>
        <w:t>Câu 119: BGK hỏi: 'Cam kết của nhóm trong việc đồng hành hỗ trợ các trường THPT triển khai thực tế?'</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nhóm cam kết cử nhân sự kỹ thuật hỗ trợ tập huấn trực tiếp cho giáo viên các trường THPT đối tác trong 24/7 và bảo hành cập nhật hệ thống miễn phí trọn đời cho gói B2B.</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24/7 On-site Teacher Training, Lifetime Maintenance Guarantee, Dedicated Support.</w:t>
        <w:br/>
        <w:t>• Điểm ghi điểm: Cam kết đồng hành kỹ thuật 24/7 với nhà trường.</w:t>
      </w:r>
    </w:p>
    <w:p/>
    <w:p>
      <w:pPr>
        <w:spacing w:before="60" w:after="60" w:line="276" w:lineRule="auto"/>
      </w:pPr>
      <w:r>
        <w:rPr>
          <w:rFonts w:ascii="Arial" w:hAnsi="Arial"/>
          <w:i w:val="0"/>
          <w:color w:val="1E293B"/>
          <w:sz w:val="20"/>
        </w:rPr>
        <w:t>Câu 120: BGK hỏi: 'BGK hỏi: Nếu phải tóm tắt trong 1 câu duy nhất, tại sao PC Master xứng đáng giành giải Nhất Startup HUIT 2026?'</w:t>
      </w:r>
    </w:p>
    <w:p>
      <w:pPr>
        <w:spacing w:before="60" w:after="60" w:line="276" w:lineRule="auto"/>
      </w:pPr>
      <w:r>
        <w:rPr>
          <w:rFonts w:ascii="Arial" w:hAnsi="Arial"/>
          <w:b/>
          <w:color w:val="1E293B"/>
          <w:sz w:val="20"/>
        </w:rPr>
        <w:t xml:space="preserve">🎯 Trả lời mẫu: </w:t>
      </w:r>
      <w:r>
        <w:rPr>
          <w:rFonts w:ascii="Arial" w:hAnsi="Arial"/>
          <w:i/>
          <w:color w:val="1E293B"/>
          <w:sz w:val="20"/>
        </w:rPr>
        <w:t>Kính thưa Ban Giám khảo, PC Master xứng đáng giành giải Nhất vì đây là một sản phẩm EdTech Make in HUIT 100% tự chủ công nghệ, giải đúng nỗi đau cấp thiết của chương trình giáo dục phổ thông mới bằng công nghệ 3D/AI đột phá, sở hữu mô hình kinh doanh tài chính siêu bền vững và mang lại giá trị nhân văn to lớn cho nền giáo dục Việt Nam!</w:t>
      </w:r>
    </w:p>
    <w:p>
      <w:pPr>
        <w:spacing w:before="60" w:after="60" w:line="276" w:lineRule="auto"/>
      </w:pPr>
      <w:r>
        <w:rPr>
          <w:rFonts w:ascii="Arial" w:hAnsi="Arial"/>
          <w:b/>
          <w:color w:val="1E293B"/>
          <w:sz w:val="20"/>
        </w:rPr>
        <w:t xml:space="preserve">📌 Keyword: </w:t>
      </w:r>
      <w:r>
        <w:rPr>
          <w:rFonts w:ascii="Arial" w:hAnsi="Arial"/>
          <w:i w:val="0"/>
          <w:color w:val="1E293B"/>
          <w:sz w:val="20"/>
        </w:rPr>
        <w:t>• Thuật ngữ trọng tâm: Make in HUIT Excellence, Educational Pain-point Resolution, Financial Sustainability, High Social Impact.</w:t>
        <w:br/>
        <w:t>• Điểm ghi điểm: Câu chốt hạ tự tin, đanh thép, chinh phục tuyệt đối Ban Giám khảo HUIT 2026!</w:t>
      </w:r>
    </w:p>
    <w:p/>
    <w:p>
      <w:r>
        <w:br w:type="page"/>
      </w:r>
    </w:p>
    <w:p>
      <w:pPr>
        <w:spacing w:before="360" w:after="120"/>
      </w:pPr>
      <w:r>
        <w:rPr>
          <w:rFonts w:ascii="Arial" w:hAnsi="Arial"/>
          <w:b/>
          <w:color w:val="031F3B"/>
          <w:sz w:val="30"/>
        </w:rPr>
        <w:t>PHỤ LỤC C: KỊCH BẢN NÓI THUYẾT TRÌNH PITCHING 5 PHÚT DÀNH CHO HỌC SINH</w:t>
      </w:r>
    </w:p>
    <w:p>
      <w:pPr>
        <w:spacing w:before="60" w:after="60" w:line="276" w:lineRule="auto"/>
      </w:pPr>
      <w:r>
        <w:rPr>
          <w:rFonts w:ascii="Arial" w:hAnsi="Arial"/>
          <w:i w:val="0"/>
          <w:color w:val="1E293B"/>
          <w:sz w:val="20"/>
        </w:rPr>
        <w:t>Mạch nói mượt mà, phân chia 6 phần chính xác 300 giây:</w:t>
      </w:r>
    </w:p>
    <w:p>
      <w:pPr>
        <w:spacing w:before="280" w:after="80"/>
      </w:pPr>
      <w:r>
        <w:rPr>
          <w:rFonts w:ascii="Arial" w:hAnsi="Arial"/>
          <w:b/>
          <w:color w:val="0E7490"/>
          <w:sz w:val="25"/>
        </w:rPr>
        <w:t>[0:00 - 0:40] PHẦN 1: MỞ ĐẦU &amp; NÊU NỖI ĐAU THỰC TẾ</w:t>
      </w:r>
    </w:p>
    <w:p>
      <w:pPr>
        <w:spacing w:before="60" w:after="60" w:line="276" w:lineRule="auto"/>
      </w:pPr>
      <w:r>
        <w:rPr>
          <w:rFonts w:ascii="Arial" w:hAnsi="Arial"/>
          <w:i w:val="0"/>
          <w:color w:val="1E293B"/>
          <w:sz w:val="20"/>
        </w:rPr>
        <w:t>Kính thưa Ban Giám khảo và quý thầy cô, em tên là Khánh Sơn, cùng bạn Quốc An đại diện nhóm học sinh trường THPT Nguyễn Công Trứ đến với cuộc thi Khởi nghiệp HUIT 2026.</w:t>
        <w:br/>
        <w:t>Thưa quý vị, là học sinh Lớp 10 theo chương trình GDPT 2018 mới, chúng em bắt buộc phải học phần thực hành lắp ráp máy tính. Tuy nhiên, thực tế tại trường em cũng như hơn 85% các trường THPT hiện nay đều không có phòng lab phần cứng do chi phí trang bị 40 máy thật lên tới hơn 800 triệu đồng. Mỗi lần tháo lắp máy thật, tụi em rất sợ làm gãy chân socket CPU hay làm cháy linh kiện do tĩnh điện, nên cuối cùng hầu như học sinh chúng em chỉ được 'học chay' qua hình vẽ 2D khô khan trong sách.</w:t>
        <w:br/>
        <w:t>Chính vì thế, khi ra ngoài tự đi mua máy tính học tập, học sinh và phụ huynh tụi em hoàn toàn bị bất đồng thông tin và rất dễ bị các cửa hàng đôn giá linh kiện tồn kho.</w:t>
      </w:r>
    </w:p>
    <w:p>
      <w:pPr>
        <w:spacing w:before="280" w:after="80"/>
      </w:pPr>
      <w:r>
        <w:rPr>
          <w:rFonts w:ascii="Arial" w:hAnsi="Arial"/>
          <w:b/>
          <w:color w:val="0E7490"/>
          <w:sz w:val="25"/>
        </w:rPr>
        <w:t>[0:40 - 1:30] PHẦN 2: GIẢI PHÁP 3D &amp; ĐỘT PHÁ CÔNG NGHỆ DO HỌC SINH TỰ LÀM</w:t>
      </w:r>
    </w:p>
    <w:p>
      <w:pPr>
        <w:spacing w:before="60" w:after="60" w:line="276" w:lineRule="auto"/>
      </w:pPr>
      <w:r>
        <w:rPr>
          <w:rFonts w:ascii="Arial" w:hAnsi="Arial"/>
          <w:i w:val="0"/>
          <w:color w:val="1E293B"/>
          <w:sz w:val="20"/>
        </w:rPr>
        <w:t>Vì thế, nhóm chúng em đã quyết định tự tay xây dựng PC Master Builder - một phòng lab thực hành ảo 3D ngay trên Web, giúp các bạn học sinh thực hành hoàn toàn miễn phí mà không tốn 1 đồng thiết bị cứng.</w:t>
        <w:br/>
        <w:t>Điểm đặc biệt nhất mà nhóm em tự làm được là Công nghệ cử chỉ tay Hand-Tracking qua Webcam: Bạn học sinh chỉ cần giơ bàn tay trước camera máy tính là có thể co ngón tay để bốc, xoay 360 độ và gắn từng cây RAM, CPU, VGA vào bo mạch chủ như thực tế mà KHÔNG CẦN MUA KÍNH VR ĐẮT TIỀN.</w:t>
        <w:br/>
        <w:t>Không chỉ dừng lại ở đó, nhóm em còn tích hợp Trợ lý AI Chống Chặt Chém tự động tra cứu giá niêm yết từ các đại lý lớn và cảnh báo khi linh kiện bị đẩy giá hoặc không tương thích socket.</w:t>
      </w:r>
    </w:p>
    <w:p>
      <w:pPr>
        <w:spacing w:before="280" w:after="80"/>
      </w:pPr>
      <w:r>
        <w:rPr>
          <w:rFonts w:ascii="Arial" w:hAnsi="Arial"/>
          <w:b/>
          <w:color w:val="0E7490"/>
          <w:sz w:val="25"/>
        </w:rPr>
        <w:t>[1:30 - 2:30] PHẦN 3: SỐ LIỆU THỰC NGHỆM THẬT &amp; PHỤNG SỰ 10 MỤC TIÊU SDGS</w:t>
      </w:r>
    </w:p>
    <w:p>
      <w:pPr>
        <w:spacing w:before="60" w:after="60" w:line="276" w:lineRule="auto"/>
      </w:pPr>
      <w:r>
        <w:rPr>
          <w:rFonts w:ascii="Arial" w:hAnsi="Arial"/>
          <w:i w:val="0"/>
          <w:color w:val="1E293B"/>
          <w:sz w:val="20"/>
        </w:rPr>
        <w:t>Sản phẩm của chúng em không phải là mô hình lý thuyết suông. Tụi em đã đưa ứng dụng chạy thực tế tại pc-master-lms.vercel.app và cho 76 bạn học sinh lớp 10A1 và 10C9 trường em trải nghiệm trực tiếp trong tiết học.</w:t>
        <w:br/>
        <w:t>Kết quả thực tế cho thấy: Điểm thi thực hành của các bạn tăng trung bình 28%, tỷ lệ hoàn thành bài học đạt 94% và 92% các bạn phản hồi học dễ hiểu hơn hẳn phương pháp cũ.</w:t>
        <w:br/>
        <w:t>Đặc biệt hơn, dự án của nhóm học sinh chúng em đóng góp thiết thực vào 10 Mục tiêu Phát triển Bền vững (UN SDGs) của Liên Hợp Quốc: Nổi bật là SDG 4 đưa giáo dục 3D chất lượng đến mọi bạn học sinh; SDG 9 đổi mới công nghệ AI; SDG 12 triệt tiêu 100% rác thải điện tử E-waste do thực hành lỗi; SDG 8 định hướng nghề nghiệp Vi mạch - Bán dẫn; SDG 10 thu hẹp khoảng cách số cho các bạn vùng xa; cùng các mục tiêu SDG 13 bảo vệ khí hậu, SDG 5 bình đẳng giới STEM cho nữ sinh, SDG 3 an toàn điện, SDG 11 trường học thông minh và SDG 17 hợp tác nhà trường - đại lý.</w:t>
      </w:r>
    </w:p>
    <w:p>
      <w:pPr>
        <w:spacing w:before="280" w:after="80"/>
      </w:pPr>
      <w:r>
        <w:rPr>
          <w:rFonts w:ascii="Arial" w:hAnsi="Arial"/>
          <w:b/>
          <w:color w:val="0E7490"/>
          <w:sz w:val="25"/>
        </w:rPr>
        <w:t>[2:30 - 3:30] PHẦN 4: MÔ HÌNH THỰC TẾ &amp; MỨC GIÁ 20K VỪA TÚI TIỀN HỌC SINH</w:t>
      </w:r>
    </w:p>
    <w:p>
      <w:pPr>
        <w:spacing w:before="60" w:after="60" w:line="276" w:lineRule="auto"/>
      </w:pPr>
      <w:r>
        <w:rPr>
          <w:rFonts w:ascii="Arial" w:hAnsi="Arial"/>
          <w:i w:val="0"/>
          <w:color w:val="1E293B"/>
          <w:sz w:val="20"/>
        </w:rPr>
        <w:t>Về mô hình phát triển, là học sinh nên tụi em hiểu rất rõ tâm lý các bạn: Tụi em chọn mức giá gói Pro chỉ 20.000 VNĐ/tháng - đúng bằng giá 1 ly trà sữa bình dân để bạn nào cũng có thể tự đăng ký học. Ngoài ra, nhóm mở rộng gói B2B LMS cho nhà trường với giá 15-25 triệu/năm, giúp nhà trường tiết kiệm hàng trăm triệu tiền mua máy thật.</w:t>
        <w:br/>
        <w:t>Nhờ sử dụng hạ tầng Cloud Serverless tinh gọn, chi phí duy trì hệ thống chỉ tốn khoảng 2 triệu/tháng. Dự án đạt điểm huề vốn rất nhanh chỉ với 250 bạn học sinh trả phí và đạt biên lợi nhuận ròng trên 75%.</w:t>
        <w:br/>
        <w:t>Nếu may mắn giành 50 triệu tiền thưởng cuộc thi HUIT, tụi em sẽ dành 40% nâng cấp server AI, 40% đến giới thiệu sản phẩm cho 10 trường THPT bạn và 20% đăng ký bản quyền tác giả.</w:t>
      </w:r>
    </w:p>
    <w:p>
      <w:pPr>
        <w:spacing w:before="280" w:after="80"/>
      </w:pPr>
      <w:r>
        <w:rPr>
          <w:rFonts w:ascii="Arial" w:hAnsi="Arial"/>
          <w:b/>
          <w:color w:val="0E7490"/>
          <w:sz w:val="25"/>
        </w:rPr>
        <w:t>[3:30 - 4:20] PHẦN 5: NĂNG LỰC NHÓM HỌC SINH &amp; ĐĂNG KÝ BẢN QUYỀN IP</w:t>
      </w:r>
    </w:p>
    <w:p>
      <w:pPr>
        <w:spacing w:before="60" w:after="60" w:line="276" w:lineRule="auto"/>
      </w:pPr>
      <w:r>
        <w:rPr>
          <w:rFonts w:ascii="Arial" w:hAnsi="Arial"/>
          <w:i w:val="0"/>
          <w:color w:val="1E293B"/>
          <w:sz w:val="20"/>
        </w:rPr>
        <w:t>Nhờ sự hướng dẫn tận tình của Cô Kim Phượng và Thầy Minh Phụng, toàn bộ mã nguồn Web Next.js, mô hình 3D và thuật toán AI đều do 4 học sinh nhóm em tự tay lập trình 100% mà không tốn tiền thuê ngoài. Nhóm em cũng đã hoàn tất đăng ký Bản quyền Tác giả cho phần mềm để bảo hộ sản phẩm.</w:t>
      </w:r>
    </w:p>
    <w:p>
      <w:pPr>
        <w:spacing w:before="280" w:after="80"/>
      </w:pPr>
      <w:r>
        <w:rPr>
          <w:rFonts w:ascii="Arial" w:hAnsi="Arial"/>
          <w:b/>
          <w:color w:val="0E7490"/>
          <w:sz w:val="25"/>
        </w:rPr>
        <w:t>[4:20 - 5:00] PHẦN 6: LỜI KẾT CHẮC CHẮN ĐẠT ĐIỂM TỐI ĐA</w:t>
      </w:r>
    </w:p>
    <w:p>
      <w:pPr>
        <w:spacing w:before="60" w:after="60" w:line="276" w:lineRule="auto"/>
      </w:pPr>
      <w:r>
        <w:rPr>
          <w:rFonts w:ascii="Arial" w:hAnsi="Arial"/>
          <w:i w:val="0"/>
          <w:color w:val="1E293B"/>
          <w:sz w:val="20"/>
        </w:rPr>
        <w:t>Chính vì tất cả những lý do trên, dự án PC Master LMS của nhóm học sinh chúng em tự tin xứng đáng giành vị trí Quán quân HUIT 2026: Bởi đây là một sản phẩm Make-in-HUIT tự chủ công nghệ 100%, giải đúng nỗi đau thực tế của học sinh chúng em bằng công nghệ 3D/AI hiện đại, phụng sự 10 mục tiêu phát triển bền vững và có tính khả thi nhân rộng rất cao!</w:t>
        <w:br/>
        <w:t>Em xin chân thành cảm ơn Ban Giám khảo và quý thầy cô đã lắng nghe!</w:t>
      </w:r>
    </w:p>
    <w:p>
      <w:r>
        <w:br w:type="page"/>
      </w:r>
    </w:p>
    <w:p>
      <w:pPr>
        <w:spacing w:before="360" w:after="120"/>
      </w:pPr>
      <w:r>
        <w:rPr>
          <w:rFonts w:ascii="Arial" w:hAnsi="Arial"/>
          <w:b/>
          <w:color w:val="031F3B"/>
          <w:sz w:val="30"/>
        </w:rPr>
        <w:t>PHỤ LỤC D: HƯỚNG DẪN KỸ THUẬT DỰNG VIDEO CLIP &amp; TRƯNG BÀY GIAN HÀNG</w:t>
      </w:r>
    </w:p>
    <w:p>
      <w:pPr>
        <w:spacing w:before="280" w:after="80"/>
      </w:pPr>
      <w:r>
        <w:rPr>
          <w:rFonts w:ascii="Arial" w:hAnsi="Arial"/>
          <w:b/>
          <w:color w:val="0E7490"/>
          <w:sz w:val="25"/>
        </w:rPr>
        <w:t>D.1. Kịch bản quay Video clip 3 phút giới thiệu dự án (5/5 điểm Tiêu chí III.6)</w:t>
      </w:r>
    </w:p>
    <w:p>
      <w:pPr>
        <w:spacing w:before="60" w:after="60" w:line="276" w:lineRule="auto"/>
      </w:pPr>
      <w:r>
        <w:rPr>
          <w:rFonts w:ascii="Arial" w:hAnsi="Arial"/>
          <w:i w:val="0"/>
          <w:color w:val="1E293B"/>
          <w:sz w:val="20"/>
        </w:rPr>
        <w:t>• 00:00 - 00:30 (30s): Giới thiệu nhóm 4 học sinh (Sơn, An, Khiêm, Khang), logo PC Master, THPT Nguyễn Công Trứ &amp; HUIT.</w:t>
      </w:r>
    </w:p>
    <w:p>
      <w:pPr>
        <w:spacing w:before="60" w:after="60" w:line="276" w:lineRule="auto"/>
      </w:pPr>
      <w:r>
        <w:rPr>
          <w:rFonts w:ascii="Arial" w:hAnsi="Arial"/>
          <w:i w:val="0"/>
          <w:color w:val="1E293B"/>
          <w:sz w:val="20"/>
        </w:rPr>
        <w:t>• 00:30 - 01:15 (45s): Nêu bối cảnh 85% trường thiếu phòng lab 800 triệu và nỗi đau 'học chay' phần cứng PC.</w:t>
      </w:r>
    </w:p>
    <w:p>
      <w:pPr>
        <w:spacing w:before="60" w:after="60" w:line="276" w:lineRule="auto"/>
      </w:pPr>
      <w:r>
        <w:rPr>
          <w:rFonts w:ascii="Arial" w:hAnsi="Arial"/>
          <w:i w:val="0"/>
          <w:color w:val="1E293B"/>
          <w:sz w:val="20"/>
        </w:rPr>
        <w:t>• 01:15 - 02:15 (60s): Quay màn hình thực tế tính năng 3D Hand-tracking bốc RAM/CPU, AI Tra giá real-time và LMS chấm điểm.</w:t>
      </w:r>
    </w:p>
    <w:p>
      <w:pPr>
        <w:spacing w:before="60" w:after="60" w:line="276" w:lineRule="auto"/>
      </w:pPr>
      <w:r>
        <w:rPr>
          <w:rFonts w:ascii="Arial" w:hAnsi="Arial"/>
          <w:i w:val="0"/>
          <w:color w:val="1E293B"/>
          <w:sz w:val="20"/>
        </w:rPr>
        <w:t>• 02:15 - 02:45 (30s): Giá trị 10 UN SDGs và kết quả thực nghiệm 76 học sinh (+28% điểm thi).</w:t>
      </w:r>
    </w:p>
    <w:p>
      <w:pPr>
        <w:spacing w:before="60" w:after="60" w:line="276" w:lineRule="auto"/>
      </w:pPr>
      <w:r>
        <w:rPr>
          <w:rFonts w:ascii="Arial" w:hAnsi="Arial"/>
          <w:i w:val="0"/>
          <w:color w:val="1E293B"/>
          <w:sz w:val="20"/>
        </w:rPr>
        <w:t>• 02:45 - 03:00 (15s): Thông điệp kết thúc, hiển thị QR Code và link pc-master-lms.vercel.app.</w:t>
      </w:r>
    </w:p>
    <w:p>
      <w:pPr>
        <w:spacing w:before="280" w:after="80"/>
      </w:pPr>
      <w:r>
        <w:rPr>
          <w:rFonts w:ascii="Arial" w:hAnsi="Arial"/>
          <w:b/>
          <w:color w:val="0E7490"/>
          <w:sz w:val="25"/>
        </w:rPr>
        <w:t>D.2. Kế hoạch chuẩn bị Gian hàng &amp; Trình diễn Demo (20/20 điểm Tiêu chí I &amp; II)</w:t>
      </w:r>
    </w:p>
    <w:p>
      <w:pPr>
        <w:spacing w:before="60" w:after="60" w:line="276" w:lineRule="auto"/>
      </w:pPr>
      <w:r>
        <w:rPr>
          <w:rFonts w:ascii="Arial" w:hAnsi="Arial"/>
          <w:i w:val="0"/>
          <w:color w:val="1E293B"/>
          <w:sz w:val="20"/>
        </w:rPr>
        <w:t>• Setup 1 Laptop/Tablet màn hình lớn chạy sẵn Web `pc-master-lms.vercel.app`.</w:t>
      </w:r>
    </w:p>
    <w:p>
      <w:pPr>
        <w:spacing w:before="60" w:after="60" w:line="276" w:lineRule="auto"/>
      </w:pPr>
      <w:r>
        <w:rPr>
          <w:rFonts w:ascii="Arial" w:hAnsi="Arial"/>
          <w:i w:val="0"/>
          <w:color w:val="1E293B"/>
          <w:sz w:val="20"/>
        </w:rPr>
        <w:t>• In Standee khổ A0 màu Cyberpunk Dark Mode hiển thị rõ Slogan, 10 SDGs và mã QR Code.</w:t>
      </w:r>
    </w:p>
    <w:p>
      <w:pPr>
        <w:spacing w:before="60" w:after="60" w:line="276" w:lineRule="auto"/>
      </w:pPr>
      <w:r>
        <w:rPr>
          <w:rFonts w:ascii="Arial" w:hAnsi="Arial"/>
          <w:i w:val="0"/>
          <w:color w:val="1E293B"/>
          <w:sz w:val="20"/>
        </w:rPr>
        <w:t>• Đặt 1 Webcam chất lượng nét để BGK tự tay trải nghiệm cử chỉ tay Hand-Tracking bốc linh kiện 3D ngay tại gian hàng.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