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3FA11" w14:textId="342741CD" w:rsidR="00586B13" w:rsidRPr="00A87703" w:rsidRDefault="00650986">
      <w:pPr>
        <w:pBdr>
          <w:bottom w:val="single" w:sz="6" w:space="1" w:color="auto"/>
        </w:pBdr>
        <w:rPr>
          <w:rFonts w:ascii="Helvetica" w:hAnsi="Helvetica" w:cs="Courier New"/>
          <w:sz w:val="36"/>
          <w:szCs w:val="36"/>
        </w:rPr>
      </w:pPr>
      <w:r w:rsidRPr="00A87703">
        <w:rPr>
          <w:rFonts w:ascii="Helvetica" w:hAnsi="Helvetica" w:cs="Courier New"/>
          <w:sz w:val="36"/>
          <w:szCs w:val="36"/>
        </w:rPr>
        <w:t xml:space="preserve">I-KIID: </w:t>
      </w:r>
      <w:r w:rsidR="00F3149D" w:rsidRPr="00A87703">
        <w:rPr>
          <w:rFonts w:ascii="Helvetica" w:hAnsi="Helvetica" w:cs="Courier New"/>
          <w:kern w:val="0"/>
          <w:sz w:val="36"/>
          <w:szCs w:val="36"/>
          <w14:ligatures w14:val="none"/>
        </w:rPr>
        <w:t>Test Corporation</w:t>
      </w:r>
    </w:p>
    <w:p w14:paraId="18BADBA6" w14:textId="067B0EF0" w:rsidR="00EF5DD2" w:rsidRPr="00A87703" w:rsidRDefault="00EF5DD2">
      <w:pPr>
        <w:rPr>
          <w:rFonts w:ascii="Helvetica" w:hAnsi="Helvetica" w:cs="Courier New"/>
          <w:sz w:val="18"/>
          <w:szCs w:val="18"/>
        </w:rPr>
      </w:pPr>
      <w:r w:rsidRPr="00A87703">
        <w:rPr>
          <w:rFonts w:ascii="Helvetica" w:hAnsi="Helvetica" w:cs="Courier New"/>
          <w:sz w:val="18"/>
          <w:szCs w:val="18"/>
        </w:rPr>
        <w:t>This is an impact report</w:t>
      </w:r>
      <w:r w:rsidR="006E76F3" w:rsidRPr="00A87703">
        <w:rPr>
          <w:rFonts w:ascii="Helvetica" w:hAnsi="Helvetica" w:cs="Courier New"/>
          <w:sz w:val="18"/>
          <w:szCs w:val="18"/>
        </w:rPr>
        <w:t>, bla blah standard text</w:t>
      </w:r>
      <w:r w:rsidR="00D61324">
        <w:rPr>
          <w:rFonts w:ascii="Helvetica" w:hAnsi="Helvetica" w:cs="Courier New"/>
          <w:sz w:val="18"/>
          <w:szCs w:val="18"/>
        </w:rPr>
        <w:t>.</w:t>
      </w:r>
    </w:p>
    <w:p w14:paraId="31D124F7" w14:textId="4B85B6FD" w:rsidR="00650986" w:rsidRPr="00A87703" w:rsidRDefault="00EF5DD2">
      <w:pPr>
        <w:rPr>
          <w:rFonts w:ascii="Helvetica" w:hAnsi="Helvetica" w:cs="Courier New"/>
          <w:sz w:val="18"/>
          <w:szCs w:val="18"/>
        </w:rPr>
      </w:pPr>
      <w:r w:rsidRPr="00A87703">
        <w:rPr>
          <w:rFonts w:ascii="Helvetica" w:hAnsi="Helvetica" w:cs="Courier New"/>
          <w:sz w:val="18"/>
          <w:szCs w:val="18"/>
        </w:rPr>
        <w:t>Report</w:t>
      </w:r>
      <w:r w:rsidR="00F3149D" w:rsidRPr="00A87703">
        <w:rPr>
          <w:rFonts w:ascii="Helvetica" w:hAnsi="Helvetica" w:cs="Courier New"/>
          <w:sz w:val="18"/>
          <w:szCs w:val="18"/>
        </w:rPr>
        <w:t xml:space="preserve"> date:</w:t>
      </w:r>
      <w:r w:rsidR="000F1FC7" w:rsidRPr="00A87703">
        <w:rPr>
          <w:rFonts w:ascii="Helvetica" w:hAnsi="Helvetica" w:cs="Courier New"/>
          <w:sz w:val="18"/>
          <w:szCs w:val="18"/>
        </w:rPr>
        <w:t xml:space="preserve"> </w:t>
      </w:r>
      <w:r w:rsidR="003C0009" w:rsidRPr="00A87703">
        <w:rPr>
          <w:rFonts w:ascii="Helvetica" w:hAnsi="Helvetica" w:cs="Courier New"/>
          <w:sz w:val="18"/>
          <w:szCs w:val="18"/>
        </w:rPr>
        <w:t>2024-06-22</w:t>
      </w:r>
    </w:p>
    <w:p w14:paraId="3A6C841E" w14:textId="29BFFC9F" w:rsidR="000F1FC7" w:rsidRPr="00A87703" w:rsidRDefault="000F1FC7">
      <w:pPr>
        <w:rPr>
          <w:rFonts w:ascii="Helvetica" w:hAnsi="Helvetica" w:cs="Courier New"/>
          <w:sz w:val="18"/>
          <w:szCs w:val="18"/>
        </w:rPr>
      </w:pPr>
      <w:r w:rsidRPr="00A87703">
        <w:rPr>
          <w:rFonts w:ascii="Helvetica" w:hAnsi="Helvetica" w:cs="Courier New"/>
          <w:sz w:val="18"/>
          <w:szCs w:val="18"/>
        </w:rPr>
        <w:t>ISIN</w:t>
      </w:r>
      <w:r w:rsidR="00A76267" w:rsidRPr="00A87703">
        <w:rPr>
          <w:rFonts w:ascii="Helvetica" w:hAnsi="Helvetica" w:cs="Courier New"/>
          <w:sz w:val="18"/>
          <w:szCs w:val="18"/>
        </w:rPr>
        <w:t xml:space="preserve">: </w:t>
      </w:r>
      <w:r w:rsidR="003C0009" w:rsidRPr="00A87703">
        <w:rPr>
          <w:rFonts w:ascii="Helvetica" w:hAnsi="Helvetica" w:cs="Courier New"/>
          <w:sz w:val="18"/>
          <w:szCs w:val="18"/>
        </w:rPr>
        <w:t>GBDN00001-X2</w:t>
      </w:r>
    </w:p>
    <w:p w14:paraId="43B1AE67" w14:textId="299B170F" w:rsidR="005A7E84" w:rsidRPr="00A87703" w:rsidRDefault="005A7E84">
      <w:pPr>
        <w:rPr>
          <w:rFonts w:ascii="Helvetica" w:hAnsi="Helvetica" w:cs="Courier New"/>
          <w:sz w:val="18"/>
          <w:szCs w:val="18"/>
        </w:rPr>
      </w:pPr>
      <w:r w:rsidRPr="00A87703">
        <w:rPr>
          <w:rFonts w:ascii="Helvetica" w:hAnsi="Helvetica" w:cs="Courier New"/>
          <w:sz w:val="18"/>
          <w:szCs w:val="18"/>
        </w:rPr>
        <w:t>Currency: NOK</w:t>
      </w:r>
    </w:p>
    <w:p w14:paraId="107A1C77" w14:textId="77777777" w:rsidR="00A902F7" w:rsidRPr="00A87703" w:rsidRDefault="00A902F7">
      <w:pPr>
        <w:rPr>
          <w:rFonts w:ascii="Helvetica" w:hAnsi="Helvetica" w:cs="Courier New"/>
          <w:sz w:val="18"/>
          <w:szCs w:val="18"/>
        </w:rPr>
      </w:pPr>
    </w:p>
    <w:p w14:paraId="2436DD6F" w14:textId="55B979F1" w:rsidR="001B0E27" w:rsidRPr="00A87703" w:rsidRDefault="00D61324">
      <w:pPr>
        <w:pBdr>
          <w:bottom w:val="single" w:sz="6" w:space="1" w:color="auto"/>
        </w:pBdr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sz w:val="18"/>
          <w:szCs w:val="18"/>
        </w:rPr>
        <w:t>These tables describe the impact and blah blah blah standard text</w:t>
      </w:r>
    </w:p>
    <w:p w14:paraId="539746A8" w14:textId="77777777" w:rsidR="006E1BAE" w:rsidRPr="00A87703" w:rsidRDefault="006E1BAE">
      <w:pPr>
        <w:rPr>
          <w:rFonts w:ascii="Helvetica" w:hAnsi="Helvetica" w:cs="Courier New"/>
          <w:sz w:val="18"/>
          <w:szCs w:val="18"/>
        </w:rPr>
      </w:pPr>
    </w:p>
    <w:p w14:paraId="31484BD4" w14:textId="77777777" w:rsidR="00715E4D" w:rsidRPr="00A87703" w:rsidRDefault="00715E4D">
      <w:pPr>
        <w:rPr>
          <w:rFonts w:ascii="Helvetica" w:hAnsi="Helvetica" w:cs="Courier New"/>
          <w:sz w:val="18"/>
          <w:szCs w:val="18"/>
        </w:rPr>
      </w:pPr>
    </w:p>
    <w:p>
      <w:pPr>
        <w:pStyle w:val="HeaderStyle"/>
      </w:pPr>
      <w:r>
        <w:t xml:space="preserve">Renewable Energy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Project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Technology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Annual Generation (MWh)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Footprint,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Avoided,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GHG tCO₂e/M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Renewable Energy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SuperWind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United Kingdom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Offshore Wind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139.60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255,756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Renewable Energy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HyperWind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Onshore Wind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129,900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erStyle"/>
      </w:pPr>
      <w:r>
        <w:t xml:space="preserve">Clean Transport - Cars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Project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Passenger-km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of Cars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Footprint,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Avoided,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GHG tCO₂e/M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Clean Transportation - Cars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Tesla Finance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10,266,000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139.60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erStyle"/>
      </w:pPr>
      <w:r>
        <w:t xml:space="preserve">Clean Transport - Mass Transit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Project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Transport Mode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Passenger-Km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Footprint,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Avoided,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GHG tCO₂e/M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Clean Transportation - Mass transit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SuperBus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Jordan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Electric Bus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1,330,000,000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139.60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3,178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98,857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erStyle"/>
      </w:pPr>
      <w:r>
        <w:t xml:space="preserve">Clean Transport - Freight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Project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Transport Mode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Tonne-Km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Footprint,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Avoided,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GHG tCO₂e/M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Clean Transportation - Freight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SendMyStuff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Jordan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Electric Train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770,000,000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139.60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7,974,211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40,458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erStyle"/>
      </w:pPr>
      <w:r>
        <w:t xml:space="preserve">SME Finance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Project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Building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Building Size, M²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Certification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Footprint,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Avoided,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GHG tCO₂e/M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Green Buildings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SuperBuilding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LEED Gold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erStyle"/>
      </w:pPr>
      <w:r>
        <w:t xml:space="preserve">Green Buildings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Project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Technology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Waste Treated, tonnes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Annual Generation (MWh)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Footprint,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Avoided,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GHG tCO₂e/M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Renewable Energy - WTE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WasteEaters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United Kingdom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Waste-to-Energy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139.60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Renewable Energy - WTE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BurningCrap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Waste-to-Energy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Renewable Energy - WTE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CrapStation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Ghana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Waste-to-Energy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erStyle"/>
      </w:pPr>
      <w:r>
        <w:t xml:space="preserve">Waste-to-Energy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Project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Health Impact (DALYs)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DALYs per Allocated Amount (M NOK)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Healthcare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Flopsital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Turkiye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929.26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Healthcare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Flapsital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72.84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erStyle"/>
      </w:pPr>
      <w:r>
        <w:t xml:space="preserve">Healthcare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Project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Education 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Annual Students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Individual Return on 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life-time income increase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income increase per Allocated Amount (M NOK)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Jockschool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Bolivia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8.58%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1,188,850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118,885.06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Nerdschool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Any level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12.85%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12,861,116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1,286,111.63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erStyle"/>
      </w:pPr>
      <w:r>
        <w:t xml:space="preserve">Education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Project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Preserved Area, 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Biome Preserved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Ecosystem Services Value per hectare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Ecosystem Services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Ecosystem Services Value per Allocated Amount (M NOK)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Biodiversity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RainForest Alliance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Democratic Republic of the Congo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Tropical and subtropical forests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4,292.989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139.60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3,434,391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24,601.66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Biodiversity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Amazon Forest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Tropical and subtropical forests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11,286.952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10,158,256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72,766.88</w:t>
            </w:r>
          </w:p>
        </w:tc>
      </w:tr>
    </w:tbl>
    <w:p>
      <w:pPr>
        <w:pStyle w:val="Normal"/>
      </w:pPr>
      <w:r>
        <w:t xml:space="preserve"/>
      </w:r>
    </w:p>
    <w:p w14:paraId="5760005F" w14:textId="37CF2CC7" w:rsidR="000D74A9" w:rsidRPr="00A87703" w:rsidRDefault="000D74A9">
      <w:pPr>
        <w:rPr>
          <w:rFonts w:ascii="Helvetica" w:hAnsi="Helvetica" w:cs="Courier New"/>
          <w:sz w:val="18"/>
          <w:szCs w:val="18"/>
        </w:rPr>
      </w:pPr>
    </w:p>
    <w:sectPr w:rsidR="000D74A9" w:rsidRPr="00A87703">
      <w:pgSz w:w="11906" w:h="16838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85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5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Style">
    <w:name w:val="HeaderStyle"/>
    <w:basedOn w:val="Normal"/>
    <w:link w:val="HeaderStyleChar"/>
    <w:qFormat/>
    <w:rsid w:val="001408A5"/>
    <w:rPr>
      <w:rFonts w:ascii="Helvetica" w:hAnsi="Helvetica" w:cs="Courier New"/>
      <w:sz w:val="24"/>
      <w:szCs w:val="18"/>
    </w:rPr>
  </w:style>
  <w:style w:type="character" w:customStyle="1" w:styleId="HeaderStyleChar">
    <w:name w:val="HeaderStyle Char"/>
    <w:basedOn w:val="DefaultParagraphFont"/>
    <w:link w:val="HeaderStyle"/>
    <w:rsid w:val="001408A5"/>
    <w:rPr>
      <w:rFonts w:ascii="Helvetica" w:hAnsi="Helvetica" w:cs="Courier New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0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webSettings" Target="webSettings.xml"/>
<Relationship Id="rId2" Type="http://schemas.openxmlformats.org/officeDocument/2006/relationships/settings" Target="settings.xml"/>
<Relationship Id="rId1" Type="http://schemas.openxmlformats.org/officeDocument/2006/relationships/styles" Target="styles.xml"/>
<Relationship Id="rId5" Type="http://schemas.openxmlformats.org/officeDocument/2006/relationships/theme" Target="theme/theme1.xml"/>
<Relationship Id="rId4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Simon Vacklen</dc:creator>
  <cp:keywords/>
  <dc:description/>
  <cp:lastModifiedBy/>
  <cp:revision>60</cp:revision>
  <dcterms:created xsi:type="dcterms:W3CDTF">2024-06-15T15:35:00Z</dcterms:created>
  <dcterms:modified xsi:type="dcterms:W3CDTF">2024-08-30T23:09:45Z</dcterms:modified>
</cp:coreProperties>
</file>