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6BB83" w14:textId="01D854D3" w:rsidR="004C36EB" w:rsidRPr="004C36EB" w:rsidRDefault="00142BCE">
      <w:pPr>
        <w:pBdr>
          <w:bottom w:val="single" w:sz="6" w:space="1" w:color="auto"/>
        </w:pBdr>
        <w:rPr>
          <w:rFonts w:ascii="Helvetica" w:hAnsi="Helvetica" w:cs="Courier New"/>
          <w:i/>
          <w:iCs/>
        </w:rPr>
      </w:pPr>
      <w:r>
        <w:rPr>
          <w:rFonts w:ascii="Helvetica" w:hAnsi="Helvetica" w:cs="Courier New"/>
          <w:noProof/>
          <w:sz w:val="18"/>
          <w:szCs w:val="18"/>
        </w:rPr>
        <w:drawing>
          <wp:anchor distT="0" distB="0" distL="114300" distR="114300" simplePos="0" relativeHeight="251658240" behindDoc="1" locked="0" layoutInCell="1" allowOverlap="1" wp14:anchorId="243F480F" wp14:editId="60912C41">
            <wp:simplePos x="0" y="0"/>
            <wp:positionH relativeFrom="column">
              <wp:posOffset>3873231</wp:posOffset>
            </wp:positionH>
            <wp:positionV relativeFrom="paragraph">
              <wp:posOffset>-549499</wp:posOffset>
            </wp:positionV>
            <wp:extent cx="2349500" cy="782320"/>
            <wp:effectExtent l="0" t="0" r="0" b="0"/>
            <wp:wrapNone/>
            <wp:docPr id="150282161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21617" name="Graphic 1502821617"/>
                    <pic:cNvPicPr/>
                  </pic:nvPicPr>
                  <pic:blipFill>
                    <a:blip r:embed="rId6">
                      <a:extLst>
                        <a:ext uri="{96DAC541-7B7A-43D3-8B79-37D633B846F1}">
                          <asvg:svgBlip xmlns:asvg="http://schemas.microsoft.com/office/drawing/2016/SVG/main" r:embed="rId7"/>
                        </a:ext>
                      </a:extLst>
                    </a:blip>
                    <a:stretch>
                      <a:fillRect/>
                    </a:stretch>
                  </pic:blipFill>
                  <pic:spPr>
                    <a:xfrm>
                      <a:off x="0" y="0"/>
                      <a:ext cx="2349500" cy="782320"/>
                    </a:xfrm>
                    <a:prstGeom prst="rect">
                      <a:avLst/>
                    </a:prstGeom>
                  </pic:spPr>
                </pic:pic>
              </a:graphicData>
            </a:graphic>
            <wp14:sizeRelH relativeFrom="page">
              <wp14:pctWidth>0</wp14:pctWidth>
            </wp14:sizeRelH>
            <wp14:sizeRelV relativeFrom="page">
              <wp14:pctHeight>0</wp14:pctHeight>
            </wp14:sizeRelV>
          </wp:anchor>
        </w:drawing>
      </w:r>
      <w:r w:rsidR="00526ADC">
        <w:rPr>
          <w:rFonts w:ascii="Helvetica" w:hAnsi="Helvetica" w:cs="Courier New"/>
          <w:i/>
          <w:iCs/>
        </w:rPr>
        <w:t>European Green Bond Impact Report</w:t>
      </w:r>
    </w:p>
    <w:p w14:paraId="5873FA11" w14:textId="4AFCC5B3" w:rsidR="00586B13" w:rsidRPr="00A87703" w:rsidRDefault="00F3149D" w:rsidP="00D70312">
      <w:pPr>
        <w:pBdr>
          <w:bottom w:val="single" w:sz="6" w:space="1" w:color="auto"/>
        </w:pBdr>
        <w:tabs>
          <w:tab w:val="left" w:pos="6078"/>
        </w:tabs>
        <w:rPr>
          <w:rFonts w:ascii="Helvetica" w:hAnsi="Helvetica" w:cs="Courier New"/>
          <w:sz w:val="36"/>
          <w:szCs w:val="36"/>
        </w:rPr>
      </w:pPr>
      <w:r w:rsidRPr="00A87703">
        <w:rPr>
          <w:rFonts w:ascii="Helvetica" w:hAnsi="Helvetica" w:cs="Courier New"/>
          <w:kern w:val="0"/>
          <w:sz w:val="36"/>
          <w:szCs w:val="36"/>
          <w14:ligatures w14:val="none"/>
        </w:rPr>
        <w:t>ISSUER</w:t>
      </w:r>
      <w:r w:rsidR="00D70312">
        <w:rPr>
          <w:rFonts w:ascii="Helvetica" w:hAnsi="Helvetica" w:cs="Courier New"/>
          <w:kern w:val="0"/>
          <w:sz w:val="36"/>
          <w:szCs w:val="36"/>
          <w14:ligatures w14:val="none"/>
        </w:rPr>
        <w:tab/>
      </w:r>
    </w:p>
    <w:p w14:paraId="4F886A00" w14:textId="5580E6FB" w:rsidR="001259C5" w:rsidRDefault="008C7142">
      <w:pPr>
        <w:rPr>
          <w:rFonts w:ascii="Helvetica" w:hAnsi="Helvetica" w:cs="Courier New"/>
          <w:sz w:val="18"/>
          <w:szCs w:val="18"/>
        </w:rPr>
      </w:pPr>
      <w:r>
        <w:rPr>
          <w:rFonts w:ascii="Helvetica" w:hAnsi="Helvetica" w:cs="Courier New"/>
          <w:sz w:val="18"/>
          <w:szCs w:val="18"/>
        </w:rPr>
        <w:t xml:space="preserve">This report is </w:t>
      </w:r>
      <w:r w:rsidR="00A67E07">
        <w:rPr>
          <w:rFonts w:ascii="Helvetica" w:hAnsi="Helvetica" w:cs="Courier New"/>
          <w:sz w:val="18"/>
          <w:szCs w:val="18"/>
        </w:rPr>
        <w:t>b</w:t>
      </w:r>
      <w:r w:rsidR="001259C5">
        <w:rPr>
          <w:rFonts w:ascii="Helvetica" w:hAnsi="Helvetica" w:cs="Courier New"/>
          <w:sz w:val="18"/>
          <w:szCs w:val="18"/>
        </w:rPr>
        <w:t xml:space="preserve">ased on </w:t>
      </w:r>
      <w:r w:rsidR="000404FD">
        <w:rPr>
          <w:rFonts w:ascii="Helvetica" w:hAnsi="Helvetica" w:cs="Courier New"/>
          <w:sz w:val="18"/>
          <w:szCs w:val="18"/>
        </w:rPr>
        <w:t xml:space="preserve">the </w:t>
      </w:r>
      <w:r w:rsidR="008A1C92">
        <w:rPr>
          <w:rFonts w:ascii="Helvetica" w:hAnsi="Helvetica" w:cs="Courier New"/>
          <w:sz w:val="18"/>
          <w:szCs w:val="18"/>
        </w:rPr>
        <w:t>European Green Bond</w:t>
      </w:r>
      <w:r w:rsidR="00E43ADA">
        <w:rPr>
          <w:rFonts w:ascii="Helvetica" w:hAnsi="Helvetica" w:cs="Courier New"/>
          <w:sz w:val="18"/>
          <w:szCs w:val="18"/>
        </w:rPr>
        <w:t xml:space="preserve"> Impact Report template, </w:t>
      </w:r>
      <w:r w:rsidR="00A67E07">
        <w:rPr>
          <w:rFonts w:ascii="Helvetica" w:hAnsi="Helvetica" w:cs="Courier New"/>
          <w:sz w:val="18"/>
          <w:szCs w:val="18"/>
        </w:rPr>
        <w:t>Regulation</w:t>
      </w:r>
      <w:r w:rsidR="00F915BE" w:rsidRPr="00F915BE">
        <w:rPr>
          <w:rFonts w:ascii="Helvetica" w:hAnsi="Helvetica" w:cs="Courier New"/>
          <w:sz w:val="18"/>
          <w:szCs w:val="18"/>
        </w:rPr>
        <w:t xml:space="preserve"> (EU) 2023/2631 </w:t>
      </w:r>
      <w:r w:rsidR="00A67E07">
        <w:rPr>
          <w:rFonts w:ascii="Helvetica" w:hAnsi="Helvetica" w:cs="Courier New"/>
          <w:sz w:val="18"/>
          <w:szCs w:val="18"/>
        </w:rPr>
        <w:t>of</w:t>
      </w:r>
      <w:r w:rsidR="00F915BE" w:rsidRPr="00F915BE">
        <w:rPr>
          <w:rFonts w:ascii="Helvetica" w:hAnsi="Helvetica" w:cs="Courier New"/>
          <w:sz w:val="18"/>
          <w:szCs w:val="18"/>
        </w:rPr>
        <w:t xml:space="preserve"> </w:t>
      </w:r>
      <w:r w:rsidR="00A67E07">
        <w:rPr>
          <w:rFonts w:ascii="Helvetica" w:hAnsi="Helvetica" w:cs="Courier New"/>
          <w:sz w:val="18"/>
          <w:szCs w:val="18"/>
        </w:rPr>
        <w:t>the</w:t>
      </w:r>
      <w:r w:rsidR="00F915BE" w:rsidRPr="00F915BE">
        <w:rPr>
          <w:rFonts w:ascii="Helvetica" w:hAnsi="Helvetica" w:cs="Courier New"/>
          <w:sz w:val="18"/>
          <w:szCs w:val="18"/>
        </w:rPr>
        <w:t xml:space="preserve"> </w:t>
      </w:r>
      <w:r w:rsidR="00A67E07">
        <w:rPr>
          <w:rFonts w:ascii="Helvetica" w:hAnsi="Helvetica" w:cs="Courier New"/>
          <w:sz w:val="18"/>
          <w:szCs w:val="18"/>
        </w:rPr>
        <w:t>European Parliament</w:t>
      </w:r>
      <w:r w:rsidR="00F915BE" w:rsidRPr="00F915BE">
        <w:rPr>
          <w:rFonts w:ascii="Helvetica" w:hAnsi="Helvetica" w:cs="Courier New"/>
          <w:sz w:val="18"/>
          <w:szCs w:val="18"/>
        </w:rPr>
        <w:t xml:space="preserve"> </w:t>
      </w:r>
      <w:r w:rsidR="00A67E07">
        <w:rPr>
          <w:rFonts w:ascii="Helvetica" w:hAnsi="Helvetica" w:cs="Courier New"/>
          <w:sz w:val="18"/>
          <w:szCs w:val="18"/>
        </w:rPr>
        <w:t>and of the Council</w:t>
      </w:r>
      <w:r w:rsidR="00F915BE" w:rsidRPr="00F915BE">
        <w:rPr>
          <w:rFonts w:ascii="Helvetica" w:hAnsi="Helvetica" w:cs="Courier New"/>
          <w:sz w:val="18"/>
          <w:szCs w:val="18"/>
        </w:rPr>
        <w:t xml:space="preserve"> of 22 November 2023</w:t>
      </w:r>
      <w:r w:rsidR="00DF1C66">
        <w:rPr>
          <w:rFonts w:ascii="Helvetica" w:hAnsi="Helvetica" w:cs="Courier New"/>
          <w:sz w:val="18"/>
          <w:szCs w:val="18"/>
        </w:rPr>
        <w:t>,</w:t>
      </w:r>
      <w:r w:rsidR="00F915BE">
        <w:rPr>
          <w:rFonts w:ascii="Helvetica" w:hAnsi="Helvetica" w:cs="Courier New"/>
          <w:sz w:val="18"/>
          <w:szCs w:val="18"/>
        </w:rPr>
        <w:t xml:space="preserve"> </w:t>
      </w:r>
      <w:r w:rsidR="00116C68">
        <w:rPr>
          <w:rFonts w:ascii="Helvetica" w:hAnsi="Helvetica" w:cs="Courier New"/>
          <w:sz w:val="18"/>
          <w:szCs w:val="18"/>
        </w:rPr>
        <w:t xml:space="preserve">Annex </w:t>
      </w:r>
      <w:r w:rsidR="001259C5" w:rsidRPr="001259C5">
        <w:rPr>
          <w:rFonts w:ascii="Helvetica" w:hAnsi="Helvetica" w:cs="Courier New"/>
          <w:sz w:val="18"/>
          <w:szCs w:val="18"/>
        </w:rPr>
        <w:t>III</w:t>
      </w:r>
      <w:r w:rsidR="00DF1C66">
        <w:rPr>
          <w:rFonts w:ascii="Helvetica" w:hAnsi="Helvetica" w:cs="Courier New"/>
          <w:sz w:val="18"/>
          <w:szCs w:val="18"/>
        </w:rPr>
        <w:t>.</w:t>
      </w:r>
    </w:p>
    <w:p w14:paraId="720928BF" w14:textId="6169FCC9" w:rsidR="00D34ACF" w:rsidRDefault="00D34ACF" w:rsidP="006E306E">
      <w:pPr>
        <w:pStyle w:val="Heading2"/>
      </w:pPr>
      <w:r w:rsidRPr="00D34ACF">
        <w:t>1 General Information</w:t>
      </w:r>
    </w:p>
    <w:p w14:paraId="7021055B" w14:textId="2D406714" w:rsidR="00D16323" w:rsidRDefault="00D16323">
      <w:pPr>
        <w:rPr>
          <w:rFonts w:ascii="Helvetica" w:hAnsi="Helvetica" w:cs="Courier New"/>
          <w:b/>
          <w:bCs/>
          <w:sz w:val="18"/>
          <w:szCs w:val="18"/>
        </w:rPr>
      </w:pPr>
      <w:r>
        <w:rPr>
          <w:rFonts w:ascii="Helvetica" w:hAnsi="Helvetica" w:cs="Courier New"/>
          <w:b/>
          <w:bCs/>
          <w:sz w:val="18"/>
          <w:szCs w:val="18"/>
        </w:rPr>
        <w:t>Issuer and Report Information</w:t>
      </w:r>
    </w:p>
    <w:tbl>
      <w:tblPr>
        <w:tblStyle w:val="TableGrid"/>
        <w:tblW w:w="0" w:type="auto"/>
        <w:tblLook w:val="04A0" w:firstRow="1" w:lastRow="0" w:firstColumn="1" w:lastColumn="0" w:noHBand="0" w:noVBand="1"/>
      </w:tblPr>
      <w:tblGrid>
        <w:gridCol w:w="2547"/>
        <w:gridCol w:w="4655"/>
      </w:tblGrid>
      <w:tr w:rsidR="00A00EF9" w:rsidRPr="00502F4F" w14:paraId="5FDDA657" w14:textId="77777777" w:rsidTr="0006064E">
        <w:trPr>
          <w:trHeight w:val="256"/>
        </w:trPr>
        <w:tc>
          <w:tcPr>
            <w:tcW w:w="2547" w:type="dxa"/>
          </w:tcPr>
          <w:p w14:paraId="25221B5C" w14:textId="77777777" w:rsidR="00A00EF9" w:rsidRPr="0050170F" w:rsidRDefault="00A00EF9" w:rsidP="0006064E">
            <w:pPr>
              <w:rPr>
                <w:rFonts w:ascii="Helvetica" w:hAnsi="Helvetica" w:cs="Courier New"/>
                <w:sz w:val="18"/>
                <w:szCs w:val="18"/>
              </w:rPr>
            </w:pPr>
            <w:r w:rsidRPr="0050170F">
              <w:rPr>
                <w:rFonts w:ascii="Helvetica" w:hAnsi="Helvetica" w:cs="Courier New"/>
                <w:sz w:val="18"/>
                <w:szCs w:val="18"/>
              </w:rPr>
              <w:t>Issuer Legal Name:</w:t>
            </w:r>
          </w:p>
        </w:tc>
        <w:tc>
          <w:tcPr>
            <w:tcW w:w="4655" w:type="dxa"/>
          </w:tcPr>
          <w:p w14:paraId="28805F88" w14:textId="77777777" w:rsidR="00A00EF9" w:rsidRPr="0050170F" w:rsidRDefault="00A00EF9" w:rsidP="0006064E">
            <w:pPr>
              <w:rPr>
                <w:rFonts w:ascii="Helvetica" w:hAnsi="Helvetica" w:cs="Courier New"/>
                <w:sz w:val="18"/>
                <w:szCs w:val="18"/>
              </w:rPr>
            </w:pPr>
            <w:r w:rsidRPr="0050170F">
              <w:rPr>
                <w:rFonts w:ascii="Helvetica" w:hAnsi="Helvetica" w:cs="Courier New"/>
                <w:sz w:val="18"/>
                <w:szCs w:val="18"/>
              </w:rPr>
              <w:t>ISS_LEG_NAME</w:t>
            </w:r>
          </w:p>
        </w:tc>
      </w:tr>
      <w:tr w:rsidR="00A00EF9" w:rsidRPr="00502F4F" w14:paraId="17F83A27" w14:textId="77777777" w:rsidTr="0006064E">
        <w:trPr>
          <w:trHeight w:val="263"/>
        </w:trPr>
        <w:tc>
          <w:tcPr>
            <w:tcW w:w="2547" w:type="dxa"/>
          </w:tcPr>
          <w:p w14:paraId="554351D0" w14:textId="77777777" w:rsidR="00A00EF9" w:rsidRPr="0050170F" w:rsidRDefault="00A00EF9" w:rsidP="0006064E">
            <w:pPr>
              <w:rPr>
                <w:rFonts w:ascii="Helvetica" w:hAnsi="Helvetica" w:cs="Courier New"/>
                <w:sz w:val="18"/>
                <w:szCs w:val="18"/>
              </w:rPr>
            </w:pPr>
            <w:r w:rsidRPr="0050170F">
              <w:rPr>
                <w:rFonts w:ascii="Helvetica" w:hAnsi="Helvetica" w:cs="Courier New"/>
                <w:sz w:val="18"/>
                <w:szCs w:val="18"/>
              </w:rPr>
              <w:t xml:space="preserve">Issuer Legal Identifier: </w:t>
            </w:r>
          </w:p>
        </w:tc>
        <w:tc>
          <w:tcPr>
            <w:tcW w:w="4655" w:type="dxa"/>
          </w:tcPr>
          <w:p w14:paraId="12A67C38" w14:textId="77777777" w:rsidR="00A00EF9" w:rsidRPr="0050170F" w:rsidRDefault="00A00EF9" w:rsidP="0006064E">
            <w:pPr>
              <w:rPr>
                <w:rFonts w:ascii="Helvetica" w:hAnsi="Helvetica" w:cs="Courier New"/>
                <w:sz w:val="18"/>
                <w:szCs w:val="18"/>
              </w:rPr>
            </w:pPr>
            <w:r w:rsidRPr="0050170F">
              <w:rPr>
                <w:rFonts w:ascii="Helvetica" w:hAnsi="Helvetica" w:cs="Courier New"/>
                <w:sz w:val="18"/>
                <w:szCs w:val="18"/>
              </w:rPr>
              <w:t>LEI</w:t>
            </w:r>
          </w:p>
        </w:tc>
      </w:tr>
      <w:tr w:rsidR="00A00EF9" w:rsidRPr="00502F4F" w14:paraId="5EED5B20" w14:textId="77777777" w:rsidTr="0006064E">
        <w:trPr>
          <w:trHeight w:val="256"/>
        </w:trPr>
        <w:tc>
          <w:tcPr>
            <w:tcW w:w="2547" w:type="dxa"/>
          </w:tcPr>
          <w:p w14:paraId="28DB9A6C" w14:textId="77777777" w:rsidR="00A00EF9" w:rsidRPr="0050170F" w:rsidRDefault="00A00EF9" w:rsidP="0006064E">
            <w:pPr>
              <w:rPr>
                <w:rFonts w:ascii="Helvetica" w:hAnsi="Helvetica" w:cs="Courier New"/>
                <w:sz w:val="18"/>
                <w:szCs w:val="18"/>
              </w:rPr>
            </w:pPr>
            <w:r w:rsidRPr="0050170F">
              <w:rPr>
                <w:rFonts w:ascii="Helvetica" w:hAnsi="Helvetica" w:cs="Courier New"/>
                <w:sz w:val="18"/>
                <w:szCs w:val="18"/>
              </w:rPr>
              <w:t xml:space="preserve">Issuer Contact Details: </w:t>
            </w:r>
          </w:p>
        </w:tc>
        <w:tc>
          <w:tcPr>
            <w:tcW w:w="4655" w:type="dxa"/>
          </w:tcPr>
          <w:p w14:paraId="0BBFFA2E" w14:textId="77777777" w:rsidR="00A00EF9" w:rsidRPr="0050170F" w:rsidRDefault="00A00EF9" w:rsidP="0006064E">
            <w:pPr>
              <w:rPr>
                <w:rFonts w:ascii="Helvetica" w:hAnsi="Helvetica" w:cs="Courier New"/>
                <w:sz w:val="18"/>
                <w:szCs w:val="18"/>
              </w:rPr>
            </w:pPr>
            <w:r w:rsidRPr="0050170F">
              <w:rPr>
                <w:rFonts w:ascii="Helvetica" w:hAnsi="Helvetica" w:cs="Courier New"/>
                <w:sz w:val="18"/>
                <w:szCs w:val="18"/>
              </w:rPr>
              <w:t>CONTWEB</w:t>
            </w:r>
          </w:p>
        </w:tc>
      </w:tr>
      <w:tr w:rsidR="00A00EF9" w:rsidRPr="00502F4F" w14:paraId="5A6AD5C8" w14:textId="77777777" w:rsidTr="0006064E">
        <w:trPr>
          <w:trHeight w:val="263"/>
        </w:trPr>
        <w:tc>
          <w:tcPr>
            <w:tcW w:w="2547" w:type="dxa"/>
          </w:tcPr>
          <w:p w14:paraId="52CDBF1A" w14:textId="77777777" w:rsidR="00A00EF9" w:rsidRPr="0050170F" w:rsidRDefault="00A00EF9" w:rsidP="0006064E">
            <w:pPr>
              <w:rPr>
                <w:rFonts w:ascii="Helvetica" w:hAnsi="Helvetica" w:cs="Courier New"/>
                <w:sz w:val="18"/>
                <w:szCs w:val="18"/>
              </w:rPr>
            </w:pPr>
            <w:r w:rsidRPr="0050170F">
              <w:rPr>
                <w:rFonts w:ascii="Helvetica" w:hAnsi="Helvetica" w:cs="Courier New"/>
                <w:sz w:val="18"/>
                <w:szCs w:val="18"/>
              </w:rPr>
              <w:t xml:space="preserve">Report date: </w:t>
            </w:r>
          </w:p>
        </w:tc>
        <w:tc>
          <w:tcPr>
            <w:tcW w:w="4655" w:type="dxa"/>
          </w:tcPr>
          <w:p w14:paraId="3A29388A" w14:textId="77777777" w:rsidR="00A00EF9" w:rsidRPr="0050170F" w:rsidRDefault="00A00EF9" w:rsidP="0006064E">
            <w:pPr>
              <w:rPr>
                <w:rFonts w:ascii="Helvetica" w:hAnsi="Helvetica" w:cs="Courier New"/>
                <w:sz w:val="18"/>
                <w:szCs w:val="18"/>
              </w:rPr>
            </w:pPr>
            <w:r w:rsidRPr="0050170F">
              <w:rPr>
                <w:rFonts w:ascii="Helvetica" w:hAnsi="Helvetica" w:cs="Courier New"/>
                <w:sz w:val="18"/>
                <w:szCs w:val="18"/>
              </w:rPr>
              <w:t>REPDATE</w:t>
            </w:r>
          </w:p>
        </w:tc>
      </w:tr>
      <w:tr w:rsidR="000306E3" w:rsidRPr="00502F4F" w14:paraId="05947BED" w14:textId="77777777" w:rsidTr="0006064E">
        <w:trPr>
          <w:trHeight w:val="263"/>
        </w:trPr>
        <w:tc>
          <w:tcPr>
            <w:tcW w:w="2547" w:type="dxa"/>
          </w:tcPr>
          <w:p w14:paraId="5B07A678" w14:textId="57C932B1" w:rsidR="000306E3" w:rsidRPr="007924FB" w:rsidRDefault="000306E3" w:rsidP="0006064E">
            <w:pPr>
              <w:rPr>
                <w:rFonts w:ascii="Helvetica" w:hAnsi="Helvetica" w:cs="Courier New"/>
                <w:sz w:val="18"/>
                <w:szCs w:val="18"/>
              </w:rPr>
            </w:pPr>
            <w:r w:rsidRPr="007924FB">
              <w:rPr>
                <w:rFonts w:ascii="Helvetica" w:hAnsi="Helvetica" w:cs="Courier New"/>
                <w:sz w:val="18"/>
                <w:szCs w:val="18"/>
              </w:rPr>
              <w:t>Revised Report data</w:t>
            </w:r>
            <w:r w:rsidR="003A59B7">
              <w:rPr>
                <w:rFonts w:ascii="Helvetica" w:hAnsi="Helvetica" w:cs="Courier New"/>
                <w:sz w:val="18"/>
                <w:szCs w:val="18"/>
              </w:rPr>
              <w:t>:</w:t>
            </w:r>
          </w:p>
        </w:tc>
        <w:tc>
          <w:tcPr>
            <w:tcW w:w="4655" w:type="dxa"/>
          </w:tcPr>
          <w:p w14:paraId="4F8A3EB5" w14:textId="12FBE1DC" w:rsidR="000306E3" w:rsidRPr="007924FB" w:rsidRDefault="00AA31F8" w:rsidP="0006064E">
            <w:pPr>
              <w:rPr>
                <w:rFonts w:ascii="Helvetica" w:hAnsi="Helvetica" w:cs="Courier New"/>
                <w:sz w:val="18"/>
                <w:szCs w:val="18"/>
              </w:rPr>
            </w:pPr>
            <w:r>
              <w:rPr>
                <w:rFonts w:ascii="Helvetica" w:hAnsi="Helvetica" w:cs="Courier New"/>
                <w:sz w:val="18"/>
                <w:szCs w:val="18"/>
              </w:rPr>
              <w:t>REV-REP-DT</w:t>
            </w:r>
          </w:p>
        </w:tc>
      </w:tr>
      <w:tr w:rsidR="00A00EF9" w14:paraId="1EEE87E4" w14:textId="77777777" w:rsidTr="0006064E">
        <w:trPr>
          <w:trHeight w:val="256"/>
        </w:trPr>
        <w:tc>
          <w:tcPr>
            <w:tcW w:w="2547" w:type="dxa"/>
          </w:tcPr>
          <w:p w14:paraId="4F9836B7" w14:textId="77777777" w:rsidR="00A00EF9" w:rsidRDefault="00A00EF9" w:rsidP="0006064E">
            <w:pPr>
              <w:rPr>
                <w:rFonts w:ascii="Helvetica" w:hAnsi="Helvetica" w:cs="Courier New"/>
                <w:sz w:val="18"/>
                <w:szCs w:val="18"/>
              </w:rPr>
            </w:pPr>
            <w:r>
              <w:rPr>
                <w:rFonts w:ascii="Helvetica" w:hAnsi="Helvetica" w:cs="Courier New"/>
                <w:sz w:val="18"/>
                <w:szCs w:val="18"/>
              </w:rPr>
              <w:t xml:space="preserve">Reporting Currency: </w:t>
            </w:r>
          </w:p>
        </w:tc>
        <w:tc>
          <w:tcPr>
            <w:tcW w:w="4655" w:type="dxa"/>
          </w:tcPr>
          <w:p w14:paraId="1D77FB40" w14:textId="77777777" w:rsidR="00A00EF9" w:rsidRDefault="00A00EF9" w:rsidP="0006064E">
            <w:pPr>
              <w:rPr>
                <w:rFonts w:ascii="Helvetica" w:hAnsi="Helvetica" w:cs="Courier New"/>
                <w:sz w:val="18"/>
                <w:szCs w:val="18"/>
              </w:rPr>
            </w:pPr>
            <w:r>
              <w:rPr>
                <w:rFonts w:ascii="Helvetica" w:hAnsi="Helvetica" w:cs="Courier New"/>
                <w:sz w:val="18"/>
                <w:szCs w:val="18"/>
              </w:rPr>
              <w:t>CURRENCY</w:t>
            </w:r>
          </w:p>
        </w:tc>
      </w:tr>
      <w:tr w:rsidR="00145239" w14:paraId="21558336" w14:textId="77777777" w:rsidTr="0006064E">
        <w:trPr>
          <w:trHeight w:val="256"/>
        </w:trPr>
        <w:tc>
          <w:tcPr>
            <w:tcW w:w="2547" w:type="dxa"/>
          </w:tcPr>
          <w:p w14:paraId="0F0F45E9" w14:textId="78554D1A" w:rsidR="00145239" w:rsidRDefault="00145239" w:rsidP="00145239">
            <w:pPr>
              <w:rPr>
                <w:rFonts w:ascii="Helvetica" w:hAnsi="Helvetica" w:cs="Courier New"/>
                <w:sz w:val="18"/>
                <w:szCs w:val="18"/>
              </w:rPr>
            </w:pPr>
            <w:r>
              <w:rPr>
                <w:rFonts w:ascii="Helvetica" w:hAnsi="Helvetica" w:cs="Courier New"/>
                <w:sz w:val="18"/>
                <w:szCs w:val="18"/>
              </w:rPr>
              <w:t>External Reviewer</w:t>
            </w:r>
            <w:r w:rsidR="003A59B7">
              <w:rPr>
                <w:rFonts w:ascii="Helvetica" w:hAnsi="Helvetica" w:cs="Courier New"/>
                <w:sz w:val="18"/>
                <w:szCs w:val="18"/>
              </w:rPr>
              <w:t>:</w:t>
            </w:r>
          </w:p>
        </w:tc>
        <w:tc>
          <w:tcPr>
            <w:tcW w:w="4655" w:type="dxa"/>
          </w:tcPr>
          <w:p w14:paraId="57F9B304" w14:textId="23160DF2" w:rsidR="00145239" w:rsidRDefault="00DA7F25" w:rsidP="00145239">
            <w:pPr>
              <w:rPr>
                <w:rFonts w:ascii="Helvetica" w:hAnsi="Helvetica" w:cs="Courier New"/>
                <w:sz w:val="18"/>
                <w:szCs w:val="18"/>
              </w:rPr>
            </w:pPr>
            <w:r>
              <w:rPr>
                <w:rFonts w:ascii="Helvetica" w:hAnsi="Helvetica" w:cs="Courier New"/>
                <w:sz w:val="18"/>
                <w:szCs w:val="18"/>
              </w:rPr>
              <w:t>XTRW</w:t>
            </w:r>
          </w:p>
        </w:tc>
      </w:tr>
      <w:tr w:rsidR="00080A1D" w14:paraId="7163DFE8" w14:textId="77777777" w:rsidTr="0006064E">
        <w:trPr>
          <w:trHeight w:val="256"/>
        </w:trPr>
        <w:tc>
          <w:tcPr>
            <w:tcW w:w="2547" w:type="dxa"/>
          </w:tcPr>
          <w:p w14:paraId="4E092341" w14:textId="445BB49A" w:rsidR="00080A1D" w:rsidRDefault="00080A1D" w:rsidP="0006064E">
            <w:pPr>
              <w:rPr>
                <w:rFonts w:ascii="Helvetica" w:hAnsi="Helvetica" w:cs="Courier New"/>
                <w:sz w:val="18"/>
                <w:szCs w:val="18"/>
              </w:rPr>
            </w:pPr>
            <w:r>
              <w:rPr>
                <w:rFonts w:ascii="Helvetica" w:hAnsi="Helvetica" w:cs="Courier New"/>
                <w:sz w:val="18"/>
                <w:szCs w:val="18"/>
              </w:rPr>
              <w:t>External Reviewer</w:t>
            </w:r>
            <w:r w:rsidR="00403564">
              <w:rPr>
                <w:rFonts w:ascii="Helvetica" w:hAnsi="Helvetica" w:cs="Courier New"/>
                <w:sz w:val="18"/>
                <w:szCs w:val="18"/>
              </w:rPr>
              <w:t xml:space="preserve"> Contact</w:t>
            </w:r>
            <w:r w:rsidR="003A59B7">
              <w:rPr>
                <w:rFonts w:ascii="Helvetica" w:hAnsi="Helvetica" w:cs="Courier New"/>
                <w:sz w:val="18"/>
                <w:szCs w:val="18"/>
              </w:rPr>
              <w:t>:</w:t>
            </w:r>
          </w:p>
        </w:tc>
        <w:tc>
          <w:tcPr>
            <w:tcW w:w="4655" w:type="dxa"/>
          </w:tcPr>
          <w:p w14:paraId="4F9A66BA" w14:textId="6E6AE962" w:rsidR="00080A1D" w:rsidRDefault="00760FB5" w:rsidP="0006064E">
            <w:pPr>
              <w:rPr>
                <w:rFonts w:ascii="Helvetica" w:hAnsi="Helvetica" w:cs="Courier New"/>
                <w:sz w:val="18"/>
                <w:szCs w:val="18"/>
              </w:rPr>
            </w:pPr>
            <w:r>
              <w:rPr>
                <w:rFonts w:ascii="Helvetica" w:hAnsi="Helvetica" w:cs="Courier New"/>
                <w:sz w:val="18"/>
                <w:szCs w:val="18"/>
              </w:rPr>
              <w:t>ext_rev_ct</w:t>
            </w:r>
          </w:p>
        </w:tc>
      </w:tr>
      <w:tr w:rsidR="009362CA" w14:paraId="354887C2" w14:textId="77777777" w:rsidTr="0006064E">
        <w:trPr>
          <w:trHeight w:val="256"/>
        </w:trPr>
        <w:tc>
          <w:tcPr>
            <w:tcW w:w="2547" w:type="dxa"/>
          </w:tcPr>
          <w:p w14:paraId="7C8EAB1D" w14:textId="183D6808" w:rsidR="009362CA" w:rsidRDefault="009362CA" w:rsidP="0006064E">
            <w:pPr>
              <w:rPr>
                <w:rFonts w:ascii="Helvetica" w:hAnsi="Helvetica" w:cs="Courier New"/>
                <w:sz w:val="18"/>
                <w:szCs w:val="18"/>
              </w:rPr>
            </w:pPr>
            <w:r>
              <w:rPr>
                <w:rFonts w:ascii="Helvetica" w:hAnsi="Helvetica" w:cs="Courier New"/>
                <w:sz w:val="18"/>
                <w:szCs w:val="18"/>
              </w:rPr>
              <w:t>Link to Framework</w:t>
            </w:r>
          </w:p>
        </w:tc>
        <w:tc>
          <w:tcPr>
            <w:tcW w:w="4655" w:type="dxa"/>
          </w:tcPr>
          <w:p w14:paraId="0847605D" w14:textId="78AE8961" w:rsidR="009362CA" w:rsidRDefault="00513CA1" w:rsidP="0006064E">
            <w:pPr>
              <w:rPr>
                <w:rFonts w:ascii="Helvetica" w:hAnsi="Helvetica" w:cs="Courier New"/>
                <w:sz w:val="18"/>
                <w:szCs w:val="18"/>
              </w:rPr>
            </w:pPr>
            <w:r>
              <w:rPr>
                <w:rFonts w:ascii="Helvetica" w:hAnsi="Helvetica" w:cs="Courier New"/>
                <w:sz w:val="18"/>
                <w:szCs w:val="18"/>
              </w:rPr>
              <w:t>fWLNK</w:t>
            </w:r>
          </w:p>
        </w:tc>
      </w:tr>
    </w:tbl>
    <w:p w14:paraId="3043A71B" w14:textId="77777777" w:rsidR="00555254" w:rsidRDefault="00555254" w:rsidP="00944DA6">
      <w:pPr>
        <w:rPr>
          <w:rFonts w:ascii="Helvetica" w:hAnsi="Helvetica" w:cs="Courier New"/>
          <w:sz w:val="18"/>
          <w:szCs w:val="18"/>
        </w:rPr>
      </w:pPr>
    </w:p>
    <w:p w14:paraId="35799EEE" w14:textId="3F034E20" w:rsidR="00D16323" w:rsidRPr="00D16323" w:rsidRDefault="00D16323" w:rsidP="00944DA6">
      <w:pPr>
        <w:rPr>
          <w:rFonts w:ascii="Helvetica" w:hAnsi="Helvetica" w:cs="Courier New"/>
          <w:b/>
          <w:bCs/>
          <w:sz w:val="18"/>
          <w:szCs w:val="18"/>
        </w:rPr>
      </w:pPr>
      <w:r w:rsidRPr="00D16323">
        <w:rPr>
          <w:rFonts w:ascii="Helvetica" w:hAnsi="Helvetica" w:cs="Courier New"/>
          <w:b/>
          <w:bCs/>
          <w:sz w:val="18"/>
          <w:szCs w:val="18"/>
        </w:rPr>
        <w:t>Bond Information</w:t>
      </w:r>
    </w:p>
    <w:p w14:paraId="6087ECFB" w14:textId="6C95CF9B" w:rsidR="004A4D88" w:rsidRDefault="00944DA6">
      <w:pPr>
        <w:rPr>
          <w:rFonts w:ascii="Helvetica" w:hAnsi="Helvetica" w:cs="Courier New"/>
          <w:sz w:val="18"/>
          <w:szCs w:val="18"/>
        </w:rPr>
      </w:pPr>
      <w:r>
        <w:rPr>
          <w:rFonts w:ascii="Helvetica" w:hAnsi="Helvetica" w:cs="Courier New"/>
          <w:sz w:val="18"/>
          <w:szCs w:val="18"/>
        </w:rPr>
        <w:t>TTPH</w:t>
      </w:r>
    </w:p>
    <w:p w14:paraId="712A31D1" w14:textId="77777777" w:rsidR="00982346" w:rsidRDefault="00982346">
      <w:pPr>
        <w:rPr>
          <w:rFonts w:ascii="Helvetica" w:hAnsi="Helvetica" w:cs="Courier New"/>
          <w:sz w:val="18"/>
          <w:szCs w:val="18"/>
        </w:rPr>
      </w:pPr>
    </w:p>
    <w:p w14:paraId="4B2BA881" w14:textId="0342F5B7" w:rsidR="00FE7166" w:rsidRPr="003C56F5" w:rsidRDefault="003C56F5">
      <w:pPr>
        <w:rPr>
          <w:rFonts w:ascii="Helvetica" w:hAnsi="Helvetica" w:cs="Courier New"/>
          <w:b/>
          <w:bCs/>
          <w:sz w:val="18"/>
          <w:szCs w:val="18"/>
        </w:rPr>
      </w:pPr>
      <w:r w:rsidRPr="003C56F5">
        <w:rPr>
          <w:rFonts w:ascii="Helvetica" w:hAnsi="Helvetica" w:cs="Courier New"/>
          <w:b/>
          <w:bCs/>
          <w:sz w:val="18"/>
          <w:szCs w:val="18"/>
        </w:rPr>
        <w:t>Allocated, %:</w:t>
      </w:r>
      <w:r w:rsidR="00F56E91">
        <w:rPr>
          <w:rFonts w:ascii="Helvetica" w:hAnsi="Helvetica" w:cs="Courier New"/>
          <w:b/>
          <w:bCs/>
          <w:sz w:val="18"/>
          <w:szCs w:val="18"/>
        </w:rPr>
        <w:t xml:space="preserve"> </w:t>
      </w:r>
      <w:r w:rsidR="00E176FD" w:rsidRPr="00E176FD">
        <w:rPr>
          <w:rFonts w:ascii="Helvetica" w:hAnsi="Helvetica" w:cs="Courier New"/>
          <w:sz w:val="18"/>
          <w:szCs w:val="18"/>
        </w:rPr>
        <w:t>pctalct</w:t>
      </w:r>
      <w:r w:rsidRPr="003C56F5">
        <w:rPr>
          <w:rFonts w:ascii="Helvetica" w:hAnsi="Helvetica" w:cs="Courier New"/>
          <w:b/>
          <w:bCs/>
          <w:sz w:val="18"/>
          <w:szCs w:val="18"/>
        </w:rPr>
        <w:t xml:space="preserve"> </w:t>
      </w:r>
    </w:p>
    <w:p w14:paraId="4B65445C" w14:textId="77777777" w:rsidR="003C56F5" w:rsidRPr="00D34ACF" w:rsidRDefault="003C56F5">
      <w:pPr>
        <w:rPr>
          <w:rFonts w:ascii="Helvetica" w:hAnsi="Helvetica" w:cs="Courier New"/>
          <w:sz w:val="18"/>
          <w:szCs w:val="18"/>
        </w:rPr>
      </w:pPr>
    </w:p>
    <w:p w14:paraId="18A6F389" w14:textId="3733D99B" w:rsidR="001259C5" w:rsidRPr="00F819EA" w:rsidRDefault="00F22AD8" w:rsidP="006E306E">
      <w:pPr>
        <w:pStyle w:val="Heading2"/>
      </w:pPr>
      <w:r w:rsidRPr="00F819EA">
        <w:t>2</w:t>
      </w:r>
      <w:r w:rsidR="004E775B">
        <w:t xml:space="preserve"> </w:t>
      </w:r>
      <w:r w:rsidRPr="00F819EA">
        <w:t>Important Information</w:t>
      </w:r>
    </w:p>
    <w:p w14:paraId="227B84F5" w14:textId="2E00EADC" w:rsidR="00F819EA" w:rsidRDefault="0034534D">
      <w:pPr>
        <w:rPr>
          <w:rFonts w:ascii="Helvetica" w:hAnsi="Helvetica" w:cs="Courier New"/>
          <w:sz w:val="18"/>
          <w:szCs w:val="18"/>
        </w:rPr>
      </w:pPr>
      <w:r>
        <w:rPr>
          <w:rFonts w:ascii="Helvetica" w:hAnsi="Helvetica" w:cs="Courier New"/>
          <w:sz w:val="18"/>
          <w:szCs w:val="18"/>
        </w:rPr>
        <w:t xml:space="preserve">TENSE1 </w:t>
      </w:r>
      <w:r w:rsidR="006171EC" w:rsidRPr="007E5A1A">
        <w:rPr>
          <w:rFonts w:ascii="Helvetica" w:hAnsi="Helvetica" w:cs="Courier New"/>
          <w:sz w:val="18"/>
          <w:szCs w:val="18"/>
        </w:rPr>
        <w:t>the designation ‘European Green Bond’ or ‘EuGB’ in accordance with Regulation (EU) 2023/2631 of the European Parliament and of the Council</w:t>
      </w:r>
      <w:r w:rsidR="00F86D84">
        <w:rPr>
          <w:rFonts w:ascii="Helvetica" w:hAnsi="Helvetica" w:cs="Courier New"/>
          <w:sz w:val="18"/>
          <w:szCs w:val="18"/>
        </w:rPr>
        <w:t>.</w:t>
      </w:r>
    </w:p>
    <w:p w14:paraId="5F95D174" w14:textId="77777777" w:rsidR="00F819EA" w:rsidRDefault="00F819EA" w:rsidP="00F819EA">
      <w:pPr>
        <w:rPr>
          <w:rFonts w:ascii="Helvetica" w:hAnsi="Helvetica" w:cs="Courier New"/>
          <w:sz w:val="18"/>
          <w:szCs w:val="18"/>
        </w:rPr>
      </w:pPr>
      <w:r>
        <w:rPr>
          <w:rFonts w:ascii="Helvetica" w:hAnsi="Helvetica" w:cs="Courier New"/>
          <w:sz w:val="18"/>
          <w:szCs w:val="18"/>
        </w:rPr>
        <w:t>TENSE2 ART5TEXT</w:t>
      </w:r>
    </w:p>
    <w:p w14:paraId="139BEB12" w14:textId="77777777" w:rsidR="00F819EA" w:rsidRDefault="00F819EA">
      <w:pPr>
        <w:rPr>
          <w:rFonts w:ascii="Helvetica" w:hAnsi="Helvetica" w:cs="Courier New"/>
          <w:sz w:val="18"/>
          <w:szCs w:val="18"/>
        </w:rPr>
      </w:pPr>
    </w:p>
    <w:p w14:paraId="4D6B0987" w14:textId="0C4F9C77" w:rsidR="000A1350" w:rsidRPr="000A1350" w:rsidRDefault="000A1350" w:rsidP="006E306E">
      <w:pPr>
        <w:pStyle w:val="Heading2"/>
      </w:pPr>
      <w:r w:rsidRPr="000A1350">
        <w:t xml:space="preserve">3 Environmental strategy and rationale Overview </w:t>
      </w:r>
    </w:p>
    <w:p w14:paraId="67FB72DC" w14:textId="27F07832" w:rsidR="00746B54" w:rsidRPr="00F86D84" w:rsidRDefault="00746B54" w:rsidP="00131CCA">
      <w:pPr>
        <w:rPr>
          <w:rFonts w:ascii="Helvetica" w:hAnsi="Helvetica" w:cs="Courier New"/>
          <w:b/>
          <w:bCs/>
          <w:sz w:val="18"/>
          <w:szCs w:val="18"/>
        </w:rPr>
      </w:pPr>
      <w:r w:rsidRPr="00F86D84">
        <w:rPr>
          <w:rFonts w:ascii="Helvetica" w:hAnsi="Helvetica" w:cs="Courier New"/>
          <w:b/>
          <w:bCs/>
          <w:sz w:val="18"/>
          <w:szCs w:val="18"/>
        </w:rPr>
        <w:t>Overview</w:t>
      </w:r>
    </w:p>
    <w:p w14:paraId="3B2587E1" w14:textId="3DB51BE2" w:rsidR="00131CCA" w:rsidRDefault="00131CCA" w:rsidP="00131CCA">
      <w:pPr>
        <w:rPr>
          <w:rFonts w:ascii="Helvetica" w:hAnsi="Helvetica" w:cs="Courier New"/>
          <w:sz w:val="18"/>
          <w:szCs w:val="18"/>
        </w:rPr>
      </w:pPr>
      <w:r>
        <w:rPr>
          <w:rFonts w:ascii="Helvetica" w:hAnsi="Helvetica" w:cs="Courier New"/>
          <w:sz w:val="18"/>
          <w:szCs w:val="18"/>
        </w:rPr>
        <w:t>ENVSTRAT</w:t>
      </w:r>
    </w:p>
    <w:p w14:paraId="1534371E" w14:textId="07EE2336" w:rsidR="0025681F" w:rsidRDefault="00131CCA" w:rsidP="00E84CE0">
      <w:pPr>
        <w:rPr>
          <w:rFonts w:ascii="Helvetica" w:hAnsi="Helvetica" w:cs="Courier New"/>
          <w:sz w:val="18"/>
          <w:szCs w:val="18"/>
        </w:rPr>
      </w:pPr>
      <w:r>
        <w:rPr>
          <w:rFonts w:ascii="Helvetica" w:hAnsi="Helvetica" w:cs="Courier New"/>
          <w:sz w:val="18"/>
          <w:szCs w:val="18"/>
        </w:rPr>
        <w:t>CHANGESTRAT</w:t>
      </w:r>
    </w:p>
    <w:p w14:paraId="2C9B27AE" w14:textId="77777777" w:rsidR="003402D8" w:rsidRDefault="003402D8" w:rsidP="00E84CE0">
      <w:pPr>
        <w:rPr>
          <w:rFonts w:ascii="Helvetica" w:hAnsi="Helvetica" w:cs="Courier New"/>
          <w:sz w:val="18"/>
          <w:szCs w:val="18"/>
        </w:rPr>
      </w:pPr>
    </w:p>
    <w:p w14:paraId="182A379A" w14:textId="77777777" w:rsidR="0025681F" w:rsidRPr="00F86D84" w:rsidRDefault="0025681F" w:rsidP="00E84CE0">
      <w:pPr>
        <w:rPr>
          <w:rFonts w:ascii="Helvetica" w:hAnsi="Helvetica" w:cs="Courier New"/>
          <w:b/>
          <w:bCs/>
          <w:sz w:val="18"/>
          <w:szCs w:val="18"/>
        </w:rPr>
      </w:pPr>
      <w:r w:rsidRPr="00F86D84">
        <w:rPr>
          <w:rFonts w:ascii="Helvetica" w:hAnsi="Helvetica" w:cs="Courier New"/>
          <w:b/>
          <w:bCs/>
          <w:sz w:val="18"/>
          <w:szCs w:val="18"/>
        </w:rPr>
        <w:t>E</w:t>
      </w:r>
      <w:r w:rsidR="00E84CE0" w:rsidRPr="00F86D84">
        <w:rPr>
          <w:rFonts w:ascii="Helvetica" w:hAnsi="Helvetica" w:cs="Courier New"/>
          <w:b/>
          <w:bCs/>
          <w:sz w:val="18"/>
          <w:szCs w:val="18"/>
        </w:rPr>
        <w:t xml:space="preserve">nvironmental objectives </w:t>
      </w:r>
    </w:p>
    <w:p w14:paraId="2A07C82B" w14:textId="620F4D4B" w:rsidR="006A3A1C" w:rsidRDefault="006A3A1C" w:rsidP="00E84CE0">
      <w:pPr>
        <w:rPr>
          <w:rFonts w:ascii="Helvetica" w:hAnsi="Helvetica" w:cs="Courier New"/>
          <w:sz w:val="18"/>
          <w:szCs w:val="18"/>
        </w:rPr>
      </w:pPr>
      <w:r>
        <w:rPr>
          <w:rFonts w:ascii="Helvetica" w:hAnsi="Helvetica" w:cs="Courier New"/>
          <w:sz w:val="18"/>
          <w:szCs w:val="18"/>
        </w:rPr>
        <w:t xml:space="preserve">The </w:t>
      </w:r>
      <w:r w:rsidR="003E5932">
        <w:rPr>
          <w:rFonts w:ascii="Helvetica" w:hAnsi="Helvetica" w:cs="Courier New"/>
          <w:sz w:val="18"/>
          <w:szCs w:val="18"/>
        </w:rPr>
        <w:t>projects</w:t>
      </w:r>
      <w:r w:rsidR="00A12642">
        <w:rPr>
          <w:rFonts w:ascii="Helvetica" w:hAnsi="Helvetica" w:cs="Courier New"/>
          <w:sz w:val="18"/>
          <w:szCs w:val="18"/>
        </w:rPr>
        <w:t xml:space="preserve"> in the bond, address these categories of positive impact:</w:t>
      </w:r>
    </w:p>
    <w:p w14:paraId="520F115C" w14:textId="4933B155" w:rsidR="003E5932" w:rsidRDefault="003E5932" w:rsidP="003E5932">
      <w:pPr>
        <w:pStyle w:val="ListBullet"/>
        <w:numPr>
          <w:ilvl w:val="0"/>
          <w:numId w:val="0"/>
        </w:numPr>
      </w:pPr>
      <w:r>
        <w:t>UOPMAP</w:t>
      </w:r>
    </w:p>
    <w:p w14:paraId="7A7C28E6" w14:textId="2C85F4A9" w:rsidR="00E84CE0" w:rsidRDefault="0025681F" w:rsidP="00E84CE0">
      <w:pPr>
        <w:rPr>
          <w:rFonts w:ascii="Helvetica" w:hAnsi="Helvetica" w:cs="Courier New"/>
          <w:sz w:val="18"/>
          <w:szCs w:val="18"/>
        </w:rPr>
      </w:pPr>
      <w:r>
        <w:rPr>
          <w:rFonts w:ascii="Helvetica" w:hAnsi="Helvetica" w:cs="Courier New"/>
          <w:sz w:val="18"/>
          <w:szCs w:val="18"/>
        </w:rPr>
        <w:t>R</w:t>
      </w:r>
      <w:r w:rsidR="00E84CE0" w:rsidRPr="00A03D2A">
        <w:rPr>
          <w:rFonts w:ascii="Helvetica" w:hAnsi="Helvetica" w:cs="Courier New"/>
          <w:sz w:val="18"/>
          <w:szCs w:val="18"/>
        </w:rPr>
        <w:t>eferred to in Article 9 of Regulation (EU) 2020/852 pursued by the</w:t>
      </w:r>
      <w:r w:rsidR="00E84CE0">
        <w:rPr>
          <w:rFonts w:ascii="Helvetica" w:hAnsi="Helvetica" w:cs="Courier New"/>
          <w:sz w:val="18"/>
          <w:szCs w:val="18"/>
        </w:rPr>
        <w:t xml:space="preserve"> TENSE3</w:t>
      </w:r>
      <w:r w:rsidR="00E84CE0" w:rsidRPr="00A03D2A">
        <w:rPr>
          <w:rFonts w:ascii="Helvetica" w:hAnsi="Helvetica" w:cs="Courier New"/>
          <w:sz w:val="18"/>
          <w:szCs w:val="18"/>
        </w:rPr>
        <w:t xml:space="preserve"> Capital expenditure and operating expenditure key performance indicators</w:t>
      </w:r>
      <w:r w:rsidR="00E84CE0">
        <w:rPr>
          <w:rFonts w:ascii="Helvetica" w:hAnsi="Helvetica" w:cs="Courier New"/>
          <w:sz w:val="18"/>
          <w:szCs w:val="18"/>
        </w:rPr>
        <w:t>.</w:t>
      </w:r>
    </w:p>
    <w:p w14:paraId="6A289A74" w14:textId="77777777" w:rsidR="003402D8" w:rsidRDefault="003402D8" w:rsidP="00131CCA">
      <w:pPr>
        <w:rPr>
          <w:rFonts w:ascii="Helvetica" w:hAnsi="Helvetica" w:cs="Courier New"/>
          <w:b/>
          <w:bCs/>
          <w:sz w:val="18"/>
          <w:szCs w:val="18"/>
        </w:rPr>
      </w:pPr>
    </w:p>
    <w:p w14:paraId="426D69AF" w14:textId="574E192C" w:rsidR="00E84CE0" w:rsidRPr="00F86D84" w:rsidRDefault="00950DD2" w:rsidP="00131CCA">
      <w:pPr>
        <w:rPr>
          <w:rFonts w:ascii="Helvetica" w:hAnsi="Helvetica" w:cs="Courier New"/>
          <w:b/>
          <w:bCs/>
          <w:sz w:val="18"/>
          <w:szCs w:val="18"/>
        </w:rPr>
      </w:pPr>
      <w:r w:rsidRPr="00F86D84">
        <w:rPr>
          <w:rFonts w:ascii="Helvetica" w:hAnsi="Helvetica" w:cs="Courier New"/>
          <w:b/>
          <w:bCs/>
          <w:sz w:val="18"/>
          <w:szCs w:val="18"/>
        </w:rPr>
        <w:t>Capital expenditure and operating expenditure key performance indicators</w:t>
      </w:r>
    </w:p>
    <w:p w14:paraId="745DC117" w14:textId="3218CCEC" w:rsidR="0074512D" w:rsidRDefault="00230DF4" w:rsidP="00131CCA">
      <w:pPr>
        <w:rPr>
          <w:rFonts w:ascii="Helvetica" w:hAnsi="Helvetica" w:cs="Courier New"/>
          <w:sz w:val="18"/>
          <w:szCs w:val="18"/>
        </w:rPr>
      </w:pPr>
      <w:r w:rsidRPr="00230DF4">
        <w:rPr>
          <w:rFonts w:ascii="Helvetica" w:hAnsi="Helvetica" w:cs="Courier New"/>
          <w:sz w:val="18"/>
          <w:szCs w:val="18"/>
        </w:rPr>
        <w:lastRenderedPageBreak/>
        <w:t>Where the issuer is subject to Article 8 of Regulation (EU) 2020/852, a description of how</w:t>
      </w:r>
      <w:r w:rsidR="0074512D">
        <w:rPr>
          <w:rFonts w:ascii="Helvetica" w:hAnsi="Helvetica" w:cs="Courier New"/>
          <w:sz w:val="18"/>
          <w:szCs w:val="18"/>
        </w:rPr>
        <w:t xml:space="preserve"> the</w:t>
      </w:r>
      <w:r w:rsidRPr="00230DF4">
        <w:rPr>
          <w:rFonts w:ascii="Helvetica" w:hAnsi="Helvetica" w:cs="Courier New"/>
          <w:sz w:val="18"/>
          <w:szCs w:val="18"/>
        </w:rPr>
        <w:t xml:space="preserve"> bond proceeds have contributed to the issuer’s key performance indicators for taxonomy-aligned assets</w:t>
      </w:r>
      <w:r w:rsidR="0074512D">
        <w:rPr>
          <w:rFonts w:ascii="Helvetica" w:hAnsi="Helvetica" w:cs="Courier New"/>
          <w:sz w:val="18"/>
          <w:szCs w:val="18"/>
        </w:rPr>
        <w:t>.</w:t>
      </w:r>
    </w:p>
    <w:p w14:paraId="3FD5CC8C" w14:textId="6BCB6139" w:rsidR="00131CCA" w:rsidRDefault="00131CCA" w:rsidP="00131CCA">
      <w:pPr>
        <w:rPr>
          <w:rFonts w:ascii="Helvetica" w:hAnsi="Helvetica" w:cs="Courier New"/>
          <w:sz w:val="18"/>
          <w:szCs w:val="18"/>
        </w:rPr>
      </w:pPr>
      <w:r>
        <w:rPr>
          <w:rFonts w:ascii="Helvetica" w:hAnsi="Helvetica" w:cs="Courier New"/>
          <w:sz w:val="18"/>
          <w:szCs w:val="18"/>
        </w:rPr>
        <w:t>ART8</w:t>
      </w:r>
    </w:p>
    <w:p w14:paraId="1A9D05A0" w14:textId="77777777" w:rsidR="003D45AC" w:rsidRDefault="003D45AC" w:rsidP="00131CCA">
      <w:pPr>
        <w:rPr>
          <w:rFonts w:ascii="Helvetica" w:hAnsi="Helvetica" w:cs="Courier New"/>
          <w:sz w:val="18"/>
          <w:szCs w:val="18"/>
        </w:rPr>
      </w:pPr>
    </w:p>
    <w:p w14:paraId="0E2014AD" w14:textId="57C88C37" w:rsidR="00B05EFC" w:rsidRPr="003D45AC" w:rsidRDefault="00B05EFC" w:rsidP="00131CCA">
      <w:pPr>
        <w:rPr>
          <w:rFonts w:ascii="Helvetica" w:hAnsi="Helvetica" w:cs="Courier New"/>
          <w:b/>
          <w:bCs/>
          <w:sz w:val="18"/>
          <w:szCs w:val="18"/>
        </w:rPr>
      </w:pPr>
      <w:r w:rsidRPr="003D45AC">
        <w:rPr>
          <w:rFonts w:ascii="Helvetica" w:hAnsi="Helvetica" w:cs="Courier New"/>
          <w:b/>
          <w:bCs/>
          <w:sz w:val="18"/>
          <w:szCs w:val="18"/>
        </w:rPr>
        <w:t>Link to the transition plan</w:t>
      </w:r>
    </w:p>
    <w:p w14:paraId="0814DD12" w14:textId="77777777" w:rsidR="00131CCA" w:rsidRDefault="00131CCA" w:rsidP="00131CCA">
      <w:pPr>
        <w:rPr>
          <w:rFonts w:ascii="Helvetica" w:hAnsi="Helvetica" w:cs="Courier New"/>
          <w:sz w:val="18"/>
          <w:szCs w:val="18"/>
        </w:rPr>
      </w:pPr>
      <w:r>
        <w:rPr>
          <w:rFonts w:ascii="Helvetica" w:hAnsi="Helvetica" w:cs="Courier New"/>
          <w:sz w:val="18"/>
          <w:szCs w:val="18"/>
        </w:rPr>
        <w:t>TRANSDESC</w:t>
      </w:r>
    </w:p>
    <w:p w14:paraId="2371B696" w14:textId="77777777" w:rsidR="00131CCA" w:rsidRDefault="00131CCA" w:rsidP="00131CCA">
      <w:pPr>
        <w:rPr>
          <w:rFonts w:ascii="Helvetica" w:hAnsi="Helvetica" w:cs="Courier New"/>
          <w:sz w:val="18"/>
          <w:szCs w:val="18"/>
        </w:rPr>
      </w:pPr>
      <w:r w:rsidRPr="007B7693">
        <w:rPr>
          <w:rFonts w:ascii="Helvetica" w:hAnsi="Helvetica" w:cs="Courier New"/>
          <w:b/>
          <w:bCs/>
          <w:sz w:val="18"/>
          <w:szCs w:val="18"/>
        </w:rPr>
        <w:t>Transition plan</w:t>
      </w:r>
      <w:r>
        <w:rPr>
          <w:rFonts w:ascii="Helvetica" w:hAnsi="Helvetica" w:cs="Courier New"/>
          <w:sz w:val="18"/>
          <w:szCs w:val="18"/>
        </w:rPr>
        <w:t>: TRANSLINK</w:t>
      </w:r>
    </w:p>
    <w:p w14:paraId="5C1CA47D" w14:textId="77777777" w:rsidR="0058103B" w:rsidRDefault="0058103B">
      <w:pPr>
        <w:rPr>
          <w:rFonts w:ascii="Helvetica" w:hAnsi="Helvetica" w:cs="Courier New"/>
          <w:sz w:val="18"/>
          <w:szCs w:val="18"/>
        </w:rPr>
      </w:pPr>
    </w:p>
    <w:p w14:paraId="36F4248E" w14:textId="77777777" w:rsidR="00912026" w:rsidRPr="00211566" w:rsidRDefault="00912026" w:rsidP="006E306E">
      <w:pPr>
        <w:pStyle w:val="Heading2"/>
      </w:pPr>
      <w:r w:rsidRPr="00211566">
        <w:t xml:space="preserve">4. Allocation of bond proceeds </w:t>
      </w:r>
    </w:p>
    <w:p w14:paraId="6C20F92E" w14:textId="2E470F75" w:rsidR="00515E77" w:rsidRDefault="00835549" w:rsidP="00D84461">
      <w:pPr>
        <w:rPr>
          <w:rFonts w:ascii="Helvetica" w:hAnsi="Helvetica" w:cs="Courier New"/>
          <w:sz w:val="18"/>
          <w:szCs w:val="18"/>
        </w:rPr>
      </w:pPr>
      <w:r>
        <w:rPr>
          <w:rFonts w:ascii="Helvetica" w:hAnsi="Helvetica" w:cs="Courier New"/>
          <w:sz w:val="18"/>
          <w:szCs w:val="18"/>
        </w:rPr>
        <w:t>exptab</w:t>
      </w:r>
    </w:p>
    <w:p w14:paraId="2F0AD51F" w14:textId="77777777" w:rsidR="00236E15" w:rsidRDefault="00236E15" w:rsidP="00D84461">
      <w:pPr>
        <w:pStyle w:val="HeaderStyle"/>
        <w:rPr>
          <w:b/>
          <w:bCs/>
          <w:i/>
          <w:iCs/>
          <w:sz w:val="16"/>
          <w:szCs w:val="10"/>
        </w:rPr>
      </w:pPr>
    </w:p>
    <w:p w14:paraId="3A9DE2EC" w14:textId="5DDE2A55" w:rsidR="009557C1" w:rsidRDefault="009557C1" w:rsidP="00D84461">
      <w:pPr>
        <w:pStyle w:val="HeaderStyle"/>
        <w:rPr>
          <w:b/>
          <w:bCs/>
          <w:i/>
          <w:iCs/>
          <w:sz w:val="16"/>
          <w:szCs w:val="10"/>
        </w:rPr>
      </w:pPr>
      <w:r w:rsidRPr="009557C1">
        <w:rPr>
          <w:b/>
          <w:bCs/>
          <w:i/>
          <w:iCs/>
          <w:sz w:val="16"/>
          <w:szCs w:val="10"/>
        </w:rPr>
        <w:t>Non-aligned project types:</w:t>
      </w:r>
    </w:p>
    <w:p w14:paraId="029237CE" w14:textId="744E4D39" w:rsidR="003F6719" w:rsidRPr="003F6719" w:rsidRDefault="003F6719" w:rsidP="00D84461">
      <w:pPr>
        <w:pStyle w:val="HeaderStyle"/>
        <w:rPr>
          <w:sz w:val="16"/>
          <w:szCs w:val="10"/>
        </w:rPr>
      </w:pPr>
      <w:r w:rsidRPr="003F6719">
        <w:rPr>
          <w:sz w:val="16"/>
          <w:szCs w:val="10"/>
        </w:rPr>
        <w:t>aexpla</w:t>
      </w:r>
    </w:p>
    <w:p w14:paraId="6D90584A" w14:textId="502BB6B4" w:rsidR="00D84461" w:rsidRDefault="00172BC5" w:rsidP="009E718E">
      <w:pPr>
        <w:pStyle w:val="HeaderStyle"/>
        <w:rPr>
          <w:sz w:val="16"/>
          <w:szCs w:val="10"/>
        </w:rPr>
      </w:pPr>
      <w:r w:rsidRPr="00172BC5">
        <w:rPr>
          <w:sz w:val="16"/>
          <w:szCs w:val="10"/>
        </w:rPr>
        <w:t>bexplb</w:t>
      </w:r>
    </w:p>
    <w:p w14:paraId="632A9AA1" w14:textId="77777777" w:rsidR="009E718E" w:rsidRPr="009E718E" w:rsidRDefault="009E718E" w:rsidP="009E718E">
      <w:pPr>
        <w:pStyle w:val="HeaderStyle"/>
        <w:rPr>
          <w:sz w:val="16"/>
          <w:szCs w:val="10"/>
        </w:rPr>
      </w:pPr>
    </w:p>
    <w:p w14:paraId="559802DF" w14:textId="5D2AED5D" w:rsidR="00D84461" w:rsidRDefault="000842C8" w:rsidP="00D84461">
      <w:pPr>
        <w:rPr>
          <w:rFonts w:ascii="Helvetica" w:hAnsi="Helvetica" w:cs="Courier New"/>
          <w:sz w:val="18"/>
          <w:szCs w:val="18"/>
        </w:rPr>
      </w:pPr>
      <w:r>
        <w:rPr>
          <w:rFonts w:ascii="Helvetica" w:hAnsi="Helvetica" w:cs="Courier New"/>
          <w:b/>
          <w:bCs/>
          <w:sz w:val="18"/>
          <w:szCs w:val="18"/>
        </w:rPr>
        <w:t>Non-aligned (a</w:t>
      </w:r>
      <w:r w:rsidR="00D84461" w:rsidRPr="00751123">
        <w:rPr>
          <w:rFonts w:ascii="Helvetica" w:hAnsi="Helvetica" w:cs="Courier New"/>
          <w:b/>
          <w:bCs/>
          <w:sz w:val="18"/>
          <w:szCs w:val="18"/>
        </w:rPr>
        <w:t>rticle 5</w:t>
      </w:r>
      <w:r>
        <w:rPr>
          <w:rFonts w:ascii="Helvetica" w:hAnsi="Helvetica" w:cs="Courier New"/>
          <w:b/>
          <w:bCs/>
          <w:sz w:val="18"/>
          <w:szCs w:val="18"/>
        </w:rPr>
        <w:t>)</w:t>
      </w:r>
      <w:r w:rsidR="00D84461" w:rsidRPr="00751123">
        <w:rPr>
          <w:rFonts w:ascii="Helvetica" w:hAnsi="Helvetica" w:cs="Courier New"/>
          <w:b/>
          <w:bCs/>
          <w:sz w:val="18"/>
          <w:szCs w:val="18"/>
        </w:rPr>
        <w:t xml:space="preserve"> projects share of allocated</w:t>
      </w:r>
      <w:r w:rsidR="00D84461">
        <w:rPr>
          <w:rFonts w:ascii="Helvetica" w:hAnsi="Helvetica" w:cs="Courier New"/>
          <w:sz w:val="18"/>
          <w:szCs w:val="18"/>
        </w:rPr>
        <w:t>: A5P</w:t>
      </w:r>
      <w:r w:rsidR="00E35795">
        <w:rPr>
          <w:rFonts w:ascii="Helvetica" w:hAnsi="Helvetica" w:cs="Courier New"/>
          <w:sz w:val="18"/>
          <w:szCs w:val="18"/>
        </w:rPr>
        <w:t xml:space="preserve"> (Max 15%)</w:t>
      </w:r>
    </w:p>
    <w:p w14:paraId="43B305BF" w14:textId="747B0906" w:rsidR="00D84461" w:rsidRDefault="000842C8" w:rsidP="00D84461">
      <w:pPr>
        <w:rPr>
          <w:rFonts w:ascii="Helvetica" w:hAnsi="Helvetica" w:cs="Courier New"/>
          <w:sz w:val="18"/>
          <w:szCs w:val="18"/>
        </w:rPr>
      </w:pPr>
      <w:r>
        <w:rPr>
          <w:rFonts w:ascii="Helvetica" w:hAnsi="Helvetica" w:cs="Courier New"/>
          <w:b/>
          <w:bCs/>
          <w:sz w:val="18"/>
          <w:szCs w:val="18"/>
        </w:rPr>
        <w:t>E</w:t>
      </w:r>
      <w:r w:rsidRPr="000842C8">
        <w:rPr>
          <w:rFonts w:ascii="Helvetica" w:hAnsi="Helvetica" w:cs="Courier New"/>
          <w:b/>
          <w:bCs/>
          <w:sz w:val="18"/>
          <w:szCs w:val="18"/>
        </w:rPr>
        <w:t xml:space="preserve">xplanation why the technical screening criteria </w:t>
      </w:r>
      <w:r>
        <w:rPr>
          <w:rFonts w:ascii="Helvetica" w:hAnsi="Helvetica" w:cs="Courier New"/>
          <w:b/>
          <w:bCs/>
          <w:sz w:val="18"/>
          <w:szCs w:val="18"/>
        </w:rPr>
        <w:t xml:space="preserve">(article 5) </w:t>
      </w:r>
      <w:r w:rsidRPr="000842C8">
        <w:rPr>
          <w:rFonts w:ascii="Helvetica" w:hAnsi="Helvetica" w:cs="Courier New"/>
          <w:b/>
          <w:bCs/>
          <w:sz w:val="18"/>
          <w:szCs w:val="18"/>
        </w:rPr>
        <w:t>could not be applied</w:t>
      </w:r>
      <w:r w:rsidR="009E718E">
        <w:rPr>
          <w:rFonts w:ascii="Helvetica" w:hAnsi="Helvetica" w:cs="Courier New"/>
          <w:b/>
          <w:bCs/>
          <w:sz w:val="18"/>
          <w:szCs w:val="18"/>
        </w:rPr>
        <w:t>:</w:t>
      </w:r>
      <w:r w:rsidRPr="000842C8">
        <w:rPr>
          <w:rFonts w:ascii="Helvetica" w:hAnsi="Helvetica" w:cs="Courier New"/>
          <w:b/>
          <w:bCs/>
          <w:sz w:val="18"/>
          <w:szCs w:val="18"/>
        </w:rPr>
        <w:t xml:space="preserve"> </w:t>
      </w:r>
      <w:r w:rsidR="00D84461">
        <w:rPr>
          <w:rFonts w:ascii="Helvetica" w:hAnsi="Helvetica" w:cs="Courier New"/>
          <w:sz w:val="18"/>
          <w:szCs w:val="18"/>
        </w:rPr>
        <w:t>WHYART5</w:t>
      </w:r>
    </w:p>
    <w:p w14:paraId="7521FE08" w14:textId="77777777" w:rsidR="0021193C" w:rsidRPr="002932F0" w:rsidRDefault="0021193C" w:rsidP="002932F0">
      <w:pPr>
        <w:rPr>
          <w:rFonts w:ascii="Helvetica" w:hAnsi="Helvetica" w:cs="Courier New"/>
          <w:sz w:val="18"/>
          <w:szCs w:val="18"/>
        </w:rPr>
      </w:pPr>
    </w:p>
    <w:p w14:paraId="3533A693" w14:textId="293D2274" w:rsidR="00461451" w:rsidRPr="00813BAA" w:rsidRDefault="00461451" w:rsidP="006E306E">
      <w:pPr>
        <w:pStyle w:val="Heading2"/>
      </w:pPr>
      <w:r w:rsidRPr="00813BAA">
        <w:t>5. Environmental impact of bond proceeds</w:t>
      </w:r>
    </w:p>
    <w:p w14:paraId="46C2A02B" w14:textId="3068E852" w:rsidR="00AB3D58" w:rsidRDefault="003B19EA">
      <w:pPr>
        <w:rPr>
          <w:rFonts w:ascii="Helvetica" w:hAnsi="Helvetica" w:cs="Courier New"/>
          <w:sz w:val="18"/>
          <w:szCs w:val="18"/>
        </w:rPr>
      </w:pPr>
      <w:r>
        <w:rPr>
          <w:rFonts w:ascii="Helvetica" w:hAnsi="Helvetica" w:cs="Courier New"/>
          <w:sz w:val="18"/>
          <w:szCs w:val="18"/>
        </w:rPr>
        <w:t xml:space="preserve">ISSUER is responsible for the accuracy of the data provided. Methodology is detailed in the chapter below, and where using established </w:t>
      </w:r>
      <w:r w:rsidRPr="00FB4229">
        <w:rPr>
          <w:rFonts w:ascii="Helvetica" w:hAnsi="Helvetica" w:cs="Courier New"/>
          <w:sz w:val="18"/>
          <w:szCs w:val="18"/>
        </w:rPr>
        <w:t>metrics</w:t>
      </w:r>
      <w:r>
        <w:rPr>
          <w:rFonts w:ascii="Helvetica" w:hAnsi="Helvetica" w:cs="Courier New"/>
          <w:sz w:val="18"/>
          <w:szCs w:val="18"/>
        </w:rPr>
        <w:t xml:space="preserve"> like GHG avoidance is based on market practices, and in the case of novel metrics based on proprietary methodologies. The impact presented is estimated based on limited data, and not equivalent to a full exact impact estimate like a GHG inventory.</w:t>
      </w:r>
    </w:p>
    <w:p w14:paraId="560F68C2" w14:textId="77777777" w:rsidR="00AB3D58" w:rsidRDefault="00AB3D58" w:rsidP="00AB3D58">
      <w:pPr>
        <w:pStyle w:val="HeaderStyle"/>
      </w:pPr>
      <w:r>
        <w:t>MTPH</w:t>
      </w:r>
    </w:p>
    <w:p w14:paraId="0F60B34C" w14:textId="77777777" w:rsidR="00912026" w:rsidRDefault="00912026">
      <w:pPr>
        <w:rPr>
          <w:rFonts w:ascii="Helvetica" w:hAnsi="Helvetica" w:cs="Courier New"/>
          <w:sz w:val="18"/>
          <w:szCs w:val="18"/>
        </w:rPr>
      </w:pPr>
    </w:p>
    <w:p w14:paraId="4D094566" w14:textId="77777777" w:rsidR="009A5BA1" w:rsidRPr="009A5BA1" w:rsidRDefault="005A5125" w:rsidP="006E306E">
      <w:pPr>
        <w:pStyle w:val="Heading2"/>
      </w:pPr>
      <w:r w:rsidRPr="009A5BA1">
        <w:t>6. Information on reporting</w:t>
      </w:r>
    </w:p>
    <w:p w14:paraId="1D6C0ACC" w14:textId="77777777" w:rsidR="00574AD2" w:rsidRPr="00D91408" w:rsidRDefault="00574AD2" w:rsidP="002870F6">
      <w:pPr>
        <w:rPr>
          <w:rFonts w:ascii="Helvetica" w:hAnsi="Helvetica" w:cs="Courier New"/>
          <w:sz w:val="18"/>
          <w:szCs w:val="18"/>
        </w:rPr>
      </w:pPr>
      <w:r w:rsidRPr="007B7693">
        <w:rPr>
          <w:rFonts w:ascii="Helvetica" w:hAnsi="Helvetica" w:cs="Courier New"/>
          <w:b/>
          <w:bCs/>
          <w:sz w:val="18"/>
          <w:szCs w:val="18"/>
        </w:rPr>
        <w:t>Bond documention on issuers website</w:t>
      </w:r>
      <w:r>
        <w:rPr>
          <w:rFonts w:ascii="Helvetica" w:hAnsi="Helvetica" w:cs="Courier New"/>
          <w:sz w:val="18"/>
          <w:szCs w:val="18"/>
        </w:rPr>
        <w:t xml:space="preserve">: </w:t>
      </w:r>
      <w:r w:rsidRPr="00D91408">
        <w:rPr>
          <w:rFonts w:ascii="Helvetica" w:hAnsi="Helvetica" w:cs="Courier New"/>
          <w:sz w:val="18"/>
          <w:szCs w:val="18"/>
        </w:rPr>
        <w:t>ISSDOC</w:t>
      </w:r>
    </w:p>
    <w:p w14:paraId="54E6E8DC" w14:textId="77777777" w:rsidR="00574AD2" w:rsidRDefault="00574AD2" w:rsidP="002870F6">
      <w:pPr>
        <w:rPr>
          <w:rFonts w:ascii="Helvetica" w:hAnsi="Helvetica" w:cs="Courier New"/>
          <w:sz w:val="18"/>
          <w:szCs w:val="18"/>
        </w:rPr>
      </w:pPr>
      <w:r w:rsidRPr="007B7693">
        <w:rPr>
          <w:rFonts w:ascii="Helvetica" w:hAnsi="Helvetica" w:cs="Courier New"/>
          <w:b/>
          <w:bCs/>
          <w:sz w:val="18"/>
          <w:szCs w:val="18"/>
        </w:rPr>
        <w:t>Consolidated management report, consolidated sustainability report, issuer’s other relevant reports pursuant to Directive 2013/34/EU</w:t>
      </w:r>
      <w:r>
        <w:rPr>
          <w:rFonts w:ascii="Helvetica" w:hAnsi="Helvetica" w:cs="Courier New"/>
          <w:sz w:val="18"/>
          <w:szCs w:val="18"/>
        </w:rPr>
        <w:t xml:space="preserve">: </w:t>
      </w:r>
      <w:r w:rsidRPr="00D91408">
        <w:rPr>
          <w:rFonts w:ascii="Helvetica" w:hAnsi="Helvetica" w:cs="Courier New"/>
          <w:sz w:val="18"/>
          <w:szCs w:val="18"/>
        </w:rPr>
        <w:t>ISSRELREP</w:t>
      </w:r>
    </w:p>
    <w:p w14:paraId="3CECF43C" w14:textId="77777777" w:rsidR="00BF7C60" w:rsidRPr="00D91408" w:rsidRDefault="00BF7C60" w:rsidP="002870F6">
      <w:pPr>
        <w:rPr>
          <w:rFonts w:ascii="Helvetica" w:hAnsi="Helvetica" w:cs="Courier New"/>
          <w:sz w:val="18"/>
          <w:szCs w:val="18"/>
        </w:rPr>
      </w:pPr>
    </w:p>
    <w:p w14:paraId="013CF22E" w14:textId="77777777" w:rsidR="00574AD2" w:rsidRDefault="00574AD2">
      <w:pPr>
        <w:rPr>
          <w:rFonts w:ascii="Helvetica" w:hAnsi="Helvetica" w:cs="Courier New"/>
          <w:sz w:val="18"/>
          <w:szCs w:val="18"/>
        </w:rPr>
      </w:pPr>
    </w:p>
    <w:p w14:paraId="5E63A088" w14:textId="78F8F0DB" w:rsidR="006C6A0D" w:rsidRPr="006E306E" w:rsidRDefault="005A5125" w:rsidP="006E306E">
      <w:pPr>
        <w:pStyle w:val="Heading2"/>
      </w:pPr>
      <w:r w:rsidRPr="006E306E">
        <w:t xml:space="preserve">7. CapEx plan </w:t>
      </w:r>
    </w:p>
    <w:p w14:paraId="15135DEE" w14:textId="77777777" w:rsidR="001314F2" w:rsidRDefault="001314F2" w:rsidP="002870F6">
      <w:pPr>
        <w:rPr>
          <w:rFonts w:ascii="Helvetica" w:hAnsi="Helvetica" w:cs="Courier New"/>
          <w:sz w:val="18"/>
          <w:szCs w:val="18"/>
        </w:rPr>
      </w:pPr>
      <w:r w:rsidRPr="007B7693">
        <w:rPr>
          <w:rFonts w:ascii="Helvetica" w:hAnsi="Helvetica" w:cs="Courier New"/>
          <w:b/>
          <w:bCs/>
          <w:sz w:val="18"/>
          <w:szCs w:val="18"/>
        </w:rPr>
        <w:t>CAPEX plan</w:t>
      </w:r>
      <w:r>
        <w:rPr>
          <w:rFonts w:ascii="Helvetica" w:hAnsi="Helvetica" w:cs="Courier New"/>
          <w:sz w:val="18"/>
          <w:szCs w:val="18"/>
        </w:rPr>
        <w:t>: CPX</w:t>
      </w:r>
    </w:p>
    <w:p w14:paraId="009F98FB" w14:textId="77777777" w:rsidR="00F54097" w:rsidRDefault="00F54097">
      <w:pPr>
        <w:rPr>
          <w:rFonts w:ascii="Helvetica" w:hAnsi="Helvetica" w:cs="Courier New"/>
          <w:sz w:val="18"/>
          <w:szCs w:val="18"/>
        </w:rPr>
      </w:pPr>
    </w:p>
    <w:p w14:paraId="29930A9A" w14:textId="0393FA4F" w:rsidR="00F54097" w:rsidRPr="006E306E" w:rsidRDefault="005A5125" w:rsidP="006E306E">
      <w:pPr>
        <w:pStyle w:val="Heading2"/>
      </w:pPr>
      <w:r w:rsidRPr="006E306E">
        <w:t>8. Other relevant information</w:t>
      </w:r>
    </w:p>
    <w:p w14:paraId="66BFA8C3" w14:textId="722FA9D3" w:rsidR="00F54097" w:rsidRDefault="00F54097" w:rsidP="002870F6">
      <w:pPr>
        <w:rPr>
          <w:rFonts w:ascii="Helvetica" w:hAnsi="Helvetica" w:cs="Courier New"/>
          <w:sz w:val="18"/>
          <w:szCs w:val="18"/>
        </w:rPr>
      </w:pPr>
      <w:r>
        <w:rPr>
          <w:rFonts w:ascii="Helvetica" w:hAnsi="Helvetica" w:cs="Courier New"/>
          <w:sz w:val="18"/>
          <w:szCs w:val="18"/>
        </w:rPr>
        <w:t>OTHER</w:t>
      </w:r>
    </w:p>
    <w:p w14:paraId="78ABCEF6" w14:textId="77777777" w:rsidR="00F54097" w:rsidRDefault="00F54097" w:rsidP="002870F6">
      <w:pPr>
        <w:rPr>
          <w:rFonts w:ascii="Helvetica" w:hAnsi="Helvetica" w:cs="Courier New"/>
          <w:sz w:val="18"/>
          <w:szCs w:val="18"/>
        </w:rPr>
      </w:pPr>
    </w:p>
    <w:p w14:paraId="411AFCEA" w14:textId="77777777" w:rsidR="005A5125" w:rsidRDefault="005A5125">
      <w:pPr>
        <w:rPr>
          <w:rFonts w:ascii="Helvetica" w:hAnsi="Helvetica" w:cs="Courier New"/>
          <w:sz w:val="18"/>
          <w:szCs w:val="18"/>
        </w:rPr>
      </w:pPr>
    </w:p>
    <w:p w14:paraId="31484BD4" w14:textId="77777777" w:rsidR="00715E4D" w:rsidRPr="00A87703" w:rsidRDefault="00715E4D">
      <w:pPr>
        <w:rPr>
          <w:rFonts w:ascii="Helvetica" w:hAnsi="Helvetica" w:cs="Courier New"/>
          <w:sz w:val="18"/>
          <w:szCs w:val="18"/>
        </w:rPr>
      </w:pPr>
    </w:p>
    <w:p w14:paraId="3DE7241D" w14:textId="28CDFCF7" w:rsidR="00AB5732" w:rsidRPr="00F23E34" w:rsidRDefault="00AB5732" w:rsidP="00AB5732">
      <w:pPr>
        <w:pBdr>
          <w:bottom w:val="single" w:sz="6" w:space="1" w:color="auto"/>
        </w:pBdr>
        <w:rPr>
          <w:rFonts w:ascii="Helvetica" w:hAnsi="Helvetica" w:cs="Courier New"/>
          <w:sz w:val="36"/>
          <w:szCs w:val="36"/>
        </w:rPr>
      </w:pPr>
      <w:r w:rsidRPr="00F23E34">
        <w:rPr>
          <w:rFonts w:ascii="Helvetica" w:hAnsi="Helvetica" w:cs="Courier New"/>
          <w:sz w:val="36"/>
          <w:szCs w:val="36"/>
        </w:rPr>
        <w:t xml:space="preserve">Methodology and </w:t>
      </w:r>
      <w:r w:rsidR="00F23E34">
        <w:rPr>
          <w:rFonts w:ascii="Helvetica" w:hAnsi="Helvetica" w:cs="Courier New"/>
          <w:sz w:val="36"/>
          <w:szCs w:val="36"/>
        </w:rPr>
        <w:t>R</w:t>
      </w:r>
      <w:r w:rsidRPr="00F23E34">
        <w:rPr>
          <w:rFonts w:ascii="Helvetica" w:hAnsi="Helvetica" w:cs="Courier New"/>
          <w:sz w:val="36"/>
          <w:szCs w:val="36"/>
        </w:rPr>
        <w:t>eferences</w:t>
      </w:r>
    </w:p>
    <w:p w14:paraId="318AC75D" w14:textId="5230BE18" w:rsidR="00DF2B15" w:rsidRDefault="0019287D" w:rsidP="00F23E34">
      <w:pPr>
        <w:rPr>
          <w:rFonts w:ascii="Helvetica" w:hAnsi="Helvetica" w:cs="Courier New"/>
          <w:sz w:val="18"/>
          <w:szCs w:val="18"/>
        </w:rPr>
      </w:pPr>
      <w:r>
        <w:rPr>
          <w:rFonts w:ascii="Helvetica" w:hAnsi="Helvetica" w:cs="Courier New"/>
          <w:sz w:val="18"/>
          <w:szCs w:val="18"/>
        </w:rPr>
        <w:t>METHODOLOGY_PLACEHOLDER</w:t>
      </w:r>
    </w:p>
    <w:p w14:paraId="73C28D8A" w14:textId="77777777" w:rsidR="00546786" w:rsidRPr="00B0609F" w:rsidRDefault="00546786" w:rsidP="00F23E34">
      <w:pPr>
        <w:rPr>
          <w:rFonts w:ascii="Helvetica" w:hAnsi="Helvetica" w:cs="Courier New"/>
          <w:sz w:val="20"/>
          <w:szCs w:val="20"/>
        </w:rPr>
      </w:pPr>
    </w:p>
    <w:p w14:paraId="5B7052BE" w14:textId="77777777" w:rsidR="006A043E" w:rsidRDefault="006A043E">
      <w:pPr>
        <w:rPr>
          <w:rFonts w:ascii="Helvetica" w:hAnsi="Helvetica" w:cs="Courier New"/>
          <w:sz w:val="20"/>
          <w:szCs w:val="20"/>
        </w:rPr>
      </w:pPr>
      <w:r>
        <w:rPr>
          <w:rFonts w:ascii="Helvetica" w:hAnsi="Helvetica" w:cs="Courier New"/>
          <w:sz w:val="20"/>
          <w:szCs w:val="20"/>
        </w:rPr>
        <w:br w:type="page"/>
      </w:r>
    </w:p>
    <w:p w14:paraId="085A994D" w14:textId="1821957B" w:rsidR="00313A8D" w:rsidRPr="00B0609F" w:rsidRDefault="00546786" w:rsidP="00313A8D">
      <w:pPr>
        <w:rPr>
          <w:rFonts w:ascii="Helvetica" w:hAnsi="Helvetica" w:cs="Courier New"/>
          <w:sz w:val="20"/>
          <w:szCs w:val="20"/>
        </w:rPr>
      </w:pPr>
      <w:r w:rsidRPr="00B0609F">
        <w:rPr>
          <w:rFonts w:ascii="Helvetica" w:hAnsi="Helvetica" w:cs="Courier New"/>
          <w:sz w:val="20"/>
          <w:szCs w:val="20"/>
        </w:rPr>
        <w:lastRenderedPageBreak/>
        <w:t>Disclaimer</w:t>
      </w:r>
    </w:p>
    <w:p w14:paraId="26FCE156" w14:textId="74023021" w:rsidR="00313A8D" w:rsidRPr="00B0609F" w:rsidRDefault="00EF6FD9" w:rsidP="00B0609F">
      <w:pPr>
        <w:spacing w:after="0"/>
        <w:rPr>
          <w:rFonts w:ascii="Helvetica" w:hAnsi="Helvetica" w:cs="Courier New"/>
          <w:sz w:val="12"/>
          <w:szCs w:val="12"/>
        </w:rPr>
      </w:pPr>
      <w:r>
        <w:rPr>
          <w:rFonts w:ascii="Helvetica" w:hAnsi="Helvetica" w:cs="Courier New"/>
          <w:sz w:val="12"/>
          <w:szCs w:val="12"/>
        </w:rPr>
        <w:t>-Temporary text, AI generated-</w:t>
      </w:r>
      <w:r w:rsidR="00313A8D" w:rsidRPr="00B0609F">
        <w:rPr>
          <w:rFonts w:ascii="Helvetica" w:hAnsi="Helvetica" w:cs="Courier New"/>
          <w:sz w:val="12"/>
          <w:szCs w:val="12"/>
        </w:rPr>
        <w:t>This report contains analysis based on data from various sources. While every effort has been made to ensure the accuracy and reliability of the information presented, please note the following:</w:t>
      </w:r>
    </w:p>
    <w:p w14:paraId="70F0C284" w14:textId="2E20AC58"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1. **Data Limitations**: The analysis in this report is based on the data available at the time of writing. The completeness, accuracy, and reliability of the data sources cannot be guaranteed.</w:t>
      </w:r>
    </w:p>
    <w:p w14:paraId="7D8EEE9E" w14:textId="2BC17C49"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2. **Assumptions and Methodologies**: Various assumptions and analytical methodologies have been employed in the preparation of this report. These are subject to change and may affect the conclusions drawn.</w:t>
      </w:r>
    </w:p>
    <w:p w14:paraId="157B43A0" w14:textId="460FD49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3. **No Guarantee of Future Results**: Past performance and trends do not necessarily indicate future outcomes. Any projections or forecasts in this report are subject to inherent risks and uncertainties.</w:t>
      </w:r>
    </w:p>
    <w:p w14:paraId="34DE0666" w14:textId="7777777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4. **Not Financial Advice**: This report is for informational purposes only and should not be construed as financial, investment, legal, or professional advice. Readers should consult with appropriate professionals before making any decisions based on this information.</w:t>
      </w:r>
    </w:p>
    <w:p w14:paraId="2431277A" w14:textId="565B11C9"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5. **Errors and Omissions**: Despite our best efforts, this report may contain errors or omissions. We do not accept any liability for any loss or damage caused by reliance on the information contained herein.</w:t>
      </w:r>
    </w:p>
    <w:p w14:paraId="5E899554" w14:textId="7FAB2D1D"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6. **Third-Party Content**: Where third-party information has been used in this report, we have endeavored to cite sources, but we cannot guarantee the accuracy or completeness of such information.</w:t>
      </w:r>
    </w:p>
    <w:p w14:paraId="340A4A32" w14:textId="0AD319D4"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7. **Updates and Changes**: The information in this report is current as of the date of publication. We reserve the right to update, modify, or remove any part of this report without notice.</w:t>
      </w:r>
    </w:p>
    <w:p w14:paraId="09CD246D" w14:textId="7777777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8. **Intellectual Property**: This report is protected by copyright and other intellectual property laws. Unauthorized reproduction or distribution of this report or any portion of it may result in severe civil and criminal penalties.</w:t>
      </w:r>
    </w:p>
    <w:p w14:paraId="4851B426" w14:textId="7777777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By using this report, you acknowledge that you have read, understood, and agreed to be bound by these disclaimers. If you do not agree with or accept any part of these disclaimers, please do not use this report.</w:t>
      </w:r>
    </w:p>
    <w:p w14:paraId="19F62576" w14:textId="48B4D5E5" w:rsidR="00546786" w:rsidRPr="00B0609F" w:rsidRDefault="00546786" w:rsidP="00313A8D">
      <w:pPr>
        <w:rPr>
          <w:rFonts w:ascii="Helvetica" w:hAnsi="Helvetica" w:cs="Courier New"/>
          <w:sz w:val="12"/>
          <w:szCs w:val="12"/>
        </w:rPr>
      </w:pPr>
    </w:p>
    <w:sectPr w:rsidR="00546786" w:rsidRPr="00B06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24BDB"/>
    <w:multiLevelType w:val="hybridMultilevel"/>
    <w:tmpl w:val="D6E83DA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AF3779C"/>
    <w:multiLevelType w:val="hybridMultilevel"/>
    <w:tmpl w:val="C57A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6D4F4E"/>
    <w:multiLevelType w:val="hybridMultilevel"/>
    <w:tmpl w:val="93CECB22"/>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61A3B81"/>
    <w:multiLevelType w:val="hybridMultilevel"/>
    <w:tmpl w:val="EE9A4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1239BA"/>
    <w:multiLevelType w:val="hybridMultilevel"/>
    <w:tmpl w:val="96F23FCA"/>
    <w:lvl w:ilvl="0" w:tplc="A55EB36A">
      <w:start w:val="1"/>
      <w:numFmt w:val="bullet"/>
      <w:pStyle w:val="List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5267680">
    <w:abstractNumId w:val="1"/>
  </w:num>
  <w:num w:numId="2" w16cid:durableId="1568105359">
    <w:abstractNumId w:val="4"/>
  </w:num>
  <w:num w:numId="3" w16cid:durableId="1614437834">
    <w:abstractNumId w:val="0"/>
  </w:num>
  <w:num w:numId="4" w16cid:durableId="429203502">
    <w:abstractNumId w:val="2"/>
  </w:num>
  <w:num w:numId="5" w16cid:durableId="449740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07"/>
    <w:rsid w:val="00004660"/>
    <w:rsid w:val="000048A6"/>
    <w:rsid w:val="00013367"/>
    <w:rsid w:val="00015C9F"/>
    <w:rsid w:val="00020BAE"/>
    <w:rsid w:val="000213C5"/>
    <w:rsid w:val="00022583"/>
    <w:rsid w:val="00026B7A"/>
    <w:rsid w:val="000306E3"/>
    <w:rsid w:val="000404FD"/>
    <w:rsid w:val="00042110"/>
    <w:rsid w:val="00050359"/>
    <w:rsid w:val="00056346"/>
    <w:rsid w:val="00080A1D"/>
    <w:rsid w:val="000842C8"/>
    <w:rsid w:val="00090621"/>
    <w:rsid w:val="000A1350"/>
    <w:rsid w:val="000A1FF2"/>
    <w:rsid w:val="000D05EB"/>
    <w:rsid w:val="000D4BCB"/>
    <w:rsid w:val="000D74A9"/>
    <w:rsid w:val="000F1244"/>
    <w:rsid w:val="000F1FC7"/>
    <w:rsid w:val="000F3255"/>
    <w:rsid w:val="00101569"/>
    <w:rsid w:val="0011295F"/>
    <w:rsid w:val="00115AFE"/>
    <w:rsid w:val="001162F9"/>
    <w:rsid w:val="00116758"/>
    <w:rsid w:val="00116A52"/>
    <w:rsid w:val="00116C68"/>
    <w:rsid w:val="00116DF0"/>
    <w:rsid w:val="001259C5"/>
    <w:rsid w:val="001314F2"/>
    <w:rsid w:val="00131CCA"/>
    <w:rsid w:val="001408A5"/>
    <w:rsid w:val="001421DB"/>
    <w:rsid w:val="00142BCE"/>
    <w:rsid w:val="00145239"/>
    <w:rsid w:val="001478A3"/>
    <w:rsid w:val="00150517"/>
    <w:rsid w:val="00154C38"/>
    <w:rsid w:val="00160B39"/>
    <w:rsid w:val="00172BC5"/>
    <w:rsid w:val="0019071A"/>
    <w:rsid w:val="0019287D"/>
    <w:rsid w:val="001B0E27"/>
    <w:rsid w:val="001C0288"/>
    <w:rsid w:val="001D37DC"/>
    <w:rsid w:val="001D3B40"/>
    <w:rsid w:val="001D5E4A"/>
    <w:rsid w:val="001D6D4E"/>
    <w:rsid w:val="001D6F24"/>
    <w:rsid w:val="001D7589"/>
    <w:rsid w:val="001E575D"/>
    <w:rsid w:val="001E679A"/>
    <w:rsid w:val="001F642D"/>
    <w:rsid w:val="00201899"/>
    <w:rsid w:val="00205ABA"/>
    <w:rsid w:val="00211566"/>
    <w:rsid w:val="0021193C"/>
    <w:rsid w:val="0021639C"/>
    <w:rsid w:val="00220084"/>
    <w:rsid w:val="00222C3E"/>
    <w:rsid w:val="00223D7C"/>
    <w:rsid w:val="0022748F"/>
    <w:rsid w:val="00230DF4"/>
    <w:rsid w:val="00234932"/>
    <w:rsid w:val="00235D74"/>
    <w:rsid w:val="002366C0"/>
    <w:rsid w:val="00236E15"/>
    <w:rsid w:val="0025681F"/>
    <w:rsid w:val="0026711F"/>
    <w:rsid w:val="00281053"/>
    <w:rsid w:val="002851E9"/>
    <w:rsid w:val="00285B66"/>
    <w:rsid w:val="00285F67"/>
    <w:rsid w:val="002870F6"/>
    <w:rsid w:val="00291977"/>
    <w:rsid w:val="00292376"/>
    <w:rsid w:val="002932F0"/>
    <w:rsid w:val="002A2BDD"/>
    <w:rsid w:val="002B3F9D"/>
    <w:rsid w:val="002C10C8"/>
    <w:rsid w:val="002E4632"/>
    <w:rsid w:val="002F125F"/>
    <w:rsid w:val="002F3E26"/>
    <w:rsid w:val="002F57B8"/>
    <w:rsid w:val="003038C5"/>
    <w:rsid w:val="00304AC2"/>
    <w:rsid w:val="0030721A"/>
    <w:rsid w:val="00307FC1"/>
    <w:rsid w:val="00313A8D"/>
    <w:rsid w:val="003244D0"/>
    <w:rsid w:val="003333D3"/>
    <w:rsid w:val="003348AB"/>
    <w:rsid w:val="00336330"/>
    <w:rsid w:val="003402D8"/>
    <w:rsid w:val="003434D4"/>
    <w:rsid w:val="0034534D"/>
    <w:rsid w:val="00346B3C"/>
    <w:rsid w:val="00347E6D"/>
    <w:rsid w:val="00353D7D"/>
    <w:rsid w:val="0036101D"/>
    <w:rsid w:val="00362D01"/>
    <w:rsid w:val="0036491B"/>
    <w:rsid w:val="00371787"/>
    <w:rsid w:val="00371BEA"/>
    <w:rsid w:val="003735C2"/>
    <w:rsid w:val="00390E3A"/>
    <w:rsid w:val="0039134F"/>
    <w:rsid w:val="003A16D0"/>
    <w:rsid w:val="003A59B7"/>
    <w:rsid w:val="003A7738"/>
    <w:rsid w:val="003B0C0E"/>
    <w:rsid w:val="003B19EA"/>
    <w:rsid w:val="003B2D98"/>
    <w:rsid w:val="003B681D"/>
    <w:rsid w:val="003C0009"/>
    <w:rsid w:val="003C0181"/>
    <w:rsid w:val="003C56F5"/>
    <w:rsid w:val="003D179C"/>
    <w:rsid w:val="003D45AC"/>
    <w:rsid w:val="003D74A7"/>
    <w:rsid w:val="003E25F8"/>
    <w:rsid w:val="003E5932"/>
    <w:rsid w:val="003F5DC7"/>
    <w:rsid w:val="003F6719"/>
    <w:rsid w:val="004020B5"/>
    <w:rsid w:val="00403564"/>
    <w:rsid w:val="004338B0"/>
    <w:rsid w:val="0043410C"/>
    <w:rsid w:val="004345C9"/>
    <w:rsid w:val="00441608"/>
    <w:rsid w:val="004466CD"/>
    <w:rsid w:val="00446880"/>
    <w:rsid w:val="00451847"/>
    <w:rsid w:val="00452D8F"/>
    <w:rsid w:val="0046007D"/>
    <w:rsid w:val="0046040B"/>
    <w:rsid w:val="00461451"/>
    <w:rsid w:val="0046423C"/>
    <w:rsid w:val="00466784"/>
    <w:rsid w:val="00470437"/>
    <w:rsid w:val="00483719"/>
    <w:rsid w:val="00495764"/>
    <w:rsid w:val="004A4481"/>
    <w:rsid w:val="004A4D88"/>
    <w:rsid w:val="004A61CB"/>
    <w:rsid w:val="004B2257"/>
    <w:rsid w:val="004B5F3A"/>
    <w:rsid w:val="004B76CB"/>
    <w:rsid w:val="004C36EB"/>
    <w:rsid w:val="004C3CC9"/>
    <w:rsid w:val="004C5507"/>
    <w:rsid w:val="004D2838"/>
    <w:rsid w:val="004E775B"/>
    <w:rsid w:val="0050170F"/>
    <w:rsid w:val="00502F4F"/>
    <w:rsid w:val="005115CB"/>
    <w:rsid w:val="00513CA1"/>
    <w:rsid w:val="00515E77"/>
    <w:rsid w:val="00516F5B"/>
    <w:rsid w:val="005235B2"/>
    <w:rsid w:val="00526ADC"/>
    <w:rsid w:val="005374F9"/>
    <w:rsid w:val="0054108B"/>
    <w:rsid w:val="00541593"/>
    <w:rsid w:val="00546786"/>
    <w:rsid w:val="00550433"/>
    <w:rsid w:val="00555254"/>
    <w:rsid w:val="0056086C"/>
    <w:rsid w:val="00564274"/>
    <w:rsid w:val="00565C6C"/>
    <w:rsid w:val="00574AD2"/>
    <w:rsid w:val="00575FFF"/>
    <w:rsid w:val="0058103B"/>
    <w:rsid w:val="00586B13"/>
    <w:rsid w:val="00592608"/>
    <w:rsid w:val="005943CB"/>
    <w:rsid w:val="005A4FC8"/>
    <w:rsid w:val="005A5125"/>
    <w:rsid w:val="005A55D1"/>
    <w:rsid w:val="005A7E84"/>
    <w:rsid w:val="005B148E"/>
    <w:rsid w:val="005B422E"/>
    <w:rsid w:val="005C2927"/>
    <w:rsid w:val="005C52BD"/>
    <w:rsid w:val="005C6915"/>
    <w:rsid w:val="005D2231"/>
    <w:rsid w:val="005D70BA"/>
    <w:rsid w:val="005E62F2"/>
    <w:rsid w:val="006060DA"/>
    <w:rsid w:val="00606419"/>
    <w:rsid w:val="0061062C"/>
    <w:rsid w:val="00615522"/>
    <w:rsid w:val="00616C4A"/>
    <w:rsid w:val="006171EC"/>
    <w:rsid w:val="00620A42"/>
    <w:rsid w:val="00625235"/>
    <w:rsid w:val="00634591"/>
    <w:rsid w:val="006377F0"/>
    <w:rsid w:val="006406EB"/>
    <w:rsid w:val="00646BAE"/>
    <w:rsid w:val="00650986"/>
    <w:rsid w:val="0065434A"/>
    <w:rsid w:val="00657190"/>
    <w:rsid w:val="00664784"/>
    <w:rsid w:val="00680221"/>
    <w:rsid w:val="006839EF"/>
    <w:rsid w:val="006A043E"/>
    <w:rsid w:val="006A3A1C"/>
    <w:rsid w:val="006B1E9A"/>
    <w:rsid w:val="006B7147"/>
    <w:rsid w:val="006C036D"/>
    <w:rsid w:val="006C3AAE"/>
    <w:rsid w:val="006C410E"/>
    <w:rsid w:val="006C6A0D"/>
    <w:rsid w:val="006D2479"/>
    <w:rsid w:val="006E1BAE"/>
    <w:rsid w:val="006E306E"/>
    <w:rsid w:val="006E76F3"/>
    <w:rsid w:val="006F492A"/>
    <w:rsid w:val="006F65AA"/>
    <w:rsid w:val="00707E25"/>
    <w:rsid w:val="00710AE0"/>
    <w:rsid w:val="00715E4D"/>
    <w:rsid w:val="007173E6"/>
    <w:rsid w:val="00717F32"/>
    <w:rsid w:val="00725C0A"/>
    <w:rsid w:val="00725E14"/>
    <w:rsid w:val="00732FAC"/>
    <w:rsid w:val="00735B4F"/>
    <w:rsid w:val="007446D2"/>
    <w:rsid w:val="0074512D"/>
    <w:rsid w:val="00746B54"/>
    <w:rsid w:val="00747941"/>
    <w:rsid w:val="00751123"/>
    <w:rsid w:val="00757B22"/>
    <w:rsid w:val="00760FB5"/>
    <w:rsid w:val="00773733"/>
    <w:rsid w:val="00782354"/>
    <w:rsid w:val="00786AC8"/>
    <w:rsid w:val="007918EE"/>
    <w:rsid w:val="00791E3C"/>
    <w:rsid w:val="00791FCE"/>
    <w:rsid w:val="007924FB"/>
    <w:rsid w:val="007927DE"/>
    <w:rsid w:val="00794756"/>
    <w:rsid w:val="00796818"/>
    <w:rsid w:val="007A3794"/>
    <w:rsid w:val="007A3DC1"/>
    <w:rsid w:val="007B3BCB"/>
    <w:rsid w:val="007B7693"/>
    <w:rsid w:val="007C05D5"/>
    <w:rsid w:val="007D7A67"/>
    <w:rsid w:val="007D7C22"/>
    <w:rsid w:val="007E0850"/>
    <w:rsid w:val="007E1A48"/>
    <w:rsid w:val="007E5A1A"/>
    <w:rsid w:val="007F383C"/>
    <w:rsid w:val="00811039"/>
    <w:rsid w:val="00812F97"/>
    <w:rsid w:val="00813BAA"/>
    <w:rsid w:val="008305EB"/>
    <w:rsid w:val="008339CF"/>
    <w:rsid w:val="00835549"/>
    <w:rsid w:val="008379B3"/>
    <w:rsid w:val="00842D8B"/>
    <w:rsid w:val="00855A2C"/>
    <w:rsid w:val="00860C39"/>
    <w:rsid w:val="00863884"/>
    <w:rsid w:val="00873647"/>
    <w:rsid w:val="00880E7A"/>
    <w:rsid w:val="00895554"/>
    <w:rsid w:val="008A1C92"/>
    <w:rsid w:val="008A65C5"/>
    <w:rsid w:val="008B12A2"/>
    <w:rsid w:val="008B1AC3"/>
    <w:rsid w:val="008B34F2"/>
    <w:rsid w:val="008B64D7"/>
    <w:rsid w:val="008B6A03"/>
    <w:rsid w:val="008C0C1B"/>
    <w:rsid w:val="008C2889"/>
    <w:rsid w:val="008C34DC"/>
    <w:rsid w:val="008C7142"/>
    <w:rsid w:val="008D095B"/>
    <w:rsid w:val="008D1461"/>
    <w:rsid w:val="008E2BC0"/>
    <w:rsid w:val="008E33F9"/>
    <w:rsid w:val="008E55D9"/>
    <w:rsid w:val="008E72A2"/>
    <w:rsid w:val="008F08D8"/>
    <w:rsid w:val="00906DAA"/>
    <w:rsid w:val="0090740B"/>
    <w:rsid w:val="00907477"/>
    <w:rsid w:val="00912026"/>
    <w:rsid w:val="0091539A"/>
    <w:rsid w:val="00925B65"/>
    <w:rsid w:val="00930926"/>
    <w:rsid w:val="00934BD5"/>
    <w:rsid w:val="009362CA"/>
    <w:rsid w:val="0093755B"/>
    <w:rsid w:val="00941E0B"/>
    <w:rsid w:val="00944DA6"/>
    <w:rsid w:val="0094762F"/>
    <w:rsid w:val="00950DD2"/>
    <w:rsid w:val="00951A22"/>
    <w:rsid w:val="00952A1D"/>
    <w:rsid w:val="009557C1"/>
    <w:rsid w:val="00956693"/>
    <w:rsid w:val="00957886"/>
    <w:rsid w:val="009602CF"/>
    <w:rsid w:val="00961E1F"/>
    <w:rsid w:val="009629D8"/>
    <w:rsid w:val="00973D63"/>
    <w:rsid w:val="00982346"/>
    <w:rsid w:val="009831EF"/>
    <w:rsid w:val="009834B9"/>
    <w:rsid w:val="0099562F"/>
    <w:rsid w:val="009966C9"/>
    <w:rsid w:val="009A31A7"/>
    <w:rsid w:val="009A4BF8"/>
    <w:rsid w:val="009A5BA1"/>
    <w:rsid w:val="009C37D1"/>
    <w:rsid w:val="009C5DD4"/>
    <w:rsid w:val="009D6A32"/>
    <w:rsid w:val="009E4098"/>
    <w:rsid w:val="009E4735"/>
    <w:rsid w:val="009E718E"/>
    <w:rsid w:val="009F2891"/>
    <w:rsid w:val="009F5AB8"/>
    <w:rsid w:val="009F5CBA"/>
    <w:rsid w:val="00A00EF9"/>
    <w:rsid w:val="00A03D2A"/>
    <w:rsid w:val="00A12642"/>
    <w:rsid w:val="00A2151C"/>
    <w:rsid w:val="00A23262"/>
    <w:rsid w:val="00A24CE1"/>
    <w:rsid w:val="00A25FC1"/>
    <w:rsid w:val="00A355AF"/>
    <w:rsid w:val="00A50259"/>
    <w:rsid w:val="00A51A24"/>
    <w:rsid w:val="00A54C15"/>
    <w:rsid w:val="00A5500E"/>
    <w:rsid w:val="00A559D3"/>
    <w:rsid w:val="00A65756"/>
    <w:rsid w:val="00A67E07"/>
    <w:rsid w:val="00A757DC"/>
    <w:rsid w:val="00A76267"/>
    <w:rsid w:val="00A770F0"/>
    <w:rsid w:val="00A77FE0"/>
    <w:rsid w:val="00A8321C"/>
    <w:rsid w:val="00A86F15"/>
    <w:rsid w:val="00A87703"/>
    <w:rsid w:val="00A902F7"/>
    <w:rsid w:val="00AA09B0"/>
    <w:rsid w:val="00AA31F8"/>
    <w:rsid w:val="00AA64DD"/>
    <w:rsid w:val="00AA72BF"/>
    <w:rsid w:val="00AB2C1D"/>
    <w:rsid w:val="00AB3D58"/>
    <w:rsid w:val="00AB5732"/>
    <w:rsid w:val="00AC1CFB"/>
    <w:rsid w:val="00AD1A0F"/>
    <w:rsid w:val="00AD1D0A"/>
    <w:rsid w:val="00AD2D4A"/>
    <w:rsid w:val="00AD525C"/>
    <w:rsid w:val="00AE1734"/>
    <w:rsid w:val="00AF24CC"/>
    <w:rsid w:val="00AF7A65"/>
    <w:rsid w:val="00B01054"/>
    <w:rsid w:val="00B03691"/>
    <w:rsid w:val="00B05EFC"/>
    <w:rsid w:val="00B0609F"/>
    <w:rsid w:val="00B11BBE"/>
    <w:rsid w:val="00B32827"/>
    <w:rsid w:val="00B32954"/>
    <w:rsid w:val="00B32F60"/>
    <w:rsid w:val="00B34DB9"/>
    <w:rsid w:val="00B3543C"/>
    <w:rsid w:val="00B36532"/>
    <w:rsid w:val="00B36A14"/>
    <w:rsid w:val="00B40C40"/>
    <w:rsid w:val="00B41264"/>
    <w:rsid w:val="00B47BFA"/>
    <w:rsid w:val="00B65FE7"/>
    <w:rsid w:val="00B6754A"/>
    <w:rsid w:val="00B72723"/>
    <w:rsid w:val="00B80485"/>
    <w:rsid w:val="00B855EA"/>
    <w:rsid w:val="00B91205"/>
    <w:rsid w:val="00B96283"/>
    <w:rsid w:val="00BA04D8"/>
    <w:rsid w:val="00BA5B17"/>
    <w:rsid w:val="00BB2F6B"/>
    <w:rsid w:val="00BB48EE"/>
    <w:rsid w:val="00BC00F0"/>
    <w:rsid w:val="00BC0A28"/>
    <w:rsid w:val="00BC2E3E"/>
    <w:rsid w:val="00BC3269"/>
    <w:rsid w:val="00BC7F1F"/>
    <w:rsid w:val="00BD69F1"/>
    <w:rsid w:val="00BE310E"/>
    <w:rsid w:val="00BE6215"/>
    <w:rsid w:val="00BF60B4"/>
    <w:rsid w:val="00BF7C60"/>
    <w:rsid w:val="00C04C2A"/>
    <w:rsid w:val="00C1395E"/>
    <w:rsid w:val="00C152A1"/>
    <w:rsid w:val="00C16BE9"/>
    <w:rsid w:val="00C204AE"/>
    <w:rsid w:val="00C2508A"/>
    <w:rsid w:val="00C25A9F"/>
    <w:rsid w:val="00C5468F"/>
    <w:rsid w:val="00C559AD"/>
    <w:rsid w:val="00C55E83"/>
    <w:rsid w:val="00C57213"/>
    <w:rsid w:val="00C62F03"/>
    <w:rsid w:val="00C6417D"/>
    <w:rsid w:val="00C646D0"/>
    <w:rsid w:val="00C64CE8"/>
    <w:rsid w:val="00C65FEA"/>
    <w:rsid w:val="00C66A94"/>
    <w:rsid w:val="00C727CD"/>
    <w:rsid w:val="00C90048"/>
    <w:rsid w:val="00C90A25"/>
    <w:rsid w:val="00C92C91"/>
    <w:rsid w:val="00C95741"/>
    <w:rsid w:val="00CA4068"/>
    <w:rsid w:val="00CB2FD2"/>
    <w:rsid w:val="00CB3E21"/>
    <w:rsid w:val="00CD44FB"/>
    <w:rsid w:val="00CD535D"/>
    <w:rsid w:val="00CD7615"/>
    <w:rsid w:val="00CE4AAE"/>
    <w:rsid w:val="00CE5A9F"/>
    <w:rsid w:val="00CE78D5"/>
    <w:rsid w:val="00CF238F"/>
    <w:rsid w:val="00CF7EF0"/>
    <w:rsid w:val="00D05466"/>
    <w:rsid w:val="00D15939"/>
    <w:rsid w:val="00D16323"/>
    <w:rsid w:val="00D20AAA"/>
    <w:rsid w:val="00D34ACF"/>
    <w:rsid w:val="00D37EB2"/>
    <w:rsid w:val="00D406F0"/>
    <w:rsid w:val="00D425FA"/>
    <w:rsid w:val="00D44B9E"/>
    <w:rsid w:val="00D57EA2"/>
    <w:rsid w:val="00D61324"/>
    <w:rsid w:val="00D620D5"/>
    <w:rsid w:val="00D70312"/>
    <w:rsid w:val="00D715FB"/>
    <w:rsid w:val="00D73CA4"/>
    <w:rsid w:val="00D75062"/>
    <w:rsid w:val="00D81E70"/>
    <w:rsid w:val="00D84461"/>
    <w:rsid w:val="00D85077"/>
    <w:rsid w:val="00D85665"/>
    <w:rsid w:val="00D85E66"/>
    <w:rsid w:val="00D91408"/>
    <w:rsid w:val="00D9237C"/>
    <w:rsid w:val="00D93C05"/>
    <w:rsid w:val="00D94231"/>
    <w:rsid w:val="00DA7F25"/>
    <w:rsid w:val="00DB03F6"/>
    <w:rsid w:val="00DB6452"/>
    <w:rsid w:val="00DB7A5D"/>
    <w:rsid w:val="00DD3810"/>
    <w:rsid w:val="00DE0B4C"/>
    <w:rsid w:val="00DF1C66"/>
    <w:rsid w:val="00DF2B15"/>
    <w:rsid w:val="00DF5433"/>
    <w:rsid w:val="00DF7DF2"/>
    <w:rsid w:val="00E176FD"/>
    <w:rsid w:val="00E2055F"/>
    <w:rsid w:val="00E20CB2"/>
    <w:rsid w:val="00E21200"/>
    <w:rsid w:val="00E2199F"/>
    <w:rsid w:val="00E24C8A"/>
    <w:rsid w:val="00E311CE"/>
    <w:rsid w:val="00E35795"/>
    <w:rsid w:val="00E4279F"/>
    <w:rsid w:val="00E43ADA"/>
    <w:rsid w:val="00E4673E"/>
    <w:rsid w:val="00E63A0E"/>
    <w:rsid w:val="00E74ABA"/>
    <w:rsid w:val="00E77120"/>
    <w:rsid w:val="00E7770A"/>
    <w:rsid w:val="00E84CE0"/>
    <w:rsid w:val="00E84EDA"/>
    <w:rsid w:val="00E90739"/>
    <w:rsid w:val="00E94F90"/>
    <w:rsid w:val="00EA1452"/>
    <w:rsid w:val="00EB55B0"/>
    <w:rsid w:val="00EB56F4"/>
    <w:rsid w:val="00EE63C2"/>
    <w:rsid w:val="00EF5DD2"/>
    <w:rsid w:val="00EF6FD9"/>
    <w:rsid w:val="00F01931"/>
    <w:rsid w:val="00F123A9"/>
    <w:rsid w:val="00F13BD1"/>
    <w:rsid w:val="00F20683"/>
    <w:rsid w:val="00F22AD8"/>
    <w:rsid w:val="00F23E34"/>
    <w:rsid w:val="00F26A04"/>
    <w:rsid w:val="00F30E80"/>
    <w:rsid w:val="00F3149D"/>
    <w:rsid w:val="00F53678"/>
    <w:rsid w:val="00F538AC"/>
    <w:rsid w:val="00F54097"/>
    <w:rsid w:val="00F55223"/>
    <w:rsid w:val="00F56E91"/>
    <w:rsid w:val="00F577E2"/>
    <w:rsid w:val="00F64BA0"/>
    <w:rsid w:val="00F67A9B"/>
    <w:rsid w:val="00F77ADE"/>
    <w:rsid w:val="00F819EA"/>
    <w:rsid w:val="00F86D84"/>
    <w:rsid w:val="00F915BE"/>
    <w:rsid w:val="00FA1668"/>
    <w:rsid w:val="00FB4229"/>
    <w:rsid w:val="00FD0C12"/>
    <w:rsid w:val="00FD2572"/>
    <w:rsid w:val="00FD65E7"/>
    <w:rsid w:val="00FE05FC"/>
    <w:rsid w:val="00FE4042"/>
    <w:rsid w:val="00FE7166"/>
    <w:rsid w:val="00FF6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8AC7"/>
  <w15:chartTrackingRefBased/>
  <w15:docId w15:val="{8928C520-70F8-46B9-BEE7-E0D6D7F9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5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5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507"/>
    <w:rPr>
      <w:rFonts w:eastAsiaTheme="majorEastAsia" w:cstheme="majorBidi"/>
      <w:color w:val="272727" w:themeColor="text1" w:themeTint="D8"/>
    </w:rPr>
  </w:style>
  <w:style w:type="paragraph" w:styleId="Title">
    <w:name w:val="Title"/>
    <w:basedOn w:val="Normal"/>
    <w:next w:val="Normal"/>
    <w:link w:val="TitleChar"/>
    <w:uiPriority w:val="10"/>
    <w:qFormat/>
    <w:rsid w:val="004C5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507"/>
    <w:pPr>
      <w:spacing w:before="160"/>
      <w:jc w:val="center"/>
    </w:pPr>
    <w:rPr>
      <w:i/>
      <w:iCs/>
      <w:color w:val="404040" w:themeColor="text1" w:themeTint="BF"/>
    </w:rPr>
  </w:style>
  <w:style w:type="character" w:customStyle="1" w:styleId="QuoteChar">
    <w:name w:val="Quote Char"/>
    <w:basedOn w:val="DefaultParagraphFont"/>
    <w:link w:val="Quote"/>
    <w:uiPriority w:val="29"/>
    <w:rsid w:val="004C5507"/>
    <w:rPr>
      <w:i/>
      <w:iCs/>
      <w:color w:val="404040" w:themeColor="text1" w:themeTint="BF"/>
    </w:rPr>
  </w:style>
  <w:style w:type="paragraph" w:styleId="ListParagraph">
    <w:name w:val="List Paragraph"/>
    <w:basedOn w:val="Normal"/>
    <w:link w:val="ListParagraphChar"/>
    <w:uiPriority w:val="34"/>
    <w:qFormat/>
    <w:rsid w:val="004C5507"/>
    <w:pPr>
      <w:ind w:left="720"/>
      <w:contextualSpacing/>
    </w:pPr>
  </w:style>
  <w:style w:type="character" w:styleId="IntenseEmphasis">
    <w:name w:val="Intense Emphasis"/>
    <w:basedOn w:val="DefaultParagraphFont"/>
    <w:uiPriority w:val="21"/>
    <w:qFormat/>
    <w:rsid w:val="004C5507"/>
    <w:rPr>
      <w:i/>
      <w:iCs/>
      <w:color w:val="0F4761" w:themeColor="accent1" w:themeShade="BF"/>
    </w:rPr>
  </w:style>
  <w:style w:type="paragraph" w:styleId="IntenseQuote">
    <w:name w:val="Intense Quote"/>
    <w:basedOn w:val="Normal"/>
    <w:next w:val="Normal"/>
    <w:link w:val="IntenseQuoteChar"/>
    <w:uiPriority w:val="30"/>
    <w:qFormat/>
    <w:rsid w:val="004C5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507"/>
    <w:rPr>
      <w:i/>
      <w:iCs/>
      <w:color w:val="0F4761" w:themeColor="accent1" w:themeShade="BF"/>
    </w:rPr>
  </w:style>
  <w:style w:type="character" w:styleId="IntenseReference">
    <w:name w:val="Intense Reference"/>
    <w:basedOn w:val="DefaultParagraphFont"/>
    <w:uiPriority w:val="32"/>
    <w:qFormat/>
    <w:rsid w:val="004C5507"/>
    <w:rPr>
      <w:b/>
      <w:bCs/>
      <w:smallCaps/>
      <w:color w:val="0F4761" w:themeColor="accent1" w:themeShade="BF"/>
      <w:spacing w:val="5"/>
    </w:rPr>
  </w:style>
  <w:style w:type="table" w:styleId="TableGrid">
    <w:name w:val="Table Grid"/>
    <w:basedOn w:val="TableNormal"/>
    <w:uiPriority w:val="39"/>
    <w:rsid w:val="00A77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Style">
    <w:name w:val="HeaderStyle"/>
    <w:basedOn w:val="Normal"/>
    <w:link w:val="HeaderStyleChar"/>
    <w:qFormat/>
    <w:rsid w:val="001408A5"/>
    <w:rPr>
      <w:rFonts w:ascii="Helvetica" w:hAnsi="Helvetica" w:cs="Courier New"/>
      <w:sz w:val="24"/>
      <w:szCs w:val="18"/>
    </w:rPr>
  </w:style>
  <w:style w:type="character" w:customStyle="1" w:styleId="HeaderStyleChar">
    <w:name w:val="HeaderStyle Char"/>
    <w:basedOn w:val="DefaultParagraphFont"/>
    <w:link w:val="HeaderStyle"/>
    <w:rsid w:val="001408A5"/>
    <w:rPr>
      <w:rFonts w:ascii="Helvetica" w:hAnsi="Helvetica" w:cs="Courier New"/>
      <w:sz w:val="24"/>
      <w:szCs w:val="18"/>
    </w:rPr>
  </w:style>
  <w:style w:type="paragraph" w:customStyle="1" w:styleId="ListBullet">
    <w:name w:val="ListBullet"/>
    <w:basedOn w:val="ListParagraph"/>
    <w:link w:val="ListBulletChar"/>
    <w:qFormat/>
    <w:rsid w:val="00C6417D"/>
    <w:pPr>
      <w:numPr>
        <w:numId w:val="2"/>
      </w:numPr>
    </w:pPr>
    <w:rPr>
      <w:rFonts w:ascii="Helvetica" w:hAnsi="Helvetica" w:cs="Courier New"/>
      <w:sz w:val="18"/>
      <w:szCs w:val="18"/>
    </w:rPr>
  </w:style>
  <w:style w:type="character" w:customStyle="1" w:styleId="ListParagraphChar">
    <w:name w:val="List Paragraph Char"/>
    <w:basedOn w:val="DefaultParagraphFont"/>
    <w:link w:val="ListParagraph"/>
    <w:uiPriority w:val="34"/>
    <w:rsid w:val="00DF2B15"/>
  </w:style>
  <w:style w:type="character" w:customStyle="1" w:styleId="ListBulletChar">
    <w:name w:val="ListBullet Char"/>
    <w:basedOn w:val="ListParagraphChar"/>
    <w:link w:val="ListBullet"/>
    <w:rsid w:val="00DF2B15"/>
    <w:rPr>
      <w:rFonts w:ascii="Helvetica" w:hAnsi="Helvetica" w:cs="Courier New"/>
      <w:sz w:val="18"/>
      <w:szCs w:val="18"/>
    </w:rPr>
  </w:style>
  <w:style w:type="character" w:styleId="Hyperlink">
    <w:name w:val="Hyperlink"/>
    <w:basedOn w:val="DefaultParagraphFont"/>
    <w:uiPriority w:val="99"/>
    <w:unhideWhenUsed/>
    <w:rsid w:val="006B1E9A"/>
    <w:rPr>
      <w:color w:val="467886" w:themeColor="hyperlink"/>
      <w:u w:val="single"/>
    </w:rPr>
  </w:style>
  <w:style w:type="character" w:styleId="UnresolvedMention">
    <w:name w:val="Unresolved Mention"/>
    <w:basedOn w:val="DefaultParagraphFont"/>
    <w:uiPriority w:val="99"/>
    <w:semiHidden/>
    <w:unhideWhenUsed/>
    <w:rsid w:val="006B1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05849">
      <w:bodyDiv w:val="1"/>
      <w:marLeft w:val="0"/>
      <w:marRight w:val="0"/>
      <w:marTop w:val="0"/>
      <w:marBottom w:val="0"/>
      <w:divBdr>
        <w:top w:val="none" w:sz="0" w:space="0" w:color="auto"/>
        <w:left w:val="none" w:sz="0" w:space="0" w:color="auto"/>
        <w:bottom w:val="none" w:sz="0" w:space="0" w:color="auto"/>
        <w:right w:val="none" w:sz="0" w:space="0" w:color="auto"/>
      </w:divBdr>
    </w:div>
    <w:div w:id="619803842">
      <w:bodyDiv w:val="1"/>
      <w:marLeft w:val="0"/>
      <w:marRight w:val="0"/>
      <w:marTop w:val="0"/>
      <w:marBottom w:val="0"/>
      <w:divBdr>
        <w:top w:val="none" w:sz="0" w:space="0" w:color="auto"/>
        <w:left w:val="none" w:sz="0" w:space="0" w:color="auto"/>
        <w:bottom w:val="none" w:sz="0" w:space="0" w:color="auto"/>
        <w:right w:val="none" w:sz="0" w:space="0" w:color="auto"/>
      </w:divBdr>
    </w:div>
    <w:div w:id="968045994">
      <w:bodyDiv w:val="1"/>
      <w:marLeft w:val="0"/>
      <w:marRight w:val="0"/>
      <w:marTop w:val="0"/>
      <w:marBottom w:val="0"/>
      <w:divBdr>
        <w:top w:val="none" w:sz="0" w:space="0" w:color="auto"/>
        <w:left w:val="none" w:sz="0" w:space="0" w:color="auto"/>
        <w:bottom w:val="none" w:sz="0" w:space="0" w:color="auto"/>
        <w:right w:val="none" w:sz="0" w:space="0" w:color="auto"/>
      </w:divBdr>
    </w:div>
    <w:div w:id="1133400781">
      <w:bodyDiv w:val="1"/>
      <w:marLeft w:val="0"/>
      <w:marRight w:val="0"/>
      <w:marTop w:val="0"/>
      <w:marBottom w:val="0"/>
      <w:divBdr>
        <w:top w:val="none" w:sz="0" w:space="0" w:color="auto"/>
        <w:left w:val="none" w:sz="0" w:space="0" w:color="auto"/>
        <w:bottom w:val="none" w:sz="0" w:space="0" w:color="auto"/>
        <w:right w:val="none" w:sz="0" w:space="0" w:color="auto"/>
      </w:divBdr>
    </w:div>
    <w:div w:id="1232040279">
      <w:bodyDiv w:val="1"/>
      <w:marLeft w:val="0"/>
      <w:marRight w:val="0"/>
      <w:marTop w:val="0"/>
      <w:marBottom w:val="0"/>
      <w:divBdr>
        <w:top w:val="none" w:sz="0" w:space="0" w:color="auto"/>
        <w:left w:val="none" w:sz="0" w:space="0" w:color="auto"/>
        <w:bottom w:val="none" w:sz="0" w:space="0" w:color="auto"/>
        <w:right w:val="none" w:sz="0" w:space="0" w:color="auto"/>
      </w:divBdr>
    </w:div>
    <w:div w:id="1509175615">
      <w:bodyDiv w:val="1"/>
      <w:marLeft w:val="0"/>
      <w:marRight w:val="0"/>
      <w:marTop w:val="0"/>
      <w:marBottom w:val="0"/>
      <w:divBdr>
        <w:top w:val="none" w:sz="0" w:space="0" w:color="auto"/>
        <w:left w:val="none" w:sz="0" w:space="0" w:color="auto"/>
        <w:bottom w:val="none" w:sz="0" w:space="0" w:color="auto"/>
        <w:right w:val="none" w:sz="0" w:space="0" w:color="auto"/>
      </w:divBdr>
    </w:div>
    <w:div w:id="1730374495">
      <w:bodyDiv w:val="1"/>
      <w:marLeft w:val="0"/>
      <w:marRight w:val="0"/>
      <w:marTop w:val="0"/>
      <w:marBottom w:val="0"/>
      <w:divBdr>
        <w:top w:val="none" w:sz="0" w:space="0" w:color="auto"/>
        <w:left w:val="none" w:sz="0" w:space="0" w:color="auto"/>
        <w:bottom w:val="none" w:sz="0" w:space="0" w:color="auto"/>
        <w:right w:val="none" w:sz="0" w:space="0" w:color="auto"/>
      </w:divBdr>
    </w:div>
    <w:div w:id="186543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0B7E6-E741-41E3-8F32-A62F1274B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4</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Vacklen</dc:creator>
  <cp:keywords/>
  <dc:description/>
  <cp:lastModifiedBy>Simon Vacklen</cp:lastModifiedBy>
  <cp:revision>284</cp:revision>
  <dcterms:created xsi:type="dcterms:W3CDTF">2024-10-13T15:04:00Z</dcterms:created>
  <dcterms:modified xsi:type="dcterms:W3CDTF">2025-05-11T09:22:00Z</dcterms:modified>
</cp:coreProperties>
</file>