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75B6" w:sz="14" w:space="8"/>
        </w:pBdr>
        <w:spacing w:after="20"/>
      </w:pPr>
      <w:r>
        <w:rPr>
          <w:b/>
          <w:bCs/>
          <w:color w:val="1F3864"/>
          <w:sz w:val="44"/>
          <w:szCs w:val="44"/>
        </w:rPr>
        <w:t xml:space="preserve">What is Cowork?</w:t>
      </w:r>
    </w:p>
    <w:p>
      <w:pPr>
        <w:spacing w:after="150"/>
      </w:pPr>
      <w:r>
        <w:rPr>
          <w:color w:val="2E5496"/>
          <w:sz w:val="24"/>
          <w:szCs w:val="24"/>
        </w:rPr>
        <w:t xml:space="preserve">A plain-English guide for the team</w:t>
      </w:r>
    </w:p>
    <w:p>
      <w:pPr>
        <w:spacing w:after="110"/>
      </w:pPr>
      <w:r>
        <w:rPr>
          <w:sz w:val="22"/>
          <w:szCs w:val="22"/>
        </w:rPr>
        <w:t xml:space="preserve">Cowork is a mode of the Claude desktop app where Claude does the work directly on your files — reading them, creating new ones, and pulling from the apps you connect — instead of only answering questions in a chat window. You describe the outcome you want in plain English, such as “pull the latest results for this company and build me a one-page summary,” and it carries out the steps, checking with you before anything important. No technical skills are needed.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AF1F8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50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Think of it like this</w:t>
            </w:r>
          </w:p>
          <w:p>
            <w:r>
              <w:rPr>
                <w:sz w:val="22"/>
                <w:szCs w:val="22"/>
              </w:rPr>
              <w:t xml:space="preserve">It’s like a capable new colleague who already has access to your shared drive and has been handed the team’s “how we do things here” playbook. You don’t email them files — the documents are already in the folder. And they reach for the right playbook automatically whenever a task calls for it.</w:t>
            </w:r>
          </w:p>
        </w:tc>
      </w:tr>
    </w:tbl>
    <w:p>
      <w:pPr>
        <w:pStyle w:val="Heading2"/>
      </w:pPr>
      <w:r>
        <w:t xml:space="preserve">What it does for you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2"/>
          <w:szCs w:val="22"/>
        </w:rPr>
        <w:t xml:space="preserve">Organises and tidies the files in a folder you give it.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2"/>
          <w:szCs w:val="22"/>
        </w:rPr>
        <w:t xml:space="preserve">Drafts documents, reports, and presentations from your material.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2"/>
          <w:szCs w:val="22"/>
        </w:rPr>
        <w:t xml:space="preserve">Pulls together and analyses data — then hands you a clean summary.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2"/>
          <w:szCs w:val="22"/>
        </w:rPr>
        <w:t xml:space="preserve">Handles repeatable, routine jobs so you don’t have to.</w:t>
      </w:r>
    </w:p>
    <w:p>
      <w:pPr>
        <w:pStyle w:val="Heading2"/>
      </w:pPr>
      <w:r>
        <w:t xml:space="preserve">Questions people ask</w:t>
      </w:r>
    </w:p>
    <w:p>
      <w:pPr>
        <w:spacing w:after="30" w:before="110"/>
      </w:pPr>
      <w:r>
        <w:rPr>
          <w:b/>
          <w:bCs/>
          <w:color w:val="1F3864"/>
          <w:sz w:val="23"/>
          <w:szCs w:val="23"/>
        </w:rPr>
        <w:t xml:space="preserve">Where do the “skills” live, and how are they used?</w:t>
      </w:r>
    </w:p>
    <w:p>
      <w:pPr>
        <w:spacing w:after="50"/>
      </w:pPr>
      <w:r>
        <w:rPr>
          <w:b/>
          <w:bCs/>
          <w:sz w:val="22"/>
          <w:szCs w:val="22"/>
        </w:rPr>
        <w:t xml:space="preserve">A skill is simply a set of written instructions</w:t>
      </w:r>
      <w:r>
        <w:rPr>
          <w:sz w:val="22"/>
          <w:szCs w:val="22"/>
        </w:rPr>
        <w:t xml:space="preserve"> that tells Claude how to do one kind of task well. Some are built in (Word, Excel, PowerPoint, PDF). The ones tailored to your team live </w:t>
      </w:r>
      <w:r>
        <w:rPr>
          <w:b/>
          <w:bCs/>
          <w:sz w:val="22"/>
          <w:szCs w:val="22"/>
        </w:rPr>
        <w:t xml:space="preserve">inside the project folder itself.</w:t>
      </w:r>
    </w:p>
    <w:p>
      <w:pPr>
        <w:spacing w:after="50"/>
      </w:pPr>
      <w:r>
        <w:rPr>
          <w:b/>
          <w:bCs/>
          <w:sz w:val="22"/>
          <w:szCs w:val="22"/>
        </w:rPr>
        <w:t xml:space="preserve">You never launch them manually.</w:t>
      </w:r>
      <w:r>
        <w:rPr>
          <w:sz w:val="22"/>
          <w:szCs w:val="22"/>
        </w:rPr>
        <w:t xml:space="preserve"> When you open the folder, Claude reads them automatically and applies the right one when your request matches. Because the skills live in the folder, they travel with it — share or sync the folder and whoever opens it gets the same skills and house rules. The know-how lives in the folder, not on any one person’s computer.</w:t>
      </w:r>
    </w:p>
    <w:p>
      <w:pPr>
        <w:spacing w:after="30" w:before="110"/>
      </w:pPr>
      <w:r>
        <w:rPr>
          <w:b/>
          <w:bCs/>
          <w:color w:val="1F3864"/>
          <w:sz w:val="23"/>
          <w:szCs w:val="23"/>
        </w:rPr>
        <w:t xml:space="preserve">Do we have to copy files or emails around?</w:t>
      </w:r>
    </w:p>
    <w:p>
      <w:pPr>
        <w:spacing w:after="50"/>
      </w:pPr>
      <w:r>
        <w:rPr>
          <w:b/>
          <w:bCs/>
          <w:sz w:val="22"/>
          <w:szCs w:val="22"/>
        </w:rPr>
        <w:t xml:space="preserve">No.</w:t>
      </w:r>
      <w:r>
        <w:rPr>
          <w:sz w:val="22"/>
          <w:szCs w:val="22"/>
        </w:rPr>
        <w:t xml:space="preserve"> You connect a folder once, and Claude reads and writes inside it directly — no dragging, copying, or pasting. Email and other apps (your shared drive, chat) work the same way: you link them once and Claude reads them through that connection. </w:t>
      </w:r>
      <w:r>
        <w:rPr>
          <w:b/>
          <w:bCs/>
          <w:sz w:val="22"/>
          <w:szCs w:val="22"/>
        </w:rPr>
        <w:t xml:space="preserve">Nothing is forwarded.</w:t>
      </w:r>
      <w:r>
        <w:rPr>
          <w:sz w:val="22"/>
          <w:szCs w:val="22"/>
        </w:rPr>
        <w:t xml:space="preserve"> If an app isn’t connected, Claude simply can’t see it.</w:t>
      </w:r>
    </w:p>
    <w:p>
      <w:pPr>
        <w:spacing w:after="30" w:before="110"/>
      </w:pPr>
      <w:r>
        <w:rPr>
          <w:b/>
          <w:bCs/>
          <w:color w:val="1F3864"/>
          <w:sz w:val="23"/>
          <w:szCs w:val="23"/>
        </w:rPr>
        <w:t xml:space="preserve">So is it just there when I open Claude?</w:t>
      </w:r>
    </w:p>
    <w:p>
      <w:pPr>
        <w:spacing w:after="50"/>
      </w:pPr>
      <w:r>
        <w:rPr>
          <w:b/>
          <w:bCs/>
          <w:sz w:val="22"/>
          <w:szCs w:val="22"/>
        </w:rPr>
        <w:t xml:space="preserve">Yes</w:t>
      </w:r>
      <w:r>
        <w:rPr>
          <w:sz w:val="22"/>
          <w:szCs w:val="22"/>
        </w:rPr>
        <w:t xml:space="preserve"> — as long as the folder is connected and any outside apps you want it to use have been linked. Open the space and start typing in plain English.</w:t>
      </w:r>
    </w:p>
    <w:p>
      <w:pPr>
        <w:spacing w:after="30" w:before="110"/>
      </w:pPr>
      <w:r>
        <w:rPr>
          <w:b/>
          <w:bCs/>
          <w:color w:val="1F3864"/>
          <w:sz w:val="23"/>
          <w:szCs w:val="23"/>
        </w:rPr>
        <w:t xml:space="preserve">How do we set it up?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b/>
          <w:bCs/>
          <w:sz w:val="22"/>
          <w:szCs w:val="22"/>
        </w:rPr>
        <w:t xml:space="preserve">Plan: </w:t>
      </w:r>
      <w:r>
        <w:rPr>
          <w:sz w:val="22"/>
          <w:szCs w:val="22"/>
        </w:rPr>
        <w:t xml:space="preserve">use a Claude Pro or Max subscription (Cowork is included; the free plan isn’t).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b/>
          <w:bCs/>
          <w:sz w:val="22"/>
          <w:szCs w:val="22"/>
        </w:rPr>
        <w:t xml:space="preserve">Open Cowork: </w:t>
      </w:r>
      <w:r>
        <w:rPr>
          <w:sz w:val="22"/>
          <w:szCs w:val="22"/>
        </w:rPr>
        <w:t xml:space="preserve">in the Claude desktop app, switch to Cowork. The first run quietly downloads a small working environment, one time only.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b/>
          <w:bCs/>
          <w:sz w:val="22"/>
          <w:szCs w:val="22"/>
        </w:rPr>
        <w:t xml:space="preserve">Choose a folder: </w:t>
      </w:r>
      <w:r>
        <w:rPr>
          <w:sz w:val="22"/>
          <w:szCs w:val="22"/>
        </w:rPr>
        <w:t xml:space="preserve">create a project and point it at a folder on your computer. That folder becomes the shared workspace.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b/>
          <w:bCs/>
          <w:sz w:val="22"/>
          <w:szCs w:val="22"/>
        </w:rPr>
        <w:t xml:space="preserve">Add your house rules and skills (optional): </w:t>
      </w:r>
      <w:r>
        <w:rPr>
          <w:sz w:val="22"/>
          <w:szCs w:val="22"/>
        </w:rPr>
        <w:t xml:space="preserve">drop a short instructions file and any team skills into the folder. From then on, everyone who opens it inherits them automatically.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b/>
          <w:bCs/>
          <w:sz w:val="22"/>
          <w:szCs w:val="22"/>
        </w:rPr>
        <w:t xml:space="preserve">Connect your apps: </w:t>
      </w:r>
      <w:r>
        <w:rPr>
          <w:sz w:val="22"/>
          <w:szCs w:val="22"/>
        </w:rPr>
        <w:t xml:space="preserve">link the tools you want it to reach — email, shared drive, chat — then just talk to it.</w:t>
      </w:r>
    </w:p>
    <w:p>
      <w:pPr>
        <w:spacing w:after="0" w:before="130"/>
      </w:pPr>
      <w:r>
        <w:rPr>
          <w:b/>
          <w:bCs/>
          <w:color w:val="1F3864"/>
          <w:sz w:val="22"/>
          <w:szCs w:val="22"/>
        </w:rPr>
        <w:t xml:space="preserve">The one thing to remember: </w:t>
      </w:r>
      <w:r>
        <w:rPr>
          <w:sz w:val="22"/>
          <w:szCs w:val="22"/>
        </w:rPr>
        <w:t xml:space="preserve">the setup lives in the folder, not on any one person’s computer. Whoever opens the folder gets the same assistant, already set up.</w:t>
      </w:r>
    </w:p>
    <w:sectPr>
      <w:footerReference w:type="default" r:id="rId7"/>
      <w:pgSz w:w="11906" w:h="16838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 w:space="6"/>
      </w:pBdr>
      <w:jc w:val="center"/>
    </w:pPr>
    <w:r>
      <w:rPr>
        <w:color w:val="767676"/>
        <w:sz w:val="16"/>
        <w:szCs w:val="16"/>
      </w:rPr>
      <w:t xml:space="preserve">An overview of Claude’s Cowork mode  •  For information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70" w:before="160"/>
      <w:outlineLvl w:val="1"/>
    </w:pPr>
    <w:rPr>
      <w:rFonts w:ascii="Arial" w:cs="Arial" w:eastAsia="Arial" w:hAnsi="Arial"/>
      <w:b/>
      <w:bCs/>
      <w:color w:val="2E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2026-06-17T11:49:29.013Z</dcterms:created>
  <dcterms:modified xsi:type="dcterms:W3CDTF">2026-06-17T11:49:29.014Z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