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1E673" w14:textId="1698ABBE" w:rsidR="000C5AF9" w:rsidRDefault="000C5AF9" w:rsidP="000C5AF9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这部分我每太能看懂，ai直接复制</w:t>
      </w:r>
      <w:proofErr w:type="gramStart"/>
      <w:r>
        <w:rPr>
          <w:rFonts w:hint="eastAsia"/>
          <w:b/>
          <w:bCs/>
          <w:sz w:val="24"/>
          <w:szCs w:val="28"/>
        </w:rPr>
        <w:t>黏贴下来</w:t>
      </w:r>
      <w:proofErr w:type="gramEnd"/>
      <w:r>
        <w:rPr>
          <w:rFonts w:hint="eastAsia"/>
          <w:b/>
          <w:bCs/>
          <w:sz w:val="24"/>
          <w:szCs w:val="28"/>
        </w:rPr>
        <w:t>的</w:t>
      </w:r>
    </w:p>
    <w:p w14:paraId="5C81D6A9" w14:textId="481356B3" w:rsidR="000C5AF9" w:rsidRPr="000C5AF9" w:rsidRDefault="000C5AF9" w:rsidP="000C5AF9">
      <w:pPr>
        <w:jc w:val="center"/>
        <w:rPr>
          <w:b/>
          <w:bCs/>
          <w:sz w:val="24"/>
          <w:szCs w:val="28"/>
        </w:rPr>
      </w:pPr>
      <w:r w:rsidRPr="000C5AF9">
        <w:rPr>
          <w:b/>
          <w:bCs/>
          <w:sz w:val="24"/>
          <w:szCs w:val="28"/>
        </w:rPr>
        <w:t>中药材追溯系统区块链功能价值说明</w:t>
      </w:r>
    </w:p>
    <w:p w14:paraId="7C150A07" w14:textId="77777777" w:rsidR="000C5AF9" w:rsidRPr="000C5AF9" w:rsidRDefault="000C5AF9" w:rsidP="000C5AF9">
      <w:pPr>
        <w:rPr>
          <w:b/>
          <w:bCs/>
        </w:rPr>
      </w:pPr>
      <w:r w:rsidRPr="000C5AF9">
        <w:rPr>
          <w:b/>
          <w:bCs/>
        </w:rPr>
        <w:t>1. 核心价值总</w:t>
      </w:r>
      <w:proofErr w:type="gramStart"/>
      <w:r w:rsidRPr="000C5AF9">
        <w:rPr>
          <w:b/>
          <w:bCs/>
        </w:rPr>
        <w:t>览</w:t>
      </w:r>
      <w:proofErr w:type="gramEnd"/>
    </w:p>
    <w:p w14:paraId="4E2E9951" w14:textId="77777777" w:rsidR="000C5AF9" w:rsidRPr="000C5AF9" w:rsidRDefault="000C5AF9" w:rsidP="000C5AF9">
      <w:r w:rsidRPr="000C5AF9">
        <w:t>区块链技术的引入，旨在将中药材追溯系统从 </w:t>
      </w:r>
      <w:r w:rsidRPr="000C5AF9">
        <w:rPr>
          <w:b/>
          <w:bCs/>
        </w:rPr>
        <w:t>“数字化记录工具”</w:t>
      </w:r>
      <w:r w:rsidRPr="000C5AF9">
        <w:t> 升级为 </w:t>
      </w:r>
      <w:r w:rsidRPr="000C5AF9">
        <w:rPr>
          <w:b/>
          <w:bCs/>
        </w:rPr>
        <w:t>“产业级可信基础设施”</w:t>
      </w:r>
      <w:r w:rsidRPr="000C5AF9">
        <w:t> 。其核心价值在于，通过</w:t>
      </w:r>
      <w:r w:rsidRPr="000C5AF9">
        <w:rPr>
          <w:b/>
          <w:bCs/>
        </w:rPr>
        <w:t>技术机制</w:t>
      </w:r>
      <w:r w:rsidRPr="000C5AF9">
        <w:t>而非</w:t>
      </w:r>
      <w:r w:rsidRPr="000C5AF9">
        <w:rPr>
          <w:b/>
          <w:bCs/>
        </w:rPr>
        <w:t>管理机构</w:t>
      </w:r>
      <w:r w:rsidRPr="000C5AF9">
        <w:t>，为全产业链构建一个 </w:t>
      </w:r>
      <w:r w:rsidRPr="000C5AF9">
        <w:rPr>
          <w:b/>
          <w:bCs/>
        </w:rPr>
        <w:t>“多方共认、不可篡改、时序清晰”</w:t>
      </w:r>
      <w:r w:rsidRPr="000C5AF9">
        <w:t> 的可信数据环境，从根本上解决中药行业长期存在的 </w:t>
      </w:r>
      <w:r w:rsidRPr="000C5AF9">
        <w:rPr>
          <w:b/>
          <w:bCs/>
        </w:rPr>
        <w:t>“信任传递”</w:t>
      </w:r>
      <w:r w:rsidRPr="000C5AF9">
        <w:t> 难题。</w:t>
      </w:r>
    </w:p>
    <w:p w14:paraId="6CBC8C1E" w14:textId="77777777" w:rsidR="000C5AF9" w:rsidRPr="000C5AF9" w:rsidRDefault="000C5AF9" w:rsidP="000C5AF9">
      <w:pPr>
        <w:rPr>
          <w:b/>
          <w:bCs/>
        </w:rPr>
      </w:pPr>
      <w:r w:rsidRPr="000C5AF9">
        <w:rPr>
          <w:b/>
          <w:bCs/>
        </w:rPr>
        <w:t>2. 具体价值维度分析</w:t>
      </w:r>
    </w:p>
    <w:p w14:paraId="185856FC" w14:textId="77777777" w:rsidR="000C5AF9" w:rsidRPr="000C5AF9" w:rsidRDefault="000C5AF9" w:rsidP="000C5AF9">
      <w:pPr>
        <w:rPr>
          <w:b/>
          <w:bCs/>
        </w:rPr>
      </w:pPr>
      <w:r w:rsidRPr="000C5AF9">
        <w:rPr>
          <w:b/>
          <w:bCs/>
        </w:rPr>
        <w:t>维度</w:t>
      </w:r>
      <w:proofErr w:type="gramStart"/>
      <w:r w:rsidRPr="000C5AF9">
        <w:rPr>
          <w:b/>
          <w:bCs/>
        </w:rPr>
        <w:t>一</w:t>
      </w:r>
      <w:proofErr w:type="gramEnd"/>
      <w:r w:rsidRPr="000C5AF9">
        <w:rPr>
          <w:b/>
          <w:bCs/>
        </w:rPr>
        <w:t>：对“数据可信”的颠覆性增强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3216"/>
        <w:gridCol w:w="2589"/>
      </w:tblGrid>
      <w:tr w:rsidR="000C5AF9" w:rsidRPr="000C5AF9" w14:paraId="00CFDFB5" w14:textId="77777777" w:rsidTr="000C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DAD3C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行业痛点</w:t>
            </w:r>
          </w:p>
        </w:tc>
        <w:tc>
          <w:tcPr>
            <w:tcW w:w="0" w:type="auto"/>
            <w:vAlign w:val="center"/>
            <w:hideMark/>
          </w:tcPr>
          <w:p w14:paraId="77BB864C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区块链解决方案</w:t>
            </w:r>
          </w:p>
        </w:tc>
        <w:tc>
          <w:tcPr>
            <w:tcW w:w="0" w:type="auto"/>
            <w:vAlign w:val="center"/>
            <w:hideMark/>
          </w:tcPr>
          <w:p w14:paraId="701C17F4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带来的价值</w:t>
            </w:r>
          </w:p>
        </w:tc>
      </w:tr>
      <w:tr w:rsidR="000C5AF9" w:rsidRPr="000C5AF9" w14:paraId="6C3394AE" w14:textId="77777777" w:rsidTr="000C5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E42B" w14:textId="77777777" w:rsidR="000C5AF9" w:rsidRPr="000C5AF9" w:rsidRDefault="000C5AF9" w:rsidP="000C5AF9">
            <w:r w:rsidRPr="000C5AF9">
              <w:rPr>
                <w:b/>
                <w:bCs/>
              </w:rPr>
              <w:t>中心化系统公信力不足</w:t>
            </w:r>
            <w:r w:rsidRPr="000C5AF9">
              <w:t>：数据存储在企业自有服务器，面临“既当运动员又当裁判员”的质疑，在纠纷或审计中证据效力弱。</w:t>
            </w:r>
          </w:p>
        </w:tc>
        <w:tc>
          <w:tcPr>
            <w:tcW w:w="0" w:type="auto"/>
            <w:vAlign w:val="center"/>
            <w:hideMark/>
          </w:tcPr>
          <w:p w14:paraId="5FCF0F0D" w14:textId="77777777" w:rsidR="000C5AF9" w:rsidRPr="000C5AF9" w:rsidRDefault="000C5AF9" w:rsidP="000C5AF9">
            <w:r w:rsidRPr="000C5AF9">
              <w:rPr>
                <w:b/>
                <w:bCs/>
              </w:rPr>
              <w:t>分布式存证</w:t>
            </w:r>
            <w:r w:rsidRPr="000C5AF9">
              <w:t>：将关键环节数据（如质检报告哈希、环境监测结果、出库操作）的“指纹”（哈希值）同步上链至由多方节点（企业、监管、检测机构等）维护的联盟链。</w:t>
            </w:r>
          </w:p>
        </w:tc>
        <w:tc>
          <w:tcPr>
            <w:tcW w:w="0" w:type="auto"/>
            <w:vAlign w:val="center"/>
            <w:hideMark/>
          </w:tcPr>
          <w:p w14:paraId="25814B54" w14:textId="77777777" w:rsidR="000C5AF9" w:rsidRPr="000C5AF9" w:rsidRDefault="000C5AF9" w:rsidP="000C5AF9">
            <w:proofErr w:type="gramStart"/>
            <w:r w:rsidRPr="000C5AF9">
              <w:rPr>
                <w:b/>
                <w:bCs/>
              </w:rPr>
              <w:t>司法级存证</w:t>
            </w:r>
            <w:proofErr w:type="gramEnd"/>
            <w:r w:rsidRPr="000C5AF9">
              <w:rPr>
                <w:b/>
                <w:bCs/>
              </w:rPr>
              <w:t>效力</w:t>
            </w:r>
            <w:r w:rsidRPr="000C5AF9">
              <w:t>：形成不可篡改、带时间戳的电子证据链，显著提升数据在监管审查、商业纠纷、保险理赔中的法律可信度。</w:t>
            </w:r>
          </w:p>
        </w:tc>
      </w:tr>
      <w:tr w:rsidR="000C5AF9" w:rsidRPr="000C5AF9" w14:paraId="07D5696A" w14:textId="77777777" w:rsidTr="000C5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B5C6" w14:textId="77777777" w:rsidR="000C5AF9" w:rsidRPr="000C5AF9" w:rsidRDefault="000C5AF9" w:rsidP="000C5AF9">
            <w:r w:rsidRPr="000C5AF9">
              <w:rPr>
                <w:b/>
                <w:bCs/>
              </w:rPr>
              <w:t>事后篡改风险</w:t>
            </w:r>
            <w:r w:rsidRPr="000C5AF9">
              <w:t>：传统数据库记录可在事后被修改且不留明显痕迹，难以自证清白。</w:t>
            </w:r>
          </w:p>
        </w:tc>
        <w:tc>
          <w:tcPr>
            <w:tcW w:w="0" w:type="auto"/>
            <w:vAlign w:val="center"/>
            <w:hideMark/>
          </w:tcPr>
          <w:p w14:paraId="34D92966" w14:textId="77777777" w:rsidR="000C5AF9" w:rsidRPr="000C5AF9" w:rsidRDefault="000C5AF9" w:rsidP="000C5AF9">
            <w:r w:rsidRPr="000C5AF9">
              <w:rPr>
                <w:b/>
                <w:bCs/>
              </w:rPr>
              <w:t>数据不可篡改</w:t>
            </w:r>
            <w:r w:rsidRPr="000C5AF9">
              <w:t>：一旦数据“指纹”上链，任何修改都会导致哈希值变化，被所有节点立即发现。修改历史本身也会被永久记录。</w:t>
            </w:r>
          </w:p>
        </w:tc>
        <w:tc>
          <w:tcPr>
            <w:tcW w:w="0" w:type="auto"/>
            <w:vAlign w:val="center"/>
            <w:hideMark/>
          </w:tcPr>
          <w:p w14:paraId="0A15F7F0" w14:textId="77777777" w:rsidR="000C5AF9" w:rsidRPr="000C5AF9" w:rsidRDefault="000C5AF9" w:rsidP="000C5AF9">
            <w:r w:rsidRPr="000C5AF9">
              <w:rPr>
                <w:b/>
                <w:bCs/>
              </w:rPr>
              <w:t>自证清白的能力</w:t>
            </w:r>
            <w:r w:rsidRPr="000C5AF9">
              <w:t>：企业可向任何第三方（如下游药厂、消费者）提供区块链上的记录，作为其质量管控严谨、数据真实的铁证。</w:t>
            </w:r>
          </w:p>
        </w:tc>
      </w:tr>
    </w:tbl>
    <w:p w14:paraId="2139B5F7" w14:textId="77777777" w:rsidR="000C5AF9" w:rsidRPr="000C5AF9" w:rsidRDefault="000C5AF9" w:rsidP="000C5AF9">
      <w:pPr>
        <w:rPr>
          <w:b/>
          <w:bCs/>
        </w:rPr>
      </w:pPr>
      <w:r w:rsidRPr="000C5AF9">
        <w:rPr>
          <w:b/>
          <w:bCs/>
        </w:rPr>
        <w:t>维度二：对“产业协同”的成本革命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2960"/>
        <w:gridCol w:w="2451"/>
      </w:tblGrid>
      <w:tr w:rsidR="000C5AF9" w:rsidRPr="000C5AF9" w14:paraId="3C18FCB6" w14:textId="77777777" w:rsidTr="000C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68FE2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行业痛点</w:t>
            </w:r>
          </w:p>
        </w:tc>
        <w:tc>
          <w:tcPr>
            <w:tcW w:w="0" w:type="auto"/>
            <w:vAlign w:val="center"/>
            <w:hideMark/>
          </w:tcPr>
          <w:p w14:paraId="1CCAB210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区块链解决方案</w:t>
            </w:r>
          </w:p>
        </w:tc>
        <w:tc>
          <w:tcPr>
            <w:tcW w:w="0" w:type="auto"/>
            <w:vAlign w:val="center"/>
            <w:hideMark/>
          </w:tcPr>
          <w:p w14:paraId="271DC4F0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带来的价值</w:t>
            </w:r>
          </w:p>
        </w:tc>
      </w:tr>
      <w:tr w:rsidR="000C5AF9" w:rsidRPr="000C5AF9" w14:paraId="2E69D875" w14:textId="77777777" w:rsidTr="000C5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9D92" w14:textId="77777777" w:rsidR="000C5AF9" w:rsidRPr="000C5AF9" w:rsidRDefault="000C5AF9" w:rsidP="000C5AF9">
            <w:r w:rsidRPr="000C5AF9">
              <w:rPr>
                <w:b/>
                <w:bCs/>
              </w:rPr>
              <w:t>多方互</w:t>
            </w:r>
            <w:proofErr w:type="gramStart"/>
            <w:r w:rsidRPr="000C5AF9">
              <w:rPr>
                <w:b/>
                <w:bCs/>
              </w:rPr>
              <w:t>信成本</w:t>
            </w:r>
            <w:proofErr w:type="gramEnd"/>
            <w:r w:rsidRPr="000C5AF9">
              <w:rPr>
                <w:b/>
                <w:bCs/>
              </w:rPr>
              <w:t>高</w:t>
            </w:r>
            <w:r w:rsidRPr="000C5AF9">
              <w:t>：产业链上下游之间（如种植基地与药厂）需要反复验证对方提供数据的真实性，依赖合同、抽查、人际关系，效率低下。</w:t>
            </w:r>
          </w:p>
        </w:tc>
        <w:tc>
          <w:tcPr>
            <w:tcW w:w="0" w:type="auto"/>
            <w:vAlign w:val="center"/>
            <w:hideMark/>
          </w:tcPr>
          <w:p w14:paraId="10E0C082" w14:textId="77777777" w:rsidR="000C5AF9" w:rsidRPr="000C5AF9" w:rsidRDefault="000C5AF9" w:rsidP="000C5AF9">
            <w:r w:rsidRPr="000C5AF9">
              <w:rPr>
                <w:b/>
                <w:bCs/>
              </w:rPr>
              <w:t>单一可信来源</w:t>
            </w:r>
            <w:r w:rsidRPr="000C5AF9">
              <w:t>：所有参与方基于同一套区块链上的可信数据进行协作。对一批药材的溯源信息，各方看到的是</w:t>
            </w:r>
            <w:r w:rsidRPr="000C5AF9">
              <w:rPr>
                <w:b/>
                <w:bCs/>
              </w:rPr>
              <w:t>同一份</w:t>
            </w:r>
            <w:r w:rsidRPr="000C5AF9">
              <w:t>、</w:t>
            </w:r>
            <w:r w:rsidRPr="000C5AF9">
              <w:rPr>
                <w:b/>
                <w:bCs/>
              </w:rPr>
              <w:t>已验证</w:t>
            </w:r>
            <w:r w:rsidRPr="000C5AF9">
              <w:t>的记录。</w:t>
            </w:r>
          </w:p>
        </w:tc>
        <w:tc>
          <w:tcPr>
            <w:tcW w:w="0" w:type="auto"/>
            <w:vAlign w:val="center"/>
            <w:hideMark/>
          </w:tcPr>
          <w:p w14:paraId="1946063C" w14:textId="77777777" w:rsidR="000C5AF9" w:rsidRPr="000C5AF9" w:rsidRDefault="000C5AF9" w:rsidP="000C5AF9">
            <w:r w:rsidRPr="000C5AF9">
              <w:rPr>
                <w:b/>
                <w:bCs/>
              </w:rPr>
              <w:t>零信任协同</w:t>
            </w:r>
            <w:r w:rsidRPr="000C5AF9">
              <w:t>：极大降低合作前的</w:t>
            </w:r>
            <w:proofErr w:type="gramStart"/>
            <w:r w:rsidRPr="000C5AF9">
              <w:t>尽调成本</w:t>
            </w:r>
            <w:proofErr w:type="gramEnd"/>
            <w:r w:rsidRPr="000C5AF9">
              <w:t>和合作中的摩擦成本，使跨区域、跨主体的供应链协作更加顺畅高效。</w:t>
            </w:r>
          </w:p>
        </w:tc>
      </w:tr>
      <w:tr w:rsidR="000C5AF9" w:rsidRPr="000C5AF9" w14:paraId="5E2C3244" w14:textId="77777777" w:rsidTr="000C5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BDDF" w14:textId="77777777" w:rsidR="000C5AF9" w:rsidRPr="000C5AF9" w:rsidRDefault="000C5AF9" w:rsidP="000C5AF9">
            <w:r w:rsidRPr="000C5AF9">
              <w:rPr>
                <w:b/>
                <w:bCs/>
              </w:rPr>
              <w:lastRenderedPageBreak/>
              <w:t>对账与结算复杂</w:t>
            </w:r>
            <w:r w:rsidRPr="000C5AF9">
              <w:t>：涉及多环节的质量扣款、溢价结算等，因各方数据不一致容易产生纠纷。</w:t>
            </w:r>
          </w:p>
        </w:tc>
        <w:tc>
          <w:tcPr>
            <w:tcW w:w="0" w:type="auto"/>
            <w:vAlign w:val="center"/>
            <w:hideMark/>
          </w:tcPr>
          <w:p w14:paraId="30FDE4C9" w14:textId="77777777" w:rsidR="000C5AF9" w:rsidRPr="000C5AF9" w:rsidRDefault="000C5AF9" w:rsidP="000C5AF9">
            <w:r w:rsidRPr="000C5AF9">
              <w:rPr>
                <w:b/>
                <w:bCs/>
              </w:rPr>
              <w:t>智能合约自动化</w:t>
            </w:r>
            <w:r w:rsidRPr="000C5AF9">
              <w:t>：可将质量验收标准（如含量达标则支付全款，不达标则按比例扣款）编码为智能合约，在质检数据上链触发后自动执行分账。</w:t>
            </w:r>
          </w:p>
        </w:tc>
        <w:tc>
          <w:tcPr>
            <w:tcW w:w="0" w:type="auto"/>
            <w:vAlign w:val="center"/>
            <w:hideMark/>
          </w:tcPr>
          <w:p w14:paraId="173EC585" w14:textId="77777777" w:rsidR="000C5AF9" w:rsidRPr="000C5AF9" w:rsidRDefault="000C5AF9" w:rsidP="000C5AF9">
            <w:r w:rsidRPr="000C5AF9">
              <w:rPr>
                <w:b/>
                <w:bCs/>
              </w:rPr>
              <w:t>降本增效与自动合</w:t>
            </w:r>
            <w:proofErr w:type="gramStart"/>
            <w:r w:rsidRPr="000C5AF9">
              <w:rPr>
                <w:b/>
                <w:bCs/>
              </w:rPr>
              <w:t>规</w:t>
            </w:r>
            <w:proofErr w:type="gramEnd"/>
            <w:r w:rsidRPr="000C5AF9">
              <w:t>：实现供应</w:t>
            </w:r>
            <w:proofErr w:type="gramStart"/>
            <w:r w:rsidRPr="000C5AF9">
              <w:t>链金融</w:t>
            </w:r>
            <w:proofErr w:type="gramEnd"/>
            <w:r w:rsidRPr="000C5AF9">
              <w:t>的自动化支付，减少人工干预和纠纷，确保交易结算的即时、公正与透明。</w:t>
            </w:r>
          </w:p>
        </w:tc>
      </w:tr>
    </w:tbl>
    <w:p w14:paraId="60914852" w14:textId="77777777" w:rsidR="000C5AF9" w:rsidRPr="000C5AF9" w:rsidRDefault="000C5AF9" w:rsidP="000C5AF9">
      <w:pPr>
        <w:rPr>
          <w:b/>
          <w:bCs/>
        </w:rPr>
      </w:pPr>
      <w:r w:rsidRPr="000C5AF9">
        <w:rPr>
          <w:b/>
          <w:bCs/>
        </w:rPr>
        <w:t>维度三：对“品牌价值”的深度赋能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623"/>
        <w:gridCol w:w="2877"/>
      </w:tblGrid>
      <w:tr w:rsidR="000C5AF9" w:rsidRPr="000C5AF9" w14:paraId="17C23A99" w14:textId="77777777" w:rsidTr="000C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06807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行业痛点</w:t>
            </w:r>
          </w:p>
        </w:tc>
        <w:tc>
          <w:tcPr>
            <w:tcW w:w="0" w:type="auto"/>
            <w:vAlign w:val="center"/>
            <w:hideMark/>
          </w:tcPr>
          <w:p w14:paraId="7EF3A024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区块链解决方案</w:t>
            </w:r>
          </w:p>
        </w:tc>
        <w:tc>
          <w:tcPr>
            <w:tcW w:w="0" w:type="auto"/>
            <w:vAlign w:val="center"/>
            <w:hideMark/>
          </w:tcPr>
          <w:p w14:paraId="63538FD8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带来的价值</w:t>
            </w:r>
          </w:p>
        </w:tc>
      </w:tr>
      <w:tr w:rsidR="000C5AF9" w:rsidRPr="000C5AF9" w14:paraId="66D21278" w14:textId="77777777" w:rsidTr="000C5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ACFE" w14:textId="77777777" w:rsidR="000C5AF9" w:rsidRPr="000C5AF9" w:rsidRDefault="000C5AF9" w:rsidP="000C5AF9">
            <w:r w:rsidRPr="000C5AF9">
              <w:rPr>
                <w:b/>
                <w:bCs/>
              </w:rPr>
              <w:t>消费者信任难以建立</w:t>
            </w:r>
            <w:r w:rsidRPr="000C5AF9">
              <w:t>：普通宣传难以让消费者真正相信产品的道地性和全程安全。</w:t>
            </w:r>
          </w:p>
        </w:tc>
        <w:tc>
          <w:tcPr>
            <w:tcW w:w="0" w:type="auto"/>
            <w:vAlign w:val="center"/>
            <w:hideMark/>
          </w:tcPr>
          <w:p w14:paraId="124F4299" w14:textId="77777777" w:rsidR="000C5AF9" w:rsidRPr="000C5AF9" w:rsidRDefault="000C5AF9" w:rsidP="000C5AF9">
            <w:r w:rsidRPr="000C5AF9">
              <w:rPr>
                <w:b/>
                <w:bCs/>
              </w:rPr>
              <w:t>一键</w:t>
            </w:r>
            <w:proofErr w:type="gramStart"/>
            <w:r w:rsidRPr="000C5AF9">
              <w:rPr>
                <w:b/>
                <w:bCs/>
              </w:rPr>
              <w:t>穿透式验真</w:t>
            </w:r>
            <w:proofErr w:type="gramEnd"/>
            <w:r w:rsidRPr="000C5AF9">
              <w:t>：</w:t>
            </w:r>
            <w:proofErr w:type="gramStart"/>
            <w:r w:rsidRPr="000C5AF9">
              <w:t>消费者扫码后</w:t>
            </w:r>
            <w:proofErr w:type="gramEnd"/>
            <w:r w:rsidRPr="000C5AF9">
              <w:t>，不仅看到企业展示的信息，更可一键跳转至区块链浏览器，</w:t>
            </w:r>
            <w:r w:rsidRPr="000C5AF9">
              <w:rPr>
                <w:b/>
                <w:bCs/>
              </w:rPr>
              <w:t>独立验证</w:t>
            </w:r>
            <w:r w:rsidRPr="000C5AF9">
              <w:t>关键数据（如有机认证、质检报告）的“数字指纹”是否与权威机构上链记录一致。</w:t>
            </w:r>
          </w:p>
        </w:tc>
        <w:tc>
          <w:tcPr>
            <w:tcW w:w="0" w:type="auto"/>
            <w:vAlign w:val="center"/>
            <w:hideMark/>
          </w:tcPr>
          <w:p w14:paraId="05BAB583" w14:textId="77777777" w:rsidR="000C5AF9" w:rsidRPr="000C5AF9" w:rsidRDefault="000C5AF9" w:rsidP="000C5AF9">
            <w:r w:rsidRPr="000C5AF9">
              <w:rPr>
                <w:b/>
                <w:bCs/>
              </w:rPr>
              <w:t>构建坚不可摧的品牌护城河</w:t>
            </w:r>
            <w:r w:rsidRPr="000C5AF9">
              <w:t>：将企业的质量承诺，从“自我宣称”升级为“可被第三方技术验证的事实”，打造差异</w:t>
            </w:r>
            <w:proofErr w:type="gramStart"/>
            <w:r w:rsidRPr="000C5AF9">
              <w:t>化核心</w:t>
            </w:r>
            <w:proofErr w:type="gramEnd"/>
            <w:r w:rsidRPr="000C5AF9">
              <w:t>竞争力，支撑品牌溢价。</w:t>
            </w:r>
          </w:p>
        </w:tc>
      </w:tr>
      <w:tr w:rsidR="000C5AF9" w:rsidRPr="000C5AF9" w14:paraId="3D30C7DE" w14:textId="77777777" w:rsidTr="000C5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620F" w14:textId="77777777" w:rsidR="000C5AF9" w:rsidRPr="000C5AF9" w:rsidRDefault="000C5AF9" w:rsidP="000C5AF9">
            <w:r w:rsidRPr="000C5AF9">
              <w:rPr>
                <w:b/>
                <w:bCs/>
              </w:rPr>
              <w:t>市场假冒伪劣冲击</w:t>
            </w:r>
            <w:r w:rsidRPr="000C5AF9">
              <w:t>：假冒产品难以从外观区分，损害正规企业利益。</w:t>
            </w:r>
          </w:p>
        </w:tc>
        <w:tc>
          <w:tcPr>
            <w:tcW w:w="0" w:type="auto"/>
            <w:vAlign w:val="center"/>
            <w:hideMark/>
          </w:tcPr>
          <w:p w14:paraId="498D9278" w14:textId="77777777" w:rsidR="000C5AF9" w:rsidRPr="000C5AF9" w:rsidRDefault="000C5AF9" w:rsidP="000C5AF9">
            <w:r w:rsidRPr="000C5AF9">
              <w:rPr>
                <w:b/>
                <w:bCs/>
              </w:rPr>
              <w:t>唯一数字</w:t>
            </w:r>
            <w:proofErr w:type="gramStart"/>
            <w:r w:rsidRPr="000C5AF9">
              <w:rPr>
                <w:b/>
                <w:bCs/>
              </w:rPr>
              <w:t>身份双</w:t>
            </w:r>
            <w:proofErr w:type="gramEnd"/>
            <w:r w:rsidRPr="000C5AF9">
              <w:rPr>
                <w:b/>
                <w:bCs/>
              </w:rPr>
              <w:t>绑定</w:t>
            </w:r>
            <w:r w:rsidRPr="000C5AF9">
              <w:t>：将产品的区块链数字身份（NFT或唯一哈希）与物理包装上的</w:t>
            </w:r>
            <w:proofErr w:type="gramStart"/>
            <w:r w:rsidRPr="000C5AF9">
              <w:t>双码强</w:t>
            </w:r>
            <w:proofErr w:type="gramEnd"/>
            <w:r w:rsidRPr="000C5AF9">
              <w:t>绑定。仿冒者无法复制链上身份。</w:t>
            </w:r>
          </w:p>
        </w:tc>
        <w:tc>
          <w:tcPr>
            <w:tcW w:w="0" w:type="auto"/>
            <w:vAlign w:val="center"/>
            <w:hideMark/>
          </w:tcPr>
          <w:p w14:paraId="5738E833" w14:textId="77777777" w:rsidR="000C5AF9" w:rsidRPr="000C5AF9" w:rsidRDefault="000C5AF9" w:rsidP="000C5AF9">
            <w:r w:rsidRPr="000C5AF9">
              <w:rPr>
                <w:b/>
                <w:bCs/>
              </w:rPr>
              <w:t>低成本高效打假</w:t>
            </w:r>
            <w:r w:rsidRPr="000C5AF9">
              <w:t>：消费者和稽查人员可通过验证链上身份的真伪，快速识别假冒产品，保护企业市场份额。</w:t>
            </w:r>
          </w:p>
        </w:tc>
      </w:tr>
    </w:tbl>
    <w:p w14:paraId="1370533D" w14:textId="77777777" w:rsidR="000C5AF9" w:rsidRPr="000C5AF9" w:rsidRDefault="000C5AF9" w:rsidP="000C5AF9">
      <w:pPr>
        <w:rPr>
          <w:b/>
          <w:bCs/>
        </w:rPr>
      </w:pPr>
      <w:r w:rsidRPr="000C5AF9">
        <w:rPr>
          <w:b/>
          <w:bCs/>
        </w:rPr>
        <w:t>维度四：对“数据资产”的价值挖掘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540"/>
        <w:gridCol w:w="2717"/>
      </w:tblGrid>
      <w:tr w:rsidR="000C5AF9" w:rsidRPr="000C5AF9" w14:paraId="2F11DC29" w14:textId="77777777" w:rsidTr="000C5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5F87E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行业痛点</w:t>
            </w:r>
          </w:p>
        </w:tc>
        <w:tc>
          <w:tcPr>
            <w:tcW w:w="0" w:type="auto"/>
            <w:vAlign w:val="center"/>
            <w:hideMark/>
          </w:tcPr>
          <w:p w14:paraId="4C8ACF7E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区块链解决方案</w:t>
            </w:r>
          </w:p>
        </w:tc>
        <w:tc>
          <w:tcPr>
            <w:tcW w:w="0" w:type="auto"/>
            <w:vAlign w:val="center"/>
            <w:hideMark/>
          </w:tcPr>
          <w:p w14:paraId="0446E6D3" w14:textId="77777777" w:rsidR="000C5AF9" w:rsidRPr="000C5AF9" w:rsidRDefault="000C5AF9" w:rsidP="000C5AF9">
            <w:pPr>
              <w:jc w:val="center"/>
              <w:rPr>
                <w:b/>
                <w:bCs/>
              </w:rPr>
            </w:pPr>
            <w:r w:rsidRPr="000C5AF9">
              <w:rPr>
                <w:b/>
                <w:bCs/>
              </w:rPr>
              <w:t>带来的价值</w:t>
            </w:r>
          </w:p>
        </w:tc>
      </w:tr>
      <w:tr w:rsidR="000C5AF9" w:rsidRPr="000C5AF9" w14:paraId="0C6CFA16" w14:textId="77777777" w:rsidTr="000C5A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CA83" w14:textId="77777777" w:rsidR="000C5AF9" w:rsidRPr="000C5AF9" w:rsidRDefault="000C5AF9" w:rsidP="000C5AF9">
            <w:r w:rsidRPr="000C5AF9">
              <w:rPr>
                <w:b/>
                <w:bCs/>
              </w:rPr>
              <w:t>数据孤岛，价值沉睡</w:t>
            </w:r>
            <w:r w:rsidRPr="000C5AF9">
              <w:t>：各环节数据分散，难以安全地汇聚形成整体画像，无法发挥更大价值。</w:t>
            </w:r>
          </w:p>
        </w:tc>
        <w:tc>
          <w:tcPr>
            <w:tcW w:w="0" w:type="auto"/>
            <w:vAlign w:val="center"/>
            <w:hideMark/>
          </w:tcPr>
          <w:p w14:paraId="0660F795" w14:textId="77777777" w:rsidR="000C5AF9" w:rsidRPr="000C5AF9" w:rsidRDefault="000C5AF9" w:rsidP="000C5AF9">
            <w:r w:rsidRPr="000C5AF9">
              <w:rPr>
                <w:b/>
                <w:bCs/>
              </w:rPr>
              <w:t>隐私计算与数据确权</w:t>
            </w:r>
            <w:r w:rsidRPr="000C5AF9">
              <w:t>：在区块链确权的基础上，通过隐私计算技术（如联邦学习），在不暴露原始数据的前提下，实现跨主体的数据联合分析（如区域产量预测、病虫害预警）。</w:t>
            </w:r>
          </w:p>
        </w:tc>
        <w:tc>
          <w:tcPr>
            <w:tcW w:w="0" w:type="auto"/>
            <w:vAlign w:val="center"/>
            <w:hideMark/>
          </w:tcPr>
          <w:p w14:paraId="5106C97F" w14:textId="77777777" w:rsidR="000C5AF9" w:rsidRPr="000C5AF9" w:rsidRDefault="000C5AF9" w:rsidP="000C5AF9">
            <w:r w:rsidRPr="000C5AF9">
              <w:rPr>
                <w:b/>
                <w:bCs/>
              </w:rPr>
              <w:t>创造新的数据生产要素</w:t>
            </w:r>
            <w:r w:rsidRPr="000C5AF9">
              <w:t>：企业可凭借其贡献的、被区块链确权的可信数据，在未来数据市场中获益，或获得更优的供应</w:t>
            </w:r>
            <w:proofErr w:type="gramStart"/>
            <w:r w:rsidRPr="000C5AF9">
              <w:t>链金融</w:t>
            </w:r>
            <w:proofErr w:type="gramEnd"/>
            <w:r w:rsidRPr="000C5AF9">
              <w:t>服务。</w:t>
            </w:r>
          </w:p>
        </w:tc>
      </w:tr>
    </w:tbl>
    <w:p w14:paraId="4BC2D583" w14:textId="77777777" w:rsidR="000C5AF9" w:rsidRPr="000C5AF9" w:rsidRDefault="000C5AF9" w:rsidP="000C5AF9">
      <w:pPr>
        <w:rPr>
          <w:b/>
          <w:bCs/>
        </w:rPr>
      </w:pPr>
      <w:r w:rsidRPr="000C5AF9">
        <w:rPr>
          <w:b/>
          <w:bCs/>
        </w:rPr>
        <w:t>3. 技术实现与部署建议</w:t>
      </w:r>
    </w:p>
    <w:p w14:paraId="0C85F349" w14:textId="77777777" w:rsidR="000C5AF9" w:rsidRPr="000C5AF9" w:rsidRDefault="000C5AF9" w:rsidP="000C5AF9">
      <w:r w:rsidRPr="000C5AF9">
        <w:t>为最大化价值并控制风险，建议采用 </w:t>
      </w:r>
      <w:r w:rsidRPr="000C5AF9">
        <w:rPr>
          <w:b/>
          <w:bCs/>
        </w:rPr>
        <w:t>“混合架构，分层上链”</w:t>
      </w:r>
      <w:r w:rsidRPr="000C5AF9">
        <w:t> 策略：</w:t>
      </w:r>
    </w:p>
    <w:p w14:paraId="09D2F231" w14:textId="77777777" w:rsidR="000C5AF9" w:rsidRPr="000C5AF9" w:rsidRDefault="000C5AF9" w:rsidP="000C5AF9">
      <w:pPr>
        <w:numPr>
          <w:ilvl w:val="0"/>
          <w:numId w:val="1"/>
        </w:numPr>
      </w:pPr>
      <w:r w:rsidRPr="000C5AF9">
        <w:rPr>
          <w:b/>
          <w:bCs/>
        </w:rPr>
        <w:t>架构选择：联盟链</w:t>
      </w:r>
      <w:r w:rsidRPr="000C5AF9">
        <w:t xml:space="preserve"> </w:t>
      </w:r>
    </w:p>
    <w:p w14:paraId="7CA1FDE4" w14:textId="77777777" w:rsidR="000C5AF9" w:rsidRPr="000C5AF9" w:rsidRDefault="000C5AF9" w:rsidP="00BC7187">
      <w:r w:rsidRPr="000C5AF9">
        <w:rPr>
          <w:b/>
          <w:bCs/>
        </w:rPr>
        <w:t>理由</w:t>
      </w:r>
      <w:r w:rsidRPr="000C5AF9">
        <w:t>：在监管机构、行业协会、龙头药企、权威检测中心等关键节点间组建联盟链。</w:t>
      </w:r>
      <w:r w:rsidRPr="000C5AF9">
        <w:lastRenderedPageBreak/>
        <w:t>兼顾了</w:t>
      </w:r>
      <w:r w:rsidRPr="000C5AF9">
        <w:rPr>
          <w:b/>
          <w:bCs/>
        </w:rPr>
        <w:t>效率、可控性</w:t>
      </w:r>
      <w:r w:rsidRPr="000C5AF9">
        <w:t>与</w:t>
      </w:r>
      <w:r w:rsidRPr="000C5AF9">
        <w:rPr>
          <w:b/>
          <w:bCs/>
        </w:rPr>
        <w:t>公信力</w:t>
      </w:r>
      <w:r w:rsidRPr="000C5AF9">
        <w:t>，是</w:t>
      </w:r>
      <w:proofErr w:type="gramStart"/>
      <w:r w:rsidRPr="000C5AF9">
        <w:t>产业级</w:t>
      </w:r>
      <w:proofErr w:type="gramEnd"/>
      <w:r w:rsidRPr="000C5AF9">
        <w:t>应用的最佳选择。</w:t>
      </w:r>
    </w:p>
    <w:p w14:paraId="6D960797" w14:textId="77777777" w:rsidR="000C5AF9" w:rsidRPr="000C5AF9" w:rsidRDefault="000C5AF9" w:rsidP="000C5AF9">
      <w:pPr>
        <w:numPr>
          <w:ilvl w:val="0"/>
          <w:numId w:val="1"/>
        </w:numPr>
      </w:pPr>
      <w:r w:rsidRPr="000C5AF9">
        <w:rPr>
          <w:b/>
          <w:bCs/>
        </w:rPr>
        <w:t>上链策略：关键数据哈希上链</w:t>
      </w:r>
      <w:r w:rsidRPr="000C5AF9">
        <w:t xml:space="preserve"> </w:t>
      </w:r>
    </w:p>
    <w:p w14:paraId="2FAE1E1F" w14:textId="77777777" w:rsidR="000C5AF9" w:rsidRPr="000C5AF9" w:rsidRDefault="000C5AF9" w:rsidP="00BC7187">
      <w:r w:rsidRPr="000C5AF9">
        <w:rPr>
          <w:b/>
          <w:bCs/>
        </w:rPr>
        <w:t>全量数据</w:t>
      </w:r>
      <w:r w:rsidRPr="000C5AF9">
        <w:t>：仍存储在符合</w:t>
      </w:r>
      <w:proofErr w:type="gramStart"/>
      <w:r w:rsidRPr="000C5AF9">
        <w:t>等保要求的企业本地</w:t>
      </w:r>
      <w:proofErr w:type="gramEnd"/>
      <w:r w:rsidRPr="000C5AF9">
        <w:t>服务器或云平台，保障查询性能和存储成本。</w:t>
      </w:r>
    </w:p>
    <w:p w14:paraId="45C66540" w14:textId="77777777" w:rsidR="000C5AF9" w:rsidRPr="000C5AF9" w:rsidRDefault="000C5AF9" w:rsidP="00BC7187">
      <w:r w:rsidRPr="000C5AF9">
        <w:rPr>
          <w:b/>
          <w:bCs/>
        </w:rPr>
        <w:t>上链内容</w:t>
      </w:r>
      <w:r w:rsidRPr="000C5AF9">
        <w:t>：仅将核心环节（种源、施肥/用药、采收、质检报告、出库）数据的</w:t>
      </w:r>
      <w:r w:rsidRPr="000C5AF9">
        <w:rPr>
          <w:b/>
          <w:bCs/>
        </w:rPr>
        <w:t>哈希值</w:t>
      </w:r>
      <w:r w:rsidRPr="000C5AF9">
        <w:t>、</w:t>
      </w:r>
      <w:r w:rsidRPr="000C5AF9">
        <w:rPr>
          <w:b/>
          <w:bCs/>
        </w:rPr>
        <w:t>时间戳</w:t>
      </w:r>
      <w:r w:rsidRPr="000C5AF9">
        <w:t>、</w:t>
      </w:r>
      <w:r w:rsidRPr="000C5AF9">
        <w:rPr>
          <w:b/>
          <w:bCs/>
        </w:rPr>
        <w:t>操作者身份</w:t>
      </w:r>
      <w:r w:rsidRPr="000C5AF9">
        <w:t>上链。</w:t>
      </w:r>
    </w:p>
    <w:p w14:paraId="672727DB" w14:textId="77777777" w:rsidR="000C5AF9" w:rsidRPr="000C5AF9" w:rsidRDefault="000C5AF9" w:rsidP="00BC7187">
      <w:r w:rsidRPr="000C5AF9">
        <w:rPr>
          <w:b/>
          <w:bCs/>
        </w:rPr>
        <w:t>优势</w:t>
      </w:r>
      <w:r w:rsidRPr="000C5AF9">
        <w:t>：在确保数据不可篡改的同时，保护了商业细节隐私，并控制了链上成本。</w:t>
      </w:r>
    </w:p>
    <w:p w14:paraId="6430F411" w14:textId="77777777" w:rsidR="000C5AF9" w:rsidRPr="000C5AF9" w:rsidRDefault="000C5AF9" w:rsidP="000C5AF9">
      <w:pPr>
        <w:numPr>
          <w:ilvl w:val="0"/>
          <w:numId w:val="1"/>
        </w:numPr>
      </w:pPr>
      <w:r w:rsidRPr="000C5AF9">
        <w:rPr>
          <w:b/>
          <w:bCs/>
        </w:rPr>
        <w:t>交互设计：无缝的用户体验</w:t>
      </w:r>
      <w:r w:rsidRPr="000C5AF9">
        <w:t xml:space="preserve"> </w:t>
      </w:r>
    </w:p>
    <w:p w14:paraId="45102583" w14:textId="77777777" w:rsidR="000C5AF9" w:rsidRPr="000C5AF9" w:rsidRDefault="000C5AF9" w:rsidP="00BC7187">
      <w:r w:rsidRPr="000C5AF9">
        <w:t>在小程序/APP的追溯结果页，增设 </w:t>
      </w:r>
      <w:r w:rsidRPr="000C5AF9">
        <w:rPr>
          <w:b/>
          <w:bCs/>
        </w:rPr>
        <w:t>“区块链存证验证”</w:t>
      </w:r>
      <w:r w:rsidRPr="000C5AF9">
        <w:t> 按钮。</w:t>
      </w:r>
    </w:p>
    <w:p w14:paraId="177BFDAA" w14:textId="77777777" w:rsidR="000C5AF9" w:rsidRPr="000C5AF9" w:rsidRDefault="000C5AF9" w:rsidP="00BC7187">
      <w:r w:rsidRPr="000C5AF9">
        <w:t>用户点击后，页面展示关键凭证的存证状态（如“质检报告已上链存证，时间：2023-09-26”），并可选择跳转到区块链浏览器查看交易哈希详情。</w:t>
      </w:r>
    </w:p>
    <w:p w14:paraId="0ABF2BE4" w14:textId="77777777" w:rsidR="000C5AF9" w:rsidRPr="000C5AF9" w:rsidRDefault="000C5AF9" w:rsidP="000C5AF9">
      <w:pPr>
        <w:rPr>
          <w:b/>
          <w:bCs/>
        </w:rPr>
      </w:pPr>
      <w:r w:rsidRPr="000C5AF9">
        <w:rPr>
          <w:b/>
          <w:bCs/>
        </w:rPr>
        <w:t>4. 总结：从“可追溯”到“可信任”的进化</w:t>
      </w:r>
    </w:p>
    <w:p w14:paraId="63038817" w14:textId="77777777" w:rsidR="000C5AF9" w:rsidRPr="000C5AF9" w:rsidRDefault="000C5AF9" w:rsidP="000C5AF9">
      <w:r w:rsidRPr="000C5AF9">
        <w:t>区块链功能的引入，标志着中药材追溯系统实现了根本性跃迁：</w:t>
      </w:r>
    </w:p>
    <w:p w14:paraId="1988D863" w14:textId="77777777" w:rsidR="000C5AF9" w:rsidRPr="000C5AF9" w:rsidRDefault="000C5AF9" w:rsidP="000C5AF9">
      <w:pPr>
        <w:numPr>
          <w:ilvl w:val="0"/>
          <w:numId w:val="2"/>
        </w:numPr>
      </w:pPr>
      <w:r w:rsidRPr="000C5AF9">
        <w:rPr>
          <w:b/>
          <w:bCs/>
        </w:rPr>
        <w:t>对监管方而言</w:t>
      </w:r>
      <w:r w:rsidRPr="000C5AF9">
        <w:t>：提供了更高效、更可信的穿透式监管工具。</w:t>
      </w:r>
    </w:p>
    <w:p w14:paraId="31E2155F" w14:textId="77777777" w:rsidR="000C5AF9" w:rsidRPr="000C5AF9" w:rsidRDefault="000C5AF9" w:rsidP="000C5AF9">
      <w:pPr>
        <w:numPr>
          <w:ilvl w:val="0"/>
          <w:numId w:val="2"/>
        </w:numPr>
      </w:pPr>
      <w:r w:rsidRPr="000C5AF9">
        <w:rPr>
          <w:b/>
          <w:bCs/>
        </w:rPr>
        <w:t>对生产企业而言</w:t>
      </w:r>
      <w:r w:rsidRPr="000C5AF9">
        <w:t>：从“合规成本”转变为</w:t>
      </w:r>
      <w:r w:rsidRPr="000C5AF9">
        <w:rPr>
          <w:b/>
          <w:bCs/>
        </w:rPr>
        <w:t>品牌资产</w:t>
      </w:r>
      <w:r w:rsidRPr="000C5AF9">
        <w:t>和</w:t>
      </w:r>
      <w:r w:rsidRPr="000C5AF9">
        <w:rPr>
          <w:b/>
          <w:bCs/>
        </w:rPr>
        <w:t>信任资本</w:t>
      </w:r>
      <w:r w:rsidRPr="000C5AF9">
        <w:t>，并开辟了数据增值的新路径。</w:t>
      </w:r>
    </w:p>
    <w:p w14:paraId="495ABB52" w14:textId="77777777" w:rsidR="000C5AF9" w:rsidRPr="000C5AF9" w:rsidRDefault="000C5AF9" w:rsidP="000C5AF9">
      <w:pPr>
        <w:numPr>
          <w:ilvl w:val="0"/>
          <w:numId w:val="2"/>
        </w:numPr>
      </w:pPr>
      <w:r w:rsidRPr="000C5AF9">
        <w:rPr>
          <w:b/>
          <w:bCs/>
        </w:rPr>
        <w:t>对产业链伙伴而言</w:t>
      </w:r>
      <w:r w:rsidRPr="000C5AF9">
        <w:t>：构建了低成本、高效率的互信协作网络。</w:t>
      </w:r>
    </w:p>
    <w:p w14:paraId="38D12283" w14:textId="77777777" w:rsidR="000C5AF9" w:rsidRPr="000C5AF9" w:rsidRDefault="000C5AF9" w:rsidP="000C5AF9">
      <w:pPr>
        <w:numPr>
          <w:ilvl w:val="0"/>
          <w:numId w:val="2"/>
        </w:numPr>
      </w:pPr>
      <w:r w:rsidRPr="000C5AF9">
        <w:rPr>
          <w:b/>
          <w:bCs/>
        </w:rPr>
        <w:t>对消费者而言</w:t>
      </w:r>
      <w:r w:rsidRPr="000C5AF9">
        <w:t>：提供了技术赋权的“信任显微镜”，消费决策从猜测变为验证。</w:t>
      </w:r>
    </w:p>
    <w:p w14:paraId="57320A7B" w14:textId="77777777" w:rsidR="00BB17B5" w:rsidRPr="000C5AF9" w:rsidRDefault="00BB17B5">
      <w:pPr>
        <w:rPr>
          <w:rFonts w:hint="eastAsia"/>
        </w:rPr>
      </w:pPr>
    </w:p>
    <w:sectPr w:rsidR="00BB17B5" w:rsidRPr="000C5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09BCA" w14:textId="77777777" w:rsidR="000D23A5" w:rsidRDefault="000D23A5" w:rsidP="000C5A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24F1EF" w14:textId="77777777" w:rsidR="000D23A5" w:rsidRDefault="000D23A5" w:rsidP="000C5A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5233B" w14:textId="77777777" w:rsidR="000D23A5" w:rsidRDefault="000D23A5" w:rsidP="000C5A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937B93" w14:textId="77777777" w:rsidR="000D23A5" w:rsidRDefault="000D23A5" w:rsidP="000C5A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5E7A"/>
    <w:multiLevelType w:val="multilevel"/>
    <w:tmpl w:val="87B0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902A00"/>
    <w:multiLevelType w:val="multilevel"/>
    <w:tmpl w:val="D65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96666">
    <w:abstractNumId w:val="0"/>
  </w:num>
  <w:num w:numId="2" w16cid:durableId="123357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C7"/>
    <w:rsid w:val="000C5AF9"/>
    <w:rsid w:val="000D23A5"/>
    <w:rsid w:val="0036426D"/>
    <w:rsid w:val="005D185B"/>
    <w:rsid w:val="00AE0C1C"/>
    <w:rsid w:val="00BB17B5"/>
    <w:rsid w:val="00BC7187"/>
    <w:rsid w:val="00C8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C793A"/>
  <w15:chartTrackingRefBased/>
  <w15:docId w15:val="{01B1098D-CAF3-48EB-AB42-AA874B8D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77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7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7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7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7C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7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7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7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7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7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7C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77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7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7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7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7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7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7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7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7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7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7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77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5A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5A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5A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5A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1015</Words>
  <Characters>1067</Characters>
  <Application>Microsoft Office Word</Application>
  <DocSecurity>0</DocSecurity>
  <Lines>152</Lines>
  <Paragraphs>173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见石 林</dc:creator>
  <cp:keywords/>
  <dc:description/>
  <cp:lastModifiedBy>见石 林</cp:lastModifiedBy>
  <cp:revision>2</cp:revision>
  <dcterms:created xsi:type="dcterms:W3CDTF">2026-02-09T08:25:00Z</dcterms:created>
  <dcterms:modified xsi:type="dcterms:W3CDTF">2026-02-09T08:37:00Z</dcterms:modified>
</cp:coreProperties>
</file>