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mall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店铺表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mall_member_relation 店铺与用户的关联表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 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商品表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goods_detail 商品详情表 【goods表的扩展】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 订单表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order_goods 订单关联的商品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order_payment 付款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shopping_cart 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cart_goods 购物车内的商品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地区表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快递地址表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goods_comment 商品评价表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mall </w:t>
      </w:r>
      <w:bookmarkStart w:id="0" w:name="OLE_LINK1"/>
      <w:r>
        <w:rPr>
          <w:rFonts w:hint="eastAsia"/>
          <w:lang w:val="en-US" w:eastAsia="zh-CN"/>
        </w:rPr>
        <w:t>店铺表</w:t>
      </w:r>
    </w:p>
    <w:bookmarkEnd w:id="0"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vertAlign w:val="baseline"/>
                <w:lang w:val="en-US" w:eastAsia="zh-CN"/>
              </w:rPr>
              <w:t>商铺名称</w:t>
            </w:r>
            <w:bookmarkEnd w:id="1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vertAlign w:val="baseline"/>
                <w:lang w:val="en-US" w:eastAsia="zh-CN"/>
              </w:rPr>
              <w:t>描述</w:t>
            </w:r>
            <w:bookmarkEnd w:id="2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所在地</w:t>
            </w:r>
            <w:bookmarkEnd w:id="3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过期时间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4" w:name="OLE_LINK5"/>
            <w:r>
              <w:rPr>
                <w:rFonts w:hint="eastAsia"/>
                <w:vertAlign w:val="baseline"/>
                <w:lang w:val="en-US" w:eastAsia="zh-CN"/>
              </w:rPr>
              <w:t>state</w:t>
            </w:r>
            <w:bookmarkEnd w:id="4"/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是否是正常数据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mall_member_relation 店铺与用户的关联表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5" w:name="OLE_LINK6"/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  <w:bookmarkEnd w:id="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OLE_LINK8"/>
      <w:bookmarkStart w:id="7" w:name="OLE_LINK7"/>
      <w:r>
        <w:rPr>
          <w:rFonts w:hint="eastAsia"/>
          <w:lang w:val="en-US" w:eastAsia="zh-CN"/>
        </w:rPr>
        <w:t>member</w:t>
      </w:r>
      <w:bookmarkEnd w:id="6"/>
      <w:r>
        <w:rPr>
          <w:rFonts w:hint="eastAsia"/>
          <w:lang w:val="en-US" w:eastAsia="zh-CN"/>
        </w:rPr>
        <w:t xml:space="preserve"> </w:t>
      </w:r>
      <w:bookmarkStart w:id="8" w:name="OLE_LINK9"/>
      <w:bookmarkEnd w:id="7"/>
      <w:r>
        <w:rPr>
          <w:rFonts w:hint="eastAsia"/>
          <w:lang w:val="en-US" w:eastAsia="zh-CN"/>
        </w:rPr>
        <w:t>用户表</w:t>
      </w:r>
      <w:bookmarkEnd w:id="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9" w:name="OLE_LINK11"/>
            <w:r>
              <w:rPr>
                <w:rFonts w:hint="eastAsia"/>
                <w:vertAlign w:val="baseline"/>
                <w:lang w:val="en-US" w:eastAsia="zh-CN"/>
              </w:rPr>
              <w:t>密码</w:t>
            </w:r>
            <w:bookmarkEnd w:id="9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0" w:name="OLE_LINK12"/>
            <w:r>
              <w:rPr>
                <w:rFonts w:hint="eastAsia"/>
                <w:vertAlign w:val="baseline"/>
                <w:lang w:val="en-US" w:eastAsia="zh-CN"/>
              </w:rPr>
              <w:t>盐</w:t>
            </w:r>
            <w:bookmarkEnd w:id="1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1" w:name="OLE_LINK10"/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bookmarkEnd w:id="11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 商品表 【快递费】</w:t>
      </w:r>
    </w:p>
    <w:tbl>
      <w:tblPr>
        <w:tblStyle w:val="6"/>
        <w:tblW w:w="8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2"/>
        <w:gridCol w:w="1815"/>
        <w:gridCol w:w="1905"/>
        <w:gridCol w:w="2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2" w:name="OLE_LINK13"/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  <w:bookmarkEnd w:id="12"/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mall_id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店铺id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sub_title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副标题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3" w:name="OLE_LINK14"/>
            <w:r>
              <w:rPr>
                <w:rFonts w:hint="eastAsia"/>
                <w:vertAlign w:val="baseline"/>
                <w:lang w:val="en-US" w:eastAsia="zh-CN"/>
              </w:rPr>
              <w:t>价格</w:t>
            </w:r>
            <w:bookmarkEnd w:id="13"/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4" w:name="OLE_LINK15"/>
            <w:r>
              <w:rPr>
                <w:rFonts w:hint="eastAsia"/>
                <w:vertAlign w:val="baseline"/>
                <w:lang w:val="en-US" w:eastAsia="zh-CN"/>
              </w:rPr>
              <w:t>postage</w:t>
            </w:r>
            <w:bookmarkEnd w:id="14"/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邮费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main_img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商品主图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5" w:name="OLE_LINK16"/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  <w:bookmarkEnd w:id="15"/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17"/>
            <w:r>
              <w:rPr>
                <w:rFonts w:hint="eastAsia"/>
                <w:vertAlign w:val="baseline"/>
                <w:lang w:val="en-US" w:eastAsia="zh-CN"/>
              </w:rPr>
              <w:t>库存数量</w:t>
            </w:r>
            <w:bookmarkEnd w:id="16"/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sell_reserve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预定还是销售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预定不能修改城销售（后期可以复制成销售）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OLE_LINK18"/>
            <w:r>
              <w:rPr>
                <w:rFonts w:hint="eastAsia"/>
                <w:vertAlign w:val="baseline"/>
                <w:lang w:val="en-US" w:eastAsia="zh-CN"/>
              </w:rPr>
              <w:t>buy_member_number</w:t>
            </w:r>
            <w:bookmarkEnd w:id="17"/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购买过的人数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sell_number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售出数量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comment_number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8" w:name="OLE_LINK19"/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  <w:bookmarkEnd w:id="18"/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编辑时间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0-上线，-1下线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是否可以预定-购买</w:t>
            </w: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8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20"/>
            <w:r>
              <w:rPr>
                <w:rFonts w:hint="eastAsia"/>
                <w:vertAlign w:val="baseline"/>
                <w:lang w:val="en-US" w:eastAsia="zh-CN"/>
              </w:rPr>
              <w:t>是否为正常数据；-1不是正常数据</w:t>
            </w:r>
            <w:bookmarkEnd w:id="19"/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goods_detail 商品详情表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goods_detail_id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20" w:name="OLE_LINK21"/>
            <w:r>
              <w:rPr>
                <w:rFonts w:hint="eastAsia"/>
                <w:vertAlign w:val="baseline"/>
                <w:lang w:val="en-US" w:eastAsia="zh-CN"/>
              </w:rPr>
              <w:t>详情id</w:t>
            </w:r>
            <w:bookmarkEnd w:id="2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1" w:name="OLE_LINK22"/>
            <w:r>
              <w:rPr>
                <w:rFonts w:hint="eastAsia"/>
                <w:vertAlign w:val="baseline"/>
                <w:lang w:val="en-US" w:eastAsia="zh-CN"/>
              </w:rPr>
              <w:t>weight</w:t>
            </w:r>
            <w:bookmarkEnd w:id="21"/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2" w:name="OLE_LINK24"/>
      <w:r>
        <w:rPr>
          <w:rFonts w:hint="eastAsia"/>
          <w:lang w:val="en-US" w:eastAsia="zh-CN"/>
        </w:rPr>
        <w:t xml:space="preserve">order </w:t>
      </w:r>
      <w:bookmarkStart w:id="23" w:name="OLE_LINK23"/>
      <w:bookmarkEnd w:id="22"/>
      <w:r>
        <w:rPr>
          <w:rFonts w:hint="eastAsia"/>
          <w:lang w:val="en-US" w:eastAsia="zh-CN"/>
        </w:rPr>
        <w:t>订单表</w:t>
      </w:r>
      <w:bookmarkEnd w:id="2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full_money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4" w:name="OLE_LINK27"/>
            <w:r>
              <w:rPr>
                <w:rFonts w:hint="eastAsia"/>
                <w:vertAlign w:val="baseline"/>
                <w:lang w:val="en-US" w:eastAsia="zh-CN"/>
              </w:rPr>
              <w:t>全部金额</w:t>
            </w:r>
            <w:bookmarkEnd w:id="24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pay_money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no_pay_money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待支付金额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goods_fee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商品的费用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shopping_fee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快递地址id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5" w:name="OLE_LINK25"/>
            <w:r>
              <w:rPr>
                <w:rFonts w:hint="eastAsia"/>
                <w:vertAlign w:val="baseline"/>
                <w:lang w:val="en-US" w:eastAsia="zh-CN"/>
              </w:rPr>
              <w:t>0-购买，1-预定</w:t>
            </w:r>
            <w:bookmarkEnd w:id="25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6" w:name="OLE_LINK26" w:colFirst="0" w:colLast="1"/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order_payment 支付表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7" w:name="OLE_LINK28"/>
            <w:r>
              <w:rPr>
                <w:rFonts w:hint="eastAsia"/>
                <w:vertAlign w:val="baseline"/>
                <w:lang w:val="en-US" w:eastAsia="zh-CN"/>
              </w:rPr>
              <w:t>支付的金额</w:t>
            </w:r>
            <w:bookmarkEnd w:id="27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支付人id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8" w:name="OLE_LINK29"/>
            <w:r>
              <w:rPr>
                <w:rFonts w:hint="eastAsia"/>
                <w:vertAlign w:val="baseline"/>
                <w:lang w:val="en-US" w:eastAsia="zh-CN"/>
              </w:rPr>
              <w:t>0-购买，1-预定</w:t>
            </w:r>
            <w:bookmarkEnd w:id="28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是否正常数据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order_goods 订单关联的商品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9" w:name="OLE_LINK30"/>
            <w:r>
              <w:rPr>
                <w:rFonts w:hint="eastAsia"/>
                <w:vertAlign w:val="baseline"/>
                <w:lang w:val="en-US" w:eastAsia="zh-CN"/>
              </w:rPr>
              <w:t>order_goods_id</w:t>
            </w:r>
            <w:bookmarkEnd w:id="29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0" w:name="OLE_LINK31"/>
            <w:r>
              <w:rPr>
                <w:rFonts w:hint="eastAsia"/>
                <w:vertAlign w:val="baseline"/>
                <w:lang w:val="en-US" w:eastAsia="zh-CN"/>
              </w:rPr>
              <w:t>status</w:t>
            </w:r>
            <w:bookmarkEnd w:id="3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1" w:name="_GoBack"/>
            <w:r>
              <w:rPr>
                <w:rFonts w:hint="eastAsia"/>
                <w:vertAlign w:val="baseline"/>
                <w:lang w:val="en-US" w:eastAsia="zh-CN"/>
              </w:rPr>
              <w:t>是否正常数据</w:t>
            </w:r>
            <w:bookmarkEnd w:id="31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shopping_cart 购物车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cart_goods 购物车内的商品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area 地区表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快递地址表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goods_comment 商品评价表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cart_shopping 购物车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goods_fee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购物车里的金额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shipping_fee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快递费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商品种类数量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cart_goods 购物车内的商品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goods_number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快递地址表【不可以编辑，只能重建】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默认地址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地址【可选择部分】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是否是正常数据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order_comment 订单评论表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是否显示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goods_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9"/>
          <w:szCs w:val="19"/>
          <w:shd w:val="clear" w:fill="F9FBFC"/>
        </w:rPr>
        <w:t>evaluate</w:t>
      </w:r>
      <w:r>
        <w:rPr>
          <w:rFonts w:hint="eastAsia"/>
          <w:lang w:val="en-US" w:eastAsia="zh-CN"/>
        </w:rPr>
        <w:t xml:space="preserve"> 商品评分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</w:rPr>
              <w:t>evaluate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  <w:t>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  <w:t>mid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  <w:t>goods_id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9"/>
                <w:szCs w:val="19"/>
                <w:shd w:val="clear" w:fill="F9FBFC"/>
                <w:lang w:val="en-US" w:eastAsia="zh-CN"/>
              </w:rPr>
              <w:t>order_id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9EF"/>
    <w:rsid w:val="00990016"/>
    <w:rsid w:val="00A707DA"/>
    <w:rsid w:val="00D56534"/>
    <w:rsid w:val="00F312F7"/>
    <w:rsid w:val="01247239"/>
    <w:rsid w:val="01374E03"/>
    <w:rsid w:val="01B428DD"/>
    <w:rsid w:val="01E93735"/>
    <w:rsid w:val="027940CA"/>
    <w:rsid w:val="030D4591"/>
    <w:rsid w:val="0317685E"/>
    <w:rsid w:val="03231B1A"/>
    <w:rsid w:val="046F04E4"/>
    <w:rsid w:val="04C3704D"/>
    <w:rsid w:val="04EF0797"/>
    <w:rsid w:val="0519409D"/>
    <w:rsid w:val="05744740"/>
    <w:rsid w:val="058B1FEA"/>
    <w:rsid w:val="05FF5B7B"/>
    <w:rsid w:val="062B3BF3"/>
    <w:rsid w:val="06412CB3"/>
    <w:rsid w:val="06441B93"/>
    <w:rsid w:val="066B4B64"/>
    <w:rsid w:val="066B715F"/>
    <w:rsid w:val="06F33913"/>
    <w:rsid w:val="070C4217"/>
    <w:rsid w:val="074F4F94"/>
    <w:rsid w:val="08145C2E"/>
    <w:rsid w:val="081772B0"/>
    <w:rsid w:val="086A5CAA"/>
    <w:rsid w:val="09443D0D"/>
    <w:rsid w:val="09984CD7"/>
    <w:rsid w:val="09FF0379"/>
    <w:rsid w:val="0A273FAD"/>
    <w:rsid w:val="0A3060F6"/>
    <w:rsid w:val="0A3865D5"/>
    <w:rsid w:val="0A6F2657"/>
    <w:rsid w:val="0AE661DF"/>
    <w:rsid w:val="0B8827A0"/>
    <w:rsid w:val="0CF348BB"/>
    <w:rsid w:val="0D240F42"/>
    <w:rsid w:val="0D583DAB"/>
    <w:rsid w:val="0D7B6FFF"/>
    <w:rsid w:val="0DD73182"/>
    <w:rsid w:val="0DEE6139"/>
    <w:rsid w:val="0E11269C"/>
    <w:rsid w:val="0EB360CB"/>
    <w:rsid w:val="0ED52AF0"/>
    <w:rsid w:val="0F0462AC"/>
    <w:rsid w:val="0FAC0AED"/>
    <w:rsid w:val="0FBE625E"/>
    <w:rsid w:val="0FDD061D"/>
    <w:rsid w:val="10150161"/>
    <w:rsid w:val="1092104B"/>
    <w:rsid w:val="10961835"/>
    <w:rsid w:val="10ED249A"/>
    <w:rsid w:val="11706DD5"/>
    <w:rsid w:val="1173094D"/>
    <w:rsid w:val="11B50C9C"/>
    <w:rsid w:val="11C82CED"/>
    <w:rsid w:val="127B653C"/>
    <w:rsid w:val="128A7178"/>
    <w:rsid w:val="129D0D34"/>
    <w:rsid w:val="12F31876"/>
    <w:rsid w:val="131B6F45"/>
    <w:rsid w:val="13211B60"/>
    <w:rsid w:val="133D49BD"/>
    <w:rsid w:val="136931E6"/>
    <w:rsid w:val="13C74191"/>
    <w:rsid w:val="13F30CF7"/>
    <w:rsid w:val="149565B3"/>
    <w:rsid w:val="14EA5D6E"/>
    <w:rsid w:val="14F338B9"/>
    <w:rsid w:val="15CB475E"/>
    <w:rsid w:val="16DA30EF"/>
    <w:rsid w:val="16ED7A9E"/>
    <w:rsid w:val="171A364E"/>
    <w:rsid w:val="17AE14E6"/>
    <w:rsid w:val="184309A4"/>
    <w:rsid w:val="197A1C6F"/>
    <w:rsid w:val="19D554D6"/>
    <w:rsid w:val="1A6438D6"/>
    <w:rsid w:val="1AEC1F34"/>
    <w:rsid w:val="1AF57F49"/>
    <w:rsid w:val="1B1C39BF"/>
    <w:rsid w:val="1B242F75"/>
    <w:rsid w:val="1B5E0D60"/>
    <w:rsid w:val="1B6E153A"/>
    <w:rsid w:val="1BCF474F"/>
    <w:rsid w:val="1BDA6D43"/>
    <w:rsid w:val="1C1B7606"/>
    <w:rsid w:val="1C1C2747"/>
    <w:rsid w:val="1C37038B"/>
    <w:rsid w:val="1C532FE2"/>
    <w:rsid w:val="1C8D0DE3"/>
    <w:rsid w:val="1D096F91"/>
    <w:rsid w:val="1D6B0D09"/>
    <w:rsid w:val="1D9726A1"/>
    <w:rsid w:val="1D98236D"/>
    <w:rsid w:val="1E5247A1"/>
    <w:rsid w:val="1E83347E"/>
    <w:rsid w:val="1ED80CAA"/>
    <w:rsid w:val="1EDA1160"/>
    <w:rsid w:val="1F4E189B"/>
    <w:rsid w:val="1F6A61B9"/>
    <w:rsid w:val="1FAC3762"/>
    <w:rsid w:val="1FAF78B6"/>
    <w:rsid w:val="1FD12C85"/>
    <w:rsid w:val="1FDE6AD4"/>
    <w:rsid w:val="1FF13C99"/>
    <w:rsid w:val="20751C9F"/>
    <w:rsid w:val="207A7007"/>
    <w:rsid w:val="20DD4B74"/>
    <w:rsid w:val="21122061"/>
    <w:rsid w:val="21765823"/>
    <w:rsid w:val="226E28CB"/>
    <w:rsid w:val="229920BE"/>
    <w:rsid w:val="23D30A4D"/>
    <w:rsid w:val="24456EAB"/>
    <w:rsid w:val="24524971"/>
    <w:rsid w:val="24572A1A"/>
    <w:rsid w:val="24912C55"/>
    <w:rsid w:val="24B7192F"/>
    <w:rsid w:val="24D90A7C"/>
    <w:rsid w:val="24FA0430"/>
    <w:rsid w:val="250E43AE"/>
    <w:rsid w:val="25AB72B6"/>
    <w:rsid w:val="25C16548"/>
    <w:rsid w:val="262B01E2"/>
    <w:rsid w:val="267329E5"/>
    <w:rsid w:val="26757860"/>
    <w:rsid w:val="26A764B1"/>
    <w:rsid w:val="270E29C7"/>
    <w:rsid w:val="283A016E"/>
    <w:rsid w:val="28762B71"/>
    <w:rsid w:val="28FC0C92"/>
    <w:rsid w:val="298E659B"/>
    <w:rsid w:val="29B04DED"/>
    <w:rsid w:val="29C14DD8"/>
    <w:rsid w:val="29C850B4"/>
    <w:rsid w:val="2A10684D"/>
    <w:rsid w:val="2A285135"/>
    <w:rsid w:val="2AB0031B"/>
    <w:rsid w:val="2ADA535D"/>
    <w:rsid w:val="2AE75B86"/>
    <w:rsid w:val="2B5E1977"/>
    <w:rsid w:val="2B982543"/>
    <w:rsid w:val="2BB6127D"/>
    <w:rsid w:val="2BD641E3"/>
    <w:rsid w:val="2BD6521A"/>
    <w:rsid w:val="2CDD13D9"/>
    <w:rsid w:val="2D233ABE"/>
    <w:rsid w:val="2D4F165C"/>
    <w:rsid w:val="2D5C2E24"/>
    <w:rsid w:val="2D67513F"/>
    <w:rsid w:val="2D7D1E16"/>
    <w:rsid w:val="2DB901FA"/>
    <w:rsid w:val="2DD54AC0"/>
    <w:rsid w:val="2ECA717F"/>
    <w:rsid w:val="2F45728E"/>
    <w:rsid w:val="2F9C5510"/>
    <w:rsid w:val="2FAF03F9"/>
    <w:rsid w:val="2FB24B21"/>
    <w:rsid w:val="2FC97D79"/>
    <w:rsid w:val="30B91633"/>
    <w:rsid w:val="31B37B27"/>
    <w:rsid w:val="31D42023"/>
    <w:rsid w:val="320B3A4A"/>
    <w:rsid w:val="321A3C4E"/>
    <w:rsid w:val="322A17A3"/>
    <w:rsid w:val="322B4107"/>
    <w:rsid w:val="323B01DA"/>
    <w:rsid w:val="32723B48"/>
    <w:rsid w:val="32E02562"/>
    <w:rsid w:val="335433E1"/>
    <w:rsid w:val="3375341F"/>
    <w:rsid w:val="33D66B19"/>
    <w:rsid w:val="34247582"/>
    <w:rsid w:val="3589111A"/>
    <w:rsid w:val="35AA53F5"/>
    <w:rsid w:val="360565E5"/>
    <w:rsid w:val="36165D2F"/>
    <w:rsid w:val="367B6666"/>
    <w:rsid w:val="36CF06DD"/>
    <w:rsid w:val="37865758"/>
    <w:rsid w:val="37C37FB1"/>
    <w:rsid w:val="381534AC"/>
    <w:rsid w:val="38B30F1A"/>
    <w:rsid w:val="38FB1CB5"/>
    <w:rsid w:val="391A015F"/>
    <w:rsid w:val="392329BE"/>
    <w:rsid w:val="39524E1C"/>
    <w:rsid w:val="39F96BC0"/>
    <w:rsid w:val="3A00347E"/>
    <w:rsid w:val="3A3C6F14"/>
    <w:rsid w:val="3A7F7550"/>
    <w:rsid w:val="3B114200"/>
    <w:rsid w:val="3B1349BA"/>
    <w:rsid w:val="3B2A4977"/>
    <w:rsid w:val="3B855355"/>
    <w:rsid w:val="3C4459E8"/>
    <w:rsid w:val="3C4A3CF3"/>
    <w:rsid w:val="3CAE331B"/>
    <w:rsid w:val="3CAF77FD"/>
    <w:rsid w:val="3D0E29E8"/>
    <w:rsid w:val="3D353FAD"/>
    <w:rsid w:val="3D5E1CA6"/>
    <w:rsid w:val="3DAB66FD"/>
    <w:rsid w:val="3E066ABC"/>
    <w:rsid w:val="3E437464"/>
    <w:rsid w:val="3EAE7855"/>
    <w:rsid w:val="3EE465D1"/>
    <w:rsid w:val="3F036FA0"/>
    <w:rsid w:val="3F655E23"/>
    <w:rsid w:val="3FBF1B23"/>
    <w:rsid w:val="3FCE3A7D"/>
    <w:rsid w:val="3FCF640E"/>
    <w:rsid w:val="3FF268D9"/>
    <w:rsid w:val="40C668B5"/>
    <w:rsid w:val="40EF151D"/>
    <w:rsid w:val="41740768"/>
    <w:rsid w:val="41805A48"/>
    <w:rsid w:val="41A51A83"/>
    <w:rsid w:val="41C704B9"/>
    <w:rsid w:val="420C785B"/>
    <w:rsid w:val="42970B4F"/>
    <w:rsid w:val="42D3797D"/>
    <w:rsid w:val="42E221A5"/>
    <w:rsid w:val="43074DA6"/>
    <w:rsid w:val="43547B51"/>
    <w:rsid w:val="43911A4A"/>
    <w:rsid w:val="439C3ED7"/>
    <w:rsid w:val="43B6009A"/>
    <w:rsid w:val="43CF5238"/>
    <w:rsid w:val="44233977"/>
    <w:rsid w:val="458B432E"/>
    <w:rsid w:val="46192CDB"/>
    <w:rsid w:val="466448FF"/>
    <w:rsid w:val="4712177A"/>
    <w:rsid w:val="47595CB3"/>
    <w:rsid w:val="47E41A25"/>
    <w:rsid w:val="480205BF"/>
    <w:rsid w:val="48BF7E6D"/>
    <w:rsid w:val="491004EA"/>
    <w:rsid w:val="495A20B6"/>
    <w:rsid w:val="49E83F05"/>
    <w:rsid w:val="4A96242E"/>
    <w:rsid w:val="4A9D14CF"/>
    <w:rsid w:val="4AA31066"/>
    <w:rsid w:val="4AAB2817"/>
    <w:rsid w:val="4AF7568B"/>
    <w:rsid w:val="4B5C3DF7"/>
    <w:rsid w:val="4B73505B"/>
    <w:rsid w:val="4BF6466E"/>
    <w:rsid w:val="4C2973B7"/>
    <w:rsid w:val="4C540791"/>
    <w:rsid w:val="4CA617C7"/>
    <w:rsid w:val="4CAF5204"/>
    <w:rsid w:val="4CFC296F"/>
    <w:rsid w:val="4D77603D"/>
    <w:rsid w:val="4D9C30F6"/>
    <w:rsid w:val="4DE36774"/>
    <w:rsid w:val="4E183011"/>
    <w:rsid w:val="4E2C0753"/>
    <w:rsid w:val="4E4B11CE"/>
    <w:rsid w:val="4E747360"/>
    <w:rsid w:val="4F112B33"/>
    <w:rsid w:val="4F211F0A"/>
    <w:rsid w:val="4FB63B14"/>
    <w:rsid w:val="4FD450D3"/>
    <w:rsid w:val="4FFA7771"/>
    <w:rsid w:val="50105D0C"/>
    <w:rsid w:val="502D1178"/>
    <w:rsid w:val="5034216E"/>
    <w:rsid w:val="505650DD"/>
    <w:rsid w:val="50CE6D9C"/>
    <w:rsid w:val="50DC2BCD"/>
    <w:rsid w:val="5164000D"/>
    <w:rsid w:val="51AC649E"/>
    <w:rsid w:val="51E31932"/>
    <w:rsid w:val="521A04A1"/>
    <w:rsid w:val="523D1814"/>
    <w:rsid w:val="524A761F"/>
    <w:rsid w:val="53120042"/>
    <w:rsid w:val="534C134E"/>
    <w:rsid w:val="53775DD8"/>
    <w:rsid w:val="540C15DC"/>
    <w:rsid w:val="54557CF4"/>
    <w:rsid w:val="547076CE"/>
    <w:rsid w:val="54770DCC"/>
    <w:rsid w:val="54BC2702"/>
    <w:rsid w:val="55675CD3"/>
    <w:rsid w:val="558E08FE"/>
    <w:rsid w:val="56616354"/>
    <w:rsid w:val="56B632F4"/>
    <w:rsid w:val="57105F51"/>
    <w:rsid w:val="576F5772"/>
    <w:rsid w:val="577E239B"/>
    <w:rsid w:val="57870922"/>
    <w:rsid w:val="57B4777A"/>
    <w:rsid w:val="57F201B0"/>
    <w:rsid w:val="582A2903"/>
    <w:rsid w:val="585402A5"/>
    <w:rsid w:val="585D0022"/>
    <w:rsid w:val="5894393F"/>
    <w:rsid w:val="58B91668"/>
    <w:rsid w:val="58C4620B"/>
    <w:rsid w:val="58CC7F2F"/>
    <w:rsid w:val="59083A9E"/>
    <w:rsid w:val="596365FE"/>
    <w:rsid w:val="59AB3C94"/>
    <w:rsid w:val="5A4D40AA"/>
    <w:rsid w:val="5A536F62"/>
    <w:rsid w:val="5A551D12"/>
    <w:rsid w:val="5B931880"/>
    <w:rsid w:val="5BF80BA5"/>
    <w:rsid w:val="5C0E7AD6"/>
    <w:rsid w:val="5C2750CC"/>
    <w:rsid w:val="5D2B3165"/>
    <w:rsid w:val="5DEC737F"/>
    <w:rsid w:val="5E21688C"/>
    <w:rsid w:val="5ED04F7A"/>
    <w:rsid w:val="5EDE28C7"/>
    <w:rsid w:val="5EF2614E"/>
    <w:rsid w:val="5F114735"/>
    <w:rsid w:val="5F2D359F"/>
    <w:rsid w:val="5F3A24C6"/>
    <w:rsid w:val="5FF15DA0"/>
    <w:rsid w:val="60150199"/>
    <w:rsid w:val="60241C18"/>
    <w:rsid w:val="60790ADC"/>
    <w:rsid w:val="60B61881"/>
    <w:rsid w:val="61234AD0"/>
    <w:rsid w:val="61B26954"/>
    <w:rsid w:val="629667C6"/>
    <w:rsid w:val="62AE4BB4"/>
    <w:rsid w:val="62B13F36"/>
    <w:rsid w:val="62CD2592"/>
    <w:rsid w:val="63437079"/>
    <w:rsid w:val="63537BAA"/>
    <w:rsid w:val="640948DA"/>
    <w:rsid w:val="64972CAE"/>
    <w:rsid w:val="64FC2AC2"/>
    <w:rsid w:val="65457664"/>
    <w:rsid w:val="659619D1"/>
    <w:rsid w:val="6598008B"/>
    <w:rsid w:val="65E044BA"/>
    <w:rsid w:val="65E80DD2"/>
    <w:rsid w:val="661C73A0"/>
    <w:rsid w:val="667767ED"/>
    <w:rsid w:val="66DE20A4"/>
    <w:rsid w:val="67AA0F54"/>
    <w:rsid w:val="68B225E4"/>
    <w:rsid w:val="68B2581E"/>
    <w:rsid w:val="68E04878"/>
    <w:rsid w:val="697E3B46"/>
    <w:rsid w:val="69FF3331"/>
    <w:rsid w:val="6AC22765"/>
    <w:rsid w:val="6B1576C2"/>
    <w:rsid w:val="6B7B1F48"/>
    <w:rsid w:val="6BA547DE"/>
    <w:rsid w:val="6BB12C76"/>
    <w:rsid w:val="6BEA39A5"/>
    <w:rsid w:val="6C5A03C4"/>
    <w:rsid w:val="6CB246AB"/>
    <w:rsid w:val="6CCE135D"/>
    <w:rsid w:val="6CF84F03"/>
    <w:rsid w:val="6DC06F2E"/>
    <w:rsid w:val="6DE6193E"/>
    <w:rsid w:val="6E530C22"/>
    <w:rsid w:val="6F283BF7"/>
    <w:rsid w:val="6F351C08"/>
    <w:rsid w:val="6F3728AE"/>
    <w:rsid w:val="6FC315B8"/>
    <w:rsid w:val="70125903"/>
    <w:rsid w:val="7018562C"/>
    <w:rsid w:val="70777DA8"/>
    <w:rsid w:val="714136FB"/>
    <w:rsid w:val="71714990"/>
    <w:rsid w:val="721764BA"/>
    <w:rsid w:val="72256E78"/>
    <w:rsid w:val="72571280"/>
    <w:rsid w:val="72E86BAC"/>
    <w:rsid w:val="74F671CE"/>
    <w:rsid w:val="754901A8"/>
    <w:rsid w:val="75D34D6E"/>
    <w:rsid w:val="75DC2B85"/>
    <w:rsid w:val="75F31A3D"/>
    <w:rsid w:val="762A1180"/>
    <w:rsid w:val="76742A93"/>
    <w:rsid w:val="767E3602"/>
    <w:rsid w:val="76AB3658"/>
    <w:rsid w:val="76C74FF3"/>
    <w:rsid w:val="76D00C70"/>
    <w:rsid w:val="77CA61AA"/>
    <w:rsid w:val="77DB771D"/>
    <w:rsid w:val="785D67CB"/>
    <w:rsid w:val="786831B8"/>
    <w:rsid w:val="78703F26"/>
    <w:rsid w:val="788C4351"/>
    <w:rsid w:val="78CE466F"/>
    <w:rsid w:val="78F169F0"/>
    <w:rsid w:val="790F6188"/>
    <w:rsid w:val="793647E0"/>
    <w:rsid w:val="79F66C3F"/>
    <w:rsid w:val="7BAE2ACC"/>
    <w:rsid w:val="7BE73A21"/>
    <w:rsid w:val="7C6301B8"/>
    <w:rsid w:val="7C8B32F1"/>
    <w:rsid w:val="7D13327A"/>
    <w:rsid w:val="7D555700"/>
    <w:rsid w:val="7E4D2FD1"/>
    <w:rsid w:val="7E7E5CFD"/>
    <w:rsid w:val="7F0D7952"/>
    <w:rsid w:val="7F9872E8"/>
    <w:rsid w:val="7FBF5C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2017-02-16T11:23:38Z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