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44"/>
          <w:szCs w:val="44"/>
        </w:rPr>
      </w:pPr>
    </w:p>
    <w:p>
      <w:pPr>
        <w:jc w:val="center"/>
        <w:rPr>
          <w:rFonts w:ascii="Times New Roman" w:hAnsi="Times New Roman" w:eastAsia="黑体" w:cs="Times New Roman"/>
          <w:sz w:val="44"/>
          <w:szCs w:val="44"/>
        </w:rPr>
      </w:pPr>
      <w:r>
        <w:rPr>
          <w:rFonts w:ascii="Times New Roman" w:hAnsi="Times New Roman" w:eastAsia="黑体" w:cs="Times New Roman"/>
          <w:sz w:val="44"/>
          <w:szCs w:val="44"/>
        </w:rPr>
        <w:t>厦门大学</w:t>
      </w:r>
      <w:r>
        <w:rPr>
          <w:rFonts w:hint="eastAsia" w:ascii="Times New Roman" w:hAnsi="Times New Roman" w:eastAsia="黑体" w:cs="Times New Roman"/>
          <w:sz w:val="44"/>
          <w:szCs w:val="44"/>
        </w:rPr>
        <w:t>计算机科学系本科生课程</w:t>
      </w:r>
    </w:p>
    <w:p>
      <w:pPr>
        <w:jc w:val="center"/>
        <w:rPr>
          <w:rFonts w:ascii="Times New Roman" w:hAnsi="Times New Roman" w:eastAsia="黑体" w:cs="Times New Roman"/>
          <w:sz w:val="44"/>
          <w:szCs w:val="44"/>
        </w:rPr>
      </w:pPr>
    </w:p>
    <w:p>
      <w:pPr>
        <w:jc w:val="center"/>
        <w:rPr>
          <w:rFonts w:ascii="Times New Roman" w:hAnsi="Times New Roman" w:eastAsia="黑体" w:cs="Times New Roman"/>
          <w:sz w:val="72"/>
          <w:szCs w:val="72"/>
        </w:rPr>
      </w:pPr>
      <w:r>
        <w:rPr>
          <w:rFonts w:ascii="Times New Roman" w:hAnsi="Times New Roman" w:eastAsia="黑体" w:cs="Times New Roman"/>
          <w:sz w:val="72"/>
          <w:szCs w:val="72"/>
        </w:rPr>
        <w:t>《</w:t>
      </w:r>
      <w:r>
        <w:rPr>
          <w:rFonts w:hint="eastAsia" w:ascii="Times New Roman" w:hAnsi="Times New Roman" w:eastAsia="黑体" w:cs="Times New Roman"/>
          <w:sz w:val="72"/>
          <w:szCs w:val="72"/>
        </w:rPr>
        <w:t>数据库系统原理</w:t>
      </w:r>
      <w:r>
        <w:rPr>
          <w:rFonts w:ascii="Times New Roman" w:hAnsi="Times New Roman" w:eastAsia="黑体" w:cs="Times New Roman"/>
          <w:sz w:val="72"/>
          <w:szCs w:val="72"/>
        </w:rPr>
        <w:t>》</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72"/>
          <w:szCs w:val="72"/>
        </w:rPr>
      </w:pPr>
      <w:r>
        <w:rPr>
          <w:rFonts w:ascii="Times New Roman" w:hAnsi="Times New Roman" w:eastAsia="黑体" w:cs="Times New Roman"/>
          <w:sz w:val="72"/>
          <w:szCs w:val="72"/>
        </w:rPr>
        <w:t>实验指导</w:t>
      </w:r>
    </w:p>
    <w:p>
      <w:pPr>
        <w:jc w:val="center"/>
        <w:rPr>
          <w:rFonts w:ascii="Times New Roman" w:hAnsi="Times New Roman" w:eastAsia="黑体" w:cs="Times New Roman"/>
          <w:sz w:val="44"/>
          <w:szCs w:val="44"/>
        </w:rPr>
      </w:pPr>
    </w:p>
    <w:p>
      <w:pPr>
        <w:jc w:val="center"/>
        <w:rPr>
          <w:rFonts w:ascii="Times New Roman" w:hAnsi="Times New Roman" w:eastAsia="黑体" w:cs="Times New Roman"/>
          <w:sz w:val="52"/>
          <w:szCs w:val="52"/>
        </w:rPr>
      </w:pPr>
      <w:r>
        <w:rPr>
          <w:rFonts w:hint="eastAsia" w:ascii="Times New Roman" w:hAnsi="Times New Roman" w:eastAsia="黑体" w:cs="Times New Roman"/>
          <w:sz w:val="52"/>
          <w:szCs w:val="52"/>
        </w:rPr>
        <w:t>实验6</w:t>
      </w:r>
    </w:p>
    <w:p>
      <w:pPr>
        <w:jc w:val="center"/>
        <w:rPr>
          <w:rFonts w:ascii="Times New Roman" w:hAnsi="Times New Roman" w:eastAsia="黑体" w:cs="Times New Roman"/>
          <w:sz w:val="24"/>
          <w:szCs w:val="24"/>
        </w:rPr>
      </w:pPr>
    </w:p>
    <w:p>
      <w:pPr>
        <w:jc w:val="center"/>
        <w:rPr>
          <w:rFonts w:ascii="Times New Roman" w:hAnsi="Times New Roman" w:eastAsia="黑体" w:cs="Times New Roman"/>
          <w:sz w:val="52"/>
          <w:szCs w:val="52"/>
        </w:rPr>
      </w:pPr>
      <w:r>
        <w:rPr>
          <w:rFonts w:hint="eastAsia" w:ascii="Times New Roman" w:hAnsi="Times New Roman" w:eastAsia="黑体" w:cs="Times New Roman"/>
          <w:sz w:val="52"/>
          <w:szCs w:val="52"/>
        </w:rPr>
        <w:t>过程语言</w:t>
      </w:r>
    </w:p>
    <w:p>
      <w:pPr>
        <w:jc w:val="center"/>
        <w:rPr>
          <w:rFonts w:ascii="Times New Roman" w:hAnsi="Times New Roman" w:eastAsia="黑体" w:cs="Times New Roman"/>
          <w:sz w:val="72"/>
          <w:szCs w:val="72"/>
        </w:rPr>
      </w:pPr>
      <w:r>
        <w:rPr>
          <w:rFonts w:ascii="Times New Roman" w:hAnsi="Times New Roman" w:eastAsia="黑体" w:cs="Times New Roman"/>
          <w:sz w:val="72"/>
          <w:szCs w:val="72"/>
        </w:rPr>
        <w:drawing>
          <wp:anchor distT="0" distB="0" distL="114300" distR="114300" simplePos="0" relativeHeight="251659264" behindDoc="0" locked="0" layoutInCell="1" allowOverlap="1">
            <wp:simplePos x="0" y="0"/>
            <wp:positionH relativeFrom="column">
              <wp:posOffset>1739900</wp:posOffset>
            </wp:positionH>
            <wp:positionV relativeFrom="paragraph">
              <wp:posOffset>396240</wp:posOffset>
            </wp:positionV>
            <wp:extent cx="1828800" cy="1807210"/>
            <wp:effectExtent l="0" t="0" r="0" b="2540"/>
            <wp:wrapNone/>
            <wp:docPr id="18" name="图片 18" descr="厦门大学校徽红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厦门大学校徽红色透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28800" cy="1807210"/>
                    </a:xfrm>
                    <a:prstGeom prst="rect">
                      <a:avLst/>
                    </a:prstGeom>
                    <a:noFill/>
                    <a:ln>
                      <a:noFill/>
                    </a:ln>
                  </pic:spPr>
                </pic:pic>
              </a:graphicData>
            </a:graphic>
          </wp:anchor>
        </w:drawing>
      </w:r>
    </w:p>
    <w:p>
      <w:pPr>
        <w:jc w:val="center"/>
        <w:rPr>
          <w:rFonts w:ascii="Times New Roman" w:hAnsi="Times New Roman" w:eastAsia="黑体" w:cs="Times New Roman"/>
          <w:sz w:val="72"/>
          <w:szCs w:val="72"/>
        </w:rPr>
      </w:pPr>
    </w:p>
    <w:p>
      <w:pPr>
        <w:jc w:val="center"/>
        <w:rPr>
          <w:rFonts w:ascii="Times New Roman" w:hAnsi="Times New Roman" w:eastAsia="黑体" w:cs="Times New Roman"/>
          <w:sz w:val="72"/>
          <w:szCs w:val="72"/>
        </w:rPr>
      </w:pPr>
    </w:p>
    <w:p>
      <w:pPr>
        <w:jc w:val="center"/>
        <w:rPr>
          <w:rFonts w:ascii="Times New Roman" w:hAnsi="Times New Roman" w:eastAsia="黑体" w:cs="Times New Roman"/>
          <w:sz w:val="72"/>
          <w:szCs w:val="72"/>
        </w:rPr>
      </w:pPr>
    </w:p>
    <w:p>
      <w:pPr>
        <w:jc w:val="center"/>
        <w:rPr>
          <w:rFonts w:ascii="Times New Roman" w:hAnsi="Times New Roman" w:eastAsia="黑体" w:cs="Times New Roman"/>
          <w:sz w:val="24"/>
          <w:szCs w:val="24"/>
        </w:rPr>
      </w:pPr>
    </w:p>
    <w:p>
      <w:pPr>
        <w:jc w:val="center"/>
        <w:rPr>
          <w:rFonts w:ascii="Times New Roman" w:hAnsi="Times New Roman" w:eastAsia="黑体" w:cs="Times New Roman"/>
          <w:sz w:val="24"/>
          <w:szCs w:val="24"/>
        </w:rPr>
      </w:pPr>
    </w:p>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厦门大学数据库实验室</w:t>
      </w:r>
    </w:p>
    <w:p>
      <w:pPr>
        <w:jc w:val="center"/>
        <w:rPr>
          <w:rFonts w:ascii="Times New Roman" w:hAnsi="Times New Roman" w:eastAsia="黑体" w:cs="Times New Roman"/>
          <w:sz w:val="24"/>
          <w:szCs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eastAsia="黑体" w:cs="Times New Roman"/>
          <w:sz w:val="24"/>
          <w:szCs w:val="24"/>
        </w:rPr>
      </w:pPr>
      <w:r>
        <w:rPr>
          <w:rFonts w:ascii="Times New Roman" w:hAnsi="Times New Roman" w:eastAsia="黑体" w:cs="Times New Roman"/>
          <w:sz w:val="24"/>
          <w:szCs w:val="24"/>
        </w:rPr>
        <w:br w:type="page"/>
      </w:r>
    </w:p>
    <w:p>
      <w:pPr>
        <w:jc w:val="center"/>
        <w:rPr>
          <w:rFonts w:ascii="Times New Roman" w:hAnsi="Times New Roman" w:eastAsia="黑体" w:cs="Times New Roman"/>
          <w:sz w:val="24"/>
          <w:szCs w:val="24"/>
        </w:rPr>
        <w:sectPr>
          <w:type w:val="continuous"/>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363029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3"/>
            <w:jc w:val="center"/>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"_Toc450814060" </w:instrText>
          </w:r>
          <w:r>
            <w:fldChar w:fldCharType="separate"/>
          </w:r>
          <w:r>
            <w:rPr>
              <w:rStyle w:val="9"/>
              <w:rFonts w:hint="eastAsia"/>
            </w:rPr>
            <w:t>一、实验目的：</w:t>
          </w:r>
          <w:r>
            <w:tab/>
          </w:r>
          <w:r>
            <w:fldChar w:fldCharType="begin"/>
          </w:r>
          <w:r>
            <w:instrText xml:space="preserve"> PAGEREF _Toc450814060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"_Toc450814061" </w:instrText>
          </w:r>
          <w:r>
            <w:fldChar w:fldCharType="separate"/>
          </w:r>
          <w:r>
            <w:rPr>
              <w:rStyle w:val="9"/>
              <w:rFonts w:hint="eastAsia"/>
            </w:rPr>
            <w:t>二、实验内容：</w:t>
          </w:r>
          <w:r>
            <w:tab/>
          </w:r>
          <w:r>
            <w:fldChar w:fldCharType="begin"/>
          </w:r>
          <w:r>
            <w:instrText xml:space="preserve"> PAGEREF _Toc450814061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"_Toc450814062" </w:instrText>
          </w:r>
          <w:r>
            <w:fldChar w:fldCharType="separate"/>
          </w:r>
          <w:r>
            <w:rPr>
              <w:rStyle w:val="9"/>
              <w:rFonts w:hint="eastAsia"/>
            </w:rPr>
            <w:t>三、实验步骤：</w:t>
          </w:r>
          <w:r>
            <w:tab/>
          </w:r>
          <w:r>
            <w:fldChar w:fldCharType="begin"/>
          </w:r>
          <w:r>
            <w:instrText xml:space="preserve"> PAGEREF _Toc450814062 \h </w:instrText>
          </w:r>
          <w:r>
            <w:fldChar w:fldCharType="separate"/>
          </w:r>
          <w:r>
            <w:t>1</w:t>
          </w:r>
          <w:r>
            <w:fldChar w:fldCharType="end"/>
          </w:r>
          <w:r>
            <w:fldChar w:fldCharType="end"/>
          </w:r>
        </w:p>
        <w:p>
          <w:r>
            <w:rPr>
              <w:b/>
              <w:bCs/>
              <w:lang w:val="zh-CN"/>
            </w:rPr>
            <w:fldChar w:fldCharType="end"/>
          </w:r>
        </w:p>
      </w:sdtContent>
    </w:sdt>
    <w:p>
      <w:pPr>
        <w:jc w:val="center"/>
        <w:rPr>
          <w:rFonts w:ascii="Times New Roman" w:hAnsi="Times New Roman" w:eastAsia="黑体" w:cs="Times New Roman"/>
          <w:sz w:val="24"/>
          <w:szCs w:val="24"/>
        </w:rPr>
        <w:sectPr>
          <w:pgSz w:w="11906" w:h="16838"/>
          <w:pgMar w:top="1440" w:right="1800" w:bottom="1440" w:left="1800" w:header="851" w:footer="992" w:gutter="0"/>
          <w:cols w:space="425" w:num="1"/>
          <w:docGrid w:type="lines" w:linePitch="312" w:charSpace="0"/>
        </w:sectPr>
      </w:pPr>
      <w:bookmarkStart w:id="3" w:name="_GoBack"/>
      <w:bookmarkEnd w:id="3"/>
    </w:p>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厦门大学计算机科学系本科生课程</w:t>
      </w:r>
    </w:p>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《数据库系统原理》实验6</w:t>
      </w:r>
    </w:p>
    <w:p>
      <w:pPr>
        <w:jc w:val="center"/>
        <w:rPr>
          <w:rFonts w:ascii="Times New Roman" w:hAnsi="Times New Roman" w:eastAsia="宋体" w:cs="Times New Roman"/>
          <w:szCs w:val="21"/>
        </w:rPr>
      </w:pPr>
      <w:r>
        <w:rPr>
          <w:rFonts w:hint="eastAsia" w:ascii="Times New Roman" w:hAnsi="Times New Roman" w:eastAsia="黑体" w:cs="Times New Roman"/>
          <w:sz w:val="32"/>
          <w:szCs w:val="32"/>
        </w:rPr>
        <w:t>过程语言</w:t>
      </w:r>
    </w:p>
    <w:p>
      <w:pPr>
        <w:jc w:val="center"/>
        <w:rPr>
          <w:rFonts w:ascii="Times New Roman" w:hAnsi="Times New Roman" w:eastAsia="黑体" w:cs="Times New Roman"/>
          <w:sz w:val="24"/>
          <w:szCs w:val="24"/>
        </w:rPr>
      </w:pPr>
    </w:p>
    <w:p>
      <w:pPr>
        <w:pStyle w:val="2"/>
      </w:pPr>
      <w:bookmarkStart w:id="0" w:name="_Toc450814060"/>
      <w:r>
        <w:rPr>
          <w:rFonts w:hint="eastAsia"/>
        </w:rPr>
        <w:t>一、实验目的：</w:t>
      </w:r>
      <w:bookmarkEnd w:id="0"/>
    </w:p>
    <w:p>
      <w:pPr>
        <w:ind w:left="420"/>
        <w:rPr>
          <w:szCs w:val="21"/>
        </w:rPr>
      </w:pPr>
      <w:r>
        <w:rPr>
          <w:rFonts w:hint="eastAsia"/>
          <w:szCs w:val="21"/>
        </w:rPr>
        <w:t>通过本次实验，要求掌握变量定义，流程控制，存储过程，存储函数，游标等内容。</w:t>
      </w:r>
    </w:p>
    <w:p>
      <w:pPr>
        <w:pStyle w:val="2"/>
      </w:pPr>
      <w:bookmarkStart w:id="1" w:name="_Toc450814061"/>
      <w:r>
        <w:rPr>
          <w:rFonts w:hint="eastAsia"/>
        </w:rPr>
        <w:t>二、实验内容：</w:t>
      </w:r>
      <w:bookmarkEnd w:id="1"/>
    </w:p>
    <w:p>
      <w:pPr>
        <w:rPr>
          <w:szCs w:val="21"/>
        </w:rPr>
      </w:pPr>
      <w:r>
        <w:rPr>
          <w:rFonts w:hint="eastAsia"/>
          <w:szCs w:val="21"/>
          <w:lang w:val="en-US" w:eastAsia="zh-CN"/>
        </w:rPr>
        <w:t xml:space="preserve">1. </w:t>
      </w:r>
      <w:r>
        <w:rPr>
          <w:rFonts w:hint="eastAsia"/>
          <w:szCs w:val="21"/>
        </w:rPr>
        <w:t>变量的声明和使用，掌握@@ERROR、@@ROWCOUNT、@@IDENTITY等全局变量的使用。</w:t>
      </w:r>
      <w:r>
        <w:rPr>
          <w:rFonts w:hint="eastAsia"/>
          <w:szCs w:val="21"/>
          <w:lang w:val="en-US" w:eastAsia="zh-CN"/>
        </w:rPr>
        <w:t xml:space="preserve">2. </w:t>
      </w:r>
      <w:r>
        <w:rPr>
          <w:rFonts w:hint="eastAsia"/>
          <w:szCs w:val="21"/>
        </w:rPr>
        <w:t>使用BEGIN</w:t>
      </w:r>
      <w:r>
        <w:rPr>
          <w:szCs w:val="21"/>
        </w:rPr>
        <w:t>…</w:t>
      </w:r>
      <w:r>
        <w:rPr>
          <w:rFonts w:hint="eastAsia"/>
          <w:szCs w:val="21"/>
        </w:rPr>
        <w:t>END、IF</w:t>
      </w:r>
      <w:r>
        <w:rPr>
          <w:szCs w:val="21"/>
        </w:rPr>
        <w:t>…</w:t>
      </w:r>
      <w:r>
        <w:rPr>
          <w:rFonts w:hint="eastAsia"/>
          <w:szCs w:val="21"/>
        </w:rPr>
        <w:t>ELSE</w:t>
      </w:r>
      <w:r>
        <w:rPr>
          <w:szCs w:val="21"/>
        </w:rPr>
        <w:t>…</w:t>
      </w:r>
      <w:r>
        <w:rPr>
          <w:rFonts w:hint="eastAsia"/>
          <w:szCs w:val="21"/>
        </w:rPr>
        <w:t>、 WHILE</w:t>
      </w:r>
      <w:r>
        <w:rPr>
          <w:szCs w:val="21"/>
        </w:rPr>
        <w:t>…</w:t>
      </w:r>
      <w:r>
        <w:rPr>
          <w:rFonts w:hint="eastAsia"/>
          <w:szCs w:val="21"/>
        </w:rPr>
        <w:t>CONTINUE</w:t>
      </w:r>
      <w:r>
        <w:rPr>
          <w:szCs w:val="21"/>
        </w:rPr>
        <w:t>…</w:t>
      </w:r>
      <w:r>
        <w:rPr>
          <w:rFonts w:hint="eastAsia"/>
          <w:szCs w:val="21"/>
        </w:rPr>
        <w:t>BREAK</w:t>
      </w:r>
      <w:r>
        <w:rPr>
          <w:szCs w:val="21"/>
        </w:rPr>
        <w:t>…</w:t>
      </w:r>
      <w:r>
        <w:rPr>
          <w:rFonts w:hint="eastAsia"/>
          <w:szCs w:val="21"/>
        </w:rPr>
        <w:t>、CASE等流程控制语句。</w:t>
      </w:r>
    </w:p>
    <w:p>
      <w:pPr>
        <w:rPr>
          <w:szCs w:val="21"/>
        </w:rPr>
      </w:pPr>
      <w:r>
        <w:rPr>
          <w:rFonts w:hint="eastAsia"/>
          <w:szCs w:val="21"/>
          <w:lang w:val="en-US" w:eastAsia="zh-CN"/>
        </w:rPr>
        <w:t xml:space="preserve">3. </w:t>
      </w:r>
      <w:r>
        <w:rPr>
          <w:rFonts w:hint="eastAsia"/>
          <w:szCs w:val="21"/>
        </w:rPr>
        <w:t>使用存储过程。</w:t>
      </w:r>
    </w:p>
    <w:p>
      <w:pPr>
        <w:rPr>
          <w:szCs w:val="21"/>
        </w:rPr>
      </w:pPr>
      <w:r>
        <w:rPr>
          <w:rFonts w:hint="eastAsia"/>
          <w:szCs w:val="21"/>
          <w:lang w:val="en-US" w:eastAsia="zh-CN"/>
        </w:rPr>
        <w:t xml:space="preserve">4. </w:t>
      </w:r>
      <w:r>
        <w:rPr>
          <w:rFonts w:hint="eastAsia"/>
          <w:szCs w:val="21"/>
        </w:rPr>
        <w:t>使用系统函数和用户自定义函数。</w:t>
      </w:r>
    </w:p>
    <w:p>
      <w:pPr>
        <w:rPr>
          <w:szCs w:val="21"/>
        </w:rPr>
      </w:pPr>
      <w:r>
        <w:rPr>
          <w:rFonts w:hint="eastAsia"/>
          <w:szCs w:val="21"/>
          <w:lang w:val="en-US" w:eastAsia="zh-CN"/>
        </w:rPr>
        <w:t xml:space="preserve">5. </w:t>
      </w:r>
      <w:r>
        <w:rPr>
          <w:rFonts w:hint="eastAsia"/>
          <w:szCs w:val="21"/>
        </w:rPr>
        <w:t>使用游标处理数据。</w:t>
      </w:r>
    </w:p>
    <w:p>
      <w:pPr>
        <w:pStyle w:val="2"/>
      </w:pPr>
      <w:bookmarkStart w:id="2" w:name="_Toc450814062"/>
      <w:r>
        <w:rPr>
          <w:rFonts w:hint="eastAsia"/>
        </w:rPr>
        <w:t>三、实验步骤：</w:t>
      </w:r>
      <w:bookmarkEnd w:id="2"/>
    </w:p>
    <w:p>
      <w:pPr>
        <w:rPr>
          <w:szCs w:val="21"/>
        </w:rPr>
      </w:pPr>
      <w:r>
        <w:rPr>
          <w:rFonts w:hint="eastAsia"/>
          <w:szCs w:val="21"/>
          <w:lang w:val="en-US" w:eastAsia="zh-CN"/>
        </w:rPr>
        <w:t xml:space="preserve">1. </w:t>
      </w:r>
      <w:r>
        <w:rPr>
          <w:rFonts w:hint="eastAsia"/>
          <w:szCs w:val="21"/>
        </w:rPr>
        <w:t>用T-SQL语言完成1+2+3</w:t>
      </w:r>
      <w:r>
        <w:rPr>
          <w:szCs w:val="21"/>
        </w:rPr>
        <w:t>……</w:t>
      </w:r>
      <w:r>
        <w:rPr>
          <w:rFonts w:hint="eastAsia"/>
          <w:szCs w:val="21"/>
        </w:rPr>
        <w:t>+100，并使用</w:t>
      </w:r>
      <w:r>
        <w:rPr>
          <w:rFonts w:hint="eastAsia"/>
          <w:b/>
          <w:szCs w:val="21"/>
        </w:rPr>
        <w:t>@@ERROE</w:t>
      </w:r>
      <w:r>
        <w:rPr>
          <w:rFonts w:hint="eastAsia"/>
          <w:szCs w:val="21"/>
        </w:rPr>
        <w:t>判断是否执行成功，如果成功则输出值，否则打印执行失败。</w:t>
      </w:r>
    </w:p>
    <w:p>
      <w:pPr>
        <w:rPr>
          <w:szCs w:val="21"/>
        </w:rPr>
      </w:pPr>
      <w:r>
        <w:rPr>
          <w:rFonts w:hint="eastAsia"/>
          <w:szCs w:val="21"/>
          <w:lang w:val="en-US" w:eastAsia="zh-CN"/>
        </w:rPr>
        <w:t xml:space="preserve">2. </w:t>
      </w:r>
      <w:r>
        <w:rPr>
          <w:szCs w:val="21"/>
        </w:rPr>
        <w:t>更新STUDENT</w:t>
      </w:r>
      <w:r>
        <w:rPr>
          <w:rFonts w:hint="eastAsia"/>
          <w:szCs w:val="21"/>
        </w:rPr>
        <w:t>S</w:t>
      </w:r>
      <w:r>
        <w:rPr>
          <w:szCs w:val="21"/>
        </w:rPr>
        <w:t>表中sid为800007595</w:t>
      </w:r>
      <w:r>
        <w:rPr>
          <w:rFonts w:hint="eastAsia"/>
          <w:szCs w:val="21"/>
        </w:rPr>
        <w:t>00</w:t>
      </w:r>
      <w:r>
        <w:rPr>
          <w:szCs w:val="21"/>
        </w:rPr>
        <w:t>的学生的email为ddff@sina.com</w:t>
      </w:r>
      <w:r>
        <w:rPr>
          <w:rFonts w:hint="eastAsia"/>
          <w:szCs w:val="21"/>
        </w:rPr>
        <w:t>，并通过</w:t>
      </w:r>
      <w:r>
        <w:rPr>
          <w:rFonts w:hint="eastAsia"/>
          <w:b/>
          <w:szCs w:val="21"/>
        </w:rPr>
        <w:t>@@ROWCOUNT</w:t>
      </w:r>
      <w:r>
        <w:rPr>
          <w:rFonts w:hint="eastAsia"/>
          <w:szCs w:val="21"/>
        </w:rPr>
        <w:t>判断是否有数据被更新，如果没有则打印警告。</w:t>
      </w:r>
    </w:p>
    <w:p>
      <w:pPr>
        <w:ind w:firstLine="420"/>
        <w:rPr>
          <w:rFonts w:hint="eastAsia"/>
          <w:szCs w:val="21"/>
          <w:lang w:val="en-US" w:eastAsia="zh-CN"/>
        </w:rPr>
      </w:pPr>
      <w:r>
        <w:rPr>
          <w:rFonts w:hint="eastAsia"/>
          <w:szCs w:val="21"/>
          <w:lang w:val="en-US" w:eastAsia="zh-CN"/>
        </w:rPr>
        <w:t>提示：</w:t>
      </w:r>
    </w:p>
    <w:p>
      <w:pPr>
        <w:ind w:firstLine="420"/>
        <w:rPr>
          <w:szCs w:val="21"/>
        </w:rPr>
      </w:pPr>
      <w:r>
        <w:rPr>
          <w:rFonts w:hint="eastAsia"/>
          <w:szCs w:val="21"/>
        </w:rPr>
        <w:t>IF @@ROWCOUNT = 0</w:t>
      </w:r>
    </w:p>
    <w:p>
      <w:pPr>
        <w:ind w:firstLine="420"/>
        <w:rPr>
          <w:szCs w:val="21"/>
        </w:rPr>
      </w:pPr>
      <w:r>
        <w:rPr>
          <w:rFonts w:hint="eastAsia"/>
          <w:szCs w:val="21"/>
        </w:rPr>
        <w:t xml:space="preserve">PRINT </w:t>
      </w:r>
      <w:r>
        <w:rPr>
          <w:szCs w:val="21"/>
        </w:rPr>
        <w:t>‘</w:t>
      </w:r>
      <w:r>
        <w:rPr>
          <w:rFonts w:hint="eastAsia"/>
          <w:szCs w:val="21"/>
        </w:rPr>
        <w:t>警告！没有数据被更新</w:t>
      </w:r>
      <w:r>
        <w:rPr>
          <w:szCs w:val="21"/>
        </w:rPr>
        <w:t>’</w:t>
      </w:r>
    </w:p>
    <w:p>
      <w:pPr>
        <w:numPr>
          <w:ilvl w:val="0"/>
          <w:numId w:val="1"/>
        </w:numPr>
        <w:rPr>
          <w:szCs w:val="21"/>
        </w:rPr>
      </w:pPr>
      <w:r>
        <w:rPr>
          <w:rFonts w:hint="eastAsia"/>
          <w:szCs w:val="21"/>
        </w:rPr>
        <w:t>使用</w:t>
      </w:r>
      <w:r>
        <w:rPr>
          <w:rFonts w:hint="eastAsia"/>
          <w:b/>
          <w:szCs w:val="21"/>
        </w:rPr>
        <w:t>IF</w:t>
      </w:r>
      <w:r>
        <w:rPr>
          <w:b/>
          <w:szCs w:val="21"/>
        </w:rPr>
        <w:t>…</w:t>
      </w:r>
      <w:r>
        <w:rPr>
          <w:rFonts w:hint="eastAsia"/>
          <w:b/>
          <w:szCs w:val="21"/>
        </w:rPr>
        <w:t>ELSE</w:t>
      </w:r>
      <w:r>
        <w:rPr>
          <w:b/>
          <w:szCs w:val="21"/>
        </w:rPr>
        <w:t>…</w:t>
      </w:r>
      <w:r>
        <w:rPr>
          <w:rFonts w:hint="eastAsia"/>
          <w:b/>
          <w:szCs w:val="21"/>
        </w:rPr>
        <w:t>语句</w:t>
      </w:r>
      <w:r>
        <w:rPr>
          <w:rFonts w:hint="eastAsia"/>
          <w:szCs w:val="21"/>
        </w:rPr>
        <w:t>，查询STUDENTS表中学号为</w:t>
      </w:r>
      <w:r>
        <w:rPr>
          <w:szCs w:val="21"/>
        </w:rPr>
        <w:t>800007595</w:t>
      </w:r>
      <w:r>
        <w:rPr>
          <w:rFonts w:hint="eastAsia"/>
          <w:szCs w:val="21"/>
        </w:rPr>
        <w:t>的学生，如果学生存在，则输出学生的各科成绩，否则打印查无此人。</w:t>
      </w:r>
    </w:p>
    <w:p>
      <w:pPr>
        <w:ind w:firstLine="420"/>
        <w:rPr>
          <w:szCs w:val="21"/>
        </w:rPr>
      </w:pPr>
      <w:r>
        <w:rPr>
          <w:rFonts w:hint="eastAsia"/>
          <w:szCs w:val="21"/>
        </w:rPr>
        <w:t>提示：USE School</w:t>
      </w:r>
    </w:p>
    <w:p>
      <w:pPr>
        <w:ind w:firstLine="420"/>
        <w:rPr>
          <w:szCs w:val="21"/>
        </w:rPr>
      </w:pPr>
      <w:r>
        <w:rPr>
          <w:rFonts w:hint="eastAsia"/>
          <w:szCs w:val="21"/>
        </w:rPr>
        <w:t>　　　IF(EXISTS (</w:t>
      </w:r>
      <w:r>
        <w:rPr>
          <w:szCs w:val="21"/>
        </w:rPr>
        <w:t>…</w:t>
      </w:r>
      <w:r>
        <w:rPr>
          <w:rFonts w:hint="eastAsia"/>
          <w:szCs w:val="21"/>
        </w:rPr>
        <w:t>))</w:t>
      </w:r>
    </w:p>
    <w:p>
      <w:pPr>
        <w:ind w:firstLine="420"/>
        <w:rPr>
          <w:szCs w:val="21"/>
        </w:rPr>
      </w:pPr>
      <w:r>
        <w:rPr>
          <w:szCs w:val="21"/>
        </w:rPr>
        <w:t>　　　</w:t>
      </w:r>
      <w:r>
        <w:rPr>
          <w:rFonts w:hint="eastAsia"/>
          <w:szCs w:val="21"/>
        </w:rPr>
        <w:tab/>
      </w:r>
      <w:r>
        <w:rPr>
          <w:szCs w:val="21"/>
        </w:rPr>
        <w:t>BEGIN</w:t>
      </w:r>
    </w:p>
    <w:p>
      <w:pPr>
        <w:ind w:firstLine="420"/>
        <w:rPr>
          <w:szCs w:val="21"/>
        </w:rPr>
      </w:pPr>
      <w:r>
        <w:rPr>
          <w:rFonts w:hint="eastAsia"/>
          <w:szCs w:val="21"/>
        </w:rPr>
        <w:t>　　　</w:t>
      </w:r>
      <w:r>
        <w:rPr>
          <w:rFonts w:hint="eastAsia"/>
          <w:szCs w:val="21"/>
        </w:rPr>
        <w:tab/>
      </w:r>
      <w:r>
        <w:rPr>
          <w:szCs w:val="21"/>
        </w:rPr>
        <w:t>…</w:t>
      </w:r>
    </w:p>
    <w:p>
      <w:pPr>
        <w:ind w:firstLine="420"/>
        <w:rPr>
          <w:szCs w:val="21"/>
        </w:rPr>
      </w:pPr>
      <w:r>
        <w:rPr>
          <w:rFonts w:hint="eastAsia"/>
          <w:szCs w:val="21"/>
        </w:rPr>
        <w:t>　　　</w:t>
      </w:r>
      <w:r>
        <w:rPr>
          <w:rFonts w:hint="eastAsia"/>
          <w:szCs w:val="21"/>
        </w:rPr>
        <w:tab/>
      </w:r>
      <w:r>
        <w:rPr>
          <w:rFonts w:hint="eastAsia"/>
          <w:szCs w:val="21"/>
        </w:rPr>
        <w:t>END</w:t>
      </w:r>
    </w:p>
    <w:p>
      <w:pPr>
        <w:ind w:firstLine="420"/>
        <w:rPr>
          <w:szCs w:val="21"/>
        </w:rPr>
      </w:pPr>
      <w:r>
        <w:rPr>
          <w:rFonts w:hint="eastAsia"/>
          <w:szCs w:val="21"/>
        </w:rPr>
        <w:t>　　　ELSE</w:t>
      </w:r>
    </w:p>
    <w:p>
      <w:pPr>
        <w:ind w:firstLine="420"/>
        <w:rPr>
          <w:szCs w:val="21"/>
        </w:rPr>
      </w:pPr>
      <w:r>
        <w:rPr>
          <w:rFonts w:hint="eastAsia"/>
          <w:szCs w:val="21"/>
        </w:rPr>
        <w:t>　　　</w:t>
      </w:r>
      <w:r>
        <w:rPr>
          <w:rFonts w:hint="eastAsia"/>
          <w:szCs w:val="21"/>
        </w:rPr>
        <w:tab/>
      </w:r>
      <w:r>
        <w:rPr>
          <w:rFonts w:hint="eastAsia"/>
          <w:szCs w:val="21"/>
        </w:rPr>
        <w:t xml:space="preserve">PRINT </w:t>
      </w:r>
      <w:r>
        <w:rPr>
          <w:szCs w:val="21"/>
        </w:rPr>
        <w:t>…</w:t>
      </w:r>
    </w:p>
    <w:p>
      <w:pPr>
        <w:numPr>
          <w:ilvl w:val="0"/>
          <w:numId w:val="1"/>
        </w:numPr>
        <w:ind w:left="0" w:leftChars="0" w:firstLine="0" w:firstLineChars="0"/>
        <w:rPr>
          <w:szCs w:val="21"/>
        </w:rPr>
      </w:pPr>
      <w:r>
        <w:rPr>
          <w:rFonts w:hint="eastAsia"/>
          <w:szCs w:val="21"/>
        </w:rPr>
        <w:t>使用</w:t>
      </w:r>
      <w:r>
        <w:rPr>
          <w:rFonts w:hint="eastAsia"/>
          <w:b/>
          <w:szCs w:val="21"/>
        </w:rPr>
        <w:t>WHILE语句</w:t>
      </w:r>
      <w:r>
        <w:rPr>
          <w:rFonts w:hint="eastAsia"/>
          <w:szCs w:val="21"/>
        </w:rPr>
        <w:t>计算1+2+3</w:t>
      </w:r>
      <w:r>
        <w:rPr>
          <w:szCs w:val="21"/>
        </w:rPr>
        <w:t>……</w:t>
      </w:r>
      <w:r>
        <w:rPr>
          <w:rFonts w:hint="eastAsia"/>
          <w:szCs w:val="21"/>
        </w:rPr>
        <w:t>+100</w:t>
      </w:r>
    </w:p>
    <w:p>
      <w:pPr>
        <w:numPr>
          <w:ilvl w:val="0"/>
          <w:numId w:val="1"/>
        </w:numPr>
        <w:ind w:left="0" w:leftChars="0" w:firstLine="0" w:firstLineChars="0"/>
        <w:rPr>
          <w:szCs w:val="21"/>
        </w:rPr>
      </w:pPr>
      <w:r>
        <w:rPr>
          <w:rFonts w:hint="eastAsia"/>
          <w:szCs w:val="21"/>
        </w:rPr>
        <w:t>使用</w:t>
      </w:r>
      <w:r>
        <w:rPr>
          <w:rFonts w:hint="eastAsia"/>
          <w:b/>
          <w:szCs w:val="21"/>
        </w:rPr>
        <w:t>CASE语句</w:t>
      </w:r>
      <w:r>
        <w:rPr>
          <w:rFonts w:hint="eastAsia"/>
          <w:szCs w:val="21"/>
        </w:rPr>
        <w:t>，查询学号为</w:t>
      </w:r>
      <w:r>
        <w:rPr>
          <w:szCs w:val="21"/>
        </w:rPr>
        <w:t>800007595</w:t>
      </w:r>
      <w:r>
        <w:rPr>
          <w:rFonts w:hint="eastAsia"/>
          <w:szCs w:val="21"/>
        </w:rPr>
        <w:t>所选择的课程号为10042的成绩，如果为80分或以上，打印优秀，如果在60—80分之间则打印及格，否则打印不及格。</w:t>
      </w:r>
    </w:p>
    <w:p>
      <w:pPr>
        <w:numPr>
          <w:ilvl w:val="0"/>
          <w:numId w:val="1"/>
        </w:numPr>
        <w:ind w:left="0" w:leftChars="0" w:firstLine="0" w:firstLineChars="0"/>
        <w:rPr>
          <w:szCs w:val="21"/>
        </w:rPr>
      </w:pPr>
      <w:r>
        <w:rPr>
          <w:rFonts w:hint="eastAsia"/>
          <w:szCs w:val="21"/>
        </w:rPr>
        <w:t>使用T-SQL命令CREATE PROC语句可创建存储过程，基本语法格式如下：</w:t>
      </w:r>
    </w:p>
    <w:p>
      <w:pPr>
        <w:ind w:firstLine="420"/>
        <w:rPr>
          <w:szCs w:val="21"/>
        </w:rPr>
      </w:pPr>
      <w:r>
        <w:rPr>
          <w:rFonts w:hint="eastAsia"/>
          <w:szCs w:val="21"/>
        </w:rPr>
        <w:t>CREATE PROC[UDURE] &lt;&gt;</w:t>
      </w:r>
    </w:p>
    <w:p>
      <w:pPr>
        <w:ind w:firstLine="420"/>
        <w:rPr>
          <w:szCs w:val="21"/>
        </w:rPr>
      </w:pPr>
      <w:r>
        <w:rPr>
          <w:rFonts w:hint="eastAsia"/>
          <w:szCs w:val="21"/>
        </w:rPr>
        <w:t xml:space="preserve">( [ {@参数 数据类型} [ = 默认值] [ OUTPUT ] ] [ , </w:t>
      </w:r>
      <w:r>
        <w:rPr>
          <w:szCs w:val="21"/>
        </w:rPr>
        <w:t>…</w:t>
      </w:r>
      <w:r>
        <w:rPr>
          <w:rFonts w:hint="eastAsia"/>
          <w:szCs w:val="21"/>
        </w:rPr>
        <w:t>n] )</w:t>
      </w:r>
    </w:p>
    <w:p>
      <w:pPr>
        <w:rPr>
          <w:szCs w:val="21"/>
        </w:rPr>
      </w:pPr>
      <w:r>
        <w:rPr>
          <w:rFonts w:hint="eastAsia"/>
          <w:szCs w:val="21"/>
        </w:rPr>
        <w:tab/>
      </w:r>
      <w:r>
        <w:rPr>
          <w:rFonts w:hint="eastAsia"/>
          <w:szCs w:val="21"/>
        </w:rPr>
        <w:t>[ WITH {RECOMPILE | ENCRYPTION | RECOMPILE, ENCRYPTION}]</w:t>
      </w:r>
    </w:p>
    <w:p>
      <w:pPr>
        <w:rPr>
          <w:szCs w:val="21"/>
        </w:rPr>
      </w:pPr>
      <w:r>
        <w:rPr>
          <w:rFonts w:hint="eastAsia"/>
          <w:szCs w:val="21"/>
        </w:rPr>
        <w:tab/>
      </w:r>
      <w:r>
        <w:rPr>
          <w:rFonts w:hint="eastAsia"/>
          <w:szCs w:val="21"/>
        </w:rPr>
        <w:t>AS</w:t>
      </w:r>
    </w:p>
    <w:p>
      <w:pPr>
        <w:rPr>
          <w:szCs w:val="21"/>
        </w:rPr>
      </w:pPr>
      <w:r>
        <w:rPr>
          <w:rFonts w:hint="eastAsia"/>
          <w:szCs w:val="21"/>
        </w:rPr>
        <w:tab/>
      </w:r>
      <w:r>
        <w:rPr>
          <w:rFonts w:hint="eastAsia"/>
          <w:szCs w:val="21"/>
        </w:rPr>
        <w:t>&lt;SQL语句&gt;[</w:t>
      </w:r>
      <w:r>
        <w:rPr>
          <w:szCs w:val="21"/>
        </w:rPr>
        <w:t>…</w:t>
      </w:r>
      <w:r>
        <w:rPr>
          <w:rFonts w:hint="eastAsia"/>
          <w:szCs w:val="21"/>
        </w:rPr>
        <w:t>n]</w:t>
      </w:r>
    </w:p>
    <w:p>
      <w:pPr>
        <w:rPr>
          <w:szCs w:val="21"/>
        </w:rPr>
      </w:pPr>
      <w:r>
        <w:rPr>
          <w:rFonts w:hint="eastAsia"/>
          <w:szCs w:val="21"/>
        </w:rPr>
        <w:tab/>
      </w:r>
      <w:r>
        <w:rPr>
          <w:rFonts w:hint="eastAsia"/>
          <w:szCs w:val="21"/>
        </w:rPr>
        <w:t>创建一个带输入和输出参数的存储过程，查询学生选修课程成绩，将分数低于60分的成绩改为60分，高于80分的成绩改为80分。输入参数为学生的学号，输出参数为提示信息，如果不学生不存在则参数值为查无此人，更改失败则为更改失败，更改成功则为更改成功。</w:t>
      </w:r>
      <w:r>
        <w:rPr>
          <w:rFonts w:hint="eastAsia"/>
          <w:color w:val="FF0000"/>
          <w:szCs w:val="21"/>
        </w:rPr>
        <w:t>（提示：可使用事务机制）</w:t>
      </w:r>
    </w:p>
    <w:p>
      <w:pPr>
        <w:rPr>
          <w:szCs w:val="21"/>
        </w:rPr>
      </w:pPr>
      <w:r>
        <w:rPr>
          <w:rFonts w:hint="eastAsia"/>
          <w:szCs w:val="21"/>
        </w:rPr>
        <w:tab/>
      </w:r>
      <w:r>
        <w:rPr>
          <w:rFonts w:hint="eastAsia"/>
          <w:szCs w:val="21"/>
        </w:rPr>
        <w:t>执行已存在的存储过程使用语句格式如下：</w:t>
      </w:r>
    </w:p>
    <w:p>
      <w:pPr>
        <w:rPr>
          <w:szCs w:val="21"/>
        </w:rPr>
      </w:pPr>
      <w:r>
        <w:rPr>
          <w:rFonts w:hint="eastAsia"/>
          <w:szCs w:val="21"/>
        </w:rPr>
        <w:tab/>
      </w:r>
      <w:r>
        <w:rPr>
          <w:rFonts w:hint="eastAsia"/>
          <w:szCs w:val="21"/>
        </w:rPr>
        <w:t>[EXECUTE] 存储过程名 [输入参数值]</w:t>
      </w:r>
    </w:p>
    <w:p>
      <w:pPr>
        <w:rPr>
          <w:szCs w:val="21"/>
        </w:rPr>
      </w:pPr>
      <w:r>
        <w:rPr>
          <w:rFonts w:hint="eastAsia"/>
          <w:szCs w:val="21"/>
        </w:rPr>
        <w:tab/>
      </w:r>
      <w:r>
        <w:rPr>
          <w:rFonts w:hint="eastAsia"/>
          <w:szCs w:val="21"/>
        </w:rPr>
        <w:t>执行创建的存储过程，通过输出参数分析执行结果。</w:t>
      </w:r>
    </w:p>
    <w:p>
      <w:pPr>
        <w:numPr>
          <w:ilvl w:val="0"/>
          <w:numId w:val="1"/>
        </w:numPr>
        <w:ind w:left="0" w:leftChars="0" w:firstLine="0" w:firstLineChars="0"/>
        <w:rPr>
          <w:szCs w:val="21"/>
        </w:rPr>
      </w:pPr>
      <w:r>
        <w:rPr>
          <w:rFonts w:hint="eastAsia"/>
          <w:szCs w:val="21"/>
        </w:rPr>
        <w:t>查询学号为</w:t>
      </w:r>
      <w:r>
        <w:rPr>
          <w:szCs w:val="21"/>
        </w:rPr>
        <w:t>800007595</w:t>
      </w:r>
      <w:r>
        <w:rPr>
          <w:rFonts w:hint="eastAsia"/>
          <w:szCs w:val="21"/>
        </w:rPr>
        <w:t>的学生的email转换成大写输出，并查询其选修课程名的前三个字符。提示：使用UPPER（）函数和SUBSTRING（）函数。</w:t>
      </w:r>
    </w:p>
    <w:p>
      <w:pPr>
        <w:numPr>
          <w:ilvl w:val="0"/>
          <w:numId w:val="1"/>
        </w:numPr>
        <w:ind w:left="0" w:leftChars="0" w:firstLine="0" w:firstLineChars="0"/>
        <w:rPr>
          <w:szCs w:val="21"/>
        </w:rPr>
      </w:pPr>
      <w:r>
        <w:rPr>
          <w:rFonts w:hint="eastAsia"/>
          <w:szCs w:val="21"/>
        </w:rPr>
        <w:t>用户自定义函数分为：标量值函数、内联表值函数、多语句表值函数。</w:t>
      </w:r>
    </w:p>
    <w:p>
      <w:pPr>
        <w:rPr>
          <w:szCs w:val="21"/>
        </w:rPr>
      </w:pPr>
      <w:r>
        <w:rPr>
          <w:rFonts w:hint="eastAsia"/>
          <w:b/>
          <w:szCs w:val="21"/>
        </w:rPr>
        <w:t>实验要求：</w:t>
      </w:r>
      <w:r>
        <w:rPr>
          <w:rFonts w:hint="eastAsia"/>
          <w:szCs w:val="21"/>
        </w:rPr>
        <w:t>创建标量值函数，要求根据输入的学生学号参数，返回学生的选课的平均成绩。</w:t>
      </w:r>
    </w:p>
    <w:p>
      <w:pPr>
        <w:ind w:firstLine="420"/>
        <w:rPr>
          <w:szCs w:val="21"/>
        </w:rPr>
      </w:pPr>
      <w:r>
        <w:rPr>
          <w:rFonts w:hint="eastAsia"/>
          <w:szCs w:val="21"/>
        </w:rPr>
        <w:t>创建内联表值函数，要求根据学生真实姓名显示其所有选修课程名和成绩。</w:t>
      </w:r>
    </w:p>
    <w:p>
      <w:pPr>
        <w:ind w:firstLine="420"/>
        <w:rPr>
          <w:szCs w:val="21"/>
        </w:rPr>
      </w:pPr>
      <w:r>
        <w:rPr>
          <w:rFonts w:hint="eastAsia"/>
          <w:szCs w:val="21"/>
        </w:rPr>
        <w:t>创建多语句内联表值函数，要求根据课程名称查询所有选修些课程的学生姓名和分数。</w:t>
      </w:r>
    </w:p>
    <w:p>
      <w:pPr>
        <w:ind w:firstLine="420"/>
        <w:rPr>
          <w:szCs w:val="21"/>
        </w:rPr>
      </w:pPr>
      <w:r>
        <w:rPr>
          <w:rFonts w:hint="eastAsia"/>
          <w:szCs w:val="21"/>
        </w:rPr>
        <w:t>提示：CREATE FUNCTION &lt;函数名&gt;</w:t>
      </w:r>
    </w:p>
    <w:p>
      <w:pPr>
        <w:ind w:firstLine="420"/>
        <w:rPr>
          <w:szCs w:val="21"/>
        </w:rPr>
      </w:pPr>
      <w:r>
        <w:rPr>
          <w:rFonts w:hint="eastAsia"/>
          <w:szCs w:val="21"/>
        </w:rPr>
        <w:t>　　　(&lt;参数&gt;)</w:t>
      </w:r>
    </w:p>
    <w:p>
      <w:pPr>
        <w:ind w:firstLine="420"/>
        <w:rPr>
          <w:szCs w:val="21"/>
        </w:rPr>
      </w:pPr>
      <w:r>
        <w:rPr>
          <w:rFonts w:hint="eastAsia"/>
          <w:szCs w:val="21"/>
        </w:rPr>
        <w:t>　　　RETURNS @tb_scores TABLE(&lt;返回表属性&gt;)</w:t>
      </w:r>
    </w:p>
    <w:p>
      <w:pPr>
        <w:ind w:firstLine="420"/>
        <w:rPr>
          <w:szCs w:val="21"/>
        </w:rPr>
      </w:pPr>
      <w:r>
        <w:rPr>
          <w:rFonts w:hint="eastAsia"/>
          <w:szCs w:val="21"/>
        </w:rPr>
        <w:t>　　　AS</w:t>
      </w:r>
    </w:p>
    <w:p>
      <w:pPr>
        <w:ind w:firstLine="420"/>
        <w:rPr>
          <w:szCs w:val="21"/>
        </w:rPr>
      </w:pPr>
      <w:r>
        <w:rPr>
          <w:rFonts w:hint="eastAsia"/>
          <w:szCs w:val="21"/>
        </w:rPr>
        <w:tab/>
      </w:r>
      <w:r>
        <w:rPr>
          <w:rFonts w:hint="eastAsia"/>
          <w:szCs w:val="21"/>
        </w:rPr>
        <w:t>　BEGIN</w:t>
      </w:r>
    </w:p>
    <w:p>
      <w:pPr>
        <w:ind w:firstLine="420"/>
        <w:rPr>
          <w:szCs w:val="21"/>
        </w:rPr>
      </w:pPr>
      <w:r>
        <w:rPr>
          <w:rFonts w:hint="eastAsia"/>
          <w:szCs w:val="21"/>
        </w:rPr>
        <w:tab/>
      </w:r>
      <w:r>
        <w:rPr>
          <w:rFonts w:hint="eastAsia"/>
          <w:szCs w:val="21"/>
        </w:rPr>
        <w:t>　</w:t>
      </w:r>
      <w:r>
        <w:rPr>
          <w:rFonts w:hint="eastAsia"/>
          <w:szCs w:val="21"/>
        </w:rPr>
        <w:tab/>
      </w:r>
      <w:r>
        <w:rPr>
          <w:rFonts w:hint="eastAsia"/>
          <w:szCs w:val="21"/>
        </w:rPr>
        <w:t>INSERT @tb_scores</w:t>
      </w:r>
    </w:p>
    <w:p>
      <w:pPr>
        <w:ind w:firstLine="420"/>
        <w:rPr>
          <w:szCs w:val="21"/>
        </w:rPr>
      </w:pPr>
      <w:r>
        <w:rPr>
          <w:rFonts w:hint="eastAsia"/>
          <w:szCs w:val="21"/>
        </w:rPr>
        <w:tab/>
      </w:r>
      <w:r>
        <w:rPr>
          <w:rFonts w:hint="eastAsia"/>
          <w:szCs w:val="21"/>
        </w:rPr>
        <w:t>　</w:t>
      </w:r>
      <w:r>
        <w:rPr>
          <w:rFonts w:hint="eastAsia"/>
          <w:szCs w:val="21"/>
        </w:rPr>
        <w:tab/>
      </w:r>
      <w:r>
        <w:rPr>
          <w:rFonts w:hint="eastAsia"/>
          <w:szCs w:val="21"/>
        </w:rPr>
        <w:t>SELECT</w:t>
      </w:r>
      <w:r>
        <w:rPr>
          <w:szCs w:val="21"/>
        </w:rPr>
        <w:t>…</w:t>
      </w:r>
      <w:r>
        <w:rPr>
          <w:rFonts w:hint="eastAsia"/>
          <w:szCs w:val="21"/>
        </w:rPr>
        <w:t>..</w:t>
      </w:r>
    </w:p>
    <w:p>
      <w:pPr>
        <w:ind w:firstLine="420"/>
        <w:rPr>
          <w:szCs w:val="21"/>
        </w:rPr>
      </w:pPr>
      <w:r>
        <w:rPr>
          <w:rFonts w:hint="eastAsia"/>
          <w:szCs w:val="21"/>
        </w:rPr>
        <w:tab/>
      </w:r>
      <w:r>
        <w:rPr>
          <w:rFonts w:hint="eastAsia"/>
          <w:szCs w:val="21"/>
        </w:rPr>
        <w:t>　</w:t>
      </w:r>
      <w:r>
        <w:rPr>
          <w:rFonts w:hint="eastAsia"/>
          <w:szCs w:val="21"/>
        </w:rPr>
        <w:tab/>
      </w:r>
      <w:r>
        <w:rPr>
          <w:rFonts w:hint="eastAsia"/>
          <w:szCs w:val="21"/>
        </w:rPr>
        <w:t>RETURN</w:t>
      </w:r>
    </w:p>
    <w:p>
      <w:pPr>
        <w:ind w:firstLine="420"/>
        <w:rPr>
          <w:szCs w:val="21"/>
        </w:rPr>
      </w:pPr>
      <w:r>
        <w:rPr>
          <w:rFonts w:hint="eastAsia"/>
          <w:szCs w:val="21"/>
        </w:rPr>
        <w:t>　　　END</w:t>
      </w:r>
    </w:p>
    <w:p>
      <w:pPr>
        <w:ind w:firstLine="420"/>
        <w:rPr>
          <w:szCs w:val="21"/>
        </w:rPr>
      </w:pPr>
      <w:r>
        <w:rPr>
          <w:rFonts w:hint="eastAsia"/>
          <w:szCs w:val="21"/>
        </w:rPr>
        <w:t>执行：SELECT * FROM 函数名（</w:t>
      </w:r>
      <w:r>
        <w:rPr>
          <w:szCs w:val="21"/>
        </w:rPr>
        <w:t>’</w:t>
      </w:r>
      <w:r>
        <w:rPr>
          <w:rFonts w:hint="eastAsia"/>
          <w:szCs w:val="21"/>
        </w:rPr>
        <w:t>&lt;课程名&gt;</w:t>
      </w:r>
      <w:r>
        <w:rPr>
          <w:szCs w:val="21"/>
        </w:rPr>
        <w:t>’</w:t>
      </w:r>
      <w:r>
        <w:rPr>
          <w:rFonts w:hint="eastAsia"/>
          <w:szCs w:val="21"/>
        </w:rPr>
        <w:t>）</w:t>
      </w:r>
    </w:p>
    <w:p>
      <w:pPr>
        <w:ind w:firstLine="420"/>
        <w:rPr>
          <w:color w:val="FF0000"/>
          <w:szCs w:val="21"/>
        </w:rPr>
      </w:pPr>
      <w:r>
        <w:rPr>
          <w:rFonts w:hint="eastAsia"/>
          <w:color w:val="FF0000"/>
          <w:szCs w:val="21"/>
        </w:rPr>
        <w:t>实验报名中要求分析存储过程和存储函数的异同点！</w:t>
      </w:r>
    </w:p>
    <w:p>
      <w:pPr>
        <w:numPr>
          <w:ilvl w:val="0"/>
          <w:numId w:val="1"/>
        </w:numPr>
        <w:ind w:left="0" w:leftChars="0" w:firstLine="0" w:firstLineChars="0"/>
        <w:rPr>
          <w:szCs w:val="21"/>
        </w:rPr>
      </w:pPr>
      <w:r>
        <w:rPr>
          <w:rFonts w:hint="eastAsia"/>
          <w:szCs w:val="21"/>
        </w:rPr>
        <w:t>游标不同于查询语句，查询语句只能参整个结果集进行同一种操作，而游标允许定位在结果集的特定行，从结果集的当前位置检索一行或多行，支持对结果集中当前位置的行进行数据修改，为由其他用户对显示在结果集中的数据库数据所做的更改提供不同级别的可见性支持，提供脚本、存储过程和触发器中用于访问结果集中数据的T-SQL语句。</w:t>
      </w:r>
    </w:p>
    <w:p>
      <w:pPr>
        <w:rPr>
          <w:szCs w:val="21"/>
        </w:rPr>
      </w:pPr>
      <w:r>
        <w:rPr>
          <w:rFonts w:hint="eastAsia"/>
          <w:szCs w:val="21"/>
        </w:rPr>
        <w:t>　　使用游标必须按照下面顺序：声明游标，打开游标，读取游标中的数据，关闭游标，释放游标。</w:t>
      </w:r>
    </w:p>
    <w:p>
      <w:pPr>
        <w:rPr>
          <w:szCs w:val="21"/>
        </w:rPr>
      </w:pPr>
      <w:r>
        <w:rPr>
          <w:rFonts w:hint="eastAsia"/>
          <w:szCs w:val="21"/>
        </w:rPr>
        <w:t>游标声明：DECLARE &lt;游标名&gt; [INSENSITIVE] [SCROLL] CURSOR</w:t>
      </w:r>
    </w:p>
    <w:p>
      <w:pPr>
        <w:rPr>
          <w:szCs w:val="21"/>
        </w:rPr>
      </w:pPr>
      <w:r>
        <w:rPr>
          <w:rFonts w:hint="eastAsia"/>
          <w:szCs w:val="21"/>
        </w:rPr>
        <w:tab/>
      </w:r>
      <w:r>
        <w:rPr>
          <w:rFonts w:hint="eastAsia"/>
          <w:szCs w:val="21"/>
        </w:rPr>
        <w:tab/>
      </w:r>
      <w:r>
        <w:rPr>
          <w:rFonts w:hint="eastAsia"/>
          <w:szCs w:val="21"/>
        </w:rPr>
        <w:t>　FOR &lt;SELECT语句&gt;</w:t>
      </w:r>
    </w:p>
    <w:p>
      <w:pPr>
        <w:rPr>
          <w:szCs w:val="21"/>
        </w:rPr>
      </w:pPr>
      <w:r>
        <w:rPr>
          <w:rFonts w:hint="eastAsia"/>
          <w:szCs w:val="21"/>
        </w:rPr>
        <w:tab/>
      </w:r>
      <w:r>
        <w:rPr>
          <w:rFonts w:hint="eastAsia"/>
          <w:szCs w:val="21"/>
        </w:rPr>
        <w:tab/>
      </w:r>
      <w:r>
        <w:rPr>
          <w:rFonts w:hint="eastAsia"/>
          <w:szCs w:val="21"/>
        </w:rPr>
        <w:t>　[FOR { READ ONLY | UPDATE [ OF &lt;表名列表&gt;]}]</w:t>
      </w:r>
    </w:p>
    <w:p>
      <w:pPr>
        <w:rPr>
          <w:szCs w:val="21"/>
        </w:rPr>
      </w:pPr>
      <w:r>
        <w:rPr>
          <w:rFonts w:hint="eastAsia"/>
          <w:szCs w:val="21"/>
        </w:rPr>
        <w:t>打开游标：OPEN { { [GLOBAL] &lt;游标名&gt;} | &lt;游标变量名&gt; }</w:t>
      </w:r>
    </w:p>
    <w:p>
      <w:pPr>
        <w:rPr>
          <w:szCs w:val="21"/>
        </w:rPr>
      </w:pPr>
      <w:r>
        <w:rPr>
          <w:rFonts w:hint="eastAsia"/>
          <w:szCs w:val="21"/>
        </w:rPr>
        <w:t xml:space="preserve">提取数据：FETCH  </w:t>
      </w:r>
    </w:p>
    <w:p>
      <w:pPr>
        <w:ind w:left="1050" w:leftChars="500"/>
        <w:rPr>
          <w:szCs w:val="21"/>
        </w:rPr>
      </w:pPr>
      <w:r>
        <w:rPr>
          <w:rFonts w:hint="eastAsia"/>
          <w:szCs w:val="21"/>
        </w:rPr>
        <w:t>[ [ NEXR | PRIOR | FIRSR | LAST | ABSOLUTE { n | @整型变量 } | RELATIVE { n | @整型变量}]　FROM ]</w:t>
      </w:r>
    </w:p>
    <w:p>
      <w:pPr>
        <w:rPr>
          <w:szCs w:val="21"/>
        </w:rPr>
      </w:pPr>
      <w:r>
        <w:rPr>
          <w:rFonts w:hint="eastAsia"/>
          <w:szCs w:val="21"/>
        </w:rPr>
        <w:tab/>
      </w:r>
      <w:r>
        <w:rPr>
          <w:rFonts w:hint="eastAsia"/>
          <w:szCs w:val="21"/>
        </w:rPr>
        <w:tab/>
      </w:r>
      <w:r>
        <w:rPr>
          <w:rFonts w:hint="eastAsia"/>
          <w:szCs w:val="21"/>
        </w:rPr>
        <w:t>　{ { [GLOBAL] &lt;游标名&gt; } | @游标变量名 }</w:t>
      </w:r>
    </w:p>
    <w:p>
      <w:pPr>
        <w:rPr>
          <w:szCs w:val="21"/>
        </w:rPr>
      </w:pPr>
      <w:r>
        <w:rPr>
          <w:rFonts w:hint="eastAsia"/>
          <w:szCs w:val="21"/>
        </w:rPr>
        <w:tab/>
      </w:r>
      <w:r>
        <w:rPr>
          <w:rFonts w:hint="eastAsia"/>
          <w:szCs w:val="21"/>
        </w:rPr>
        <w:tab/>
      </w:r>
      <w:r>
        <w:rPr>
          <w:rFonts w:hint="eastAsia"/>
          <w:szCs w:val="21"/>
        </w:rPr>
        <w:t>　[ INTO @变量名列表 ]</w:t>
      </w:r>
    </w:p>
    <w:p>
      <w:pPr>
        <w:rPr>
          <w:szCs w:val="21"/>
        </w:rPr>
      </w:pPr>
      <w:r>
        <w:rPr>
          <w:rFonts w:hint="eastAsia"/>
          <w:szCs w:val="21"/>
        </w:rPr>
        <w:t>关闭游标：CLOSE { { [GLOBAL] &lt;游标名&gt; } | &lt;游标变量名&gt;  }</w:t>
      </w:r>
    </w:p>
    <w:p>
      <w:pPr>
        <w:rPr>
          <w:szCs w:val="21"/>
        </w:rPr>
      </w:pPr>
      <w:r>
        <w:rPr>
          <w:rFonts w:hint="eastAsia"/>
          <w:szCs w:val="21"/>
        </w:rPr>
        <w:t>释放游标：DEALLOCATE  { { [GLOBAL] &lt;游标名&gt; } | &lt;游标变量名&gt;  }</w:t>
      </w:r>
    </w:p>
    <w:p>
      <w:pPr>
        <w:rPr>
          <w:szCs w:val="21"/>
        </w:rPr>
      </w:pPr>
      <w:r>
        <w:rPr>
          <w:rFonts w:hint="eastAsia"/>
          <w:b/>
          <w:szCs w:val="21"/>
        </w:rPr>
        <w:t>实验要求：</w:t>
      </w:r>
      <w:r>
        <w:rPr>
          <w:rFonts w:hint="eastAsia"/>
          <w:szCs w:val="21"/>
        </w:rPr>
        <w:t>定义一个游标，将学号为</w:t>
      </w:r>
      <w:r>
        <w:rPr>
          <w:szCs w:val="21"/>
        </w:rPr>
        <w:t>800007595</w:t>
      </w:r>
      <w:r>
        <w:rPr>
          <w:rFonts w:hint="eastAsia"/>
          <w:szCs w:val="21"/>
        </w:rPr>
        <w:t>的学生的选修课程名和成绩逐行打印出来。</w:t>
      </w:r>
    </w:p>
    <w:p>
      <w:pPr>
        <w:rPr>
          <w:szCs w:val="21"/>
        </w:rPr>
      </w:pPr>
      <w:r>
        <w:rPr>
          <w:rFonts w:hint="eastAsia"/>
          <w:szCs w:val="21"/>
        </w:rPr>
        <w:t>定义一个游标，将学号为</w:t>
      </w:r>
      <w:r>
        <w:rPr>
          <w:szCs w:val="21"/>
        </w:rPr>
        <w:t>800007595</w:t>
      </w:r>
      <w:r>
        <w:rPr>
          <w:rFonts w:hint="eastAsia"/>
          <w:szCs w:val="21"/>
        </w:rPr>
        <w:t>的学生的第二门选修课程成绩（成绩降序排列）改为75分。</w:t>
      </w:r>
    </w:p>
    <w:p>
      <w:pPr>
        <w:rPr>
          <w:szCs w:val="21"/>
        </w:rPr>
      </w:pPr>
      <w:r>
        <w:rPr>
          <w:rFonts w:hint="eastAsia"/>
          <w:szCs w:val="21"/>
        </w:rPr>
        <w:t>创建一个没有唯一索引的表，定义一个游标，删除其中一条记录，查看是否允许删除。</w:t>
      </w:r>
    </w:p>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3275662"/>
      <w:docPartObj>
        <w:docPartGallery w:val="AutoText"/>
      </w:docPartObj>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实验</w:t>
    </w:r>
    <w:r>
      <w:rPr>
        <w:rFonts w:hint="eastAsia"/>
      </w:rPr>
      <w:t>6 过程语言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2F47D"/>
    <w:multiLevelType w:val="singleLevel"/>
    <w:tmpl w:val="3262F47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5414C"/>
    <w:rsid w:val="00026227"/>
    <w:rsid w:val="00085878"/>
    <w:rsid w:val="000E0AFA"/>
    <w:rsid w:val="000F141F"/>
    <w:rsid w:val="001405D7"/>
    <w:rsid w:val="00163215"/>
    <w:rsid w:val="001878EA"/>
    <w:rsid w:val="001A5468"/>
    <w:rsid w:val="001C2B46"/>
    <w:rsid w:val="0023085C"/>
    <w:rsid w:val="0025414C"/>
    <w:rsid w:val="0028054F"/>
    <w:rsid w:val="003032DC"/>
    <w:rsid w:val="00484778"/>
    <w:rsid w:val="00562BB4"/>
    <w:rsid w:val="005F5B6F"/>
    <w:rsid w:val="005F7038"/>
    <w:rsid w:val="007D7E34"/>
    <w:rsid w:val="008246E2"/>
    <w:rsid w:val="00AA488A"/>
    <w:rsid w:val="00AF4224"/>
    <w:rsid w:val="00B03F05"/>
    <w:rsid w:val="00BA3F51"/>
    <w:rsid w:val="00C861C4"/>
    <w:rsid w:val="00C92EE7"/>
    <w:rsid w:val="00CC2FC0"/>
    <w:rsid w:val="00CC379E"/>
    <w:rsid w:val="00D3366C"/>
    <w:rsid w:val="00D96227"/>
    <w:rsid w:val="00DA3270"/>
    <w:rsid w:val="00DC4C10"/>
    <w:rsid w:val="00E65352"/>
    <w:rsid w:val="00E90EF2"/>
    <w:rsid w:val="00E978AE"/>
    <w:rsid w:val="00EB661C"/>
    <w:rsid w:val="00F87BA1"/>
    <w:rsid w:val="00FC39F4"/>
    <w:rsid w:val="00FF6E0C"/>
    <w:rsid w:val="41D2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character" w:styleId="9">
    <w:name w:val="Hyperlink"/>
    <w:basedOn w:val="8"/>
    <w:unhideWhenUsed/>
    <w:qFormat/>
    <w:uiPriority w:val="99"/>
    <w:rPr>
      <w:color w:val="0000FF" w:themeColor="hyperlink"/>
      <w:u w:val="single"/>
    </w:rPr>
  </w:style>
  <w:style w:type="paragraph" w:styleId="10">
    <w:name w:val="List Paragraph"/>
    <w:basedOn w:val="1"/>
    <w:qFormat/>
    <w:uiPriority w:val="34"/>
    <w:pPr>
      <w:ind w:firstLine="420" w:firstLineChars="200"/>
    </w:pPr>
  </w:style>
  <w:style w:type="character" w:customStyle="1" w:styleId="11">
    <w:name w:val="批注框文本 Char"/>
    <w:basedOn w:val="8"/>
    <w:link w:val="3"/>
    <w:semiHidden/>
    <w:qFormat/>
    <w:uiPriority w:val="99"/>
    <w:rPr>
      <w:sz w:val="18"/>
      <w:szCs w:val="18"/>
    </w:rPr>
  </w:style>
  <w:style w:type="character" w:customStyle="1" w:styleId="12">
    <w:name w:val="标题 1 Char"/>
    <w:basedOn w:val="8"/>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14">
    <w:name w:val="页眉 Char"/>
    <w:basedOn w:val="8"/>
    <w:link w:val="5"/>
    <w:qFormat/>
    <w:uiPriority w:val="99"/>
    <w:rPr>
      <w:sz w:val="18"/>
      <w:szCs w:val="18"/>
    </w:rPr>
  </w:style>
  <w:style w:type="character" w:customStyle="1" w:styleId="15">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AEB7A-CEBE-4A40-858B-6DBF599002E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478</Words>
  <Characters>2728</Characters>
  <Lines>22</Lines>
  <Paragraphs>6</Paragraphs>
  <TotalTime>1</TotalTime>
  <ScaleCrop>false</ScaleCrop>
  <LinksUpToDate>false</LinksUpToDate>
  <CharactersWithSpaces>3200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2016-04-27T03:11:00Z</dcterms:created>
  <dc:creator>Administrator</dc:creator>
  <cp:lastModifiedBy>你猜我是谁‭</cp:lastModifiedBy>
  <dcterms:modified xsi:type="dcterms:W3CDTF">2021-06-02T10:51:44Z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9463F7D6D4CA41EB9FD0DE187A2BC7E2</vt:lpwstr>
  </property>
</Properties>
</file>