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6C78" w14:textId="77777777" w:rsidR="006F4052" w:rsidRPr="006F4052" w:rsidRDefault="006F4052" w:rsidP="006F4052">
      <w:pPr>
        <w:widowControl/>
        <w:shd w:val="clear" w:color="auto" w:fill="FFFFFF"/>
        <w:spacing w:line="360" w:lineRule="atLeast"/>
        <w:ind w:firstLineChars="0" w:firstLine="0"/>
        <w:jc w:val="left"/>
        <w:rPr>
          <w:rFonts w:ascii="Verdana" w:hAnsi="Verdana" w:cs="宋体"/>
          <w:b/>
          <w:bCs/>
          <w:color w:val="232323"/>
          <w:kern w:val="0"/>
          <w:sz w:val="30"/>
          <w:szCs w:val="30"/>
        </w:rPr>
      </w:pPr>
      <w:r w:rsidRPr="006F4052">
        <w:rPr>
          <w:rFonts w:ascii="Verdana" w:hAnsi="Verdana" w:cs="宋体"/>
          <w:b/>
          <w:bCs/>
          <w:color w:val="232323"/>
          <w:kern w:val="0"/>
          <w:sz w:val="30"/>
          <w:szCs w:val="30"/>
        </w:rPr>
        <w:t>基于</w:t>
      </w:r>
      <w:r w:rsidRPr="006F4052">
        <w:rPr>
          <w:rFonts w:ascii="Verdana" w:hAnsi="Verdana" w:cs="宋体"/>
          <w:b/>
          <w:bCs/>
          <w:color w:val="232323"/>
          <w:kern w:val="0"/>
          <w:sz w:val="30"/>
          <w:szCs w:val="30"/>
        </w:rPr>
        <w:t>POA</w:t>
      </w:r>
      <w:r w:rsidRPr="006F4052">
        <w:rPr>
          <w:rFonts w:ascii="Verdana" w:hAnsi="Verdana" w:cs="宋体"/>
          <w:b/>
          <w:bCs/>
          <w:color w:val="232323"/>
          <w:kern w:val="0"/>
          <w:sz w:val="30"/>
          <w:szCs w:val="30"/>
        </w:rPr>
        <w:t>的研究生学术英语课程教考分离的探索性改革</w:t>
      </w:r>
    </w:p>
    <w:p w14:paraId="59F72D63" w14:textId="5E5BCAB2" w:rsidR="00D27261" w:rsidRPr="006F4052" w:rsidRDefault="006F4052" w:rsidP="006F4052">
      <w:pPr>
        <w:ind w:firstLineChars="0" w:firstLine="0"/>
        <w:rPr>
          <w:rStyle w:val="aa"/>
        </w:rPr>
      </w:pPr>
      <w:r w:rsidRPr="006F4052">
        <w:rPr>
          <w:rStyle w:val="aa"/>
        </w:rPr>
        <w:t>摘要</w:t>
      </w:r>
    </w:p>
    <w:p w14:paraId="027C0009" w14:textId="35240732" w:rsidR="006F4052" w:rsidRDefault="006F4052" w:rsidP="006F4052">
      <w:pPr>
        <w:ind w:firstLineChars="0" w:firstLine="0"/>
        <w:rPr>
          <w:rFonts w:ascii="Verdana" w:hAnsi="Verdana"/>
          <w:color w:val="232323"/>
          <w:sz w:val="21"/>
          <w:szCs w:val="21"/>
          <w:shd w:val="clear" w:color="auto" w:fill="FFFFFF"/>
        </w:rPr>
      </w:pPr>
      <w:r>
        <w:rPr>
          <w:rFonts w:ascii="Verdana" w:hAnsi="Verdana"/>
          <w:color w:val="232323"/>
          <w:sz w:val="21"/>
          <w:szCs w:val="21"/>
          <w:shd w:val="clear" w:color="auto" w:fill="FFFFFF"/>
        </w:rPr>
        <w:t>基于内蒙古大学非英语专业研究生学术英语能力及学习需求调查</w:t>
      </w:r>
      <w:r>
        <w:rPr>
          <w:rFonts w:ascii="Verdana" w:hAnsi="Verdana"/>
          <w:color w:val="232323"/>
          <w:sz w:val="21"/>
          <w:szCs w:val="21"/>
          <w:shd w:val="clear" w:color="auto" w:fill="FFFFFF"/>
        </w:rPr>
        <w:t>[J] . </w:t>
      </w:r>
      <w:r>
        <w:rPr>
          <w:rFonts w:ascii="Verdana" w:hAnsi="Verdana"/>
          <w:color w:val="232323"/>
          <w:sz w:val="21"/>
          <w:szCs w:val="21"/>
          <w:shd w:val="clear" w:color="auto" w:fill="FFFFFF"/>
        </w:rPr>
        <w:t>研究探索以生产为导向的研究生通用学术英语课程改革方案，开展研究生学术英语教考分离改革。生产中</w:t>
      </w:r>
      <w:r>
        <w:rPr>
          <w:rFonts w:ascii="Verdana" w:hAnsi="Verdana"/>
          <w:color w:val="232323"/>
          <w:sz w:val="21"/>
          <w:szCs w:val="21"/>
          <w:shd w:val="clear" w:color="auto" w:fill="FFFFFF"/>
        </w:rPr>
        <w:t>“</w:t>
      </w:r>
      <w:r>
        <w:rPr>
          <w:rFonts w:ascii="Verdana" w:hAnsi="Verdana"/>
          <w:color w:val="232323"/>
          <w:sz w:val="21"/>
          <w:szCs w:val="21"/>
          <w:shd w:val="clear" w:color="auto" w:fill="FFFFFF"/>
        </w:rPr>
        <w:t>以实促学</w:t>
      </w:r>
      <w:r>
        <w:rPr>
          <w:rFonts w:ascii="Verdana" w:hAnsi="Verdana"/>
          <w:color w:val="232323"/>
          <w:sz w:val="21"/>
          <w:szCs w:val="21"/>
          <w:shd w:val="clear" w:color="auto" w:fill="FFFFFF"/>
        </w:rPr>
        <w:t>”</w:t>
      </w:r>
      <w:r>
        <w:rPr>
          <w:rFonts w:ascii="Verdana" w:hAnsi="Verdana"/>
          <w:color w:val="232323"/>
          <w:sz w:val="21"/>
          <w:szCs w:val="21"/>
          <w:shd w:val="clear" w:color="auto" w:fill="FFFFFF"/>
        </w:rPr>
        <w:t>的教学理念</w:t>
      </w:r>
      <w:r>
        <w:rPr>
          <w:rFonts w:ascii="Verdana" w:hAnsi="Verdana"/>
          <w:color w:val="232323"/>
          <w:sz w:val="21"/>
          <w:szCs w:val="21"/>
          <w:shd w:val="clear" w:color="auto" w:fill="FFFFFF"/>
        </w:rPr>
        <w:t>——</w:t>
      </w:r>
      <w:r>
        <w:rPr>
          <w:rFonts w:ascii="Verdana" w:hAnsi="Verdana"/>
          <w:color w:val="232323"/>
          <w:sz w:val="21"/>
          <w:szCs w:val="21"/>
          <w:shd w:val="clear" w:color="auto" w:fill="FFFFFF"/>
        </w:rPr>
        <w:t>导向法</w:t>
      </w:r>
      <w:r>
        <w:rPr>
          <w:rFonts w:ascii="Verdana" w:hAnsi="Verdana"/>
          <w:color w:val="232323"/>
          <w:sz w:val="21"/>
          <w:szCs w:val="21"/>
          <w:shd w:val="clear" w:color="auto" w:fill="FFFFFF"/>
        </w:rPr>
        <w:t>(POA)</w:t>
      </w:r>
      <w:r>
        <w:rPr>
          <w:rFonts w:ascii="Verdana" w:hAnsi="Verdana"/>
          <w:color w:val="232323"/>
          <w:sz w:val="21"/>
          <w:szCs w:val="21"/>
          <w:shd w:val="clear" w:color="auto" w:fill="FFFFFF"/>
        </w:rPr>
        <w:t>应用于研究生学术英语写作教学。结合北京</w:t>
      </w:r>
      <w:proofErr w:type="gramStart"/>
      <w:r>
        <w:rPr>
          <w:rFonts w:ascii="Verdana" w:hAnsi="Verdana"/>
          <w:color w:val="232323"/>
          <w:sz w:val="21"/>
          <w:szCs w:val="21"/>
          <w:shd w:val="clear" w:color="auto" w:fill="FFFFFF"/>
        </w:rPr>
        <w:t>天眼融智</w:t>
      </w:r>
      <w:proofErr w:type="gramEnd"/>
      <w:r>
        <w:rPr>
          <w:rFonts w:ascii="Verdana" w:hAnsi="Verdana"/>
          <w:color w:val="232323"/>
          <w:sz w:val="21"/>
          <w:szCs w:val="21"/>
          <w:shd w:val="clear" w:color="auto" w:fill="FFFFFF"/>
        </w:rPr>
        <w:t>软件有限公司开发的计算机技术及相关产品，构建了多个符合</w:t>
      </w:r>
      <w:r>
        <w:rPr>
          <w:rFonts w:ascii="Verdana" w:hAnsi="Verdana"/>
          <w:color w:val="232323"/>
          <w:sz w:val="21"/>
          <w:szCs w:val="21"/>
          <w:shd w:val="clear" w:color="auto" w:fill="FFFFFF"/>
        </w:rPr>
        <w:t>POA</w:t>
      </w:r>
      <w:r>
        <w:rPr>
          <w:rFonts w:ascii="Verdana" w:hAnsi="Verdana"/>
          <w:color w:val="232323"/>
          <w:sz w:val="21"/>
          <w:szCs w:val="21"/>
          <w:shd w:val="clear" w:color="auto" w:fill="FFFFFF"/>
        </w:rPr>
        <w:t>终结性评价的开放式题库，并将</w:t>
      </w:r>
      <w:r>
        <w:rPr>
          <w:rFonts w:ascii="Verdana" w:hAnsi="Verdana"/>
          <w:color w:val="232323"/>
          <w:sz w:val="21"/>
          <w:szCs w:val="21"/>
          <w:shd w:val="clear" w:color="auto" w:fill="FFFFFF"/>
        </w:rPr>
        <w:t>POA</w:t>
      </w:r>
      <w:r>
        <w:rPr>
          <w:rFonts w:ascii="Verdana" w:hAnsi="Verdana"/>
          <w:color w:val="232323"/>
          <w:sz w:val="21"/>
          <w:szCs w:val="21"/>
          <w:shd w:val="clear" w:color="auto" w:fill="FFFFFF"/>
        </w:rPr>
        <w:t>教学评价模型应用于课程的终结性评价。结果表明，基于</w:t>
      </w:r>
      <w:r>
        <w:rPr>
          <w:rFonts w:ascii="Verdana" w:hAnsi="Verdana"/>
          <w:color w:val="232323"/>
          <w:sz w:val="21"/>
          <w:szCs w:val="21"/>
          <w:shd w:val="clear" w:color="auto" w:fill="FFFFFF"/>
        </w:rPr>
        <w:t>POA</w:t>
      </w:r>
      <w:r>
        <w:rPr>
          <w:rFonts w:ascii="Verdana" w:hAnsi="Verdana"/>
          <w:color w:val="232323"/>
          <w:sz w:val="21"/>
          <w:szCs w:val="21"/>
          <w:shd w:val="clear" w:color="auto" w:fill="FFFFFF"/>
        </w:rPr>
        <w:t>的新教学模式实现了学生从单纯的学习英语到语用英语的转变。老师布置的学术写作任务，促使研究生认真学以致用，对他们的写作有很大帮助英文学术摘要和研究论文，大大增强了他们阅读英文文献和独立发表英文学术论文的信心。教考分离的课程考核，让学生在学习课堂内容的同时，更能主动拓展学术知识和英语思维，拼命抢高分的情况明显减少，对他们在课程中的成绩的评估将变得更加高效和公平。</w:t>
      </w:r>
    </w:p>
    <w:p w14:paraId="288BB176" w14:textId="77777777" w:rsidR="006F4052" w:rsidRPr="006F4052" w:rsidRDefault="006F4052" w:rsidP="006F4052">
      <w:pPr>
        <w:ind w:firstLineChars="0" w:firstLine="0"/>
        <w:rPr>
          <w:rStyle w:val="aa"/>
        </w:rPr>
      </w:pPr>
      <w:r w:rsidRPr="006F4052">
        <w:rPr>
          <w:rStyle w:val="aa"/>
        </w:rPr>
        <w:t>一、简介</w:t>
      </w:r>
    </w:p>
    <w:p w14:paraId="1223D09D"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2017</w:t>
      </w:r>
      <w:r w:rsidRPr="006F4052">
        <w:rPr>
          <w:rFonts w:ascii="Verdana" w:hAnsi="Verdana" w:cs="宋体"/>
          <w:color w:val="232323"/>
          <w:kern w:val="0"/>
          <w:sz w:val="21"/>
          <w:szCs w:val="21"/>
        </w:rPr>
        <w:t>年，中国教育部正式实施世界一流大学和一流学科建设，在我国大力推进世界一流大学和一流学科建设的背景下，提出了更高的要求面向研究生英语教学。双一流建设意味着中国未来的科技人才必须融入国际学术界，在本学科拥有国际话语权</w:t>
      </w:r>
      <w:hyperlink r:id="rId7" w:anchor="ref1" w:tgtFrame="_self" w:history="1">
        <w:r w:rsidRPr="006F4052">
          <w:rPr>
            <w:rFonts w:ascii="Verdana" w:hAnsi="Verdana" w:cs="宋体"/>
            <w:color w:val="0B4FA7"/>
            <w:kern w:val="0"/>
            <w:sz w:val="21"/>
            <w:szCs w:val="21"/>
            <w:u w:val="single"/>
          </w:rPr>
          <w:t>（</w:t>
        </w:r>
        <w:proofErr w:type="gramStart"/>
        <w:r w:rsidRPr="006F4052">
          <w:rPr>
            <w:rFonts w:ascii="Verdana" w:hAnsi="Verdana" w:cs="宋体"/>
            <w:color w:val="0B4FA7"/>
            <w:kern w:val="0"/>
            <w:sz w:val="21"/>
            <w:szCs w:val="21"/>
            <w:u w:val="single"/>
          </w:rPr>
          <w:t>蔡</w:t>
        </w:r>
        <w:proofErr w:type="gramEnd"/>
        <w:r w:rsidRPr="006F4052">
          <w:rPr>
            <w:rFonts w:ascii="Verdana" w:hAnsi="Verdana" w:cs="宋体"/>
            <w:color w:val="0B4FA7"/>
            <w:kern w:val="0"/>
            <w:sz w:val="21"/>
            <w:szCs w:val="21"/>
            <w:u w:val="single"/>
          </w:rPr>
          <w:t>，</w:t>
        </w:r>
        <w:r w:rsidRPr="006F4052">
          <w:rPr>
            <w:rFonts w:ascii="Verdana" w:hAnsi="Verdana" w:cs="宋体"/>
            <w:color w:val="0B4FA7"/>
            <w:kern w:val="0"/>
            <w:sz w:val="21"/>
            <w:szCs w:val="21"/>
            <w:u w:val="single"/>
          </w:rPr>
          <w:t>2018</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 </w:t>
      </w:r>
      <w:r w:rsidRPr="006F4052">
        <w:rPr>
          <w:rFonts w:ascii="Verdana" w:hAnsi="Verdana" w:cs="宋体"/>
          <w:color w:val="232323"/>
          <w:kern w:val="0"/>
          <w:sz w:val="21"/>
          <w:szCs w:val="21"/>
        </w:rPr>
        <w:t>良好的学术英语写作能力将在中国研究生的国际学术交流中发挥关键作用。是研究生充分展示自己的研究成果，成功融入国际学术领域的基本前提和重要保障。</w:t>
      </w:r>
    </w:p>
    <w:p w14:paraId="0306DB39"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以问卷和访谈的形式对内蒙古大学</w:t>
      </w:r>
      <w:r w:rsidRPr="006F4052">
        <w:rPr>
          <w:rFonts w:ascii="Verdana" w:hAnsi="Verdana" w:cs="宋体"/>
          <w:color w:val="232323"/>
          <w:kern w:val="0"/>
          <w:sz w:val="21"/>
          <w:szCs w:val="21"/>
        </w:rPr>
        <w:t>2014</w:t>
      </w:r>
      <w:r w:rsidRPr="006F4052">
        <w:rPr>
          <w:rFonts w:ascii="Verdana" w:hAnsi="Verdana" w:cs="宋体"/>
          <w:color w:val="232323"/>
          <w:kern w:val="0"/>
          <w:sz w:val="21"/>
          <w:szCs w:val="21"/>
        </w:rPr>
        <w:t>年和</w:t>
      </w:r>
      <w:r w:rsidRPr="006F4052">
        <w:rPr>
          <w:rFonts w:ascii="Verdana" w:hAnsi="Verdana" w:cs="宋体"/>
          <w:color w:val="232323"/>
          <w:kern w:val="0"/>
          <w:sz w:val="21"/>
          <w:szCs w:val="21"/>
        </w:rPr>
        <w:t>2015</w:t>
      </w:r>
      <w:r w:rsidRPr="006F4052">
        <w:rPr>
          <w:rFonts w:ascii="Verdana" w:hAnsi="Verdana" w:cs="宋体"/>
          <w:color w:val="232323"/>
          <w:kern w:val="0"/>
          <w:sz w:val="21"/>
          <w:szCs w:val="21"/>
        </w:rPr>
        <w:t>年招收的</w:t>
      </w:r>
      <w:r w:rsidRPr="006F4052">
        <w:rPr>
          <w:rFonts w:ascii="Verdana" w:hAnsi="Verdana" w:cs="宋体"/>
          <w:color w:val="232323"/>
          <w:kern w:val="0"/>
          <w:sz w:val="21"/>
          <w:szCs w:val="21"/>
        </w:rPr>
        <w:t>2014</w:t>
      </w:r>
      <w:r w:rsidRPr="006F4052">
        <w:rPr>
          <w:rFonts w:ascii="Verdana" w:hAnsi="Verdana" w:cs="宋体"/>
          <w:color w:val="232323"/>
          <w:kern w:val="0"/>
          <w:sz w:val="21"/>
          <w:szCs w:val="21"/>
        </w:rPr>
        <w:t>年和</w:t>
      </w:r>
      <w:r w:rsidRPr="006F4052">
        <w:rPr>
          <w:rFonts w:ascii="Verdana" w:hAnsi="Verdana" w:cs="宋体"/>
          <w:color w:val="232323"/>
          <w:kern w:val="0"/>
          <w:sz w:val="21"/>
          <w:szCs w:val="21"/>
        </w:rPr>
        <w:t>2015</w:t>
      </w:r>
      <w:r w:rsidRPr="006F4052">
        <w:rPr>
          <w:rFonts w:ascii="Verdana" w:hAnsi="Verdana" w:cs="宋体"/>
          <w:color w:val="232323"/>
          <w:kern w:val="0"/>
          <w:sz w:val="21"/>
          <w:szCs w:val="21"/>
        </w:rPr>
        <w:t>年非英语专业研究生的学术英语能力和学习需求进行了调查。结果显示，</w:t>
      </w:r>
      <w:r w:rsidRPr="006F4052">
        <w:rPr>
          <w:rFonts w:ascii="Verdana" w:hAnsi="Verdana" w:cs="宋体"/>
          <w:color w:val="232323"/>
          <w:kern w:val="0"/>
          <w:sz w:val="21"/>
          <w:szCs w:val="21"/>
        </w:rPr>
        <w:t>96.5%</w:t>
      </w:r>
      <w:r w:rsidRPr="006F4052">
        <w:rPr>
          <w:rFonts w:ascii="Verdana" w:hAnsi="Verdana" w:cs="宋体"/>
          <w:color w:val="232323"/>
          <w:kern w:val="0"/>
          <w:sz w:val="21"/>
          <w:szCs w:val="21"/>
        </w:rPr>
        <w:t>的研究生在进入大学之前没有接受过系统的学术英语培训；</w:t>
      </w:r>
      <w:r w:rsidRPr="006F4052">
        <w:rPr>
          <w:rFonts w:ascii="Verdana" w:hAnsi="Verdana" w:cs="宋体"/>
          <w:color w:val="232323"/>
          <w:kern w:val="0"/>
          <w:sz w:val="21"/>
          <w:szCs w:val="21"/>
        </w:rPr>
        <w:t>98%</w:t>
      </w:r>
      <w:r w:rsidRPr="006F4052">
        <w:rPr>
          <w:rFonts w:ascii="Verdana" w:hAnsi="Verdana" w:cs="宋体"/>
          <w:color w:val="232323"/>
          <w:kern w:val="0"/>
          <w:sz w:val="21"/>
          <w:szCs w:val="21"/>
        </w:rPr>
        <w:t>的研究生学术写作经验停留在本科论文写作水平。</w:t>
      </w:r>
      <w:r w:rsidRPr="006F4052">
        <w:rPr>
          <w:rFonts w:ascii="Verdana" w:hAnsi="Verdana" w:cs="宋体"/>
          <w:color w:val="232323"/>
          <w:kern w:val="0"/>
          <w:sz w:val="21"/>
          <w:szCs w:val="21"/>
        </w:rPr>
        <w:t>85%</w:t>
      </w:r>
      <w:r w:rsidRPr="006F4052">
        <w:rPr>
          <w:rFonts w:ascii="Verdana" w:hAnsi="Verdana" w:cs="宋体"/>
          <w:color w:val="232323"/>
          <w:kern w:val="0"/>
          <w:sz w:val="21"/>
          <w:szCs w:val="21"/>
        </w:rPr>
        <w:t>以上的学生认为研究生英语学习最大的困难在于对英语学术论文的写作规范和语</w:t>
      </w:r>
      <w:proofErr w:type="gramStart"/>
      <w:r w:rsidRPr="006F4052">
        <w:rPr>
          <w:rFonts w:ascii="Verdana" w:hAnsi="Verdana" w:cs="宋体"/>
          <w:color w:val="232323"/>
          <w:kern w:val="0"/>
          <w:sz w:val="21"/>
          <w:szCs w:val="21"/>
        </w:rPr>
        <w:t>篇特征</w:t>
      </w:r>
      <w:proofErr w:type="gramEnd"/>
      <w:r w:rsidRPr="006F4052">
        <w:rPr>
          <w:rFonts w:ascii="Verdana" w:hAnsi="Verdana" w:cs="宋体"/>
          <w:color w:val="232323"/>
          <w:kern w:val="0"/>
          <w:sz w:val="21"/>
          <w:szCs w:val="21"/>
        </w:rPr>
        <w:t>缺乏了解。同时，还对非英语专业研究生的学术英语需求进行了调查。</w:t>
      </w:r>
      <w:r w:rsidRPr="006F4052">
        <w:rPr>
          <w:rFonts w:ascii="Verdana" w:hAnsi="Verdana" w:cs="宋体"/>
          <w:color w:val="232323"/>
          <w:kern w:val="0"/>
          <w:sz w:val="21"/>
          <w:szCs w:val="21"/>
        </w:rPr>
        <w:t>96.33%</w:t>
      </w:r>
      <w:r w:rsidRPr="006F4052">
        <w:rPr>
          <w:rFonts w:ascii="Verdana" w:hAnsi="Verdana" w:cs="宋体"/>
          <w:color w:val="232323"/>
          <w:kern w:val="0"/>
          <w:sz w:val="21"/>
          <w:szCs w:val="21"/>
        </w:rPr>
        <w:t>的研究生需要阅读英文文献资料；</w:t>
      </w:r>
      <w:r w:rsidRPr="006F4052">
        <w:rPr>
          <w:rFonts w:ascii="Verdana" w:hAnsi="Verdana" w:cs="宋体"/>
          <w:color w:val="232323"/>
          <w:kern w:val="0"/>
          <w:sz w:val="21"/>
          <w:szCs w:val="21"/>
        </w:rPr>
        <w:t>83. 49%</w:t>
      </w:r>
      <w:r w:rsidRPr="006F4052">
        <w:rPr>
          <w:rFonts w:ascii="Verdana" w:hAnsi="Verdana" w:cs="宋体"/>
          <w:color w:val="232323"/>
          <w:kern w:val="0"/>
          <w:sz w:val="21"/>
          <w:szCs w:val="21"/>
        </w:rPr>
        <w:t>的研究生希望写英文学术论文；</w:t>
      </w:r>
      <w:r w:rsidRPr="006F4052">
        <w:rPr>
          <w:rFonts w:ascii="Verdana" w:hAnsi="Verdana" w:cs="宋体"/>
          <w:color w:val="232323"/>
          <w:kern w:val="0"/>
          <w:sz w:val="21"/>
          <w:szCs w:val="21"/>
        </w:rPr>
        <w:t>63.3%</w:t>
      </w:r>
      <w:r w:rsidRPr="006F4052">
        <w:rPr>
          <w:rFonts w:ascii="Verdana" w:hAnsi="Verdana" w:cs="宋体"/>
          <w:color w:val="232323"/>
          <w:kern w:val="0"/>
          <w:sz w:val="21"/>
          <w:szCs w:val="21"/>
        </w:rPr>
        <w:t>的人希望用英文写邮件与各自领域的学者交流，甚至参加海外国际会议</w:t>
      </w:r>
      <w:hyperlink r:id="rId8" w:anchor="ref11" w:tgtFrame="_self" w:history="1">
        <w:r w:rsidRPr="006F4052">
          <w:rPr>
            <w:rFonts w:ascii="Verdana" w:hAnsi="Verdana" w:cs="宋体"/>
            <w:color w:val="0B4FA7"/>
            <w:kern w:val="0"/>
            <w:sz w:val="21"/>
            <w:szCs w:val="21"/>
            <w:u w:val="single"/>
          </w:rPr>
          <w:t>（吴、</w:t>
        </w:r>
        <w:proofErr w:type="gramStart"/>
        <w:r w:rsidRPr="006F4052">
          <w:rPr>
            <w:rFonts w:ascii="Verdana" w:hAnsi="Verdana" w:cs="宋体"/>
            <w:color w:val="0B4FA7"/>
            <w:kern w:val="0"/>
            <w:sz w:val="21"/>
            <w:szCs w:val="21"/>
            <w:u w:val="single"/>
          </w:rPr>
          <w:t>郭</w:t>
        </w:r>
        <w:proofErr w:type="gramEnd"/>
        <w:r w:rsidRPr="006F4052">
          <w:rPr>
            <w:rFonts w:ascii="Verdana" w:hAnsi="Verdana" w:cs="宋体"/>
            <w:color w:val="0B4FA7"/>
            <w:kern w:val="0"/>
            <w:sz w:val="21"/>
            <w:szCs w:val="21"/>
            <w:u w:val="single"/>
          </w:rPr>
          <w:t>、魏，</w:t>
        </w:r>
        <w:r w:rsidRPr="006F4052">
          <w:rPr>
            <w:rFonts w:ascii="Verdana" w:hAnsi="Verdana" w:cs="宋体"/>
            <w:color w:val="0B4FA7"/>
            <w:kern w:val="0"/>
            <w:sz w:val="21"/>
            <w:szCs w:val="21"/>
            <w:u w:val="single"/>
          </w:rPr>
          <w:t>2020</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。结果表明，研究生在阅读和撰写学术论文方面迫切需要接受系统的指导和培训。因此，研究生学术英语素养能力的培养应成为我校研究生英语教学的重要目标。</w:t>
      </w:r>
    </w:p>
    <w:p w14:paraId="3914D86C"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近年来，</w:t>
      </w:r>
      <w:r w:rsidRPr="006F4052">
        <w:rPr>
          <w:rFonts w:ascii="Verdana" w:hAnsi="Verdana" w:cs="宋体"/>
          <w:color w:val="232323"/>
          <w:kern w:val="0"/>
          <w:sz w:val="21"/>
          <w:szCs w:val="21"/>
        </w:rPr>
        <w:t>“</w:t>
      </w:r>
      <w:r w:rsidRPr="006F4052">
        <w:rPr>
          <w:rFonts w:ascii="Verdana" w:hAnsi="Verdana" w:cs="宋体"/>
          <w:color w:val="232323"/>
          <w:kern w:val="0"/>
          <w:sz w:val="21"/>
          <w:szCs w:val="21"/>
        </w:rPr>
        <w:t>双一流</w:t>
      </w:r>
      <w:r w:rsidRPr="006F4052">
        <w:rPr>
          <w:rFonts w:ascii="Verdana" w:hAnsi="Verdana" w:cs="宋体"/>
          <w:color w:val="232323"/>
          <w:kern w:val="0"/>
          <w:sz w:val="21"/>
          <w:szCs w:val="21"/>
        </w:rPr>
        <w:t>”</w:t>
      </w:r>
      <w:r w:rsidRPr="006F4052">
        <w:rPr>
          <w:rFonts w:ascii="Verdana" w:hAnsi="Verdana" w:cs="宋体"/>
          <w:color w:val="232323"/>
          <w:kern w:val="0"/>
          <w:sz w:val="21"/>
          <w:szCs w:val="21"/>
        </w:rPr>
        <w:t>建设背景下的研究生英语教学研究越来越受到关注。赵学</w:t>
      </w:r>
      <w:proofErr w:type="gramStart"/>
      <w:r w:rsidRPr="006F4052">
        <w:rPr>
          <w:rFonts w:ascii="Verdana" w:hAnsi="Verdana" w:cs="宋体"/>
          <w:color w:val="232323"/>
          <w:kern w:val="0"/>
          <w:sz w:val="21"/>
          <w:szCs w:val="21"/>
        </w:rPr>
        <w:t>勤调查</w:t>
      </w:r>
      <w:proofErr w:type="gramEnd"/>
      <w:r w:rsidRPr="006F4052">
        <w:rPr>
          <w:rFonts w:ascii="Verdana" w:hAnsi="Verdana" w:cs="宋体"/>
          <w:color w:val="232323"/>
          <w:kern w:val="0"/>
          <w:sz w:val="21"/>
          <w:szCs w:val="21"/>
        </w:rPr>
        <w:t>分析了</w:t>
      </w:r>
      <w:r w:rsidRPr="006F4052">
        <w:rPr>
          <w:rFonts w:ascii="Verdana" w:hAnsi="Verdana" w:cs="宋体"/>
          <w:color w:val="232323"/>
          <w:kern w:val="0"/>
          <w:sz w:val="21"/>
          <w:szCs w:val="21"/>
        </w:rPr>
        <w:t>“</w:t>
      </w:r>
      <w:r w:rsidRPr="006F4052">
        <w:rPr>
          <w:rFonts w:ascii="Verdana" w:hAnsi="Verdana" w:cs="宋体"/>
          <w:color w:val="232323"/>
          <w:kern w:val="0"/>
          <w:sz w:val="21"/>
          <w:szCs w:val="21"/>
        </w:rPr>
        <w:t>双一流</w:t>
      </w:r>
      <w:r w:rsidRPr="006F4052">
        <w:rPr>
          <w:rFonts w:ascii="Verdana" w:hAnsi="Verdana" w:cs="宋体"/>
          <w:color w:val="232323"/>
          <w:kern w:val="0"/>
          <w:sz w:val="21"/>
          <w:szCs w:val="21"/>
        </w:rPr>
        <w:t>”</w:t>
      </w:r>
      <w:r w:rsidRPr="006F4052">
        <w:rPr>
          <w:rFonts w:ascii="Verdana" w:hAnsi="Verdana" w:cs="宋体"/>
          <w:color w:val="232323"/>
          <w:kern w:val="0"/>
          <w:sz w:val="21"/>
          <w:szCs w:val="21"/>
        </w:rPr>
        <w:t>建设背景下非英语专业研究生英语需求现状</w:t>
      </w:r>
      <w:hyperlink r:id="rId9" w:anchor="ref12" w:tgtFrame="_self" w:history="1">
        <w:r w:rsidRPr="006F4052">
          <w:rPr>
            <w:rFonts w:ascii="Verdana" w:hAnsi="Verdana" w:cs="宋体"/>
            <w:color w:val="0B4FA7"/>
            <w:kern w:val="0"/>
            <w:sz w:val="21"/>
            <w:szCs w:val="21"/>
            <w:u w:val="single"/>
          </w:rPr>
          <w:t>（赵，</w:t>
        </w:r>
        <w:r w:rsidRPr="006F4052">
          <w:rPr>
            <w:rFonts w:ascii="Verdana" w:hAnsi="Verdana" w:cs="宋体"/>
            <w:color w:val="0B4FA7"/>
            <w:kern w:val="0"/>
            <w:sz w:val="21"/>
            <w:szCs w:val="21"/>
            <w:u w:val="single"/>
          </w:rPr>
          <w:t>2017</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。潘崇坤、杨宏提出了</w:t>
      </w:r>
      <w:r w:rsidRPr="006F4052">
        <w:rPr>
          <w:rFonts w:ascii="Verdana" w:hAnsi="Verdana" w:cs="宋体"/>
          <w:color w:val="232323"/>
          <w:kern w:val="0"/>
          <w:sz w:val="21"/>
          <w:szCs w:val="21"/>
        </w:rPr>
        <w:t>“</w:t>
      </w:r>
      <w:r w:rsidRPr="006F4052">
        <w:rPr>
          <w:rFonts w:ascii="Verdana" w:hAnsi="Verdana" w:cs="宋体"/>
          <w:color w:val="232323"/>
          <w:kern w:val="0"/>
          <w:sz w:val="21"/>
          <w:szCs w:val="21"/>
        </w:rPr>
        <w:t>双一流</w:t>
      </w:r>
      <w:r w:rsidRPr="006F4052">
        <w:rPr>
          <w:rFonts w:ascii="Verdana" w:hAnsi="Verdana" w:cs="宋体"/>
          <w:color w:val="232323"/>
          <w:kern w:val="0"/>
          <w:sz w:val="21"/>
          <w:szCs w:val="21"/>
        </w:rPr>
        <w:t>”</w:t>
      </w:r>
      <w:r w:rsidRPr="006F4052">
        <w:rPr>
          <w:rFonts w:ascii="Verdana" w:hAnsi="Verdana" w:cs="宋体"/>
          <w:color w:val="232323"/>
          <w:kern w:val="0"/>
          <w:sz w:val="21"/>
          <w:szCs w:val="21"/>
        </w:rPr>
        <w:t>背景下加强非英语专业研究生学术英语写作能力的建议</w:t>
      </w:r>
      <w:hyperlink r:id="rId10" w:anchor="ref4" w:tgtFrame="_self" w:history="1">
        <w:r w:rsidRPr="006F4052">
          <w:rPr>
            <w:rFonts w:ascii="Verdana" w:hAnsi="Verdana" w:cs="宋体"/>
            <w:color w:val="0B4FA7"/>
            <w:kern w:val="0"/>
            <w:sz w:val="21"/>
            <w:szCs w:val="21"/>
            <w:u w:val="single"/>
          </w:rPr>
          <w:t>（</w:t>
        </w:r>
        <w:r w:rsidRPr="006F4052">
          <w:rPr>
            <w:rFonts w:ascii="Verdana" w:hAnsi="Verdana" w:cs="宋体"/>
            <w:color w:val="0B4FA7"/>
            <w:kern w:val="0"/>
            <w:sz w:val="21"/>
            <w:szCs w:val="21"/>
            <w:u w:val="single"/>
          </w:rPr>
          <w:t>Pan &amp; Yang, 2019</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。刘春和郭跃琴在</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的指导下，进行了中国石油大学（华东）开展的一系列研究生学术英语教学改革与探索</w:t>
      </w:r>
      <w:hyperlink r:id="rId11" w:anchor="ref2" w:tgtFrame="_self" w:history="1">
        <w:r w:rsidRPr="006F4052">
          <w:rPr>
            <w:rFonts w:ascii="Verdana" w:hAnsi="Verdana" w:cs="宋体"/>
            <w:color w:val="0B4FA7"/>
            <w:kern w:val="0"/>
            <w:sz w:val="21"/>
            <w:szCs w:val="21"/>
            <w:u w:val="single"/>
          </w:rPr>
          <w:t>（</w:t>
        </w:r>
        <w:r w:rsidRPr="006F4052">
          <w:rPr>
            <w:rFonts w:ascii="Verdana" w:hAnsi="Verdana" w:cs="宋体"/>
            <w:color w:val="0B4FA7"/>
            <w:kern w:val="0"/>
            <w:sz w:val="21"/>
            <w:szCs w:val="21"/>
            <w:u w:val="single"/>
          </w:rPr>
          <w:t>Chun &amp; Yang, 2021</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 </w:t>
      </w:r>
      <w:r w:rsidRPr="006F4052">
        <w:rPr>
          <w:rFonts w:ascii="Verdana" w:hAnsi="Verdana" w:cs="宋体"/>
          <w:color w:val="232323"/>
          <w:kern w:val="0"/>
          <w:sz w:val="21"/>
          <w:szCs w:val="21"/>
        </w:rPr>
        <w:t>孙宇超基于生产导向法，探索构建研究生学术英语</w:t>
      </w:r>
      <w:r w:rsidRPr="006F4052">
        <w:rPr>
          <w:rFonts w:ascii="Verdana" w:hAnsi="Verdana" w:cs="宋体"/>
          <w:color w:val="232323"/>
          <w:kern w:val="0"/>
          <w:sz w:val="21"/>
          <w:szCs w:val="21"/>
        </w:rPr>
        <w:t>“</w:t>
      </w:r>
      <w:r w:rsidRPr="006F4052">
        <w:rPr>
          <w:rFonts w:ascii="Verdana" w:hAnsi="Verdana" w:cs="宋体"/>
          <w:color w:val="232323"/>
          <w:kern w:val="0"/>
          <w:sz w:val="21"/>
          <w:szCs w:val="21"/>
        </w:rPr>
        <w:t>三位一体</w:t>
      </w:r>
      <w:r w:rsidRPr="006F4052">
        <w:rPr>
          <w:rFonts w:ascii="Verdana" w:hAnsi="Verdana" w:cs="宋体"/>
          <w:color w:val="232323"/>
          <w:kern w:val="0"/>
          <w:sz w:val="21"/>
          <w:szCs w:val="21"/>
        </w:rPr>
        <w:t>”</w:t>
      </w:r>
      <w:r w:rsidRPr="006F4052">
        <w:rPr>
          <w:rFonts w:ascii="Verdana" w:hAnsi="Verdana" w:cs="宋体"/>
          <w:color w:val="232323"/>
          <w:kern w:val="0"/>
          <w:sz w:val="21"/>
          <w:szCs w:val="21"/>
        </w:rPr>
        <w:t>写作教学模式，并通过为期</w:t>
      </w:r>
      <w:r w:rsidRPr="006F4052">
        <w:rPr>
          <w:rFonts w:ascii="Verdana" w:hAnsi="Verdana" w:cs="宋体"/>
          <w:color w:val="232323"/>
          <w:kern w:val="0"/>
          <w:sz w:val="21"/>
          <w:szCs w:val="21"/>
        </w:rPr>
        <w:t>9</w:t>
      </w:r>
      <w:r w:rsidRPr="006F4052">
        <w:rPr>
          <w:rFonts w:ascii="Verdana" w:hAnsi="Verdana" w:cs="宋体"/>
          <w:color w:val="232323"/>
          <w:kern w:val="0"/>
          <w:sz w:val="21"/>
          <w:szCs w:val="21"/>
        </w:rPr>
        <w:t>周的教学实验</w:t>
      </w:r>
      <w:hyperlink r:id="rId12" w:anchor="ref5" w:tgtFrame="_self" w:history="1">
        <w:r w:rsidRPr="006F4052">
          <w:rPr>
            <w:rFonts w:ascii="Verdana" w:hAnsi="Verdana" w:cs="宋体"/>
            <w:color w:val="0B4FA7"/>
            <w:kern w:val="0"/>
            <w:sz w:val="21"/>
            <w:szCs w:val="21"/>
            <w:u w:val="single"/>
          </w:rPr>
          <w:t>（孙，</w:t>
        </w:r>
        <w:r w:rsidRPr="006F4052">
          <w:rPr>
            <w:rFonts w:ascii="Verdana" w:hAnsi="Verdana" w:cs="宋体"/>
            <w:color w:val="0B4FA7"/>
            <w:kern w:val="0"/>
            <w:sz w:val="21"/>
            <w:szCs w:val="21"/>
            <w:u w:val="single"/>
          </w:rPr>
          <w:t>2021</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检验了该教学模式的有效性。</w:t>
      </w:r>
    </w:p>
    <w:p w14:paraId="6FBF8259"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可见，研究生学术英语的重要性得到了广泛的认可，具体的教学内容和方法也得到了广泛的研究。然而，关于基于学习输出的研究生学术英语教学的具体模式和实践效果以及基于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的研究生公共英语教考分离改革的研究相对较少。本研究基于对内蒙古大学非英语专业研究生通用学术英语能力和学习需求的调查，提出了以</w:t>
      </w:r>
      <w:r w:rsidRPr="006F4052">
        <w:rPr>
          <w:rFonts w:ascii="Verdana" w:hAnsi="Verdana" w:cs="宋体"/>
          <w:color w:val="232323"/>
          <w:kern w:val="0"/>
          <w:sz w:val="21"/>
          <w:szCs w:val="21"/>
        </w:rPr>
        <w:t>POA</w:t>
      </w:r>
      <w:r w:rsidRPr="006F4052">
        <w:rPr>
          <w:rFonts w:ascii="Verdana" w:hAnsi="Verdana" w:cs="宋体"/>
          <w:color w:val="232323"/>
          <w:kern w:val="0"/>
          <w:sz w:val="21"/>
          <w:szCs w:val="21"/>
        </w:rPr>
        <w:t>为指导的研究生通用学术英语课程改革方案，并进行了分体式改革。教学和考试。研究生的预期学习成果是预先设定好的，这可以被强调为他们学习的动力。随后反向设计教学活动和评价标准，力求以务实的目的促进学生的学习。这样，培养了研究生的实用英语能力，满足了学生专业发展和国际化人才培养的需要。</w:t>
      </w:r>
    </w:p>
    <w:p w14:paraId="20F87C62" w14:textId="77777777" w:rsidR="006F4052" w:rsidRPr="006F4052" w:rsidRDefault="006F4052" w:rsidP="006F4052">
      <w:pPr>
        <w:ind w:firstLineChars="0" w:firstLine="0"/>
        <w:rPr>
          <w:rStyle w:val="aa"/>
        </w:rPr>
      </w:pPr>
      <w:r w:rsidRPr="006F4052">
        <w:rPr>
          <w:rStyle w:val="aa"/>
        </w:rPr>
        <w:t>二、基于</w:t>
      </w:r>
      <w:r w:rsidRPr="006F4052">
        <w:rPr>
          <w:rStyle w:val="aa"/>
        </w:rPr>
        <w:t>POA</w:t>
      </w:r>
      <w:r w:rsidRPr="006F4052">
        <w:rPr>
          <w:rStyle w:val="aa"/>
        </w:rPr>
        <w:t>的教考分离实践</w:t>
      </w:r>
    </w:p>
    <w:p w14:paraId="77C86C60"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lastRenderedPageBreak/>
        <w:t>POA</w:t>
      </w:r>
      <w:r w:rsidRPr="006F4052">
        <w:rPr>
          <w:rFonts w:ascii="Verdana" w:hAnsi="Verdana" w:cs="宋体"/>
          <w:color w:val="232323"/>
          <w:kern w:val="0"/>
          <w:sz w:val="21"/>
          <w:szCs w:val="21"/>
        </w:rPr>
        <w:t>是</w:t>
      </w:r>
      <w:proofErr w:type="gramStart"/>
      <w:r w:rsidRPr="006F4052">
        <w:rPr>
          <w:rFonts w:ascii="Verdana" w:hAnsi="Verdana" w:cs="宋体"/>
          <w:color w:val="232323"/>
          <w:kern w:val="0"/>
          <w:sz w:val="21"/>
          <w:szCs w:val="21"/>
        </w:rPr>
        <w:t>北京外国语大学文秋芳</w:t>
      </w:r>
      <w:proofErr w:type="gramEnd"/>
      <w:r w:rsidRPr="006F4052">
        <w:rPr>
          <w:rFonts w:ascii="Verdana" w:hAnsi="Verdana" w:cs="宋体"/>
          <w:color w:val="232323"/>
          <w:kern w:val="0"/>
          <w:sz w:val="21"/>
          <w:szCs w:val="21"/>
        </w:rPr>
        <w:t>在国外理论研究成果如克拉申的</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输入假说</w:t>
      </w:r>
      <w:r w:rsidRPr="006F4052">
        <w:rPr>
          <w:rFonts w:ascii="Verdana" w:hAnsi="Verdana" w:cs="宋体"/>
          <w:color w:val="232323"/>
          <w:kern w:val="0"/>
          <w:sz w:val="21"/>
          <w:szCs w:val="21"/>
        </w:rPr>
        <w:t>”</w:t>
      </w:r>
      <w:r w:rsidRPr="006F4052">
        <w:rPr>
          <w:rFonts w:ascii="Verdana" w:hAnsi="Verdana" w:cs="宋体"/>
          <w:color w:val="232323"/>
          <w:kern w:val="0"/>
          <w:sz w:val="21"/>
          <w:szCs w:val="21"/>
        </w:rPr>
        <w:t>和</w:t>
      </w:r>
      <w:proofErr w:type="gramStart"/>
      <w:r w:rsidRPr="006F4052">
        <w:rPr>
          <w:rFonts w:ascii="Verdana" w:hAnsi="Verdana" w:cs="宋体"/>
          <w:color w:val="232323"/>
          <w:kern w:val="0"/>
          <w:sz w:val="21"/>
          <w:szCs w:val="21"/>
        </w:rPr>
        <w:t>斯温</w:t>
      </w:r>
      <w:proofErr w:type="gramEnd"/>
      <w:r w:rsidRPr="006F4052">
        <w:rPr>
          <w:rFonts w:ascii="Verdana" w:hAnsi="Verdana" w:cs="宋体"/>
          <w:color w:val="232323"/>
          <w:kern w:val="0"/>
          <w:sz w:val="21"/>
          <w:szCs w:val="21"/>
        </w:rPr>
        <w:t>的</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输出假说</w:t>
      </w:r>
      <w:r w:rsidRPr="006F4052">
        <w:rPr>
          <w:rFonts w:ascii="Verdana" w:hAnsi="Verdana" w:cs="宋体"/>
          <w:color w:val="232323"/>
          <w:kern w:val="0"/>
          <w:sz w:val="21"/>
          <w:szCs w:val="21"/>
        </w:rPr>
        <w:t>”</w:t>
      </w:r>
      <w:r w:rsidRPr="006F4052">
        <w:rPr>
          <w:rFonts w:ascii="Verdana" w:hAnsi="Verdana" w:cs="宋体"/>
          <w:color w:val="232323"/>
          <w:kern w:val="0"/>
          <w:sz w:val="21"/>
          <w:szCs w:val="21"/>
        </w:rPr>
        <w:t>的基础上构建的一种教育理论。</w:t>
      </w:r>
      <w:r w:rsidRPr="006F4052">
        <w:rPr>
          <w:rFonts w:ascii="Verdana" w:hAnsi="Verdana" w:cs="宋体"/>
          <w:color w:val="232323"/>
          <w:kern w:val="0"/>
          <w:sz w:val="21"/>
          <w:szCs w:val="21"/>
        </w:rPr>
        <w:t>POA</w:t>
      </w:r>
      <w:r w:rsidRPr="006F4052">
        <w:rPr>
          <w:rFonts w:ascii="Verdana" w:hAnsi="Verdana" w:cs="宋体"/>
          <w:color w:val="232323"/>
          <w:kern w:val="0"/>
          <w:sz w:val="21"/>
          <w:szCs w:val="21"/>
        </w:rPr>
        <w:t>是一种符合中国外语教育实际、具有国际视野的教育理论。该理论旨在激活课堂，促进实践，解决我国高校外语教学面临的</w:t>
      </w:r>
      <w:r w:rsidRPr="006F4052">
        <w:rPr>
          <w:rFonts w:ascii="Verdana" w:hAnsi="Verdana" w:cs="宋体"/>
          <w:color w:val="232323"/>
          <w:kern w:val="0"/>
          <w:sz w:val="21"/>
          <w:szCs w:val="21"/>
        </w:rPr>
        <w:t>“</w:t>
      </w:r>
      <w:r w:rsidRPr="006F4052">
        <w:rPr>
          <w:rFonts w:ascii="Verdana" w:hAnsi="Verdana" w:cs="宋体"/>
          <w:color w:val="232323"/>
          <w:kern w:val="0"/>
          <w:sz w:val="21"/>
          <w:szCs w:val="21"/>
        </w:rPr>
        <w:t>课文优先</w:t>
      </w:r>
      <w:r w:rsidRPr="006F4052">
        <w:rPr>
          <w:rFonts w:ascii="Verdana" w:hAnsi="Verdana" w:cs="宋体"/>
          <w:color w:val="232323"/>
          <w:kern w:val="0"/>
          <w:sz w:val="21"/>
          <w:szCs w:val="21"/>
        </w:rPr>
        <w:t>”</w:t>
      </w:r>
      <w:r w:rsidRPr="006F4052">
        <w:rPr>
          <w:rFonts w:ascii="Verdana" w:hAnsi="Verdana" w:cs="宋体"/>
          <w:color w:val="232323"/>
          <w:kern w:val="0"/>
          <w:sz w:val="21"/>
          <w:szCs w:val="21"/>
        </w:rPr>
        <w:t>和</w:t>
      </w:r>
      <w:r w:rsidRPr="006F4052">
        <w:rPr>
          <w:rFonts w:ascii="Verdana" w:hAnsi="Verdana" w:cs="宋体"/>
          <w:color w:val="232323"/>
          <w:kern w:val="0"/>
          <w:sz w:val="21"/>
          <w:szCs w:val="21"/>
        </w:rPr>
        <w:t>“</w:t>
      </w:r>
      <w:r w:rsidRPr="006F4052">
        <w:rPr>
          <w:rFonts w:ascii="Verdana" w:hAnsi="Verdana" w:cs="宋体"/>
          <w:color w:val="232323"/>
          <w:kern w:val="0"/>
          <w:sz w:val="21"/>
          <w:szCs w:val="21"/>
        </w:rPr>
        <w:t>学用分离</w:t>
      </w:r>
      <w:r w:rsidRPr="006F4052">
        <w:rPr>
          <w:rFonts w:ascii="Verdana" w:hAnsi="Verdana" w:cs="宋体"/>
          <w:color w:val="232323"/>
          <w:kern w:val="0"/>
          <w:sz w:val="21"/>
          <w:szCs w:val="21"/>
        </w:rPr>
        <w:t>”</w:t>
      </w:r>
      <w:r w:rsidRPr="006F4052">
        <w:rPr>
          <w:rFonts w:ascii="Verdana" w:hAnsi="Verdana" w:cs="宋体"/>
          <w:color w:val="232323"/>
          <w:kern w:val="0"/>
          <w:sz w:val="21"/>
          <w:szCs w:val="21"/>
        </w:rPr>
        <w:t>的问题</w:t>
      </w:r>
      <w:hyperlink r:id="rId13" w:anchor="ref7" w:tgtFrame="_self" w:history="1">
        <w:r w:rsidRPr="006F4052">
          <w:rPr>
            <w:rFonts w:ascii="Verdana" w:hAnsi="Verdana" w:cs="宋体"/>
            <w:color w:val="0B4FA7"/>
            <w:kern w:val="0"/>
            <w:sz w:val="21"/>
            <w:szCs w:val="21"/>
            <w:u w:val="single"/>
          </w:rPr>
          <w:t>（温，</w:t>
        </w:r>
        <w:r w:rsidRPr="006F4052">
          <w:rPr>
            <w:rFonts w:ascii="Verdana" w:hAnsi="Verdana" w:cs="宋体"/>
            <w:color w:val="0B4FA7"/>
            <w:kern w:val="0"/>
            <w:sz w:val="21"/>
            <w:szCs w:val="21"/>
            <w:u w:val="single"/>
          </w:rPr>
          <w:t>2017a</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w:t>
      </w:r>
      <w:r w:rsidRPr="006F4052">
        <w:rPr>
          <w:rFonts w:ascii="Verdana" w:hAnsi="Verdana" w:cs="宋体"/>
          <w:color w:val="232323"/>
          <w:kern w:val="0"/>
          <w:sz w:val="21"/>
          <w:szCs w:val="21"/>
        </w:rPr>
        <w:t>POA</w:t>
      </w:r>
      <w:r w:rsidRPr="006F4052">
        <w:rPr>
          <w:rFonts w:ascii="Verdana" w:hAnsi="Verdana" w:cs="宋体"/>
          <w:color w:val="232323"/>
          <w:kern w:val="0"/>
          <w:sz w:val="21"/>
          <w:szCs w:val="21"/>
        </w:rPr>
        <w:t>为推动外语教育创新发展，提高我国外语教学质量和水平开辟了新路径</w:t>
      </w:r>
      <w:hyperlink r:id="rId14" w:anchor="ref5" w:tgtFrame="_self" w:history="1">
        <w:r w:rsidRPr="006F4052">
          <w:rPr>
            <w:rFonts w:ascii="Verdana" w:hAnsi="Verdana" w:cs="宋体"/>
            <w:color w:val="0B4FA7"/>
            <w:kern w:val="0"/>
            <w:sz w:val="21"/>
            <w:szCs w:val="21"/>
            <w:u w:val="single"/>
          </w:rPr>
          <w:t>（孙，</w:t>
        </w:r>
        <w:r w:rsidRPr="006F4052">
          <w:rPr>
            <w:rFonts w:ascii="Verdana" w:hAnsi="Verdana" w:cs="宋体"/>
            <w:color w:val="0B4FA7"/>
            <w:kern w:val="0"/>
            <w:sz w:val="21"/>
            <w:szCs w:val="21"/>
            <w:u w:val="single"/>
          </w:rPr>
          <w:t>2021</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w:t>
      </w:r>
    </w:p>
    <w:p w14:paraId="5EF2A897"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传统的考试方法仅以教科书为基础，考察学生的机械记忆。试卷内容相对有限，不能有效促进学生综合英语能力的提高。教考分离在教学实践中的积极作用非常明显，具体体现在以下两个方面：</w:t>
      </w:r>
      <w:r w:rsidRPr="006F4052">
        <w:rPr>
          <w:rFonts w:ascii="Verdana" w:hAnsi="Verdana" w:cs="宋体"/>
          <w:color w:val="232323"/>
          <w:kern w:val="0"/>
          <w:sz w:val="21"/>
          <w:szCs w:val="21"/>
        </w:rPr>
        <w:t>1</w:t>
      </w:r>
      <w:r w:rsidRPr="006F4052">
        <w:rPr>
          <w:rFonts w:ascii="Verdana" w:hAnsi="Verdana" w:cs="宋体"/>
          <w:color w:val="232323"/>
          <w:kern w:val="0"/>
          <w:sz w:val="21"/>
          <w:szCs w:val="21"/>
        </w:rPr>
        <w:t>）让学生在学好课堂内容的同时，积极拓展知识，不会有更多他们可以通过最后一刻的疯狂努力获得高分的情况。因此，学生需要在课后主动学习更多的课外内容，以提高自己的综合英语能力；</w:t>
      </w:r>
    </w:p>
    <w:p w14:paraId="1E3AA3AA"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POA</w:t>
      </w:r>
      <w:r w:rsidRPr="006F4052">
        <w:rPr>
          <w:rFonts w:ascii="Verdana" w:hAnsi="Verdana" w:cs="宋体"/>
          <w:color w:val="232323"/>
          <w:kern w:val="0"/>
          <w:sz w:val="21"/>
          <w:szCs w:val="21"/>
        </w:rPr>
        <w:t>的研究与实践主要集中在英语专业、大学英语等本科教学领域，在研究生英语教学范围内将</w:t>
      </w:r>
      <w:r w:rsidRPr="006F4052">
        <w:rPr>
          <w:rFonts w:ascii="Verdana" w:hAnsi="Verdana" w:cs="宋体"/>
          <w:color w:val="232323"/>
          <w:kern w:val="0"/>
          <w:sz w:val="21"/>
          <w:szCs w:val="21"/>
        </w:rPr>
        <w:t>POA</w:t>
      </w:r>
      <w:r w:rsidRPr="006F4052">
        <w:rPr>
          <w:rFonts w:ascii="Verdana" w:hAnsi="Verdana" w:cs="宋体"/>
          <w:color w:val="232323"/>
          <w:kern w:val="0"/>
          <w:sz w:val="21"/>
          <w:szCs w:val="21"/>
        </w:rPr>
        <w:t>与学术英语写作教学相结合的研究比较少见，值得我们调查和研究。实践。文章从教考分离在教学实践中的积极作用出发，解读了我校对内蒙古大学研究生学术英语教考分离改革的研究成果，论证了</w:t>
      </w:r>
      <w:r w:rsidRPr="006F4052">
        <w:rPr>
          <w:rFonts w:ascii="Verdana" w:hAnsi="Verdana" w:cs="宋体"/>
          <w:color w:val="232323"/>
          <w:kern w:val="0"/>
          <w:sz w:val="21"/>
          <w:szCs w:val="21"/>
        </w:rPr>
        <w:t>“</w:t>
      </w:r>
      <w:r w:rsidRPr="006F4052">
        <w:rPr>
          <w:rFonts w:ascii="Verdana" w:hAnsi="Verdana" w:cs="宋体"/>
          <w:color w:val="232323"/>
          <w:kern w:val="0"/>
          <w:sz w:val="21"/>
          <w:szCs w:val="21"/>
        </w:rPr>
        <w:t>以实促学</w:t>
      </w:r>
      <w:r w:rsidRPr="006F4052">
        <w:rPr>
          <w:rFonts w:ascii="Verdana" w:hAnsi="Verdana" w:cs="宋体"/>
          <w:color w:val="232323"/>
          <w:kern w:val="0"/>
          <w:sz w:val="21"/>
          <w:szCs w:val="21"/>
        </w:rPr>
        <w:t>”</w:t>
      </w:r>
      <w:r w:rsidRPr="006F4052">
        <w:rPr>
          <w:rFonts w:ascii="Verdana" w:hAnsi="Verdana" w:cs="宋体"/>
          <w:color w:val="232323"/>
          <w:kern w:val="0"/>
          <w:sz w:val="21"/>
          <w:szCs w:val="21"/>
        </w:rPr>
        <w:t>的教学理念。</w:t>
      </w:r>
      <w:r w:rsidRPr="006F4052">
        <w:rPr>
          <w:rFonts w:ascii="Verdana" w:hAnsi="Verdana" w:cs="宋体"/>
          <w:color w:val="232323"/>
          <w:kern w:val="0"/>
          <w:sz w:val="21"/>
          <w:szCs w:val="21"/>
        </w:rPr>
        <w:t xml:space="preserve"> POA</w:t>
      </w:r>
      <w:r w:rsidRPr="006F4052">
        <w:rPr>
          <w:rFonts w:ascii="Verdana" w:hAnsi="Verdana" w:cs="宋体"/>
          <w:color w:val="232323"/>
          <w:kern w:val="0"/>
          <w:sz w:val="21"/>
          <w:szCs w:val="21"/>
        </w:rPr>
        <w:t>中的目的</w:t>
      </w:r>
      <w:proofErr w:type="gramStart"/>
      <w:r w:rsidRPr="006F4052">
        <w:rPr>
          <w:rFonts w:ascii="Verdana" w:hAnsi="Verdana" w:cs="宋体"/>
          <w:color w:val="232323"/>
          <w:kern w:val="0"/>
          <w:sz w:val="21"/>
          <w:szCs w:val="21"/>
        </w:rPr>
        <w:t>”</w:t>
      </w:r>
      <w:proofErr w:type="gramEnd"/>
      <w:r w:rsidRPr="006F4052">
        <w:rPr>
          <w:rFonts w:ascii="Verdana" w:hAnsi="Verdana" w:cs="宋体"/>
          <w:color w:val="232323"/>
          <w:kern w:val="0"/>
          <w:sz w:val="21"/>
          <w:szCs w:val="21"/>
        </w:rPr>
        <w:t>应用于研究生学术英语写作教学。基于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的新型学术英语教学模式</w:t>
      </w:r>
      <w:hyperlink r:id="rId15" w:anchor="f1" w:tgtFrame="_self" w:history="1">
        <w:r w:rsidRPr="006F4052">
          <w:rPr>
            <w:rFonts w:ascii="Verdana" w:hAnsi="Verdana" w:cs="宋体"/>
            <w:color w:val="0B4FA7"/>
            <w:kern w:val="0"/>
            <w:sz w:val="21"/>
            <w:szCs w:val="21"/>
            <w:u w:val="single"/>
          </w:rPr>
          <w:t>如图</w:t>
        </w:r>
        <w:r w:rsidRPr="006F4052">
          <w:rPr>
            <w:rFonts w:ascii="Verdana" w:hAnsi="Verdana" w:cs="宋体"/>
            <w:color w:val="0B4FA7"/>
            <w:kern w:val="0"/>
            <w:sz w:val="21"/>
            <w:szCs w:val="21"/>
            <w:u w:val="single"/>
          </w:rPr>
          <w:t>1</w:t>
        </w:r>
      </w:hyperlink>
      <w:r w:rsidRPr="006F4052">
        <w:rPr>
          <w:rFonts w:ascii="Verdana" w:hAnsi="Verdana" w:cs="宋体"/>
          <w:color w:val="232323"/>
          <w:kern w:val="0"/>
          <w:sz w:val="21"/>
          <w:szCs w:val="21"/>
        </w:rPr>
        <w:t>所示。</w:t>
      </w:r>
    </w:p>
    <w:p w14:paraId="4AA57F6F"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POA</w:t>
      </w:r>
      <w:r w:rsidRPr="006F4052">
        <w:rPr>
          <w:rFonts w:ascii="Verdana" w:hAnsi="Verdana" w:cs="宋体"/>
          <w:color w:val="232323"/>
          <w:kern w:val="0"/>
          <w:sz w:val="21"/>
          <w:szCs w:val="21"/>
        </w:rPr>
        <w:t>的理论框架由教学理念、教学假设和教学过程三部分组成。教学理念阐释了</w:t>
      </w:r>
      <w:r w:rsidRPr="006F4052">
        <w:rPr>
          <w:rFonts w:ascii="Verdana" w:hAnsi="Verdana" w:cs="宋体"/>
          <w:color w:val="232323"/>
          <w:kern w:val="0"/>
          <w:sz w:val="21"/>
          <w:szCs w:val="21"/>
        </w:rPr>
        <w:t>“</w:t>
      </w:r>
      <w:r w:rsidRPr="006F4052">
        <w:rPr>
          <w:rFonts w:ascii="Verdana" w:hAnsi="Verdana" w:cs="宋体"/>
          <w:color w:val="232323"/>
          <w:kern w:val="0"/>
          <w:sz w:val="21"/>
          <w:szCs w:val="21"/>
        </w:rPr>
        <w:t>学习中心论</w:t>
      </w:r>
      <w:r w:rsidRPr="006F4052">
        <w:rPr>
          <w:rFonts w:ascii="Verdana" w:hAnsi="Verdana" w:cs="宋体"/>
          <w:color w:val="232323"/>
          <w:kern w:val="0"/>
          <w:sz w:val="21"/>
          <w:szCs w:val="21"/>
        </w:rPr>
        <w:t>”</w:t>
      </w:r>
      <w:r w:rsidRPr="006F4052">
        <w:rPr>
          <w:rFonts w:ascii="Verdana" w:hAnsi="Verdana" w:cs="宋体"/>
          <w:color w:val="232323"/>
          <w:kern w:val="0"/>
          <w:sz w:val="21"/>
          <w:szCs w:val="21"/>
        </w:rPr>
        <w:t>，主张教学要实现教学目标，促进有效学习。强调</w:t>
      </w:r>
      <w:r w:rsidRPr="006F4052">
        <w:rPr>
          <w:rFonts w:ascii="Verdana" w:hAnsi="Verdana" w:cs="宋体"/>
          <w:color w:val="232323"/>
          <w:kern w:val="0"/>
          <w:sz w:val="21"/>
          <w:szCs w:val="21"/>
        </w:rPr>
        <w:t>“</w:t>
      </w:r>
      <w:r w:rsidRPr="006F4052">
        <w:rPr>
          <w:rFonts w:ascii="Verdana" w:hAnsi="Verdana" w:cs="宋体"/>
          <w:color w:val="232323"/>
          <w:kern w:val="0"/>
          <w:sz w:val="21"/>
          <w:szCs w:val="21"/>
        </w:rPr>
        <w:t>以实促学</w:t>
      </w:r>
      <w:r w:rsidRPr="006F4052">
        <w:rPr>
          <w:rFonts w:ascii="Verdana" w:hAnsi="Verdana" w:cs="宋体"/>
          <w:color w:val="232323"/>
          <w:kern w:val="0"/>
          <w:sz w:val="21"/>
          <w:szCs w:val="21"/>
        </w:rPr>
        <w:t>”</w:t>
      </w:r>
      <w:r w:rsidRPr="006F4052">
        <w:rPr>
          <w:rFonts w:ascii="Verdana" w:hAnsi="Verdana" w:cs="宋体"/>
          <w:color w:val="232323"/>
          <w:kern w:val="0"/>
          <w:sz w:val="21"/>
          <w:szCs w:val="21"/>
        </w:rPr>
        <w:t>，将输入学习与输出应用紧密结合，课堂教学中的一切语言活动都应以应用为导向</w:t>
      </w:r>
      <w:hyperlink r:id="rId16" w:anchor="ref8" w:tgtFrame="_self" w:history="1">
        <w:r w:rsidRPr="006F4052">
          <w:rPr>
            <w:rFonts w:ascii="Verdana" w:hAnsi="Verdana" w:cs="宋体"/>
            <w:color w:val="0B4FA7"/>
            <w:kern w:val="0"/>
            <w:sz w:val="21"/>
            <w:szCs w:val="21"/>
            <w:u w:val="single"/>
          </w:rPr>
          <w:t>（温，</w:t>
        </w:r>
        <w:r w:rsidRPr="006F4052">
          <w:rPr>
            <w:rFonts w:ascii="Verdana" w:hAnsi="Verdana" w:cs="宋体"/>
            <w:color w:val="0B4FA7"/>
            <w:kern w:val="0"/>
            <w:sz w:val="21"/>
            <w:szCs w:val="21"/>
            <w:u w:val="single"/>
          </w:rPr>
          <w:t>2017b</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w:t>
      </w:r>
    </w:p>
    <w:p w14:paraId="4A169486"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POA</w:t>
      </w:r>
      <w:r w:rsidRPr="006F4052">
        <w:rPr>
          <w:rFonts w:ascii="Verdana" w:hAnsi="Verdana" w:cs="宋体"/>
          <w:color w:val="232323"/>
          <w:kern w:val="0"/>
          <w:sz w:val="21"/>
          <w:szCs w:val="21"/>
        </w:rPr>
        <w:t>的教学假设以输出驱动</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输入促进为基础，强调输出</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输入</w:t>
      </w:r>
      <w:r w:rsidRPr="006F4052">
        <w:rPr>
          <w:rFonts w:ascii="Verdana" w:hAnsi="Verdana" w:cs="宋体"/>
          <w:color w:val="232323"/>
          <w:kern w:val="0"/>
          <w:sz w:val="21"/>
          <w:szCs w:val="21"/>
        </w:rPr>
        <w:t>-</w:t>
      </w:r>
      <w:r w:rsidRPr="006F4052">
        <w:rPr>
          <w:rFonts w:ascii="Verdana" w:hAnsi="Verdana" w:cs="宋体"/>
          <w:color w:val="232323"/>
          <w:kern w:val="0"/>
          <w:sz w:val="21"/>
          <w:szCs w:val="21"/>
        </w:rPr>
        <w:t>输出。输出驱动是示教过程的第一步。教师通过教师的场景设计，尝试完成输出活动，激发学生学习新知识的积极性，从而带动学生认识到自己的局限性</w:t>
      </w:r>
      <w:hyperlink r:id="rId17" w:anchor="ref10" w:tgtFrame="_self" w:history="1">
        <w:r w:rsidRPr="006F4052">
          <w:rPr>
            <w:rFonts w:ascii="Verdana" w:hAnsi="Verdana" w:cs="宋体"/>
            <w:color w:val="0B4FA7"/>
            <w:kern w:val="0"/>
            <w:sz w:val="21"/>
            <w:szCs w:val="21"/>
            <w:u w:val="single"/>
          </w:rPr>
          <w:t>（</w:t>
        </w:r>
        <w:r w:rsidRPr="006F4052">
          <w:rPr>
            <w:rFonts w:ascii="Verdana" w:hAnsi="Verdana" w:cs="宋体"/>
            <w:color w:val="0B4FA7"/>
            <w:kern w:val="0"/>
            <w:sz w:val="21"/>
            <w:szCs w:val="21"/>
            <w:u w:val="single"/>
          </w:rPr>
          <w:t>Wen &amp; Sun</w:t>
        </w:r>
        <w:r w:rsidRPr="006F4052">
          <w:rPr>
            <w:rFonts w:ascii="Verdana" w:hAnsi="Verdana" w:cs="宋体"/>
            <w:color w:val="0B4FA7"/>
            <w:kern w:val="0"/>
            <w:sz w:val="21"/>
            <w:szCs w:val="21"/>
            <w:u w:val="single"/>
          </w:rPr>
          <w:t>，</w:t>
        </w:r>
        <w:r w:rsidRPr="006F4052">
          <w:rPr>
            <w:rFonts w:ascii="Verdana" w:hAnsi="Verdana" w:cs="宋体"/>
            <w:color w:val="0B4FA7"/>
            <w:kern w:val="0"/>
            <w:sz w:val="21"/>
            <w:szCs w:val="21"/>
            <w:u w:val="single"/>
          </w:rPr>
          <w:t>2020</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w:t>
      </w:r>
    </w:p>
    <w:p w14:paraId="5F4CB24B" w14:textId="6795E12D" w:rsidR="006F4052" w:rsidRPr="006F4052" w:rsidRDefault="006F4052" w:rsidP="006F4052">
      <w:pPr>
        <w:widowControl/>
        <w:shd w:val="clear" w:color="auto" w:fill="FFFFFF"/>
        <w:ind w:firstLineChars="0" w:firstLine="0"/>
        <w:jc w:val="center"/>
        <w:rPr>
          <w:rFonts w:ascii="Verdana" w:hAnsi="Verdana" w:cs="宋体"/>
          <w:color w:val="232323"/>
          <w:kern w:val="0"/>
          <w:sz w:val="21"/>
          <w:szCs w:val="21"/>
        </w:rPr>
      </w:pPr>
      <w:r w:rsidRPr="006F4052">
        <w:rPr>
          <w:rFonts w:ascii="Verdana" w:hAnsi="Verdana" w:cs="宋体"/>
          <w:noProof/>
          <w:color w:val="232323"/>
          <w:kern w:val="0"/>
          <w:sz w:val="21"/>
          <w:szCs w:val="21"/>
        </w:rPr>
        <w:drawing>
          <wp:inline distT="0" distB="0" distL="0" distR="0" wp14:anchorId="78D54381" wp14:editId="188CAB57">
            <wp:extent cx="5222875" cy="2713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2875" cy="2713990"/>
                    </a:xfrm>
                    <a:prstGeom prst="rect">
                      <a:avLst/>
                    </a:prstGeom>
                    <a:noFill/>
                    <a:ln>
                      <a:noFill/>
                    </a:ln>
                  </pic:spPr>
                </pic:pic>
              </a:graphicData>
            </a:graphic>
          </wp:inline>
        </w:drawing>
      </w:r>
    </w:p>
    <w:p w14:paraId="1C60CA61" w14:textId="77777777" w:rsidR="006F4052" w:rsidRPr="006F4052" w:rsidRDefault="006F4052" w:rsidP="006F4052">
      <w:pPr>
        <w:widowControl/>
        <w:shd w:val="clear" w:color="auto" w:fill="FFFFFF"/>
        <w:spacing w:line="408" w:lineRule="atLeast"/>
        <w:ind w:firstLineChars="0" w:firstLine="0"/>
        <w:jc w:val="left"/>
        <w:rPr>
          <w:rFonts w:ascii="Verdana" w:hAnsi="Verdana" w:cs="宋体"/>
          <w:color w:val="232323"/>
          <w:kern w:val="0"/>
          <w:sz w:val="21"/>
          <w:szCs w:val="21"/>
        </w:rPr>
      </w:pPr>
      <w:bookmarkStart w:id="0" w:name="f1"/>
      <w:r w:rsidRPr="006F4052">
        <w:rPr>
          <w:rFonts w:ascii="Verdana" w:hAnsi="Verdana" w:cs="宋体"/>
          <w:b/>
          <w:bCs/>
          <w:color w:val="0B4FA7"/>
          <w:kern w:val="0"/>
          <w:sz w:val="21"/>
          <w:szCs w:val="21"/>
        </w:rPr>
        <w:t>图</w:t>
      </w:r>
      <w:r w:rsidRPr="006F4052">
        <w:rPr>
          <w:rFonts w:ascii="Verdana" w:hAnsi="Verdana" w:cs="宋体"/>
          <w:b/>
          <w:bCs/>
          <w:color w:val="0B4FA7"/>
          <w:kern w:val="0"/>
          <w:sz w:val="21"/>
          <w:szCs w:val="21"/>
        </w:rPr>
        <w:t xml:space="preserve"> 1</w:t>
      </w:r>
      <w:bookmarkEnd w:id="0"/>
      <w:r w:rsidRPr="006F4052">
        <w:rPr>
          <w:rFonts w:ascii="Verdana" w:hAnsi="Verdana" w:cs="宋体"/>
          <w:color w:val="232323"/>
          <w:kern w:val="0"/>
          <w:sz w:val="21"/>
          <w:szCs w:val="21"/>
        </w:rPr>
        <w:t>。基于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的研究生学术英语课程教考分离教学流程图</w:t>
      </w:r>
    </w:p>
    <w:p w14:paraId="4840AAA1"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例如，在课堂上，老师给学生一篇研究文章，并要求学生写一篇文章的摘要。在完成这个以生产为导向的任务的过程中，学生们面临着困难，并受到启发去学习新知识。</w:t>
      </w:r>
    </w:p>
    <w:p w14:paraId="73DEAF96"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POA</w:t>
      </w:r>
      <w:r w:rsidRPr="006F4052">
        <w:rPr>
          <w:rFonts w:ascii="Verdana" w:hAnsi="Verdana" w:cs="宋体"/>
          <w:color w:val="232323"/>
          <w:kern w:val="0"/>
          <w:sz w:val="21"/>
          <w:szCs w:val="21"/>
        </w:rPr>
        <w:t>的教学模式强调学生的学习目标是教学的驱动力，它决定了教学活动的设计和评价标准。教师应提前针对课程内容，设定完成目标，使研究生提前对课程目标有一个清晰的认识。老师向学生解释说，教学目标和输出任务是理解和掌握英语学术论文的语篇特点，掌握英语学术论文的阅读技巧，从而提高阅读英语文学的速度，完成写作。以</w:t>
      </w:r>
      <w:r w:rsidRPr="006F4052">
        <w:rPr>
          <w:rFonts w:ascii="Verdana" w:hAnsi="Verdana" w:cs="宋体"/>
          <w:color w:val="232323"/>
          <w:kern w:val="0"/>
          <w:sz w:val="21"/>
          <w:szCs w:val="21"/>
        </w:rPr>
        <w:t xml:space="preserve"> IMRD </w:t>
      </w:r>
      <w:r w:rsidRPr="006F4052">
        <w:rPr>
          <w:rFonts w:ascii="Verdana" w:hAnsi="Verdana" w:cs="宋体"/>
          <w:color w:val="232323"/>
          <w:kern w:val="0"/>
          <w:sz w:val="21"/>
          <w:szCs w:val="21"/>
        </w:rPr>
        <w:t>格式的英语学术论文摘要作为标准框架。</w:t>
      </w:r>
    </w:p>
    <w:p w14:paraId="41030A2C" w14:textId="77777777" w:rsidR="006F4052" w:rsidRPr="006F4052" w:rsidRDefault="006F4052" w:rsidP="006F4052">
      <w:pPr>
        <w:ind w:firstLineChars="0" w:firstLine="0"/>
        <w:rPr>
          <w:rStyle w:val="aa"/>
        </w:rPr>
      </w:pPr>
      <w:r w:rsidRPr="006F4052">
        <w:rPr>
          <w:rStyle w:val="aa"/>
        </w:rPr>
        <w:t>2.1</w:t>
      </w:r>
      <w:r w:rsidRPr="006F4052">
        <w:rPr>
          <w:rStyle w:val="aa"/>
        </w:rPr>
        <w:t>。教学内容</w:t>
      </w:r>
    </w:p>
    <w:p w14:paraId="2CAA1D6A"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lastRenderedPageBreak/>
        <w:t>本课程使用的教材是清华大学出版社出版的《研究论文阅读与写作》。它由四个主题构成，每个主题下有两篇学术文章。在教学内容上，老师以剽窃话题为例，说明如何教与学文章：</w:t>
      </w:r>
      <w:r w:rsidRPr="006F4052">
        <w:rPr>
          <w:rFonts w:ascii="Verdana" w:hAnsi="Verdana" w:cs="宋体"/>
          <w:i/>
          <w:iCs/>
          <w:color w:val="232323"/>
          <w:kern w:val="0"/>
          <w:sz w:val="21"/>
          <w:szCs w:val="21"/>
        </w:rPr>
        <w:t>Exploring University Students</w:t>
      </w:r>
      <w:r w:rsidRPr="006F4052">
        <w:rPr>
          <w:rFonts w:ascii="Verdana" w:hAnsi="Verdana" w:cs="宋体"/>
          <w:color w:val="232323"/>
          <w:kern w:val="0"/>
          <w:sz w:val="21"/>
          <w:szCs w:val="21"/>
        </w:rPr>
        <w:t> ' </w:t>
      </w:r>
      <w:r w:rsidRPr="006F4052">
        <w:rPr>
          <w:rFonts w:ascii="Verdana" w:hAnsi="Verdana" w:cs="宋体"/>
          <w:i/>
          <w:iCs/>
          <w:color w:val="232323"/>
          <w:kern w:val="0"/>
          <w:sz w:val="21"/>
          <w:szCs w:val="21"/>
        </w:rPr>
        <w:t xml:space="preserve">Perception of </w:t>
      </w:r>
      <w:proofErr w:type="gramStart"/>
      <w:r w:rsidRPr="006F4052">
        <w:rPr>
          <w:rFonts w:ascii="Verdana" w:hAnsi="Verdana" w:cs="宋体"/>
          <w:i/>
          <w:iCs/>
          <w:color w:val="232323"/>
          <w:kern w:val="0"/>
          <w:sz w:val="21"/>
          <w:szCs w:val="21"/>
        </w:rPr>
        <w:t>Plagiarism</w:t>
      </w:r>
      <w:r w:rsidRPr="006F4052">
        <w:rPr>
          <w:rFonts w:ascii="Verdana" w:hAnsi="Verdana" w:cs="宋体"/>
          <w:color w:val="232323"/>
          <w:kern w:val="0"/>
          <w:sz w:val="21"/>
          <w:szCs w:val="21"/>
        </w:rPr>
        <w:t> :</w:t>
      </w:r>
      <w:proofErr w:type="gramEnd"/>
      <w:r w:rsidRPr="006F4052">
        <w:rPr>
          <w:rFonts w:ascii="Verdana" w:hAnsi="Verdana" w:cs="宋体"/>
          <w:color w:val="232323"/>
          <w:kern w:val="0"/>
          <w:sz w:val="21"/>
          <w:szCs w:val="21"/>
        </w:rPr>
        <w:t> </w:t>
      </w:r>
      <w:r w:rsidRPr="006F4052">
        <w:rPr>
          <w:rFonts w:ascii="Verdana" w:hAnsi="Verdana" w:cs="宋体"/>
          <w:i/>
          <w:iCs/>
          <w:color w:val="232323"/>
          <w:kern w:val="0"/>
          <w:sz w:val="21"/>
          <w:szCs w:val="21"/>
        </w:rPr>
        <w:t>A Focus Group Study</w:t>
      </w:r>
      <w:r w:rsidRPr="006F4052">
        <w:rPr>
          <w:rFonts w:ascii="Verdana" w:hAnsi="Verdana" w:cs="宋体"/>
          <w:color w:val="232323"/>
          <w:kern w:val="0"/>
          <w:sz w:val="21"/>
          <w:szCs w:val="21"/>
        </w:rPr>
        <w:t>. </w:t>
      </w:r>
      <w:r w:rsidRPr="006F4052">
        <w:rPr>
          <w:rFonts w:ascii="Verdana" w:hAnsi="Verdana" w:cs="宋体"/>
          <w:color w:val="232323"/>
          <w:kern w:val="0"/>
          <w:sz w:val="21"/>
          <w:szCs w:val="21"/>
        </w:rPr>
        <w:t>通过老师对这篇学术文章的透彻讲解，学生能够理解</w:t>
      </w:r>
      <w:r w:rsidRPr="006F4052">
        <w:rPr>
          <w:rFonts w:ascii="Verdana" w:hAnsi="Verdana" w:cs="宋体"/>
          <w:color w:val="232323"/>
          <w:kern w:val="0"/>
          <w:sz w:val="21"/>
          <w:szCs w:val="21"/>
        </w:rPr>
        <w:t>IMRD</w:t>
      </w:r>
      <w:r w:rsidRPr="006F4052">
        <w:rPr>
          <w:rFonts w:ascii="Verdana" w:hAnsi="Verdana" w:cs="宋体"/>
          <w:color w:val="232323"/>
          <w:kern w:val="0"/>
          <w:sz w:val="21"/>
          <w:szCs w:val="21"/>
        </w:rPr>
        <w:t>格式的英文学术论文的语</w:t>
      </w:r>
      <w:proofErr w:type="gramStart"/>
      <w:r w:rsidRPr="006F4052">
        <w:rPr>
          <w:rFonts w:ascii="Verdana" w:hAnsi="Verdana" w:cs="宋体"/>
          <w:color w:val="232323"/>
          <w:kern w:val="0"/>
          <w:sz w:val="21"/>
          <w:szCs w:val="21"/>
        </w:rPr>
        <w:t>篇结构</w:t>
      </w:r>
      <w:proofErr w:type="gramEnd"/>
      <w:r w:rsidRPr="006F4052">
        <w:rPr>
          <w:rFonts w:ascii="Verdana" w:hAnsi="Verdana" w:cs="宋体"/>
          <w:color w:val="232323"/>
          <w:kern w:val="0"/>
          <w:sz w:val="21"/>
          <w:szCs w:val="21"/>
        </w:rPr>
        <w:t>以及摘要的结构要素。学生了解到，研究论文摘要概括了研究工作的本质和核心观点，是</w:t>
      </w:r>
      <w:proofErr w:type="gramStart"/>
      <w:r w:rsidRPr="006F4052">
        <w:rPr>
          <w:rFonts w:ascii="Verdana" w:hAnsi="Verdana" w:cs="宋体"/>
          <w:color w:val="232323"/>
          <w:kern w:val="0"/>
          <w:sz w:val="21"/>
          <w:szCs w:val="21"/>
        </w:rPr>
        <w:t>潜在读者</w:t>
      </w:r>
      <w:proofErr w:type="gramEnd"/>
      <w:r w:rsidRPr="006F4052">
        <w:rPr>
          <w:rFonts w:ascii="Verdana" w:hAnsi="Verdana" w:cs="宋体"/>
          <w:color w:val="232323"/>
          <w:kern w:val="0"/>
          <w:sz w:val="21"/>
          <w:szCs w:val="21"/>
        </w:rPr>
        <w:t>的第一信息来源，因为读者可以通过快速阅读掌握整篇文章的要点的摘要。因此，研究生学习摘要的两个主要特征，即一个句子对应论文的一个部分的语篇结构，以及浓缩论文内容的语言风格。</w:t>
      </w:r>
    </w:p>
    <w:p w14:paraId="153746C6"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教师指导学生阅读和分析两篇研究论文的摘要。老师提出六个问题，并要求学生分组讨论。学生们就与摘要相关的问题进行小组讨论。然后，学生可以通过同伴协助和小组讨论来总结研究论文摘要中的六个结构要素，这些要素被称为主题规范（</w:t>
      </w:r>
      <w:r w:rsidRPr="006F4052">
        <w:rPr>
          <w:rFonts w:ascii="Verdana" w:hAnsi="Verdana" w:cs="宋体"/>
          <w:color w:val="232323"/>
          <w:kern w:val="0"/>
          <w:sz w:val="21"/>
          <w:szCs w:val="21"/>
        </w:rPr>
        <w:t>TS</w:t>
      </w:r>
      <w:r w:rsidRPr="006F4052">
        <w:rPr>
          <w:rFonts w:ascii="Verdana" w:hAnsi="Verdana" w:cs="宋体"/>
          <w:color w:val="232323"/>
          <w:kern w:val="0"/>
          <w:sz w:val="21"/>
          <w:szCs w:val="21"/>
        </w:rPr>
        <w:t>）、背景信息（</w:t>
      </w:r>
      <w:r w:rsidRPr="006F4052">
        <w:rPr>
          <w:rFonts w:ascii="Verdana" w:hAnsi="Verdana" w:cs="宋体"/>
          <w:color w:val="232323"/>
          <w:kern w:val="0"/>
          <w:sz w:val="21"/>
          <w:szCs w:val="21"/>
        </w:rPr>
        <w:t>BI</w:t>
      </w:r>
      <w:r w:rsidRPr="006F4052">
        <w:rPr>
          <w:rFonts w:ascii="Verdana" w:hAnsi="Verdana" w:cs="宋体"/>
          <w:color w:val="232323"/>
          <w:kern w:val="0"/>
          <w:sz w:val="21"/>
          <w:szCs w:val="21"/>
        </w:rPr>
        <w:t>）、目的陈述（</w:t>
      </w:r>
      <w:r w:rsidRPr="006F4052">
        <w:rPr>
          <w:rFonts w:ascii="Verdana" w:hAnsi="Verdana" w:cs="宋体"/>
          <w:color w:val="232323"/>
          <w:kern w:val="0"/>
          <w:sz w:val="21"/>
          <w:szCs w:val="21"/>
        </w:rPr>
        <w:t>PS</w:t>
      </w:r>
      <w:r w:rsidRPr="006F4052">
        <w:rPr>
          <w:rFonts w:ascii="Verdana" w:hAnsi="Verdana" w:cs="宋体"/>
          <w:color w:val="232323"/>
          <w:kern w:val="0"/>
          <w:sz w:val="21"/>
          <w:szCs w:val="21"/>
        </w:rPr>
        <w:t>）、方法论数据</w:t>
      </w:r>
      <w:r w:rsidRPr="006F4052">
        <w:rPr>
          <w:rFonts w:ascii="Verdana" w:hAnsi="Verdana" w:cs="宋体"/>
          <w:color w:val="232323"/>
          <w:kern w:val="0"/>
          <w:sz w:val="21"/>
          <w:szCs w:val="21"/>
        </w:rPr>
        <w:t xml:space="preserve"> (MD)</w:t>
      </w:r>
      <w:r w:rsidRPr="006F4052">
        <w:rPr>
          <w:rFonts w:ascii="Verdana" w:hAnsi="Verdana" w:cs="宋体"/>
          <w:color w:val="232323"/>
          <w:kern w:val="0"/>
          <w:sz w:val="21"/>
          <w:szCs w:val="21"/>
        </w:rPr>
        <w:t>、结果</w:t>
      </w:r>
      <w:r w:rsidRPr="006F4052">
        <w:rPr>
          <w:rFonts w:ascii="Verdana" w:hAnsi="Verdana" w:cs="宋体"/>
          <w:color w:val="232323"/>
          <w:kern w:val="0"/>
          <w:sz w:val="21"/>
          <w:szCs w:val="21"/>
        </w:rPr>
        <w:t>/</w:t>
      </w:r>
      <w:r w:rsidRPr="006F4052">
        <w:rPr>
          <w:rFonts w:ascii="Verdana" w:hAnsi="Verdana" w:cs="宋体"/>
          <w:color w:val="232323"/>
          <w:kern w:val="0"/>
          <w:sz w:val="21"/>
          <w:szCs w:val="21"/>
        </w:rPr>
        <w:t>发现</w:t>
      </w:r>
      <w:r w:rsidRPr="006F4052">
        <w:rPr>
          <w:rFonts w:ascii="Verdana" w:hAnsi="Verdana" w:cs="宋体"/>
          <w:color w:val="232323"/>
          <w:kern w:val="0"/>
          <w:sz w:val="21"/>
          <w:szCs w:val="21"/>
        </w:rPr>
        <w:t xml:space="preserve"> (RF) </w:t>
      </w:r>
      <w:r w:rsidRPr="006F4052">
        <w:rPr>
          <w:rFonts w:ascii="Verdana" w:hAnsi="Verdana" w:cs="宋体"/>
          <w:color w:val="232323"/>
          <w:kern w:val="0"/>
          <w:sz w:val="21"/>
          <w:szCs w:val="21"/>
        </w:rPr>
        <w:t>和影响</w:t>
      </w:r>
      <w:r w:rsidRPr="006F4052">
        <w:rPr>
          <w:rFonts w:ascii="Verdana" w:hAnsi="Verdana" w:cs="宋体"/>
          <w:color w:val="232323"/>
          <w:kern w:val="0"/>
          <w:sz w:val="21"/>
          <w:szCs w:val="21"/>
        </w:rPr>
        <w:t>/</w:t>
      </w:r>
      <w:r w:rsidRPr="006F4052">
        <w:rPr>
          <w:rFonts w:ascii="Verdana" w:hAnsi="Verdana" w:cs="宋体"/>
          <w:color w:val="232323"/>
          <w:kern w:val="0"/>
          <w:sz w:val="21"/>
          <w:szCs w:val="21"/>
        </w:rPr>
        <w:t>结论</w:t>
      </w:r>
      <w:r w:rsidRPr="006F4052">
        <w:rPr>
          <w:rFonts w:ascii="Verdana" w:hAnsi="Verdana" w:cs="宋体"/>
          <w:color w:val="232323"/>
          <w:kern w:val="0"/>
          <w:sz w:val="21"/>
          <w:szCs w:val="21"/>
        </w:rPr>
        <w:t xml:space="preserve"> (IC)</w:t>
      </w:r>
      <w:r w:rsidRPr="006F4052">
        <w:rPr>
          <w:rFonts w:ascii="Verdana" w:hAnsi="Verdana" w:cs="宋体"/>
          <w:color w:val="232323"/>
          <w:kern w:val="0"/>
          <w:sz w:val="21"/>
          <w:szCs w:val="21"/>
        </w:rPr>
        <w:t>。</w:t>
      </w:r>
    </w:p>
    <w:p w14:paraId="04A2D68D"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老师与学生分享了成功摘要的秘诀在于以连贯的句子结构提供最重要的信息。鼓励学生通过经常阅读好的样本来练习并写出一篇好的摘要，然后在需要写的时候模仿它们。</w:t>
      </w:r>
    </w:p>
    <w:p w14:paraId="760D90AC"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通过阅读和分析研究论文，教师介绍了论文写作中学术剽窃的定义和标准。学生分组讨论学术不端行为的性质及其可能造成的后果，并意识到当作者故意使用或引用其他作者的原创思想或表达但未标明来源时，剽窃是一种窃取形式。他们也开始知道，当作者没有正确引用来源时，通常会发生无意抄袭。因此，对于研究生来说，通过审慎地使用引文来学习正确的释义或总结方法，以及在研究论文写作的准备阶段养成</w:t>
      </w:r>
      <w:proofErr w:type="gramStart"/>
      <w:r w:rsidRPr="006F4052">
        <w:rPr>
          <w:rFonts w:ascii="Verdana" w:hAnsi="Verdana" w:cs="宋体"/>
          <w:color w:val="232323"/>
          <w:kern w:val="0"/>
          <w:sz w:val="21"/>
          <w:szCs w:val="21"/>
        </w:rPr>
        <w:t>阅读时记笔记</w:t>
      </w:r>
      <w:proofErr w:type="gramEnd"/>
      <w:r w:rsidRPr="006F4052">
        <w:rPr>
          <w:rFonts w:ascii="Verdana" w:hAnsi="Verdana" w:cs="宋体"/>
          <w:color w:val="232323"/>
          <w:kern w:val="0"/>
          <w:sz w:val="21"/>
          <w:szCs w:val="21"/>
        </w:rPr>
        <w:t>的良好习惯，是非常重要的。同学们互相讨论如何避免抄袭，为什么要在适当的引用处始终用引号标出别人的原话，特别是对来自其他来源的想法也应该标记，以防他们忘记这些想法随着时间的流逝并将它们误用为自己的。通过练习表达研究成果和想法的正确方式，他们可以在研究和写作方面发展良好的技能。此外，老师更详细地介绍了</w:t>
      </w:r>
      <w:r w:rsidRPr="006F4052">
        <w:rPr>
          <w:rFonts w:ascii="Verdana" w:hAnsi="Verdana" w:cs="宋体"/>
          <w:color w:val="232323"/>
          <w:kern w:val="0"/>
          <w:sz w:val="21"/>
          <w:szCs w:val="21"/>
        </w:rPr>
        <w:t>APA</w:t>
      </w:r>
      <w:r w:rsidRPr="006F4052">
        <w:rPr>
          <w:rFonts w:ascii="Verdana" w:hAnsi="Verdana" w:cs="宋体"/>
          <w:color w:val="232323"/>
          <w:kern w:val="0"/>
          <w:sz w:val="21"/>
          <w:szCs w:val="21"/>
        </w:rPr>
        <w:t>风格、</w:t>
      </w:r>
      <w:r w:rsidRPr="006F4052">
        <w:rPr>
          <w:rFonts w:ascii="Verdana" w:hAnsi="Verdana" w:cs="宋体"/>
          <w:color w:val="232323"/>
          <w:kern w:val="0"/>
          <w:sz w:val="21"/>
          <w:szCs w:val="21"/>
        </w:rPr>
        <w:t>MLA</w:t>
      </w:r>
      <w:r w:rsidRPr="006F4052">
        <w:rPr>
          <w:rFonts w:ascii="Verdana" w:hAnsi="Verdana" w:cs="宋体"/>
          <w:color w:val="232323"/>
          <w:kern w:val="0"/>
          <w:sz w:val="21"/>
          <w:szCs w:val="21"/>
        </w:rPr>
        <w:t>风格和芝加哥手册风格的引用惯例，因为这些惯例的基本知识可以帮助研究生避免无意抄袭。从其他来源获得的想法也应该被标记，以防他们随着时间的推移忘记这些想法并将它们误用为自己的想法。通过练习表达研究成果和想法的正确方式，他们可以在研究和写作方面发展良好的技能。此外，老师更详细地介绍了</w:t>
      </w:r>
      <w:r w:rsidRPr="006F4052">
        <w:rPr>
          <w:rFonts w:ascii="Verdana" w:hAnsi="Verdana" w:cs="宋体"/>
          <w:color w:val="232323"/>
          <w:kern w:val="0"/>
          <w:sz w:val="21"/>
          <w:szCs w:val="21"/>
        </w:rPr>
        <w:t>APA</w:t>
      </w:r>
      <w:r w:rsidRPr="006F4052">
        <w:rPr>
          <w:rFonts w:ascii="Verdana" w:hAnsi="Verdana" w:cs="宋体"/>
          <w:color w:val="232323"/>
          <w:kern w:val="0"/>
          <w:sz w:val="21"/>
          <w:szCs w:val="21"/>
        </w:rPr>
        <w:t>风格、</w:t>
      </w:r>
      <w:r w:rsidRPr="006F4052">
        <w:rPr>
          <w:rFonts w:ascii="Verdana" w:hAnsi="Verdana" w:cs="宋体"/>
          <w:color w:val="232323"/>
          <w:kern w:val="0"/>
          <w:sz w:val="21"/>
          <w:szCs w:val="21"/>
        </w:rPr>
        <w:t>MLA</w:t>
      </w:r>
      <w:r w:rsidRPr="006F4052">
        <w:rPr>
          <w:rFonts w:ascii="Verdana" w:hAnsi="Verdana" w:cs="宋体"/>
          <w:color w:val="232323"/>
          <w:kern w:val="0"/>
          <w:sz w:val="21"/>
          <w:szCs w:val="21"/>
        </w:rPr>
        <w:t>风格和芝加哥手册风格的引用惯例，因为这些惯例的基本知识可以帮助研究生避免无意抄袭。从其他来源获得的想法也应该被标记，以防他们随着时间的推移忘记这些想法并将它们误用为自己的想法。通过练习表达研究成果和想法的正确方式，他们可以在研究和写作方面发展良好的技能。此外，老师更详细地介绍了</w:t>
      </w:r>
      <w:r w:rsidRPr="006F4052">
        <w:rPr>
          <w:rFonts w:ascii="Verdana" w:hAnsi="Verdana" w:cs="宋体"/>
          <w:color w:val="232323"/>
          <w:kern w:val="0"/>
          <w:sz w:val="21"/>
          <w:szCs w:val="21"/>
        </w:rPr>
        <w:t>APA</w:t>
      </w:r>
      <w:r w:rsidRPr="006F4052">
        <w:rPr>
          <w:rFonts w:ascii="Verdana" w:hAnsi="Verdana" w:cs="宋体"/>
          <w:color w:val="232323"/>
          <w:kern w:val="0"/>
          <w:sz w:val="21"/>
          <w:szCs w:val="21"/>
        </w:rPr>
        <w:t>风格、</w:t>
      </w:r>
      <w:r w:rsidRPr="006F4052">
        <w:rPr>
          <w:rFonts w:ascii="Verdana" w:hAnsi="Verdana" w:cs="宋体"/>
          <w:color w:val="232323"/>
          <w:kern w:val="0"/>
          <w:sz w:val="21"/>
          <w:szCs w:val="21"/>
        </w:rPr>
        <w:t>MLA</w:t>
      </w:r>
      <w:r w:rsidRPr="006F4052">
        <w:rPr>
          <w:rFonts w:ascii="Verdana" w:hAnsi="Verdana" w:cs="宋体"/>
          <w:color w:val="232323"/>
          <w:kern w:val="0"/>
          <w:sz w:val="21"/>
          <w:szCs w:val="21"/>
        </w:rPr>
        <w:t>风格和芝加哥手册风格的引用惯例，因为这些惯例的基本知识可以帮助研究生避免无意抄袭。</w:t>
      </w:r>
    </w:p>
    <w:p w14:paraId="01741232" w14:textId="77777777" w:rsidR="006F4052" w:rsidRPr="006F4052" w:rsidRDefault="006F4052" w:rsidP="006F4052">
      <w:pPr>
        <w:ind w:firstLineChars="0" w:firstLine="0"/>
        <w:rPr>
          <w:rStyle w:val="aa"/>
        </w:rPr>
      </w:pPr>
      <w:r w:rsidRPr="006F4052">
        <w:rPr>
          <w:rStyle w:val="aa"/>
        </w:rPr>
        <w:t>2.2. </w:t>
      </w:r>
      <w:r w:rsidRPr="006F4052">
        <w:rPr>
          <w:rStyle w:val="aa"/>
        </w:rPr>
        <w:t>教学演示</w:t>
      </w:r>
    </w:p>
    <w:p w14:paraId="5CEAB771"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本课程的教学采用教师教学与学生相互学习相结合的方式。基于近端发展区理论，同伴辅助学习是指同年龄或同班学习者有意识地帮助同伴学习，以促进学习者更有效的自主学习，包括同伴辅导、同伴示范、同伴监督和同行评价。它适用于第二语言学习者</w:t>
      </w:r>
      <w:hyperlink r:id="rId19" w:anchor="ref6" w:tgtFrame="_self" w:history="1">
        <w:r w:rsidRPr="006F4052">
          <w:rPr>
            <w:rFonts w:ascii="Verdana" w:hAnsi="Verdana" w:cs="宋体"/>
            <w:color w:val="0B4FA7"/>
            <w:kern w:val="0"/>
            <w:sz w:val="21"/>
            <w:szCs w:val="21"/>
            <w:u w:val="single"/>
          </w:rPr>
          <w:t>(Topping &amp; Ehly, 1998)</w:t>
        </w:r>
      </w:hyperlink>
      <w:r w:rsidRPr="006F4052">
        <w:rPr>
          <w:rFonts w:ascii="Verdana" w:hAnsi="Verdana" w:cs="宋体"/>
          <w:color w:val="232323"/>
          <w:kern w:val="0"/>
          <w:sz w:val="21"/>
          <w:szCs w:val="21"/>
        </w:rPr>
        <w:t>。同伴辅助学习是促进学习参与和提高学习效果的有效策略</w:t>
      </w:r>
      <w:hyperlink r:id="rId20" w:anchor="ref3" w:tgtFrame="_self" w:history="1">
        <w:r w:rsidRPr="006F4052">
          <w:rPr>
            <w:rFonts w:ascii="Verdana" w:hAnsi="Verdana" w:cs="宋体"/>
            <w:color w:val="0B4FA7"/>
            <w:kern w:val="0"/>
            <w:sz w:val="21"/>
            <w:szCs w:val="21"/>
            <w:u w:val="single"/>
          </w:rPr>
          <w:t>（</w:t>
        </w:r>
        <w:r w:rsidRPr="006F4052">
          <w:rPr>
            <w:rFonts w:ascii="Verdana" w:hAnsi="Verdana" w:cs="宋体"/>
            <w:color w:val="0B4FA7"/>
            <w:kern w:val="0"/>
            <w:sz w:val="21"/>
            <w:szCs w:val="21"/>
            <w:u w:val="single"/>
          </w:rPr>
          <w:t>Dawson</w:t>
        </w:r>
        <w:r w:rsidRPr="006F4052">
          <w:rPr>
            <w:rFonts w:ascii="Verdana" w:hAnsi="Verdana" w:cs="宋体"/>
            <w:color w:val="0B4FA7"/>
            <w:kern w:val="0"/>
            <w:sz w:val="21"/>
            <w:szCs w:val="21"/>
            <w:u w:val="single"/>
          </w:rPr>
          <w:t>，</w:t>
        </w:r>
        <w:r w:rsidRPr="006F4052">
          <w:rPr>
            <w:rFonts w:ascii="Verdana" w:hAnsi="Verdana" w:cs="宋体"/>
            <w:color w:val="0B4FA7"/>
            <w:kern w:val="0"/>
            <w:sz w:val="21"/>
            <w:szCs w:val="21"/>
            <w:u w:val="single"/>
          </w:rPr>
          <w:t>2014</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 </w:t>
      </w:r>
      <w:proofErr w:type="gramStart"/>
      <w:r w:rsidRPr="006F4052">
        <w:rPr>
          <w:rFonts w:ascii="Verdana" w:hAnsi="Verdana" w:cs="宋体"/>
          <w:color w:val="232323"/>
          <w:kern w:val="0"/>
          <w:sz w:val="21"/>
          <w:szCs w:val="21"/>
        </w:rPr>
        <w:t>文秋芳</w:t>
      </w:r>
      <w:proofErr w:type="gramEnd"/>
      <w:r w:rsidRPr="006F4052">
        <w:rPr>
          <w:rFonts w:ascii="Verdana" w:hAnsi="Verdana" w:cs="宋体"/>
          <w:color w:val="232323"/>
          <w:kern w:val="0"/>
          <w:sz w:val="21"/>
          <w:szCs w:val="21"/>
        </w:rPr>
        <w:t>还认为，合作能力的培养可以通过学生特殊的组织活动和同伴评价来实现，相互依存的小组活动是培养学生合作能力的好方法</w:t>
      </w:r>
      <w:hyperlink r:id="rId21" w:anchor="ref9" w:tgtFrame="_self" w:history="1">
        <w:r w:rsidRPr="006F4052">
          <w:rPr>
            <w:rFonts w:ascii="Verdana" w:hAnsi="Verdana" w:cs="宋体"/>
            <w:color w:val="0B4FA7"/>
            <w:kern w:val="0"/>
            <w:sz w:val="21"/>
            <w:szCs w:val="21"/>
            <w:u w:val="single"/>
          </w:rPr>
          <w:t>（文，</w:t>
        </w:r>
        <w:r w:rsidRPr="006F4052">
          <w:rPr>
            <w:rFonts w:ascii="Verdana" w:hAnsi="Verdana" w:cs="宋体"/>
            <w:color w:val="0B4FA7"/>
            <w:kern w:val="0"/>
            <w:sz w:val="21"/>
            <w:szCs w:val="21"/>
            <w:u w:val="single"/>
          </w:rPr>
          <w:t>2018</w:t>
        </w:r>
        <w:r w:rsidRPr="006F4052">
          <w:rPr>
            <w:rFonts w:ascii="Verdana" w:hAnsi="Verdana" w:cs="宋体"/>
            <w:color w:val="0B4FA7"/>
            <w:kern w:val="0"/>
            <w:sz w:val="21"/>
            <w:szCs w:val="21"/>
            <w:u w:val="single"/>
          </w:rPr>
          <w:t>）</w:t>
        </w:r>
      </w:hyperlink>
      <w:r w:rsidRPr="006F4052">
        <w:rPr>
          <w:rFonts w:ascii="Verdana" w:hAnsi="Verdana" w:cs="宋体"/>
          <w:color w:val="232323"/>
          <w:kern w:val="0"/>
          <w:sz w:val="21"/>
          <w:szCs w:val="21"/>
        </w:rPr>
        <w:t>。</w:t>
      </w:r>
    </w:p>
    <w:p w14:paraId="338C5B7F"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在整个课程的教学中，老师将学生分成</w:t>
      </w:r>
      <w:r w:rsidRPr="006F4052">
        <w:rPr>
          <w:rFonts w:ascii="Verdana" w:hAnsi="Verdana" w:cs="宋体"/>
          <w:color w:val="232323"/>
          <w:kern w:val="0"/>
          <w:sz w:val="21"/>
          <w:szCs w:val="21"/>
        </w:rPr>
        <w:t>10</w:t>
      </w:r>
      <w:r w:rsidRPr="006F4052">
        <w:rPr>
          <w:rFonts w:ascii="Verdana" w:hAnsi="Verdana" w:cs="宋体"/>
          <w:color w:val="232323"/>
          <w:kern w:val="0"/>
          <w:sz w:val="21"/>
          <w:szCs w:val="21"/>
        </w:rPr>
        <w:t>个小组进行小组讨论和活动。老师要求小组中的每个成员从自己的学科中选出一篇已发表的国际期刊论文，最好由以英语为母语的人撰写，然后形成一个包含</w:t>
      </w:r>
      <w:r w:rsidRPr="006F4052">
        <w:rPr>
          <w:rFonts w:ascii="Verdana" w:hAnsi="Verdana" w:cs="宋体"/>
          <w:color w:val="232323"/>
          <w:kern w:val="0"/>
          <w:sz w:val="21"/>
          <w:szCs w:val="21"/>
        </w:rPr>
        <w:t xml:space="preserve"> 4 </w:t>
      </w:r>
      <w:r w:rsidRPr="006F4052">
        <w:rPr>
          <w:rFonts w:ascii="Verdana" w:hAnsi="Verdana" w:cs="宋体"/>
          <w:color w:val="232323"/>
          <w:kern w:val="0"/>
          <w:sz w:val="21"/>
          <w:szCs w:val="21"/>
        </w:rPr>
        <w:t>到</w:t>
      </w:r>
      <w:r w:rsidRPr="006F4052">
        <w:rPr>
          <w:rFonts w:ascii="Verdana" w:hAnsi="Verdana" w:cs="宋体"/>
          <w:color w:val="232323"/>
          <w:kern w:val="0"/>
          <w:sz w:val="21"/>
          <w:szCs w:val="21"/>
        </w:rPr>
        <w:t xml:space="preserve"> 5 </w:t>
      </w:r>
      <w:proofErr w:type="gramStart"/>
      <w:r w:rsidRPr="006F4052">
        <w:rPr>
          <w:rFonts w:ascii="Verdana" w:hAnsi="Verdana" w:cs="宋体"/>
          <w:color w:val="232323"/>
          <w:kern w:val="0"/>
          <w:sz w:val="21"/>
          <w:szCs w:val="21"/>
        </w:rPr>
        <w:t>篇同一</w:t>
      </w:r>
      <w:proofErr w:type="gramEnd"/>
      <w:r w:rsidRPr="006F4052">
        <w:rPr>
          <w:rFonts w:ascii="Verdana" w:hAnsi="Verdana" w:cs="宋体"/>
          <w:color w:val="232323"/>
          <w:kern w:val="0"/>
          <w:sz w:val="21"/>
          <w:szCs w:val="21"/>
        </w:rPr>
        <w:t>学科研究论文的小型语料库。通过教师的教学和学生的同行互学，研究生对研究论文的主旨和段落结构有了透彻的了解，通过练习正确的释</w:t>
      </w:r>
      <w:r w:rsidRPr="006F4052">
        <w:rPr>
          <w:rFonts w:ascii="Verdana" w:hAnsi="Verdana" w:cs="宋体"/>
          <w:color w:val="232323"/>
          <w:kern w:val="0"/>
          <w:sz w:val="21"/>
          <w:szCs w:val="21"/>
        </w:rPr>
        <w:lastRenderedPageBreak/>
        <w:t>义、总结和引用，掌握了正确的引用技巧，从而最终帮助他们通过阅读优秀的论文来促进用英语写作他们的研究论文。</w:t>
      </w:r>
    </w:p>
    <w:p w14:paraId="2A9ED63A" w14:textId="77777777" w:rsidR="006F4052" w:rsidRPr="006F4052" w:rsidRDefault="006F4052" w:rsidP="006F4052">
      <w:pPr>
        <w:ind w:firstLineChars="0" w:firstLine="0"/>
        <w:rPr>
          <w:rStyle w:val="aa"/>
        </w:rPr>
      </w:pPr>
      <w:r w:rsidRPr="006F4052">
        <w:rPr>
          <w:rStyle w:val="aa"/>
        </w:rPr>
        <w:t>2.3. </w:t>
      </w:r>
      <w:r w:rsidRPr="006F4052">
        <w:rPr>
          <w:rStyle w:val="aa"/>
        </w:rPr>
        <w:t>过程写作法在学术英语写作教学中的应用</w:t>
      </w:r>
    </w:p>
    <w:p w14:paraId="2A8D46AA"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过程写作起源于美国本土的英语写作教学，并逐渐扩展到第二</w:t>
      </w:r>
      <w:r w:rsidRPr="006F4052">
        <w:rPr>
          <w:rFonts w:ascii="Verdana" w:hAnsi="Verdana" w:cs="宋体"/>
          <w:color w:val="232323"/>
          <w:kern w:val="0"/>
          <w:sz w:val="21"/>
          <w:szCs w:val="21"/>
        </w:rPr>
        <w:t>/</w:t>
      </w:r>
      <w:r w:rsidRPr="006F4052">
        <w:rPr>
          <w:rFonts w:ascii="Verdana" w:hAnsi="Verdana" w:cs="宋体"/>
          <w:color w:val="232323"/>
          <w:kern w:val="0"/>
          <w:sz w:val="21"/>
          <w:szCs w:val="21"/>
        </w:rPr>
        <w:t>外语教学实践。</w:t>
      </w:r>
      <w:proofErr w:type="gramStart"/>
      <w:r w:rsidRPr="006F4052">
        <w:rPr>
          <w:rFonts w:ascii="Verdana" w:hAnsi="Verdana" w:cs="宋体"/>
          <w:color w:val="232323"/>
          <w:kern w:val="0"/>
          <w:sz w:val="21"/>
          <w:szCs w:val="21"/>
        </w:rPr>
        <w:t>文秋芳提出</w:t>
      </w:r>
      <w:proofErr w:type="gramEnd"/>
      <w:r w:rsidRPr="006F4052">
        <w:rPr>
          <w:rFonts w:ascii="Verdana" w:hAnsi="Verdana" w:cs="宋体"/>
          <w:color w:val="232323"/>
          <w:kern w:val="0"/>
          <w:sz w:val="21"/>
          <w:szCs w:val="21"/>
        </w:rPr>
        <w:t>的产出驱动假说使过程写作得到了更广泛的应用。输出驱动假说强调输出比输入对外语能力的整体发展具有更大的驱动力。如果在学习过程中没有驱动力，即使有高质量的输入，其习得效率也是有限的，学习者很难形成良好的整体语言能力。过程写作是一种输出驱动的学习过程，强调同伴之间以及同伴与老师之间的持续沟通。在这个过程中，</w:t>
      </w:r>
    </w:p>
    <w:p w14:paraId="08DCA833"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为实现教学目标，首先，教师提前安排一定的上课时间，以保证师生之间的有效讨论。其次，教师精心设计有针对性的教材和写作任务。为了鼓励学生积极参与讨论，老师从国际顶级期刊中挑选了五篇英文学术论文，其主题可以激发学生阅读英文研究论文的兴趣，让学生觉得学术研究可以很有趣。</w:t>
      </w:r>
    </w:p>
    <w:p w14:paraId="142D6819" w14:textId="77777777" w:rsidR="006F4052" w:rsidRPr="006F4052" w:rsidRDefault="006F4052" w:rsidP="006F4052">
      <w:pPr>
        <w:ind w:firstLineChars="0" w:firstLine="0"/>
        <w:rPr>
          <w:rStyle w:val="aa"/>
        </w:rPr>
      </w:pPr>
      <w:r w:rsidRPr="006F4052">
        <w:rPr>
          <w:rStyle w:val="aa"/>
        </w:rPr>
        <w:t>2.4. </w:t>
      </w:r>
      <w:r w:rsidRPr="006F4052">
        <w:rPr>
          <w:rStyle w:val="aa"/>
        </w:rPr>
        <w:t>课程评价中的教考分离</w:t>
      </w:r>
    </w:p>
    <w:p w14:paraId="2CFF4A12"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采用同行反馈与教师反馈相结合的考核方式，对研究生的研究论文进行润色和提升，即学生研究论文的初稿由同行进行审核。对于同侪修改过程，老师提前提供了详细的修改评分规则，明确修改责任。在同行反馈的基础上，研究生修改并完成第二稿。教师提供及时有效的反馈后，将二稿交回学生进一步修改，将三稿（终稿）提交给教师。每轮反馈和修改需要两周时间，以确保老师和学生有足够的时间完成任务。</w:t>
      </w:r>
    </w:p>
    <w:p w14:paraId="58C956D9"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在课程评价中引入教考分离和基于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的教学评价。结合北京</w:t>
      </w:r>
      <w:proofErr w:type="gramStart"/>
      <w:r w:rsidRPr="006F4052">
        <w:rPr>
          <w:rFonts w:ascii="Verdana" w:hAnsi="Verdana" w:cs="宋体"/>
          <w:color w:val="232323"/>
          <w:kern w:val="0"/>
          <w:sz w:val="21"/>
          <w:szCs w:val="21"/>
        </w:rPr>
        <w:t>天眼融智</w:t>
      </w:r>
      <w:proofErr w:type="gramEnd"/>
      <w:r w:rsidRPr="006F4052">
        <w:rPr>
          <w:rFonts w:ascii="Verdana" w:hAnsi="Verdana" w:cs="宋体"/>
          <w:color w:val="232323"/>
          <w:kern w:val="0"/>
          <w:sz w:val="21"/>
          <w:szCs w:val="21"/>
        </w:rPr>
        <w:t>软件有限公司开发的计算机技术及相关产品，构建开放式试题库。根据输出题库建设方案，构建多个符合</w:t>
      </w:r>
      <w:r w:rsidRPr="006F4052">
        <w:rPr>
          <w:rFonts w:ascii="Verdana" w:hAnsi="Verdana" w:cs="宋体"/>
          <w:color w:val="232323"/>
          <w:kern w:val="0"/>
          <w:sz w:val="21"/>
          <w:szCs w:val="21"/>
        </w:rPr>
        <w:t>POA</w:t>
      </w:r>
      <w:r w:rsidRPr="006F4052">
        <w:rPr>
          <w:rFonts w:ascii="Verdana" w:hAnsi="Verdana" w:cs="宋体"/>
          <w:color w:val="232323"/>
          <w:kern w:val="0"/>
          <w:sz w:val="21"/>
          <w:szCs w:val="21"/>
        </w:rPr>
        <w:t>总结性评价的试题，指导我校</w:t>
      </w:r>
      <w:r w:rsidRPr="006F4052">
        <w:rPr>
          <w:rFonts w:ascii="Verdana" w:hAnsi="Verdana" w:cs="宋体"/>
          <w:color w:val="232323"/>
          <w:kern w:val="0"/>
          <w:sz w:val="21"/>
          <w:szCs w:val="21"/>
        </w:rPr>
        <w:t>POA</w:t>
      </w:r>
      <w:r w:rsidRPr="006F4052">
        <w:rPr>
          <w:rFonts w:ascii="Verdana" w:hAnsi="Verdana" w:cs="宋体"/>
          <w:color w:val="232323"/>
          <w:kern w:val="0"/>
          <w:sz w:val="21"/>
          <w:szCs w:val="21"/>
        </w:rPr>
        <w:t>教学的持续改进。</w:t>
      </w:r>
    </w:p>
    <w:p w14:paraId="3F15B985"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学生期末考试的考试内容以课本为主，但不完全局限于课本内容，让学生在学习课堂内容的同时有更广阔的空间积极拓展知识和英语思维，形成互补课堂教学与期末考核的关系。可以明显减少研究生草草收拾高分的现象；并且对他们在课程中的表现的评估将变得更加高效和公平。在这种新模式下，学生的学习重点从单纯的学习英语词汇和句子转向逻辑地理解论文的语篇结构，全面掌握学术写作的标准。</w:t>
      </w:r>
    </w:p>
    <w:p w14:paraId="3F7AF25E" w14:textId="77777777" w:rsidR="006F4052" w:rsidRPr="006F4052" w:rsidRDefault="006F4052" w:rsidP="006F4052">
      <w:pPr>
        <w:ind w:firstLineChars="0" w:firstLine="0"/>
        <w:rPr>
          <w:rStyle w:val="aa"/>
        </w:rPr>
      </w:pPr>
      <w:r w:rsidRPr="006F4052">
        <w:rPr>
          <w:rStyle w:val="aa"/>
        </w:rPr>
        <w:t>三、教学探索与改革成效</w:t>
      </w:r>
    </w:p>
    <w:p w14:paraId="6AB0CBD3"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近年来，我们在努力探索高效的研究生英语教学模式的过程中，在提升学生学术英语能力方面取得了积极的效果。受益于我们新的教学模式，学生逐渐获得了英语语言素养和学术交流的基本技能，以及对国内外学术活动的信心。同时，教师们也受益于</w:t>
      </w:r>
      <w:r w:rsidRPr="006F4052">
        <w:rPr>
          <w:rFonts w:ascii="Verdana" w:hAnsi="Verdana" w:cs="宋体"/>
          <w:color w:val="232323"/>
          <w:kern w:val="0"/>
          <w:sz w:val="21"/>
          <w:szCs w:val="21"/>
        </w:rPr>
        <w:t>“</w:t>
      </w:r>
      <w:r w:rsidRPr="006F4052">
        <w:rPr>
          <w:rFonts w:ascii="Verdana" w:hAnsi="Verdana" w:cs="宋体"/>
          <w:color w:val="232323"/>
          <w:kern w:val="0"/>
          <w:sz w:val="21"/>
          <w:szCs w:val="21"/>
        </w:rPr>
        <w:t>教学就是学习</w:t>
      </w:r>
      <w:r w:rsidRPr="006F4052">
        <w:rPr>
          <w:rFonts w:ascii="Verdana" w:hAnsi="Verdana" w:cs="宋体"/>
          <w:color w:val="232323"/>
          <w:kern w:val="0"/>
          <w:sz w:val="21"/>
          <w:szCs w:val="21"/>
        </w:rPr>
        <w:t>”</w:t>
      </w:r>
      <w:r w:rsidRPr="006F4052">
        <w:rPr>
          <w:rFonts w:ascii="Verdana" w:hAnsi="Verdana" w:cs="宋体"/>
          <w:color w:val="232323"/>
          <w:kern w:val="0"/>
          <w:sz w:val="21"/>
          <w:szCs w:val="21"/>
        </w:rPr>
        <w:t>的理念，教学和科研成果不断积累。</w:t>
      </w:r>
    </w:p>
    <w:p w14:paraId="1B884907" w14:textId="77777777" w:rsidR="006F4052" w:rsidRPr="006F4052" w:rsidRDefault="006F4052" w:rsidP="006F4052">
      <w:pPr>
        <w:widowControl/>
        <w:shd w:val="clear" w:color="auto" w:fill="FFFFFF"/>
        <w:spacing w:line="360" w:lineRule="atLeast"/>
        <w:ind w:firstLineChars="0" w:firstLine="0"/>
        <w:jc w:val="left"/>
        <w:rPr>
          <w:rStyle w:val="aa"/>
        </w:rPr>
      </w:pPr>
      <w:r w:rsidRPr="006F4052">
        <w:rPr>
          <w:rStyle w:val="aa"/>
        </w:rPr>
        <w:t>3.1</w:t>
      </w:r>
      <w:r w:rsidRPr="006F4052">
        <w:rPr>
          <w:rStyle w:val="aa"/>
        </w:rPr>
        <w:t>。将学生的英语学习从刚性模式转变为功能模式</w:t>
      </w:r>
    </w:p>
    <w:p w14:paraId="5666502F"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基于</w:t>
      </w:r>
      <w:r w:rsidRPr="006F4052">
        <w:rPr>
          <w:rFonts w:ascii="Verdana" w:hAnsi="Verdana" w:cs="宋体"/>
          <w:color w:val="232323"/>
          <w:kern w:val="0"/>
          <w:sz w:val="21"/>
          <w:szCs w:val="21"/>
        </w:rPr>
        <w:t>POA</w:t>
      </w:r>
      <w:r w:rsidRPr="006F4052">
        <w:rPr>
          <w:rFonts w:ascii="Verdana" w:hAnsi="Verdana" w:cs="宋体"/>
          <w:color w:val="232323"/>
          <w:kern w:val="0"/>
          <w:sz w:val="21"/>
          <w:szCs w:val="21"/>
        </w:rPr>
        <w:t>的新教学模式侧重于</w:t>
      </w:r>
      <w:r w:rsidRPr="006F4052">
        <w:rPr>
          <w:rFonts w:ascii="Verdana" w:hAnsi="Verdana" w:cs="宋体"/>
          <w:color w:val="232323"/>
          <w:kern w:val="0"/>
          <w:sz w:val="21"/>
          <w:szCs w:val="21"/>
        </w:rPr>
        <w:t>“</w:t>
      </w:r>
      <w:r w:rsidRPr="006F4052">
        <w:rPr>
          <w:rFonts w:ascii="Verdana" w:hAnsi="Verdana" w:cs="宋体"/>
          <w:color w:val="232323"/>
          <w:kern w:val="0"/>
          <w:sz w:val="21"/>
          <w:szCs w:val="21"/>
        </w:rPr>
        <w:t>以务实促学</w:t>
      </w:r>
      <w:r w:rsidRPr="006F4052">
        <w:rPr>
          <w:rFonts w:ascii="Verdana" w:hAnsi="Verdana" w:cs="宋体"/>
          <w:color w:val="232323"/>
          <w:kern w:val="0"/>
          <w:sz w:val="21"/>
          <w:szCs w:val="21"/>
        </w:rPr>
        <w:t>”</w:t>
      </w:r>
      <w:r w:rsidRPr="006F4052">
        <w:rPr>
          <w:rFonts w:ascii="Verdana" w:hAnsi="Verdana" w:cs="宋体"/>
          <w:color w:val="232323"/>
          <w:kern w:val="0"/>
          <w:sz w:val="21"/>
          <w:szCs w:val="21"/>
        </w:rPr>
        <w:t>的教学理念，导致了研究生学术英语学习观念的转变。例如，一位女学生在接受采访时生动地分享了她的亲身经历：</w:t>
      </w:r>
      <w:r w:rsidRPr="006F4052">
        <w:rPr>
          <w:rFonts w:ascii="Verdana" w:hAnsi="Verdana" w:cs="宋体"/>
          <w:color w:val="232323"/>
          <w:kern w:val="0"/>
          <w:sz w:val="21"/>
          <w:szCs w:val="21"/>
        </w:rPr>
        <w:t>“</w:t>
      </w:r>
      <w:r w:rsidRPr="006F4052">
        <w:rPr>
          <w:rFonts w:ascii="Verdana" w:hAnsi="Verdana" w:cs="宋体"/>
          <w:color w:val="232323"/>
          <w:kern w:val="0"/>
          <w:sz w:val="21"/>
          <w:szCs w:val="21"/>
        </w:rPr>
        <w:t>我在研究生阶段学习学术英语的最大收获是，我学会了如何务实地使用英语，而不仅仅是学习英语。老师布置的学术写作任务使我能够将英语运用到实践中，这对我撰写专业的英语学术论文有很大帮助。</w:t>
      </w:r>
      <w:r w:rsidRPr="006F4052">
        <w:rPr>
          <w:rFonts w:ascii="Verdana" w:hAnsi="Verdana" w:cs="宋体"/>
          <w:color w:val="232323"/>
          <w:kern w:val="0"/>
          <w:sz w:val="21"/>
          <w:szCs w:val="21"/>
        </w:rPr>
        <w:t>” </w:t>
      </w:r>
      <w:r w:rsidRPr="006F4052">
        <w:rPr>
          <w:rFonts w:ascii="Verdana" w:hAnsi="Verdana" w:cs="宋体"/>
          <w:color w:val="232323"/>
          <w:kern w:val="0"/>
          <w:sz w:val="21"/>
          <w:szCs w:val="21"/>
        </w:rPr>
        <w:t>在对研究生的年度采访中，</w:t>
      </w:r>
      <w:r w:rsidRPr="006F4052">
        <w:rPr>
          <w:rFonts w:ascii="Verdana" w:hAnsi="Verdana" w:cs="宋体"/>
          <w:color w:val="232323"/>
          <w:kern w:val="0"/>
          <w:sz w:val="21"/>
          <w:szCs w:val="21"/>
        </w:rPr>
        <w:t>84%</w:t>
      </w:r>
      <w:r w:rsidRPr="006F4052">
        <w:rPr>
          <w:rFonts w:ascii="Verdana" w:hAnsi="Verdana" w:cs="宋体"/>
          <w:color w:val="232323"/>
          <w:kern w:val="0"/>
          <w:sz w:val="21"/>
          <w:szCs w:val="21"/>
        </w:rPr>
        <w:t>的学生高兴地表示，他们已经学会了如何通过在撰写研究论文时介绍和回顾以往的相关研究成果来确立研究范围，以及如何通过指出以往研究的差距来确立研究的创新或提出一个问题。通过概述目的或说明当前研究的性质，他们已经学会了如何提出要约来填补空白。他们还知道，方法部分说明了研究是如何进行的，它可以分为许多子部分，例如设计、材料、参与者和程序。大多数学生已经学会用表格、图表、他们自己的研究论文中的图表和列表可以帮助读者更好地理解研究结果。关于展示研究成果的主旨，大多数学生在学习课程之前认为研究论文的要求部分是讨论部分，</w:t>
      </w:r>
      <w:r w:rsidRPr="006F4052">
        <w:rPr>
          <w:rFonts w:ascii="Verdana" w:hAnsi="Verdana" w:cs="宋体"/>
          <w:color w:val="232323"/>
          <w:kern w:val="0"/>
          <w:sz w:val="21"/>
          <w:szCs w:val="21"/>
        </w:rPr>
        <w:lastRenderedPageBreak/>
        <w:t>但现在他们通过讨论讨论的意义，学会了如何合理安排这部分的每个部分。研究结果。他们对结论部分的结构三要素也有深刻的理解。</w:t>
      </w:r>
    </w:p>
    <w:p w14:paraId="2E1EEF38" w14:textId="77777777" w:rsidR="006F4052" w:rsidRPr="006F4052" w:rsidRDefault="006F4052" w:rsidP="006F4052">
      <w:pPr>
        <w:widowControl/>
        <w:shd w:val="clear" w:color="auto" w:fill="FFFFFF"/>
        <w:spacing w:line="360" w:lineRule="atLeast"/>
        <w:ind w:firstLineChars="0" w:firstLine="0"/>
        <w:jc w:val="left"/>
        <w:rPr>
          <w:rStyle w:val="aa"/>
        </w:rPr>
      </w:pPr>
      <w:r w:rsidRPr="006F4052">
        <w:rPr>
          <w:rStyle w:val="aa"/>
        </w:rPr>
        <w:t>3.2. </w:t>
      </w:r>
      <w:r w:rsidRPr="006F4052">
        <w:rPr>
          <w:rStyle w:val="aa"/>
        </w:rPr>
        <w:t>提高学习者的英语学术写作和交流能力</w:t>
      </w:r>
    </w:p>
    <w:p w14:paraId="73CC1081"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这种教学模式通过完成学生的主要任务和子任务，如个人学术写作、个人陈述、小组讨论和小组展示，有助于激发学生撰写研究论文的想法，培养学生深入分析的能力。和创新，极大地增强了学生的学术英语写作动力和自信心。</w:t>
      </w:r>
    </w:p>
    <w:p w14:paraId="76A22AE8"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从</w:t>
      </w:r>
      <w:r w:rsidRPr="006F4052">
        <w:rPr>
          <w:rFonts w:ascii="Verdana" w:hAnsi="Verdana" w:cs="宋体"/>
          <w:color w:val="232323"/>
          <w:kern w:val="0"/>
          <w:sz w:val="21"/>
          <w:szCs w:val="21"/>
        </w:rPr>
        <w:t>2016</w:t>
      </w:r>
      <w:r w:rsidRPr="006F4052">
        <w:rPr>
          <w:rFonts w:ascii="Verdana" w:hAnsi="Verdana" w:cs="宋体"/>
          <w:color w:val="232323"/>
          <w:kern w:val="0"/>
          <w:sz w:val="21"/>
          <w:szCs w:val="21"/>
        </w:rPr>
        <w:t>年到</w:t>
      </w:r>
      <w:r w:rsidRPr="006F4052">
        <w:rPr>
          <w:rFonts w:ascii="Verdana" w:hAnsi="Verdana" w:cs="宋体"/>
          <w:color w:val="232323"/>
          <w:kern w:val="0"/>
          <w:sz w:val="21"/>
          <w:szCs w:val="21"/>
        </w:rPr>
        <w:t>2021</w:t>
      </w:r>
      <w:r w:rsidRPr="006F4052">
        <w:rPr>
          <w:rFonts w:ascii="Verdana" w:hAnsi="Verdana" w:cs="宋体"/>
          <w:color w:val="232323"/>
          <w:kern w:val="0"/>
          <w:sz w:val="21"/>
          <w:szCs w:val="21"/>
        </w:rPr>
        <w:t>年，我们对研究生进行了六份问卷调查。结果表明，</w:t>
      </w:r>
      <w:r w:rsidRPr="006F4052">
        <w:rPr>
          <w:rFonts w:ascii="Verdana" w:hAnsi="Verdana" w:cs="宋体"/>
          <w:color w:val="232323"/>
          <w:kern w:val="0"/>
          <w:sz w:val="21"/>
          <w:szCs w:val="21"/>
        </w:rPr>
        <w:t>93.58%</w:t>
      </w:r>
      <w:r w:rsidRPr="006F4052">
        <w:rPr>
          <w:rFonts w:ascii="Verdana" w:hAnsi="Verdana" w:cs="宋体"/>
          <w:color w:val="232323"/>
          <w:kern w:val="0"/>
          <w:sz w:val="21"/>
          <w:szCs w:val="21"/>
        </w:rPr>
        <w:t>以上的学生认为，虽然在论文写作之</w:t>
      </w:r>
      <w:proofErr w:type="gramStart"/>
      <w:r w:rsidRPr="006F4052">
        <w:rPr>
          <w:rFonts w:ascii="Verdana" w:hAnsi="Verdana" w:cs="宋体"/>
          <w:color w:val="232323"/>
          <w:kern w:val="0"/>
          <w:sz w:val="21"/>
          <w:szCs w:val="21"/>
        </w:rPr>
        <w:t>初面临</w:t>
      </w:r>
      <w:proofErr w:type="gramEnd"/>
      <w:r w:rsidRPr="006F4052">
        <w:rPr>
          <w:rFonts w:ascii="Verdana" w:hAnsi="Verdana" w:cs="宋体"/>
          <w:color w:val="232323"/>
          <w:kern w:val="0"/>
          <w:sz w:val="21"/>
          <w:szCs w:val="21"/>
        </w:rPr>
        <w:t>挑战和困惑，需要花费大量时间和精力学习输入材料和准备输出任务，但成功完成所带来的自豪感各种形式的英语任务增强了他们的学习成就感，极大地提高了他们学习英语的兴趣。也增强了他们独立阅读英文文献和发表英文学术论文的信心。例如，</w:t>
      </w:r>
      <w:r w:rsidRPr="006F4052">
        <w:rPr>
          <w:rFonts w:ascii="Verdana" w:hAnsi="Verdana" w:cs="宋体"/>
          <w:color w:val="232323"/>
          <w:kern w:val="0"/>
          <w:sz w:val="21"/>
          <w:szCs w:val="21"/>
        </w:rPr>
        <w:t>2017</w:t>
      </w:r>
      <w:r w:rsidRPr="006F4052">
        <w:rPr>
          <w:rFonts w:ascii="Verdana" w:hAnsi="Verdana" w:cs="宋体"/>
          <w:color w:val="232323"/>
          <w:kern w:val="0"/>
          <w:sz w:val="21"/>
          <w:szCs w:val="21"/>
        </w:rPr>
        <w:t>年我校研究生科研论文被</w:t>
      </w:r>
      <w:r w:rsidRPr="006F4052">
        <w:rPr>
          <w:rFonts w:ascii="Verdana" w:hAnsi="Verdana" w:cs="宋体"/>
          <w:color w:val="232323"/>
          <w:kern w:val="0"/>
          <w:sz w:val="21"/>
          <w:szCs w:val="21"/>
        </w:rPr>
        <w:t>SCI</w:t>
      </w:r>
      <w:r w:rsidRPr="006F4052">
        <w:rPr>
          <w:rFonts w:ascii="Verdana" w:hAnsi="Verdana" w:cs="宋体"/>
          <w:color w:val="232323"/>
          <w:kern w:val="0"/>
          <w:sz w:val="21"/>
          <w:szCs w:val="21"/>
        </w:rPr>
        <w:t>收录</w:t>
      </w:r>
      <w:r w:rsidRPr="006F4052">
        <w:rPr>
          <w:rFonts w:ascii="Verdana" w:hAnsi="Verdana" w:cs="宋体"/>
          <w:color w:val="232323"/>
          <w:kern w:val="0"/>
          <w:sz w:val="21"/>
          <w:szCs w:val="21"/>
        </w:rPr>
        <w:t>12%</w:t>
      </w:r>
      <w:r w:rsidRPr="006F4052">
        <w:rPr>
          <w:rFonts w:ascii="Verdana" w:hAnsi="Verdana" w:cs="宋体"/>
          <w:color w:val="232323"/>
          <w:kern w:val="0"/>
          <w:sz w:val="21"/>
          <w:szCs w:val="21"/>
        </w:rPr>
        <w:t>，</w:t>
      </w:r>
      <w:r w:rsidRPr="006F4052">
        <w:rPr>
          <w:rFonts w:ascii="Verdana" w:hAnsi="Verdana" w:cs="宋体"/>
          <w:color w:val="232323"/>
          <w:kern w:val="0"/>
          <w:sz w:val="21"/>
          <w:szCs w:val="21"/>
        </w:rPr>
        <w:t>EI</w:t>
      </w:r>
      <w:r w:rsidRPr="006F4052">
        <w:rPr>
          <w:rFonts w:ascii="Verdana" w:hAnsi="Verdana" w:cs="宋体"/>
          <w:color w:val="232323"/>
          <w:kern w:val="0"/>
          <w:sz w:val="21"/>
          <w:szCs w:val="21"/>
        </w:rPr>
        <w:t>比上年增长</w:t>
      </w:r>
      <w:r w:rsidRPr="006F4052">
        <w:rPr>
          <w:rFonts w:ascii="Verdana" w:hAnsi="Verdana" w:cs="宋体"/>
          <w:color w:val="232323"/>
          <w:kern w:val="0"/>
          <w:sz w:val="21"/>
          <w:szCs w:val="21"/>
        </w:rPr>
        <w:t>3.5</w:t>
      </w:r>
      <w:r w:rsidRPr="006F4052">
        <w:rPr>
          <w:rFonts w:ascii="Verdana" w:hAnsi="Verdana" w:cs="宋体"/>
          <w:color w:val="232323"/>
          <w:kern w:val="0"/>
          <w:sz w:val="21"/>
          <w:szCs w:val="21"/>
        </w:rPr>
        <w:t>倍。从</w:t>
      </w:r>
      <w:r w:rsidRPr="006F4052">
        <w:rPr>
          <w:rFonts w:ascii="Verdana" w:hAnsi="Verdana" w:cs="宋体"/>
          <w:color w:val="232323"/>
          <w:kern w:val="0"/>
          <w:sz w:val="21"/>
          <w:szCs w:val="21"/>
        </w:rPr>
        <w:t xml:space="preserve"> 2016 </w:t>
      </w:r>
      <w:r w:rsidRPr="006F4052">
        <w:rPr>
          <w:rFonts w:ascii="Verdana" w:hAnsi="Verdana" w:cs="宋体"/>
          <w:color w:val="232323"/>
          <w:kern w:val="0"/>
          <w:sz w:val="21"/>
          <w:szCs w:val="21"/>
        </w:rPr>
        <w:t>年到</w:t>
      </w:r>
      <w:r w:rsidRPr="006F4052">
        <w:rPr>
          <w:rFonts w:ascii="Verdana" w:hAnsi="Verdana" w:cs="宋体"/>
          <w:color w:val="232323"/>
          <w:kern w:val="0"/>
          <w:sz w:val="21"/>
          <w:szCs w:val="21"/>
        </w:rPr>
        <w:t xml:space="preserve"> 2021 </w:t>
      </w:r>
      <w:r w:rsidRPr="006F4052">
        <w:rPr>
          <w:rFonts w:ascii="Verdana" w:hAnsi="Verdana" w:cs="宋体"/>
          <w:color w:val="232323"/>
          <w:kern w:val="0"/>
          <w:sz w:val="21"/>
          <w:szCs w:val="21"/>
        </w:rPr>
        <w:t>年，</w:t>
      </w:r>
    </w:p>
    <w:p w14:paraId="465504D6" w14:textId="77777777" w:rsidR="006F4052" w:rsidRPr="006F4052" w:rsidRDefault="006F4052" w:rsidP="006F4052">
      <w:pPr>
        <w:widowControl/>
        <w:shd w:val="clear" w:color="auto" w:fill="FFFFFF"/>
        <w:spacing w:line="360" w:lineRule="atLeast"/>
        <w:ind w:firstLineChars="0" w:firstLine="0"/>
        <w:jc w:val="left"/>
        <w:rPr>
          <w:rStyle w:val="aa"/>
        </w:rPr>
      </w:pPr>
      <w:r w:rsidRPr="006F4052">
        <w:rPr>
          <w:rStyle w:val="aa"/>
        </w:rPr>
        <w:t>3.3. </w:t>
      </w:r>
      <w:r w:rsidRPr="006F4052">
        <w:rPr>
          <w:rStyle w:val="aa"/>
        </w:rPr>
        <w:t>强化教师科研与教学实践相结合的理念</w:t>
      </w:r>
    </w:p>
    <w:p w14:paraId="46A757A4"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我们的教学团队在教学实践中一贯重视产学研相结合。目前主持围绕研究生英语教学改革的研究项目</w:t>
      </w:r>
      <w:r w:rsidRPr="006F4052">
        <w:rPr>
          <w:rFonts w:ascii="Verdana" w:hAnsi="Verdana" w:cs="宋体"/>
          <w:color w:val="232323"/>
          <w:kern w:val="0"/>
          <w:sz w:val="21"/>
          <w:szCs w:val="21"/>
        </w:rPr>
        <w:t>1</w:t>
      </w:r>
      <w:r w:rsidRPr="006F4052">
        <w:rPr>
          <w:rFonts w:ascii="Verdana" w:hAnsi="Verdana" w:cs="宋体"/>
          <w:color w:val="232323"/>
          <w:kern w:val="0"/>
          <w:sz w:val="21"/>
          <w:szCs w:val="21"/>
        </w:rPr>
        <w:t>项，获国家教育部资助，</w:t>
      </w:r>
      <w:r w:rsidRPr="006F4052">
        <w:rPr>
          <w:rFonts w:ascii="Verdana" w:hAnsi="Verdana" w:cs="宋体"/>
          <w:color w:val="232323"/>
          <w:kern w:val="0"/>
          <w:sz w:val="21"/>
          <w:szCs w:val="21"/>
        </w:rPr>
        <w:t>5</w:t>
      </w:r>
      <w:r w:rsidRPr="006F4052">
        <w:rPr>
          <w:rFonts w:ascii="Verdana" w:hAnsi="Verdana" w:cs="宋体"/>
          <w:color w:val="232323"/>
          <w:kern w:val="0"/>
          <w:sz w:val="21"/>
          <w:szCs w:val="21"/>
        </w:rPr>
        <w:t>项获省级资助。值得一提的是，该团队获得了内蒙古大学教学成果奖</w:t>
      </w:r>
      <w:r w:rsidRPr="006F4052">
        <w:rPr>
          <w:rFonts w:ascii="Verdana" w:hAnsi="Verdana" w:cs="宋体"/>
          <w:color w:val="232323"/>
          <w:kern w:val="0"/>
          <w:sz w:val="21"/>
          <w:szCs w:val="21"/>
        </w:rPr>
        <w:t>1</w:t>
      </w:r>
      <w:r w:rsidRPr="006F4052">
        <w:rPr>
          <w:rFonts w:ascii="Verdana" w:hAnsi="Verdana" w:cs="宋体"/>
          <w:color w:val="232323"/>
          <w:kern w:val="0"/>
          <w:sz w:val="21"/>
          <w:szCs w:val="21"/>
        </w:rPr>
        <w:t>项、教学技能大赛奖</w:t>
      </w:r>
      <w:r w:rsidRPr="006F4052">
        <w:rPr>
          <w:rFonts w:ascii="Verdana" w:hAnsi="Verdana" w:cs="宋体"/>
          <w:color w:val="232323"/>
          <w:kern w:val="0"/>
          <w:sz w:val="21"/>
          <w:szCs w:val="21"/>
        </w:rPr>
        <w:t>2</w:t>
      </w:r>
      <w:r w:rsidRPr="006F4052">
        <w:rPr>
          <w:rFonts w:ascii="Verdana" w:hAnsi="Verdana" w:cs="宋体"/>
          <w:color w:val="232323"/>
          <w:kern w:val="0"/>
          <w:sz w:val="21"/>
          <w:szCs w:val="21"/>
        </w:rPr>
        <w:t>项、校级精品课程</w:t>
      </w:r>
      <w:r w:rsidRPr="006F4052">
        <w:rPr>
          <w:rFonts w:ascii="Verdana" w:hAnsi="Verdana" w:cs="宋体"/>
          <w:color w:val="232323"/>
          <w:kern w:val="0"/>
          <w:sz w:val="21"/>
          <w:szCs w:val="21"/>
        </w:rPr>
        <w:t>1</w:t>
      </w:r>
      <w:r w:rsidRPr="006F4052">
        <w:rPr>
          <w:rFonts w:ascii="Verdana" w:hAnsi="Verdana" w:cs="宋体"/>
          <w:color w:val="232323"/>
          <w:kern w:val="0"/>
          <w:sz w:val="21"/>
          <w:szCs w:val="21"/>
        </w:rPr>
        <w:t>门、内蒙古大学全学科研究生英语创新课程体系建设任务</w:t>
      </w:r>
      <w:r w:rsidRPr="006F4052">
        <w:rPr>
          <w:rFonts w:ascii="Verdana" w:hAnsi="Verdana" w:cs="宋体"/>
          <w:color w:val="232323"/>
          <w:kern w:val="0"/>
          <w:sz w:val="21"/>
          <w:szCs w:val="21"/>
        </w:rPr>
        <w:t>1</w:t>
      </w:r>
      <w:r w:rsidRPr="006F4052">
        <w:rPr>
          <w:rFonts w:ascii="Verdana" w:hAnsi="Verdana" w:cs="宋体"/>
          <w:color w:val="232323"/>
          <w:kern w:val="0"/>
          <w:sz w:val="21"/>
          <w:szCs w:val="21"/>
        </w:rPr>
        <w:t>项。</w:t>
      </w:r>
    </w:p>
    <w:p w14:paraId="1CD9F683"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教师科研成果与教学研究成果共同提升课堂教学水平。多种创新教学模式的实践，可以激发学生的主动性，培养学生的学术语言能力；相应地，可以提高教学改革的效果，实现教与学相得益彰的目标。在一系列教学效果调查中，研究生对教学改革和学习成果表示高度满意。</w:t>
      </w:r>
    </w:p>
    <w:p w14:paraId="70D2C173" w14:textId="77777777" w:rsidR="006F4052" w:rsidRPr="006F4052" w:rsidRDefault="006F4052" w:rsidP="006F4052">
      <w:pPr>
        <w:widowControl/>
        <w:pBdr>
          <w:bottom w:val="single" w:sz="6" w:space="8" w:color="CCCCCC"/>
        </w:pBdr>
        <w:shd w:val="clear" w:color="auto" w:fill="FFFFFF"/>
        <w:spacing w:line="450" w:lineRule="atLeast"/>
        <w:ind w:firstLineChars="0" w:firstLine="0"/>
        <w:jc w:val="left"/>
        <w:rPr>
          <w:rStyle w:val="aa"/>
        </w:rPr>
      </w:pPr>
      <w:r w:rsidRPr="006F4052">
        <w:rPr>
          <w:rStyle w:val="aa"/>
        </w:rPr>
        <w:t>4</w:t>
      </w:r>
      <w:r w:rsidRPr="006F4052">
        <w:rPr>
          <w:rStyle w:val="aa"/>
        </w:rPr>
        <w:t>。结论</w:t>
      </w:r>
    </w:p>
    <w:p w14:paraId="60544C04" w14:textId="77777777" w:rsidR="006F4052" w:rsidRPr="006F4052" w:rsidRDefault="006F4052" w:rsidP="006F4052">
      <w:pPr>
        <w:widowControl/>
        <w:shd w:val="clear" w:color="auto" w:fill="FFFFFF"/>
        <w:ind w:firstLineChars="0" w:firstLine="0"/>
        <w:jc w:val="left"/>
        <w:rPr>
          <w:rFonts w:ascii="Verdana" w:hAnsi="Verdana" w:cs="宋体"/>
          <w:color w:val="232323"/>
          <w:kern w:val="0"/>
          <w:sz w:val="21"/>
          <w:szCs w:val="21"/>
        </w:rPr>
      </w:pPr>
      <w:r w:rsidRPr="006F4052">
        <w:rPr>
          <w:rFonts w:ascii="Verdana" w:hAnsi="Verdana" w:cs="宋体"/>
          <w:color w:val="232323"/>
          <w:kern w:val="0"/>
          <w:sz w:val="21"/>
          <w:szCs w:val="21"/>
        </w:rPr>
        <w:t>本研究说明了</w:t>
      </w:r>
      <w:r w:rsidRPr="006F4052">
        <w:rPr>
          <w:rFonts w:ascii="Verdana" w:hAnsi="Verdana" w:cs="宋体"/>
          <w:color w:val="232323"/>
          <w:kern w:val="0"/>
          <w:sz w:val="21"/>
          <w:szCs w:val="21"/>
        </w:rPr>
        <w:t>POA</w:t>
      </w:r>
      <w:r w:rsidRPr="006F4052">
        <w:rPr>
          <w:rFonts w:ascii="Verdana" w:hAnsi="Verdana" w:cs="宋体"/>
          <w:color w:val="232323"/>
          <w:kern w:val="0"/>
          <w:sz w:val="21"/>
          <w:szCs w:val="21"/>
        </w:rPr>
        <w:t>指导下研究生通用学术英语课程改革的初步成效，丰富了生产导向法的实证研究成果，扩大了其应用范围。本次教学改革的前沿特点和效果在中国内蒙古自治区高校中处于领先地位，对区内其他高校研究生学术英语教学具有启发和借鉴意义。推动了区内其他高校研究生学术英语教学改革。以内蒙古大学为例，内蒙古农业大学和内蒙古工业大学改变了以往只注重培养学生基本语言能力的传统英语教学，转变为培养学术英语能力的普通学术英语教学。两校开展研究生学术英语教学改革，在实践中探索提高研究生学术英语能力的有效途径，取得了显著成效。他们与内蒙古大学一道，为科学引导内蒙古大学研究生英语教学更加学术化、实用化、先进化、创新</w:t>
      </w:r>
      <w:proofErr w:type="gramStart"/>
      <w:r w:rsidRPr="006F4052">
        <w:rPr>
          <w:rFonts w:ascii="Verdana" w:hAnsi="Verdana" w:cs="宋体"/>
          <w:color w:val="232323"/>
          <w:kern w:val="0"/>
          <w:sz w:val="21"/>
          <w:szCs w:val="21"/>
        </w:rPr>
        <w:t>化做出</w:t>
      </w:r>
      <w:proofErr w:type="gramEnd"/>
      <w:r w:rsidRPr="006F4052">
        <w:rPr>
          <w:rFonts w:ascii="Verdana" w:hAnsi="Verdana" w:cs="宋体"/>
          <w:color w:val="232323"/>
          <w:kern w:val="0"/>
          <w:sz w:val="21"/>
          <w:szCs w:val="21"/>
        </w:rPr>
        <w:t>了巨大努力和贡献。融入普通学术英语教学，培养学术英语能力。两校开展研究生学术英语教学改革，在实践中探索提高研究生学术英语能力的有效途径，取得了显著成效。他们与内蒙古大学一道，为科学引导内蒙古大学研究生英语教学更加学术化、实用化、先进化、创新</w:t>
      </w:r>
      <w:proofErr w:type="gramStart"/>
      <w:r w:rsidRPr="006F4052">
        <w:rPr>
          <w:rFonts w:ascii="Verdana" w:hAnsi="Verdana" w:cs="宋体"/>
          <w:color w:val="232323"/>
          <w:kern w:val="0"/>
          <w:sz w:val="21"/>
          <w:szCs w:val="21"/>
        </w:rPr>
        <w:t>化做出</w:t>
      </w:r>
      <w:proofErr w:type="gramEnd"/>
      <w:r w:rsidRPr="006F4052">
        <w:rPr>
          <w:rFonts w:ascii="Verdana" w:hAnsi="Verdana" w:cs="宋体"/>
          <w:color w:val="232323"/>
          <w:kern w:val="0"/>
          <w:sz w:val="21"/>
          <w:szCs w:val="21"/>
        </w:rPr>
        <w:t>了巨大努力和贡献。融入普通学术英语教学，培养学术英语能力。两校开展研究生学术英语教学改革，在实践中探索提高研究生学术英语能力的有效途径，取得了显著成效。他们与内蒙古大学一道，为科学引导内蒙古大学研究生英语教学更加学术化、实用化、先进化、创新</w:t>
      </w:r>
      <w:proofErr w:type="gramStart"/>
      <w:r w:rsidRPr="006F4052">
        <w:rPr>
          <w:rFonts w:ascii="Verdana" w:hAnsi="Verdana" w:cs="宋体"/>
          <w:color w:val="232323"/>
          <w:kern w:val="0"/>
          <w:sz w:val="21"/>
          <w:szCs w:val="21"/>
        </w:rPr>
        <w:t>化做出</w:t>
      </w:r>
      <w:proofErr w:type="gramEnd"/>
      <w:r w:rsidRPr="006F4052">
        <w:rPr>
          <w:rFonts w:ascii="Verdana" w:hAnsi="Verdana" w:cs="宋体"/>
          <w:color w:val="232323"/>
          <w:kern w:val="0"/>
          <w:sz w:val="21"/>
          <w:szCs w:val="21"/>
        </w:rPr>
        <w:t>了巨大努力和贡献。</w:t>
      </w:r>
    </w:p>
    <w:p w14:paraId="1CF51D62" w14:textId="77777777" w:rsidR="006F4052" w:rsidRPr="006F4052" w:rsidRDefault="006F4052" w:rsidP="006F4052">
      <w:pPr>
        <w:widowControl/>
        <w:shd w:val="clear" w:color="auto" w:fill="FFFFFF"/>
        <w:ind w:firstLineChars="0" w:firstLine="420"/>
        <w:jc w:val="left"/>
        <w:rPr>
          <w:rFonts w:ascii="Verdana" w:hAnsi="Verdana" w:cs="宋体"/>
          <w:color w:val="232323"/>
          <w:kern w:val="0"/>
          <w:sz w:val="21"/>
          <w:szCs w:val="21"/>
        </w:rPr>
      </w:pPr>
      <w:r w:rsidRPr="006F4052">
        <w:rPr>
          <w:rFonts w:ascii="Verdana" w:hAnsi="Verdana" w:cs="宋体"/>
          <w:color w:val="232323"/>
          <w:kern w:val="0"/>
          <w:sz w:val="21"/>
          <w:szCs w:val="21"/>
        </w:rPr>
        <w:t>教学改革模式仍在向更高层次迈进。在教学实践中，我们意识到，受限于主客观条件，实施过程和改革细节有待进一步完善。然而，在全球化时代，教师和研究生都应该肩负一个共同的目标，即学术英语能力在国际交流活动和建立中国学术话语中起着至关重要的作用。在生产导向法的指导下，特别是在现有研究的基础上，我们建议未来的研究继续从充分促进教师教学角色和学生学习主观能动性的动态相互转化的角度出发。</w:t>
      </w:r>
    </w:p>
    <w:p w14:paraId="4234E5DA" w14:textId="77777777" w:rsidR="006F4052" w:rsidRPr="006F4052" w:rsidRDefault="006F4052" w:rsidP="006F4052">
      <w:pPr>
        <w:ind w:firstLineChars="0" w:firstLine="0"/>
        <w:rPr>
          <w:rFonts w:hint="eastAsia"/>
        </w:rPr>
      </w:pPr>
    </w:p>
    <w:sectPr w:rsidR="006F4052" w:rsidRPr="006F4052">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AA14D" w14:textId="77777777" w:rsidR="00BA3992" w:rsidRDefault="00BA3992" w:rsidP="00221FFE">
      <w:pPr>
        <w:ind w:firstLine="480"/>
      </w:pPr>
      <w:r>
        <w:separator/>
      </w:r>
    </w:p>
  </w:endnote>
  <w:endnote w:type="continuationSeparator" w:id="0">
    <w:p w14:paraId="542F994C" w14:textId="77777777" w:rsidR="00BA3992" w:rsidRDefault="00BA3992" w:rsidP="00221FF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182C" w14:textId="77777777" w:rsidR="005C3A1D" w:rsidRDefault="00BA399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FA0F7" w14:textId="77777777" w:rsidR="005C3A1D" w:rsidRDefault="00BA399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1BC5" w14:textId="77777777" w:rsidR="005C3A1D" w:rsidRDefault="00BA399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65467" w14:textId="77777777" w:rsidR="00BA3992" w:rsidRDefault="00BA3992" w:rsidP="00221FFE">
      <w:pPr>
        <w:ind w:firstLine="480"/>
      </w:pPr>
      <w:r>
        <w:separator/>
      </w:r>
    </w:p>
  </w:footnote>
  <w:footnote w:type="continuationSeparator" w:id="0">
    <w:p w14:paraId="0A09E0E3" w14:textId="77777777" w:rsidR="00BA3992" w:rsidRDefault="00BA3992" w:rsidP="00221FF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F6BA" w14:textId="77777777" w:rsidR="005C3A1D" w:rsidRDefault="00BA399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D1F1" w14:textId="77777777" w:rsidR="005C3A1D" w:rsidRDefault="00BA399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B279" w14:textId="77777777" w:rsidR="005C3A1D" w:rsidRDefault="00BA399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C3E"/>
    <w:multiLevelType w:val="hybridMultilevel"/>
    <w:tmpl w:val="38A69F50"/>
    <w:lvl w:ilvl="0" w:tplc="E078E95E">
      <w:start w:val="1"/>
      <w:numFmt w:val="decimal"/>
      <w:lvlText w:val="(%1)"/>
      <w:lvlJc w:val="left"/>
      <w:pPr>
        <w:ind w:left="840" w:hanging="360"/>
      </w:pPr>
      <w:rPr>
        <w:rFonts w:ascii="Times New Roman" w:eastAsia="宋体" w:hAnsi="Times New Roman"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BE81EF8"/>
    <w:multiLevelType w:val="multilevel"/>
    <w:tmpl w:val="ABEC2F28"/>
    <w:lvl w:ilvl="0">
      <w:start w:val="1"/>
      <w:numFmt w:val="decimal"/>
      <w:lvlText w:val="%1"/>
      <w:lvlJc w:val="left"/>
      <w:pPr>
        <w:ind w:left="555" w:hanging="555"/>
      </w:pPr>
      <w:rPr>
        <w:rFonts w:hint="default"/>
      </w:rPr>
    </w:lvl>
    <w:lvl w:ilvl="1">
      <w:start w:val="1"/>
      <w:numFmt w:val="decimal"/>
      <w:lvlText w:val="%1.%2"/>
      <w:lvlJc w:val="left"/>
      <w:pPr>
        <w:ind w:left="3249" w:hanging="555"/>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 w15:restartNumberingAfterBreak="0">
    <w:nsid w:val="39C74A01"/>
    <w:multiLevelType w:val="hybridMultilevel"/>
    <w:tmpl w:val="61E058EC"/>
    <w:lvl w:ilvl="0" w:tplc="AC28EDC4">
      <w:start w:val="1"/>
      <w:numFmt w:val="decimal"/>
      <w:lvlText w:val="%1."/>
      <w:lvlJc w:val="left"/>
      <w:pPr>
        <w:ind w:left="840" w:hanging="360"/>
      </w:pPr>
      <w:rPr>
        <w:rFonts w:hint="default"/>
      </w:rPr>
    </w:lvl>
    <w:lvl w:ilvl="1" w:tplc="D56E6D1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679549830">
    <w:abstractNumId w:val="1"/>
  </w:num>
  <w:num w:numId="2" w16cid:durableId="180625903">
    <w:abstractNumId w:val="2"/>
  </w:num>
  <w:num w:numId="3" w16cid:durableId="204308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75"/>
    <w:rsid w:val="00221FFE"/>
    <w:rsid w:val="006F4052"/>
    <w:rsid w:val="008F3E2F"/>
    <w:rsid w:val="00944675"/>
    <w:rsid w:val="00BA3992"/>
    <w:rsid w:val="00D2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C5FD4"/>
  <w15:chartTrackingRefBased/>
  <w15:docId w15:val="{03FA4BAF-4FC2-4737-9C1E-6EA3CBF3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FFE"/>
    <w:pPr>
      <w:widowControl w:val="0"/>
      <w:ind w:firstLineChars="200" w:firstLine="200"/>
      <w:jc w:val="both"/>
    </w:pPr>
    <w:rPr>
      <w:rFonts w:ascii="Times New Roman" w:eastAsia="宋体" w:hAnsi="Times New Roman" w:cs="Times New Roman"/>
      <w:sz w:val="24"/>
      <w:szCs w:val="24"/>
    </w:rPr>
  </w:style>
  <w:style w:type="paragraph" w:styleId="2">
    <w:name w:val="heading 2"/>
    <w:basedOn w:val="a"/>
    <w:next w:val="a"/>
    <w:link w:val="20"/>
    <w:uiPriority w:val="9"/>
    <w:unhideWhenUsed/>
    <w:qFormat/>
    <w:rsid w:val="00221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1F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1F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1F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1FFE"/>
    <w:rPr>
      <w:sz w:val="18"/>
      <w:szCs w:val="18"/>
    </w:rPr>
  </w:style>
  <w:style w:type="paragraph" w:styleId="a5">
    <w:name w:val="footer"/>
    <w:basedOn w:val="a"/>
    <w:link w:val="a6"/>
    <w:uiPriority w:val="99"/>
    <w:unhideWhenUsed/>
    <w:rsid w:val="00221FFE"/>
    <w:pPr>
      <w:tabs>
        <w:tab w:val="center" w:pos="4153"/>
        <w:tab w:val="right" w:pos="8306"/>
      </w:tabs>
      <w:snapToGrid w:val="0"/>
      <w:jc w:val="left"/>
    </w:pPr>
    <w:rPr>
      <w:sz w:val="18"/>
      <w:szCs w:val="18"/>
    </w:rPr>
  </w:style>
  <w:style w:type="character" w:customStyle="1" w:styleId="a6">
    <w:name w:val="页脚 字符"/>
    <w:basedOn w:val="a0"/>
    <w:link w:val="a5"/>
    <w:uiPriority w:val="99"/>
    <w:rsid w:val="00221FFE"/>
    <w:rPr>
      <w:sz w:val="18"/>
      <w:szCs w:val="18"/>
    </w:rPr>
  </w:style>
  <w:style w:type="character" w:customStyle="1" w:styleId="20">
    <w:name w:val="标题 2 字符"/>
    <w:basedOn w:val="a0"/>
    <w:link w:val="2"/>
    <w:uiPriority w:val="9"/>
    <w:rsid w:val="00221F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1FFE"/>
    <w:rPr>
      <w:rFonts w:ascii="Times New Roman" w:eastAsia="宋体" w:hAnsi="Times New Roman" w:cs="Times New Roman"/>
      <w:b/>
      <w:bCs/>
      <w:sz w:val="32"/>
      <w:szCs w:val="32"/>
    </w:rPr>
  </w:style>
  <w:style w:type="character" w:customStyle="1" w:styleId="40">
    <w:name w:val="标题 4 字符"/>
    <w:basedOn w:val="a0"/>
    <w:link w:val="4"/>
    <w:uiPriority w:val="9"/>
    <w:rsid w:val="00221FFE"/>
    <w:rPr>
      <w:rFonts w:asciiTheme="majorHAnsi" w:eastAsiaTheme="majorEastAsia" w:hAnsiTheme="majorHAnsi" w:cstheme="majorBidi"/>
      <w:b/>
      <w:bCs/>
      <w:sz w:val="28"/>
      <w:szCs w:val="28"/>
    </w:rPr>
  </w:style>
  <w:style w:type="paragraph" w:customStyle="1" w:styleId="ne-p">
    <w:name w:val="ne-p"/>
    <w:basedOn w:val="a"/>
    <w:rsid w:val="00221FFE"/>
    <w:pPr>
      <w:widowControl/>
      <w:spacing w:before="100" w:beforeAutospacing="1" w:after="100" w:afterAutospacing="1"/>
      <w:ind w:firstLineChars="0" w:firstLine="0"/>
      <w:jc w:val="left"/>
    </w:pPr>
    <w:rPr>
      <w:rFonts w:ascii="宋体" w:hAnsi="宋体" w:cs="宋体"/>
      <w:kern w:val="0"/>
    </w:rPr>
  </w:style>
  <w:style w:type="character" w:styleId="a7">
    <w:name w:val="annotation reference"/>
    <w:qFormat/>
    <w:rsid w:val="00221FFE"/>
    <w:rPr>
      <w:sz w:val="21"/>
      <w:szCs w:val="21"/>
    </w:rPr>
  </w:style>
  <w:style w:type="paragraph" w:styleId="a8">
    <w:name w:val="List Paragraph"/>
    <w:basedOn w:val="a"/>
    <w:uiPriority w:val="34"/>
    <w:qFormat/>
    <w:rsid w:val="00221FFE"/>
    <w:pPr>
      <w:ind w:firstLine="420"/>
    </w:pPr>
  </w:style>
  <w:style w:type="table" w:styleId="a9">
    <w:name w:val="Table Grid"/>
    <w:basedOn w:val="a1"/>
    <w:uiPriority w:val="39"/>
    <w:rsid w:val="00221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21FFE"/>
    <w:rPr>
      <w:rFonts w:ascii="宋体" w:eastAsia="宋体" w:hAnsi="宋体" w:cs="宋体"/>
      <w:sz w:val="24"/>
      <w:szCs w:val="24"/>
    </w:rPr>
  </w:style>
  <w:style w:type="character" w:styleId="aa">
    <w:name w:val="Strong"/>
    <w:basedOn w:val="a0"/>
    <w:uiPriority w:val="22"/>
    <w:qFormat/>
    <w:rsid w:val="006F4052"/>
    <w:rPr>
      <w:b/>
      <w:bCs/>
    </w:rPr>
  </w:style>
  <w:style w:type="paragraph" w:customStyle="1" w:styleId="e-title1">
    <w:name w:val="e-title1"/>
    <w:basedOn w:val="a"/>
    <w:rsid w:val="006F4052"/>
    <w:pPr>
      <w:widowControl/>
      <w:spacing w:before="100" w:beforeAutospacing="1" w:after="100" w:afterAutospacing="1"/>
      <w:ind w:firstLineChars="0" w:firstLine="0"/>
      <w:jc w:val="left"/>
    </w:pPr>
    <w:rPr>
      <w:rFonts w:ascii="宋体" w:hAnsi="宋体" w:cs="宋体"/>
      <w:kern w:val="0"/>
    </w:rPr>
  </w:style>
  <w:style w:type="paragraph" w:styleId="ab">
    <w:name w:val="Normal (Web)"/>
    <w:basedOn w:val="a"/>
    <w:uiPriority w:val="99"/>
    <w:semiHidden/>
    <w:unhideWhenUsed/>
    <w:rsid w:val="006F4052"/>
    <w:pPr>
      <w:widowControl/>
      <w:spacing w:before="100" w:beforeAutospacing="1" w:after="100" w:afterAutospacing="1"/>
      <w:ind w:firstLineChars="0" w:firstLine="0"/>
      <w:jc w:val="left"/>
    </w:pPr>
    <w:rPr>
      <w:rFonts w:ascii="宋体" w:hAnsi="宋体" w:cs="宋体"/>
      <w:kern w:val="0"/>
    </w:rPr>
  </w:style>
  <w:style w:type="character" w:styleId="ac">
    <w:name w:val="Hyperlink"/>
    <w:basedOn w:val="a0"/>
    <w:uiPriority w:val="99"/>
    <w:semiHidden/>
    <w:unhideWhenUsed/>
    <w:rsid w:val="006F4052"/>
    <w:rPr>
      <w:color w:val="0000FF"/>
      <w:u w:val="single"/>
    </w:rPr>
  </w:style>
  <w:style w:type="paragraph" w:customStyle="1" w:styleId="imggroupcssv">
    <w:name w:val="imggroupcss_v"/>
    <w:basedOn w:val="a"/>
    <w:rsid w:val="006F4052"/>
    <w:pPr>
      <w:widowControl/>
      <w:spacing w:before="100" w:beforeAutospacing="1" w:after="100" w:afterAutospacing="1"/>
      <w:ind w:firstLineChars="0" w:firstLine="0"/>
      <w:jc w:val="left"/>
    </w:pPr>
    <w:rPr>
      <w:rFonts w:ascii="宋体" w:hAnsi="宋体" w:cs="宋体"/>
      <w:kern w:val="0"/>
    </w:rPr>
  </w:style>
  <w:style w:type="character" w:customStyle="1" w:styleId="csfigcon">
    <w:name w:val="cs_fig_con"/>
    <w:basedOn w:val="a0"/>
    <w:rsid w:val="006F4052"/>
  </w:style>
  <w:style w:type="paragraph" w:customStyle="1" w:styleId="e-title2">
    <w:name w:val="e-title2"/>
    <w:basedOn w:val="a"/>
    <w:rsid w:val="006F4052"/>
    <w:pPr>
      <w:widowControl/>
      <w:spacing w:before="100" w:beforeAutospacing="1" w:after="100" w:afterAutospacing="1"/>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10519">
      <w:bodyDiv w:val="1"/>
      <w:marLeft w:val="0"/>
      <w:marRight w:val="0"/>
      <w:marTop w:val="0"/>
      <w:marBottom w:val="0"/>
      <w:divBdr>
        <w:top w:val="none" w:sz="0" w:space="0" w:color="auto"/>
        <w:left w:val="none" w:sz="0" w:space="0" w:color="auto"/>
        <w:bottom w:val="none" w:sz="0" w:space="0" w:color="auto"/>
        <w:right w:val="none" w:sz="0" w:space="0" w:color="auto"/>
      </w:divBdr>
    </w:div>
    <w:div w:id="648050093">
      <w:bodyDiv w:val="1"/>
      <w:marLeft w:val="0"/>
      <w:marRight w:val="0"/>
      <w:marTop w:val="0"/>
      <w:marBottom w:val="0"/>
      <w:divBdr>
        <w:top w:val="none" w:sz="0" w:space="0" w:color="auto"/>
        <w:left w:val="none" w:sz="0" w:space="0" w:color="auto"/>
        <w:bottom w:val="none" w:sz="0" w:space="0" w:color="auto"/>
        <w:right w:val="none" w:sz="0" w:space="0" w:color="auto"/>
      </w:divBdr>
      <w:divsChild>
        <w:div w:id="102124910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aspx?paperid=116002" TargetMode="External"/><Relationship Id="rId13" Type="http://schemas.openxmlformats.org/officeDocument/2006/relationships/hyperlink" Target="https://www.scirp.org/journal/paperinformation.aspx?paperid=116002" TargetMode="External"/><Relationship Id="rId18" Type="http://schemas.openxmlformats.org/officeDocument/2006/relationships/image" Target="media/image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scirp.org/journal/paperinformation.aspx?paperid=116002" TargetMode="External"/><Relationship Id="rId7" Type="http://schemas.openxmlformats.org/officeDocument/2006/relationships/hyperlink" Target="https://www.scirp.org/journal/paperinformation.aspx?paperid=116002" TargetMode="External"/><Relationship Id="rId12" Type="http://schemas.openxmlformats.org/officeDocument/2006/relationships/hyperlink" Target="https://www.scirp.org/journal/paperinformation.aspx?paperid=116002" TargetMode="External"/><Relationship Id="rId17" Type="http://schemas.openxmlformats.org/officeDocument/2006/relationships/hyperlink" Target="https://www.scirp.org/journal/paperinformation.aspx?paperid=11600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scirp.org/journal/paperinformation.aspx?paperid=116002" TargetMode="External"/><Relationship Id="rId20" Type="http://schemas.openxmlformats.org/officeDocument/2006/relationships/hyperlink" Target="https://www.scirp.org/journal/paperinformation.aspx?paperid=11600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rp.org/journal/paperinformation.aspx?paperid=11600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cirp.org/journal/paperinformation.aspx?paperid=11600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scirp.org/journal/paperinformation.aspx?paperid=116002" TargetMode="External"/><Relationship Id="rId19" Type="http://schemas.openxmlformats.org/officeDocument/2006/relationships/hyperlink" Target="https://www.scirp.org/journal/paperinformation.aspx?paperid=116002" TargetMode="External"/><Relationship Id="rId4" Type="http://schemas.openxmlformats.org/officeDocument/2006/relationships/webSettings" Target="webSettings.xml"/><Relationship Id="rId9" Type="http://schemas.openxmlformats.org/officeDocument/2006/relationships/hyperlink" Target="https://www.scirp.org/journal/paperinformation.aspx?paperid=116002" TargetMode="External"/><Relationship Id="rId14" Type="http://schemas.openxmlformats.org/officeDocument/2006/relationships/hyperlink" Target="https://www.scirp.org/journal/paperinformation.aspx?paperid=116002"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思朋</dc:creator>
  <cp:keywords/>
  <dc:description/>
  <cp:lastModifiedBy>汪 思朋</cp:lastModifiedBy>
  <cp:revision>3</cp:revision>
  <dcterms:created xsi:type="dcterms:W3CDTF">2022-04-18T02:28:00Z</dcterms:created>
  <dcterms:modified xsi:type="dcterms:W3CDTF">2022-04-18T07:35:00Z</dcterms:modified>
</cp:coreProperties>
</file>