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《学生考勤系统》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bookmarkStart w:id="26" w:name="_GoBack"/>
    </w:p>
    <w:bookmarkEnd w:id="26"/>
    <w:p>
      <w:pPr>
        <w:ind w:firstLine="2200" w:firstLineChars="500"/>
        <w:rPr>
          <w:rFonts w:hint="eastAsia" w:eastAsia="宋体"/>
          <w:b/>
          <w:bCs/>
          <w:sz w:val="44"/>
          <w:lang w:val="en-US" w:eastAsia="zh-CN"/>
        </w:rPr>
      </w:pPr>
      <w:r>
        <w:rPr>
          <w:rFonts w:hint="eastAsia"/>
          <w:b/>
          <w:bCs/>
          <w:sz w:val="44"/>
        </w:rPr>
        <w:t>编写日期：2019/10/2</w:t>
      </w:r>
      <w:r>
        <w:rPr>
          <w:rFonts w:hint="eastAsia"/>
          <w:b/>
          <w:bCs/>
          <w:sz w:val="44"/>
          <w:lang w:val="en-US" w:eastAsia="zh-CN"/>
        </w:rPr>
        <w:t>6</w:t>
      </w:r>
    </w:p>
    <w:p>
      <w:pPr>
        <w:jc w:val="both"/>
        <w:rPr>
          <w:b/>
          <w:bCs/>
          <w:sz w:val="28"/>
          <w:szCs w:val="28"/>
        </w:rPr>
      </w:pPr>
      <w:r>
        <w:rPr>
          <w:b/>
          <w:bCs/>
          <w:sz w:val="44"/>
        </w:rPr>
        <w:br w:type="page"/>
      </w:r>
      <w:r>
        <w:rPr>
          <w:rFonts w:hint="eastAsia"/>
          <w:b/>
          <w:bCs/>
          <w:sz w:val="28"/>
          <w:szCs w:val="28"/>
        </w:rPr>
        <w:t>项目组：</w:t>
      </w:r>
    </w:p>
    <w:tbl>
      <w:tblPr>
        <w:tblStyle w:val="37"/>
        <w:tblW w:w="87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1"/>
        <w:gridCol w:w="2902"/>
        <w:gridCol w:w="2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901" w:type="dxa"/>
          </w:tcPr>
          <w:p>
            <w:pPr>
              <w:jc w:val="center"/>
              <w:rPr>
                <w:b/>
                <w:bCs/>
                <w:sz w:val="28"/>
                <w:szCs w:val="28"/>
              </w:rPr>
            </w:pPr>
            <w:r>
              <w:rPr>
                <w:rFonts w:hint="eastAsia"/>
                <w:b/>
                <w:bCs/>
                <w:sz w:val="28"/>
                <w:szCs w:val="28"/>
              </w:rPr>
              <w:t>学号</w:t>
            </w:r>
          </w:p>
        </w:tc>
        <w:tc>
          <w:tcPr>
            <w:tcW w:w="2902" w:type="dxa"/>
          </w:tcPr>
          <w:p>
            <w:pPr>
              <w:jc w:val="center"/>
              <w:rPr>
                <w:b/>
                <w:bCs/>
                <w:sz w:val="28"/>
                <w:szCs w:val="28"/>
              </w:rPr>
            </w:pPr>
            <w:r>
              <w:rPr>
                <w:rFonts w:hint="eastAsia"/>
                <w:b/>
                <w:bCs/>
                <w:sz w:val="28"/>
                <w:szCs w:val="28"/>
              </w:rPr>
              <w:t>姓名</w:t>
            </w:r>
          </w:p>
        </w:tc>
        <w:tc>
          <w:tcPr>
            <w:tcW w:w="2902"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901" w:type="dxa"/>
          </w:tcPr>
          <w:p>
            <w:pPr>
              <w:jc w:val="both"/>
              <w:rPr>
                <w:b/>
                <w:bCs/>
                <w:sz w:val="24"/>
                <w:szCs w:val="24"/>
              </w:rPr>
            </w:pPr>
            <w:r>
              <w:rPr>
                <w:rFonts w:hint="eastAsia"/>
                <w:b/>
                <w:bCs/>
                <w:sz w:val="24"/>
                <w:szCs w:val="24"/>
              </w:rPr>
              <w:t>201831082129</w:t>
            </w:r>
          </w:p>
        </w:tc>
        <w:tc>
          <w:tcPr>
            <w:tcW w:w="2902" w:type="dxa"/>
          </w:tcPr>
          <w:p>
            <w:pPr>
              <w:jc w:val="both"/>
              <w:rPr>
                <w:b/>
                <w:bCs/>
                <w:sz w:val="24"/>
                <w:szCs w:val="24"/>
              </w:rPr>
            </w:pPr>
            <w:r>
              <w:rPr>
                <w:rFonts w:hint="eastAsia"/>
                <w:b/>
                <w:bCs/>
                <w:sz w:val="24"/>
                <w:szCs w:val="24"/>
              </w:rPr>
              <w:t>汪思朋</w:t>
            </w:r>
          </w:p>
        </w:tc>
        <w:tc>
          <w:tcPr>
            <w:tcW w:w="2902"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901" w:type="dxa"/>
          </w:tcPr>
          <w:p>
            <w:pPr>
              <w:jc w:val="both"/>
              <w:rPr>
                <w:b/>
                <w:bCs/>
                <w:sz w:val="24"/>
                <w:szCs w:val="24"/>
              </w:rPr>
            </w:pPr>
            <w:r>
              <w:rPr>
                <w:rFonts w:hint="eastAsia"/>
                <w:b/>
                <w:bCs/>
                <w:sz w:val="24"/>
                <w:szCs w:val="24"/>
              </w:rPr>
              <w:t>201831081501</w:t>
            </w:r>
          </w:p>
        </w:tc>
        <w:tc>
          <w:tcPr>
            <w:tcW w:w="2902" w:type="dxa"/>
          </w:tcPr>
          <w:p>
            <w:pPr>
              <w:jc w:val="both"/>
              <w:rPr>
                <w:b/>
                <w:bCs/>
                <w:sz w:val="24"/>
                <w:szCs w:val="24"/>
              </w:rPr>
            </w:pPr>
            <w:r>
              <w:rPr>
                <w:rFonts w:hint="eastAsia"/>
                <w:b/>
                <w:bCs/>
                <w:sz w:val="24"/>
                <w:szCs w:val="24"/>
              </w:rPr>
              <w:t>蒲涛</w:t>
            </w:r>
          </w:p>
        </w:tc>
        <w:tc>
          <w:tcPr>
            <w:tcW w:w="2902"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901" w:type="dxa"/>
          </w:tcPr>
          <w:p>
            <w:pPr>
              <w:jc w:val="both"/>
              <w:rPr>
                <w:b/>
                <w:bCs/>
                <w:sz w:val="24"/>
                <w:szCs w:val="24"/>
              </w:rPr>
            </w:pPr>
            <w:r>
              <w:rPr>
                <w:rFonts w:hint="eastAsia"/>
                <w:b/>
                <w:bCs/>
                <w:sz w:val="24"/>
                <w:szCs w:val="24"/>
              </w:rPr>
              <w:t>201831061205</w:t>
            </w:r>
          </w:p>
        </w:tc>
        <w:tc>
          <w:tcPr>
            <w:tcW w:w="2902" w:type="dxa"/>
          </w:tcPr>
          <w:p>
            <w:pPr>
              <w:jc w:val="both"/>
              <w:rPr>
                <w:b/>
                <w:bCs/>
                <w:sz w:val="24"/>
                <w:szCs w:val="24"/>
              </w:rPr>
            </w:pPr>
            <w:r>
              <w:rPr>
                <w:rFonts w:hint="eastAsia"/>
                <w:b/>
                <w:bCs/>
                <w:sz w:val="24"/>
                <w:szCs w:val="24"/>
              </w:rPr>
              <w:t>田红玲</w:t>
            </w:r>
          </w:p>
        </w:tc>
        <w:tc>
          <w:tcPr>
            <w:tcW w:w="2902"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901" w:type="dxa"/>
          </w:tcPr>
          <w:p>
            <w:pPr>
              <w:jc w:val="both"/>
              <w:rPr>
                <w:b/>
                <w:bCs/>
                <w:sz w:val="24"/>
                <w:szCs w:val="24"/>
              </w:rPr>
            </w:pPr>
            <w:r>
              <w:rPr>
                <w:rFonts w:hint="eastAsia"/>
                <w:b/>
                <w:bCs/>
                <w:sz w:val="24"/>
                <w:szCs w:val="24"/>
              </w:rPr>
              <w:t>201831031328</w:t>
            </w:r>
          </w:p>
        </w:tc>
        <w:tc>
          <w:tcPr>
            <w:tcW w:w="2902" w:type="dxa"/>
          </w:tcPr>
          <w:p>
            <w:pPr>
              <w:jc w:val="both"/>
              <w:rPr>
                <w:b/>
                <w:bCs/>
                <w:sz w:val="24"/>
                <w:szCs w:val="24"/>
              </w:rPr>
            </w:pPr>
            <w:r>
              <w:rPr>
                <w:rFonts w:hint="eastAsia"/>
                <w:b/>
                <w:bCs/>
                <w:sz w:val="24"/>
                <w:szCs w:val="24"/>
              </w:rPr>
              <w:t>粟磊</w:t>
            </w:r>
          </w:p>
        </w:tc>
        <w:tc>
          <w:tcPr>
            <w:tcW w:w="2902" w:type="dxa"/>
          </w:tcPr>
          <w:p>
            <w:pPr>
              <w:jc w:val="both"/>
              <w:rPr>
                <w:rFonts w:hint="eastAsia"/>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901" w:type="dxa"/>
          </w:tcPr>
          <w:p>
            <w:pPr>
              <w:jc w:val="both"/>
              <w:rPr>
                <w:b/>
                <w:bCs/>
                <w:sz w:val="24"/>
                <w:szCs w:val="24"/>
              </w:rPr>
            </w:pPr>
            <w:r>
              <w:rPr>
                <w:rFonts w:hint="eastAsia"/>
                <w:b/>
                <w:bCs/>
                <w:sz w:val="24"/>
                <w:szCs w:val="24"/>
              </w:rPr>
              <w:t>201831081105</w:t>
            </w:r>
          </w:p>
        </w:tc>
        <w:tc>
          <w:tcPr>
            <w:tcW w:w="2902" w:type="dxa"/>
          </w:tcPr>
          <w:p>
            <w:pPr>
              <w:jc w:val="both"/>
              <w:rPr>
                <w:b/>
                <w:bCs/>
                <w:sz w:val="24"/>
                <w:szCs w:val="24"/>
              </w:rPr>
            </w:pPr>
            <w:r>
              <w:rPr>
                <w:rFonts w:hint="eastAsia"/>
                <w:b/>
                <w:bCs/>
                <w:sz w:val="24"/>
                <w:szCs w:val="24"/>
              </w:rPr>
              <w:t>姚志昆</w:t>
            </w:r>
          </w:p>
        </w:tc>
        <w:tc>
          <w:tcPr>
            <w:tcW w:w="2902"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901" w:type="dxa"/>
          </w:tcPr>
          <w:p>
            <w:pPr>
              <w:jc w:val="both"/>
              <w:rPr>
                <w:b/>
                <w:bCs/>
                <w:sz w:val="24"/>
                <w:szCs w:val="24"/>
              </w:rPr>
            </w:pPr>
            <w:r>
              <w:rPr>
                <w:rFonts w:hint="eastAsia"/>
                <w:b/>
                <w:bCs/>
                <w:sz w:val="24"/>
                <w:szCs w:val="24"/>
              </w:rPr>
              <w:t>201831061203</w:t>
            </w:r>
          </w:p>
        </w:tc>
        <w:tc>
          <w:tcPr>
            <w:tcW w:w="2902" w:type="dxa"/>
          </w:tcPr>
          <w:p>
            <w:pPr>
              <w:jc w:val="both"/>
              <w:rPr>
                <w:b/>
                <w:bCs/>
                <w:sz w:val="24"/>
                <w:szCs w:val="24"/>
              </w:rPr>
            </w:pPr>
            <w:r>
              <w:rPr>
                <w:rFonts w:hint="eastAsia"/>
                <w:b/>
                <w:bCs/>
                <w:sz w:val="24"/>
                <w:szCs w:val="24"/>
              </w:rPr>
              <w:t>任新雨</w:t>
            </w:r>
          </w:p>
        </w:tc>
        <w:tc>
          <w:tcPr>
            <w:tcW w:w="2902" w:type="dxa"/>
          </w:tcPr>
          <w:p>
            <w:pPr>
              <w:jc w:val="both"/>
              <w:rPr>
                <w:rFonts w:hint="eastAsia"/>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901" w:type="dxa"/>
          </w:tcPr>
          <w:p>
            <w:pPr>
              <w:jc w:val="both"/>
              <w:rPr>
                <w:rFonts w:hint="eastAsia"/>
                <w:b/>
                <w:bCs/>
                <w:sz w:val="24"/>
                <w:szCs w:val="24"/>
              </w:rPr>
            </w:pPr>
            <w:r>
              <w:rPr>
                <w:rFonts w:hint="eastAsia"/>
                <w:b/>
                <w:bCs/>
                <w:sz w:val="24"/>
                <w:szCs w:val="24"/>
              </w:rPr>
              <w:t>201831061202</w:t>
            </w:r>
          </w:p>
        </w:tc>
        <w:tc>
          <w:tcPr>
            <w:tcW w:w="2902" w:type="dxa"/>
          </w:tcPr>
          <w:p>
            <w:pPr>
              <w:jc w:val="both"/>
              <w:rPr>
                <w:rFonts w:hint="eastAsia"/>
                <w:b/>
                <w:bCs/>
                <w:sz w:val="24"/>
                <w:szCs w:val="24"/>
              </w:rPr>
            </w:pPr>
            <w:r>
              <w:rPr>
                <w:rFonts w:hint="eastAsia"/>
                <w:b/>
                <w:bCs/>
                <w:sz w:val="24"/>
                <w:szCs w:val="24"/>
              </w:rPr>
              <w:t>宁晓静</w:t>
            </w:r>
          </w:p>
        </w:tc>
        <w:tc>
          <w:tcPr>
            <w:tcW w:w="2902" w:type="dxa"/>
          </w:tcPr>
          <w:p>
            <w:pPr>
              <w:jc w:val="both"/>
              <w:rPr>
                <w:rFonts w:hint="eastAsia"/>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901" w:type="dxa"/>
          </w:tcPr>
          <w:p>
            <w:pPr>
              <w:jc w:val="both"/>
              <w:rPr>
                <w:rFonts w:hint="eastAsia"/>
                <w:b/>
                <w:bCs/>
                <w:sz w:val="24"/>
                <w:szCs w:val="24"/>
              </w:rPr>
            </w:pPr>
            <w:r>
              <w:rPr>
                <w:rFonts w:hint="eastAsia"/>
                <w:b/>
                <w:bCs/>
                <w:sz w:val="24"/>
                <w:szCs w:val="24"/>
              </w:rPr>
              <w:t>201831082223</w:t>
            </w:r>
          </w:p>
        </w:tc>
        <w:tc>
          <w:tcPr>
            <w:tcW w:w="2902" w:type="dxa"/>
          </w:tcPr>
          <w:p>
            <w:pPr>
              <w:jc w:val="both"/>
              <w:rPr>
                <w:rFonts w:hint="eastAsia"/>
                <w:b/>
                <w:bCs/>
                <w:sz w:val="24"/>
                <w:szCs w:val="24"/>
              </w:rPr>
            </w:pPr>
            <w:r>
              <w:rPr>
                <w:rFonts w:hint="eastAsia"/>
                <w:b/>
                <w:bCs/>
                <w:sz w:val="24"/>
                <w:szCs w:val="24"/>
              </w:rPr>
              <w:t>赵哲一</w:t>
            </w:r>
          </w:p>
        </w:tc>
        <w:tc>
          <w:tcPr>
            <w:tcW w:w="2902" w:type="dxa"/>
          </w:tcPr>
          <w:p>
            <w:pPr>
              <w:jc w:val="both"/>
              <w:rPr>
                <w:rFonts w:hint="eastAsia"/>
                <w:b/>
                <w:bCs/>
                <w:sz w:val="24"/>
                <w:szCs w:val="24"/>
              </w:rPr>
            </w:pPr>
            <w:r>
              <w:rPr>
                <w:rFonts w:hint="eastAsia"/>
                <w:b/>
                <w:bCs/>
                <w:sz w:val="24"/>
                <w:szCs w:val="24"/>
              </w:rPr>
              <w:t>队员</w:t>
            </w:r>
          </w:p>
        </w:tc>
      </w:tr>
    </w:tbl>
    <w:p>
      <w:pPr>
        <w:jc w:val="both"/>
        <w:rPr>
          <w:b/>
          <w:bCs/>
          <w:sz w:val="44"/>
        </w:rPr>
      </w:pPr>
    </w:p>
    <w:p>
      <w:pPr>
        <w:jc w:val="center"/>
      </w:pPr>
      <w:r>
        <w:rPr>
          <w:b/>
          <w:bCs/>
          <w:sz w:val="44"/>
        </w:rPr>
        <w:br w:type="page"/>
      </w:r>
      <w:bookmarkStart w:id="0" w:name="_Toc18381288"/>
    </w:p>
    <w:p>
      <w:pPr>
        <w:pStyle w:val="2"/>
      </w:pPr>
      <w:r>
        <w:rPr>
          <w:rFonts w:hint="eastAsia"/>
        </w:rPr>
        <w:t>引言</w:t>
      </w:r>
      <w:bookmarkEnd w:id="0"/>
    </w:p>
    <w:p>
      <w:pPr>
        <w:pStyle w:val="4"/>
      </w:pPr>
      <w:bookmarkStart w:id="1" w:name="_Toc18381289"/>
      <w:r>
        <w:rPr>
          <w:rFonts w:hint="eastAsia"/>
        </w:rPr>
        <w:t>目的</w:t>
      </w:r>
      <w:bookmarkEnd w:id="1"/>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rPr>
        <w:t>这个考勤管理系统</w:t>
      </w:r>
      <w:r>
        <w:rPr>
          <w:rFonts w:hint="eastAsia"/>
          <w:sz w:val="24"/>
          <w:szCs w:val="24"/>
          <w:lang w:val="en-US" w:eastAsia="zh-CN"/>
        </w:rPr>
        <w:t>是为了简化老师的考勤操作，</w:t>
      </w:r>
      <w:r>
        <w:rPr>
          <w:rFonts w:hint="eastAsia"/>
          <w:sz w:val="24"/>
          <w:szCs w:val="24"/>
        </w:rPr>
        <w:t>方便老师</w:t>
      </w:r>
      <w:r>
        <w:rPr>
          <w:rFonts w:hint="eastAsia"/>
          <w:sz w:val="24"/>
          <w:szCs w:val="24"/>
          <w:lang w:val="en-US" w:eastAsia="zh-CN"/>
        </w:rPr>
        <w:t>进行考勤</w:t>
      </w:r>
      <w:r>
        <w:rPr>
          <w:rFonts w:hint="eastAsia"/>
          <w:sz w:val="24"/>
          <w:szCs w:val="24"/>
        </w:rPr>
        <w:t>，同时</w:t>
      </w:r>
      <w:r>
        <w:rPr>
          <w:rFonts w:hint="eastAsia"/>
          <w:sz w:val="24"/>
          <w:szCs w:val="24"/>
          <w:lang w:val="en-US" w:eastAsia="zh-CN"/>
        </w:rPr>
        <w:t>也</w:t>
      </w:r>
      <w:r>
        <w:rPr>
          <w:rFonts w:hint="eastAsia"/>
          <w:sz w:val="24"/>
          <w:szCs w:val="24"/>
        </w:rPr>
        <w:t>方便学</w:t>
      </w:r>
      <w:r>
        <w:rPr>
          <w:rFonts w:hint="eastAsia"/>
          <w:sz w:val="24"/>
          <w:szCs w:val="24"/>
          <w:lang w:val="en-US" w:eastAsia="zh-CN"/>
        </w:rPr>
        <w:t>生查看个人出勤情况，在</w:t>
      </w:r>
      <w:r>
        <w:rPr>
          <w:rFonts w:hint="eastAsia"/>
          <w:sz w:val="24"/>
          <w:szCs w:val="24"/>
        </w:rPr>
        <w:t>线上请假</w:t>
      </w:r>
      <w:r>
        <w:rPr>
          <w:rFonts w:hint="eastAsia"/>
          <w:sz w:val="24"/>
          <w:szCs w:val="24"/>
          <w:lang w:eastAsia="zh-CN"/>
        </w:rPr>
        <w:t>。</w:t>
      </w:r>
      <w:r>
        <w:rPr>
          <w:rFonts w:hint="eastAsia"/>
          <w:sz w:val="24"/>
          <w:szCs w:val="24"/>
        </w:rPr>
        <w:t>老师线上批假条、销假</w:t>
      </w:r>
      <w:r>
        <w:rPr>
          <w:rFonts w:hint="eastAsia"/>
          <w:sz w:val="24"/>
          <w:szCs w:val="24"/>
          <w:lang w:val="en-US" w:eastAsia="zh-CN"/>
        </w:rPr>
        <w:t>和查看学生每节课的出勤情况和期末总的出勤情况等</w:t>
      </w:r>
      <w:r>
        <w:rPr>
          <w:rFonts w:hint="eastAsia"/>
          <w:sz w:val="24"/>
          <w:szCs w:val="24"/>
        </w:rPr>
        <w:t>。</w:t>
      </w:r>
      <w:r>
        <w:rPr>
          <w:rFonts w:hint="eastAsia"/>
          <w:sz w:val="24"/>
          <w:szCs w:val="24"/>
          <w:lang w:val="en-US" w:eastAsia="zh-CN"/>
        </w:rPr>
        <w:t>此系统面对学生和老师这两大用户，针对不同的用户</w:t>
      </w:r>
      <w:r>
        <w:rPr>
          <w:rFonts w:hint="eastAsia"/>
          <w:sz w:val="24"/>
          <w:szCs w:val="24"/>
        </w:rPr>
        <w:t>进行不同的界面设计</w:t>
      </w:r>
      <w:r>
        <w:rPr>
          <w:rFonts w:hint="eastAsia"/>
          <w:sz w:val="24"/>
          <w:szCs w:val="24"/>
          <w:lang w:eastAsia="zh-CN"/>
        </w:rPr>
        <w:t>，</w:t>
      </w:r>
      <w:r>
        <w:rPr>
          <w:rFonts w:hint="eastAsia"/>
          <w:sz w:val="24"/>
          <w:szCs w:val="24"/>
          <w:lang w:val="en-US" w:eastAsia="zh-CN"/>
        </w:rPr>
        <w:t>以实现不同用户对应不同功能。</w:t>
      </w:r>
    </w:p>
    <w:p>
      <w:pPr>
        <w:pStyle w:val="2"/>
      </w:pPr>
      <w:bookmarkStart w:id="2" w:name="_Toc18381292"/>
      <w:r>
        <w:rPr>
          <w:rFonts w:hint="eastAsia"/>
        </w:rPr>
        <w:t>软件总体概述</w:t>
      </w:r>
      <w:bookmarkEnd w:id="2"/>
    </w:p>
    <w:p>
      <w:pPr>
        <w:pStyle w:val="4"/>
      </w:pPr>
      <w:bookmarkStart w:id="3" w:name="_Toc18381293"/>
      <w:r>
        <w:rPr>
          <w:rFonts w:hint="eastAsia"/>
        </w:rPr>
        <w:t>软件标识</w:t>
      </w:r>
      <w:bookmarkEnd w:id="3"/>
    </w:p>
    <w:p>
      <w:pPr>
        <w:pStyle w:val="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Onecent学生考勤系统</w:t>
      </w:r>
    </w:p>
    <w:p>
      <w:pPr>
        <w:pStyle w:val="4"/>
      </w:pPr>
      <w:bookmarkStart w:id="4" w:name="_Toc18381294"/>
      <w:r>
        <w:rPr>
          <w:rFonts w:hint="eastAsia"/>
        </w:rPr>
        <w:t>软件描述</w:t>
      </w:r>
      <w:bookmarkEnd w:id="4"/>
    </w:p>
    <w:p>
      <w:pPr>
        <w:pStyle w:val="5"/>
      </w:pPr>
      <w:bookmarkStart w:id="5" w:name="_Toc18381295"/>
      <w:r>
        <w:rPr>
          <w:rFonts w:hint="eastAsia"/>
        </w:rPr>
        <w:t>系统属性</w:t>
      </w:r>
      <w:bookmarkEnd w:id="5"/>
    </w:p>
    <w:p>
      <w:pPr>
        <w:pStyle w:val="3"/>
        <w:rPr>
          <w:rFonts w:hint="eastAsia" w:eastAsia="宋体"/>
          <w:sz w:val="24"/>
          <w:szCs w:val="24"/>
          <w:lang w:eastAsia="zh-CN"/>
        </w:rPr>
      </w:pPr>
      <w:r>
        <w:rPr>
          <w:rFonts w:hint="eastAsia"/>
          <w:sz w:val="24"/>
          <w:szCs w:val="24"/>
        </w:rPr>
        <w:t>此系统是基于网页</w:t>
      </w:r>
      <w:r>
        <w:rPr>
          <w:rFonts w:hint="eastAsia"/>
          <w:sz w:val="24"/>
          <w:szCs w:val="24"/>
          <w:lang w:val="en-US" w:eastAsia="zh-CN"/>
        </w:rPr>
        <w:t>和</w:t>
      </w:r>
      <w:r>
        <w:rPr>
          <w:rFonts w:hint="eastAsia"/>
          <w:sz w:val="24"/>
          <w:szCs w:val="24"/>
        </w:rPr>
        <w:t>的一个</w:t>
      </w:r>
      <w:r>
        <w:rPr>
          <w:rFonts w:hint="eastAsia"/>
          <w:sz w:val="24"/>
          <w:szCs w:val="24"/>
          <w:lang w:val="en-US" w:eastAsia="zh-CN"/>
        </w:rPr>
        <w:t>多功能</w:t>
      </w:r>
      <w:r>
        <w:rPr>
          <w:rFonts w:hint="eastAsia"/>
          <w:sz w:val="24"/>
          <w:szCs w:val="24"/>
        </w:rPr>
        <w:t>学生考勤系统</w:t>
      </w:r>
      <w:r>
        <w:rPr>
          <w:rFonts w:hint="eastAsia"/>
          <w:sz w:val="24"/>
          <w:szCs w:val="24"/>
          <w:lang w:eastAsia="zh-CN"/>
        </w:rPr>
        <w:t>。</w:t>
      </w:r>
    </w:p>
    <w:p>
      <w:pPr>
        <w:pStyle w:val="5"/>
      </w:pPr>
      <w:bookmarkStart w:id="6" w:name="_Toc18381296"/>
      <w:r>
        <w:rPr>
          <w:rFonts w:hint="eastAsia"/>
        </w:rPr>
        <w:t>开发背景</w:t>
      </w:r>
      <w:bookmarkEnd w:id="6"/>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前高校校园信息化逐步完善，高校师生借助校园网有效的提高了办事效率。各大高校针对师生的成绩查询系统、教务管理系统、招生就业系统、BBS、校园网站等系统在各大高校纷纷出现，对全校师生的学习、生活、管理、办公带来了便利。</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前高校学生上课考勤管理都是以任课老师上课点名，记录学生上课出勤情况，学期末根据上课出勤表及作业登记表对学生平时成绩打分，然后把数据上交到各院系。学生请假以传统的写请假条的形式向各自班主任请假，时间长的请假，要班主任、院系领导都批准方能生效。这种的模式在目前高校管理中暴露出了许多弊端：一是学生请假不方便；二是学生请假对任课老师不透明，造成对学生上课出勤误记的情况；三是学生上课出勤表对班主任不透明，班主任很难知道本班学生上课的出勤情况，不便于与学生及时有效的沟通；四是学生对自己整个学期的上课出勤情况没有整体的统计信息。五是院系领导、学校领导更加把握不住学生上课的出勤情况</w:t>
      </w:r>
    </w:p>
    <w:p>
      <w:pPr>
        <w:pStyle w:val="5"/>
      </w:pPr>
      <w:bookmarkStart w:id="7" w:name="_Toc18381297"/>
      <w:r>
        <w:rPr>
          <w:rFonts w:hint="eastAsia"/>
        </w:rPr>
        <w:t>软件功能</w:t>
      </w:r>
      <w:bookmarkEnd w:id="7"/>
    </w:p>
    <w:p>
      <w:pPr>
        <w:numPr>
          <w:ilvl w:val="4"/>
          <w:numId w:val="2"/>
        </w:numPr>
        <w:spacing w:line="360" w:lineRule="auto"/>
        <w:rPr>
          <w:rFonts w:ascii="宋体"/>
          <w:sz w:val="24"/>
        </w:rPr>
      </w:pPr>
      <w:r>
        <w:rPr>
          <w:rFonts w:hint="eastAsia" w:ascii="宋体"/>
          <w:sz w:val="24"/>
        </w:rPr>
        <w:t>高——软件必须实现的功能，用户有明确的功能定义和要求；</w:t>
      </w:r>
    </w:p>
    <w:p>
      <w:pPr>
        <w:numPr>
          <w:ilvl w:val="4"/>
          <w:numId w:val="2"/>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rFonts w:ascii="宋体"/>
          <w:sz w:val="24"/>
        </w:rPr>
      </w:pPr>
      <w:r>
        <w:rPr>
          <w:rFonts w:hint="eastAsia" w:ascii="宋体" w:eastAsia="宋体"/>
          <w:sz w:val="24"/>
          <w:lang w:eastAsia="zh-CN"/>
        </w:rPr>
        <w:drawing>
          <wp:inline distT="0" distB="0" distL="114300" distR="114300">
            <wp:extent cx="4400550" cy="2731770"/>
            <wp:effectExtent l="0" t="0" r="3810" b="11430"/>
            <wp:docPr id="1" name="图片 1" descr="QQ图片2019102522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91025221920"/>
                    <pic:cNvPicPr>
                      <a:picLocks noChangeAspect="1"/>
                    </pic:cNvPicPr>
                  </pic:nvPicPr>
                  <pic:blipFill>
                    <a:blip r:embed="rId6"/>
                    <a:srcRect l="16819" t="25490" r="22607" b="5013"/>
                    <a:stretch>
                      <a:fillRect/>
                    </a:stretch>
                  </pic:blipFill>
                  <pic:spPr>
                    <a:xfrm>
                      <a:off x="0" y="0"/>
                      <a:ext cx="4400550" cy="2731770"/>
                    </a:xfrm>
                    <a:prstGeom prst="rect">
                      <a:avLst/>
                    </a:prstGeom>
                  </pic:spPr>
                </pic:pic>
              </a:graphicData>
            </a:graphic>
          </wp:inline>
        </w:drawing>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144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98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97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270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w:t>
            </w:r>
          </w:p>
        </w:tc>
        <w:tc>
          <w:tcPr>
            <w:tcW w:w="1440" w:type="dxa"/>
            <w:vAlign w:val="center"/>
          </w:tcPr>
          <w:p>
            <w:pPr>
              <w:spacing w:line="360" w:lineRule="auto"/>
              <w:jc w:val="center"/>
              <w:rPr>
                <w:rFonts w:ascii="宋体"/>
                <w:sz w:val="24"/>
              </w:rPr>
            </w:pPr>
            <w:r>
              <w:rPr>
                <w:rFonts w:hint="eastAsia" w:ascii="宋体"/>
                <w:sz w:val="24"/>
                <w:lang w:val="en-US" w:eastAsia="zh-CN"/>
              </w:rPr>
              <w:t>用户注册、</w:t>
            </w:r>
            <w:r>
              <w:rPr>
                <w:rFonts w:hint="eastAsia" w:ascii="宋体"/>
                <w:sz w:val="24"/>
              </w:rPr>
              <w:t>登录</w:t>
            </w:r>
          </w:p>
        </w:tc>
        <w:tc>
          <w:tcPr>
            <w:tcW w:w="1980"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高</w:t>
            </w:r>
          </w:p>
        </w:tc>
        <w:tc>
          <w:tcPr>
            <w:tcW w:w="978" w:type="dxa"/>
          </w:tcPr>
          <w:p>
            <w:pPr>
              <w:spacing w:line="360" w:lineRule="auto"/>
              <w:ind w:firstLine="240" w:firstLineChars="100"/>
              <w:jc w:val="both"/>
              <w:rPr>
                <w:rFonts w:ascii="宋体"/>
                <w:sz w:val="24"/>
              </w:rPr>
            </w:pPr>
            <w:r>
              <w:rPr>
                <w:rFonts w:hint="eastAsia" w:ascii="宋体"/>
                <w:sz w:val="24"/>
              </w:rPr>
              <w:t>高</w:t>
            </w:r>
          </w:p>
        </w:tc>
        <w:tc>
          <w:tcPr>
            <w:tcW w:w="2700"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用户注册登录个人账户，完善个人信息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2</w:t>
            </w:r>
          </w:p>
        </w:tc>
        <w:tc>
          <w:tcPr>
            <w:tcW w:w="1440"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班级管理</w:t>
            </w:r>
          </w:p>
        </w:tc>
        <w:tc>
          <w:tcPr>
            <w:tcW w:w="1980" w:type="dxa"/>
            <w:vAlign w:val="center"/>
          </w:tcPr>
          <w:p>
            <w:pPr>
              <w:spacing w:line="360" w:lineRule="auto"/>
              <w:jc w:val="center"/>
              <w:rPr>
                <w:rFonts w:ascii="宋体"/>
                <w:sz w:val="24"/>
              </w:rPr>
            </w:pPr>
            <w:r>
              <w:rPr>
                <w:rFonts w:hint="eastAsia" w:ascii="宋体"/>
                <w:sz w:val="24"/>
              </w:rPr>
              <w:t>高</w:t>
            </w:r>
          </w:p>
        </w:tc>
        <w:tc>
          <w:tcPr>
            <w:tcW w:w="978" w:type="dxa"/>
            <w:vAlign w:val="top"/>
          </w:tcPr>
          <w:p>
            <w:pPr>
              <w:spacing w:line="360" w:lineRule="auto"/>
              <w:jc w:val="center"/>
              <w:rPr>
                <w:rFonts w:ascii="宋体"/>
                <w:sz w:val="24"/>
              </w:rPr>
            </w:pPr>
            <w:r>
              <w:rPr>
                <w:rFonts w:hint="eastAsia" w:ascii="宋体"/>
                <w:sz w:val="24"/>
              </w:rPr>
              <w:t>高</w:t>
            </w:r>
          </w:p>
        </w:tc>
        <w:tc>
          <w:tcPr>
            <w:tcW w:w="2700"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建立教学班，学生加入教学班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3</w:t>
            </w:r>
          </w:p>
        </w:tc>
        <w:tc>
          <w:tcPr>
            <w:tcW w:w="1440"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课堂考勤</w:t>
            </w:r>
          </w:p>
        </w:tc>
        <w:tc>
          <w:tcPr>
            <w:tcW w:w="1980" w:type="dxa"/>
            <w:vAlign w:val="center"/>
          </w:tcPr>
          <w:p>
            <w:pPr>
              <w:spacing w:line="360" w:lineRule="auto"/>
              <w:jc w:val="center"/>
              <w:rPr>
                <w:rFonts w:hint="eastAsia" w:ascii="宋体"/>
                <w:sz w:val="24"/>
              </w:rPr>
            </w:pPr>
            <w:r>
              <w:rPr>
                <w:rFonts w:hint="eastAsia" w:ascii="宋体"/>
                <w:sz w:val="24"/>
              </w:rPr>
              <w:t>高</w:t>
            </w:r>
          </w:p>
        </w:tc>
        <w:tc>
          <w:tcPr>
            <w:tcW w:w="978" w:type="dxa"/>
            <w:vAlign w:val="top"/>
          </w:tcPr>
          <w:p>
            <w:pPr>
              <w:spacing w:line="360" w:lineRule="auto"/>
              <w:jc w:val="center"/>
              <w:rPr>
                <w:rFonts w:hint="eastAsia" w:ascii="宋体"/>
                <w:sz w:val="24"/>
              </w:rPr>
            </w:pPr>
            <w:r>
              <w:rPr>
                <w:rFonts w:hint="eastAsia" w:ascii="宋体"/>
                <w:sz w:val="24"/>
              </w:rPr>
              <w:t>高</w:t>
            </w:r>
          </w:p>
        </w:tc>
        <w:tc>
          <w:tcPr>
            <w:tcW w:w="2700"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教师发布签到，学生完成签到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4</w:t>
            </w:r>
          </w:p>
        </w:tc>
        <w:tc>
          <w:tcPr>
            <w:tcW w:w="1440" w:type="dxa"/>
            <w:vAlign w:val="center"/>
          </w:tcPr>
          <w:p>
            <w:pPr>
              <w:spacing w:line="360" w:lineRule="auto"/>
              <w:jc w:val="center"/>
              <w:rPr>
                <w:rFonts w:hint="eastAsia" w:ascii="宋体"/>
                <w:sz w:val="24"/>
              </w:rPr>
            </w:pPr>
            <w:r>
              <w:rPr>
                <w:rFonts w:hint="eastAsia" w:ascii="宋体"/>
                <w:sz w:val="24"/>
              </w:rPr>
              <w:t>统计</w:t>
            </w:r>
          </w:p>
        </w:tc>
        <w:tc>
          <w:tcPr>
            <w:tcW w:w="1980" w:type="dxa"/>
            <w:vAlign w:val="center"/>
          </w:tcPr>
          <w:p>
            <w:pPr>
              <w:spacing w:line="360" w:lineRule="auto"/>
              <w:jc w:val="center"/>
              <w:rPr>
                <w:rFonts w:hint="eastAsia" w:ascii="宋体"/>
                <w:sz w:val="24"/>
              </w:rPr>
            </w:pPr>
            <w:r>
              <w:rPr>
                <w:rFonts w:hint="eastAsia" w:ascii="宋体"/>
                <w:sz w:val="24"/>
              </w:rPr>
              <w:t>高</w:t>
            </w:r>
          </w:p>
        </w:tc>
        <w:tc>
          <w:tcPr>
            <w:tcW w:w="978" w:type="dxa"/>
            <w:vAlign w:val="top"/>
          </w:tcPr>
          <w:p>
            <w:pPr>
              <w:spacing w:line="360" w:lineRule="auto"/>
              <w:jc w:val="center"/>
              <w:rPr>
                <w:rFonts w:hint="eastAsia" w:ascii="宋体"/>
                <w:sz w:val="24"/>
              </w:rPr>
            </w:pPr>
            <w:r>
              <w:rPr>
                <w:rFonts w:hint="eastAsia" w:ascii="宋体"/>
                <w:sz w:val="24"/>
              </w:rPr>
              <w:t>高</w:t>
            </w:r>
          </w:p>
        </w:tc>
        <w:tc>
          <w:tcPr>
            <w:tcW w:w="2700"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记录</w:t>
            </w:r>
            <w:r>
              <w:rPr>
                <w:rFonts w:hint="eastAsia" w:ascii="宋体"/>
                <w:sz w:val="24"/>
              </w:rPr>
              <w:t>统计学生出勤</w:t>
            </w:r>
            <w:r>
              <w:rPr>
                <w:rFonts w:hint="eastAsia" w:ascii="宋体"/>
                <w:sz w:val="24"/>
                <w:lang w:val="en-US" w:eastAsia="zh-CN"/>
              </w:rP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5</w:t>
            </w:r>
          </w:p>
        </w:tc>
        <w:tc>
          <w:tcPr>
            <w:tcW w:w="1440" w:type="dxa"/>
            <w:vAlign w:val="center"/>
          </w:tcPr>
          <w:p>
            <w:pPr>
              <w:spacing w:line="360" w:lineRule="auto"/>
              <w:jc w:val="center"/>
              <w:rPr>
                <w:rFonts w:hint="eastAsia" w:ascii="宋体"/>
                <w:sz w:val="24"/>
              </w:rPr>
            </w:pPr>
            <w:r>
              <w:rPr>
                <w:rFonts w:hint="eastAsia" w:ascii="宋体"/>
                <w:sz w:val="24"/>
              </w:rPr>
              <w:t>查询</w:t>
            </w:r>
          </w:p>
        </w:tc>
        <w:tc>
          <w:tcPr>
            <w:tcW w:w="1980" w:type="dxa"/>
            <w:vAlign w:val="center"/>
          </w:tcPr>
          <w:p>
            <w:pPr>
              <w:spacing w:line="360" w:lineRule="auto"/>
              <w:jc w:val="center"/>
              <w:rPr>
                <w:rFonts w:hint="eastAsia" w:ascii="宋体"/>
                <w:sz w:val="24"/>
              </w:rPr>
            </w:pPr>
            <w:r>
              <w:rPr>
                <w:rFonts w:hint="eastAsia" w:ascii="宋体"/>
                <w:sz w:val="24"/>
              </w:rPr>
              <w:t>高</w:t>
            </w:r>
          </w:p>
        </w:tc>
        <w:tc>
          <w:tcPr>
            <w:tcW w:w="978" w:type="dxa"/>
            <w:vAlign w:val="top"/>
          </w:tcPr>
          <w:p>
            <w:pPr>
              <w:spacing w:line="360" w:lineRule="auto"/>
              <w:jc w:val="center"/>
              <w:rPr>
                <w:rFonts w:hint="eastAsia" w:ascii="宋体"/>
                <w:sz w:val="24"/>
              </w:rPr>
            </w:pPr>
            <w:r>
              <w:rPr>
                <w:rFonts w:hint="eastAsia" w:ascii="宋体"/>
                <w:sz w:val="24"/>
              </w:rPr>
              <w:t>高</w:t>
            </w:r>
          </w:p>
        </w:tc>
        <w:tc>
          <w:tcPr>
            <w:tcW w:w="2700" w:type="dxa"/>
            <w:vAlign w:val="center"/>
          </w:tcPr>
          <w:p>
            <w:pPr>
              <w:spacing w:line="360" w:lineRule="auto"/>
              <w:jc w:val="center"/>
              <w:rPr>
                <w:rFonts w:hint="eastAsia" w:ascii="宋体" w:eastAsia="宋体"/>
                <w:sz w:val="24"/>
                <w:lang w:eastAsia="zh-CN"/>
              </w:rPr>
            </w:pPr>
            <w:r>
              <w:rPr>
                <w:rFonts w:hint="eastAsia" w:ascii="宋体"/>
                <w:sz w:val="24"/>
                <w:lang w:val="en-US" w:eastAsia="zh-CN"/>
              </w:rPr>
              <w:t>教师、学生</w:t>
            </w:r>
            <w:r>
              <w:rPr>
                <w:rFonts w:hint="eastAsia" w:ascii="宋体"/>
                <w:sz w:val="24"/>
              </w:rPr>
              <w:t>查询出勤信息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6</w:t>
            </w:r>
          </w:p>
        </w:tc>
        <w:tc>
          <w:tcPr>
            <w:tcW w:w="1440"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请假</w:t>
            </w:r>
          </w:p>
        </w:tc>
        <w:tc>
          <w:tcPr>
            <w:tcW w:w="1980" w:type="dxa"/>
            <w:vAlign w:val="center"/>
          </w:tcPr>
          <w:p>
            <w:pPr>
              <w:spacing w:line="360" w:lineRule="auto"/>
              <w:jc w:val="center"/>
              <w:rPr>
                <w:rFonts w:hint="eastAsia" w:ascii="宋体"/>
                <w:sz w:val="24"/>
              </w:rPr>
            </w:pPr>
            <w:r>
              <w:rPr>
                <w:rFonts w:hint="eastAsia" w:ascii="宋体"/>
                <w:sz w:val="24"/>
              </w:rPr>
              <w:t>高</w:t>
            </w:r>
          </w:p>
        </w:tc>
        <w:tc>
          <w:tcPr>
            <w:tcW w:w="978" w:type="dxa"/>
            <w:vAlign w:val="top"/>
          </w:tcPr>
          <w:p>
            <w:pPr>
              <w:spacing w:line="360" w:lineRule="auto"/>
              <w:jc w:val="center"/>
              <w:rPr>
                <w:rFonts w:hint="eastAsia" w:ascii="宋体"/>
                <w:sz w:val="24"/>
              </w:rPr>
            </w:pPr>
            <w:r>
              <w:rPr>
                <w:rFonts w:hint="eastAsia" w:ascii="宋体"/>
                <w:sz w:val="24"/>
              </w:rPr>
              <w:t>高</w:t>
            </w:r>
          </w:p>
        </w:tc>
        <w:tc>
          <w:tcPr>
            <w:tcW w:w="2700"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学生线上请假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7</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查勤提示</w:t>
            </w:r>
          </w:p>
        </w:tc>
        <w:tc>
          <w:tcPr>
            <w:tcW w:w="1980"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978" w:type="dxa"/>
            <w:vAlign w:val="top"/>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提示学生老师查看了个人的出勤情况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8</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缺勤提示</w:t>
            </w:r>
          </w:p>
        </w:tc>
        <w:tc>
          <w:tcPr>
            <w:tcW w:w="1980" w:type="dxa"/>
            <w:vAlign w:val="center"/>
          </w:tcPr>
          <w:p>
            <w:pPr>
              <w:spacing w:line="360" w:lineRule="auto"/>
              <w:jc w:val="center"/>
              <w:rPr>
                <w:rFonts w:hint="default" w:ascii="宋体"/>
                <w:sz w:val="24"/>
                <w:lang w:val="en-US" w:eastAsia="zh-CN"/>
              </w:rPr>
            </w:pPr>
            <w:r>
              <w:rPr>
                <w:rFonts w:hint="eastAsia" w:ascii="宋体"/>
                <w:sz w:val="24"/>
                <w:lang w:val="en-US" w:eastAsia="zh-CN"/>
              </w:rPr>
              <w:t>中</w:t>
            </w:r>
          </w:p>
        </w:tc>
        <w:tc>
          <w:tcPr>
            <w:tcW w:w="978" w:type="dxa"/>
            <w:vAlign w:val="top"/>
          </w:tcPr>
          <w:p>
            <w:pPr>
              <w:spacing w:line="360" w:lineRule="auto"/>
              <w:jc w:val="center"/>
              <w:rPr>
                <w:rFonts w:hint="default" w:ascii="宋体"/>
                <w:sz w:val="24"/>
                <w:lang w:val="en-US" w:eastAsia="zh-CN"/>
              </w:rPr>
            </w:pPr>
            <w:r>
              <w:rPr>
                <w:rFonts w:hint="eastAsia" w:ascii="宋体"/>
                <w:sz w:val="24"/>
                <w:lang w:val="en-US" w:eastAsia="zh-CN"/>
              </w:rPr>
              <w:t>中</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提示缺勤学生缺勤次数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9</w:t>
            </w:r>
          </w:p>
        </w:tc>
        <w:tc>
          <w:tcPr>
            <w:tcW w:w="1440" w:type="dxa"/>
            <w:vAlign w:val="center"/>
          </w:tcPr>
          <w:p>
            <w:pPr>
              <w:spacing w:line="360" w:lineRule="auto"/>
              <w:jc w:val="center"/>
              <w:rPr>
                <w:rFonts w:hint="default" w:ascii="宋体"/>
                <w:sz w:val="24"/>
                <w:lang w:val="en-US" w:eastAsia="zh-CN"/>
              </w:rPr>
            </w:pPr>
            <w:r>
              <w:rPr>
                <w:rFonts w:hint="eastAsia" w:ascii="宋体"/>
                <w:sz w:val="24"/>
                <w:lang w:val="en-US" w:eastAsia="zh-CN"/>
              </w:rPr>
              <w:t>用户展示</w:t>
            </w:r>
          </w:p>
        </w:tc>
        <w:tc>
          <w:tcPr>
            <w:tcW w:w="1980"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978" w:type="dxa"/>
            <w:vAlign w:val="top"/>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2700" w:type="dxa"/>
            <w:vAlign w:val="center"/>
          </w:tcPr>
          <w:p>
            <w:pPr>
              <w:spacing w:line="360" w:lineRule="auto"/>
              <w:jc w:val="center"/>
              <w:rPr>
                <w:rFonts w:hint="default" w:ascii="宋体"/>
                <w:sz w:val="24"/>
                <w:lang w:val="en-US" w:eastAsia="zh-CN"/>
              </w:rPr>
            </w:pPr>
            <w:r>
              <w:rPr>
                <w:rFonts w:hint="eastAsia" w:ascii="宋体"/>
                <w:sz w:val="24"/>
                <w:lang w:val="en-US" w:eastAsia="zh-CN"/>
              </w:rPr>
              <w:t>个人介绍，界面美化</w:t>
            </w:r>
          </w:p>
        </w:tc>
      </w:tr>
    </w:tbl>
    <w:p>
      <w:pPr>
        <w:spacing w:line="360" w:lineRule="auto"/>
        <w:ind w:firstLine="425"/>
        <w:rPr>
          <w:rFonts w:hint="eastAsia" w:ascii="宋体" w:eastAsia="宋体"/>
          <w:sz w:val="24"/>
          <w:lang w:eastAsia="zh-CN"/>
        </w:rPr>
      </w:pPr>
    </w:p>
    <w:p>
      <w:pPr>
        <w:pStyle w:val="4"/>
      </w:pPr>
      <w:bookmarkStart w:id="8" w:name="_Toc18381298"/>
      <w:r>
        <w:rPr>
          <w:rFonts w:hint="eastAsia"/>
        </w:rPr>
        <w:t>用户的特点</w:t>
      </w:r>
      <w:bookmarkEnd w:id="8"/>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textFill>
            <w14:solidFill>
              <w14:schemeClr w14:val="tx1"/>
            </w14:solidFill>
          </w14:textFill>
        </w:rPr>
        <w:t>学生：</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学生对本系统的主要需求是：在线请假以及查看在校期间所有的上课出勤信息。</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线请假需求：学生在网上填写好请假的起止日期，请假原因后，就可以向本学期本班班主任提出请假申请，超过三天的请假，由班主任审批后，再由院系领导审批。在在线请假的全过程当中，学生可以随时查看请假的详细进展情况。</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查看出勤信息需求：学生可以查看在校期间所有学期上课出勤的详细信息，如：查看“高等数学”这门课程在整个学期请假、旷课、迟到、早退了多少次，以及具体的时间、任课老师姓名、第几节课等详细信息。</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其它需求：查看本人的基本信息，如本人的所属的院系、年级、专业、班级、学号、姓名、性别等，以及修改个人用户密码，查看本班课表安排。</w:t>
      </w:r>
    </w:p>
    <w:p>
      <w:pPr>
        <w:pStyle w:val="3"/>
        <w:rPr>
          <w:rFonts w:hint="eastAsia"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textFill>
            <w14:solidFill>
              <w14:schemeClr w14:val="tx1"/>
            </w14:solidFill>
          </w14:textFill>
        </w:rPr>
        <w:t>任课老师：</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任课老师对系统的主要需求是：管理所教班级学生的上课出勤信息以及查看所教班级学生的上课出勤信息。</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管理学生上课出勤需求：根据学校安排的课表，随着时间的变化，自动列出还没有在网上公布的学生上课出勤信息，系统自动根据学生请假系统，决定学生上课出勤的最终结果。</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查看学生出勤信息需求：查看所教班级学生整个学期上出勤统计信息及详细信息。</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其它需求：查看上课课表，本人基本信息以及修改个人用户密码</w:t>
      </w:r>
    </w:p>
    <w:p>
      <w:pPr>
        <w:pStyle w:val="4"/>
        <w:rPr>
          <w:rFonts w:hint="eastAsia" w:asciiTheme="minorEastAsia" w:hAnsiTheme="minorEastAsia" w:eastAsiaTheme="minorEastAsia" w:cstheme="minorEastAsia"/>
        </w:rPr>
      </w:pPr>
      <w:bookmarkStart w:id="9" w:name="_Toc18381299"/>
      <w:r>
        <w:rPr>
          <w:rFonts w:hint="eastAsia" w:asciiTheme="minorEastAsia" w:hAnsiTheme="minorEastAsia" w:eastAsiaTheme="minorEastAsia" w:cstheme="minorEastAsia"/>
        </w:rPr>
        <w:t>限制与约束</w:t>
      </w:r>
      <w:bookmarkEnd w:id="9"/>
      <w:r>
        <w:rPr>
          <w:rFonts w:hint="eastAsia" w:asciiTheme="minorEastAsia" w:hAnsiTheme="minorEastAsia" w:eastAsiaTheme="minorEastAsia" w:cstheme="minorEastAsia"/>
        </w:rPr>
        <w:t xml:space="preserve"> </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由于大家代码量不高，加上课程繁重，无法为了这个作业去花时间学习数据库的使用，所以我们进行原型设计。</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原型设计只需要两个人，所以其他队员的工作就是为原型设计者提供服务的。如界面审阅，功能实现。都遵守简约规则。</w:t>
      </w:r>
    </w:p>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bookmarkStart w:id="10" w:name="_Toc18381300"/>
      <w:r>
        <w:rPr>
          <w:rFonts w:hint="eastAsia" w:asciiTheme="minorEastAsia" w:hAnsiTheme="minorEastAsia" w:eastAsiaTheme="minorEastAsia" w:cstheme="minorEastAsia"/>
        </w:rPr>
        <w:t>具体需求</w:t>
      </w:r>
      <w:bookmarkEnd w:id="10"/>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假系统功能需求：通过实际调查分析得出，目前高校中的请假流程是学生若要请假，必须先写好请假条先由本学年班主任审批，超过四天的请假，还要等待院系领导审批通过后才能生效。请假最长时间不能超过1个月，特殊情况除外。</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勤管理功能需求：任课老师通过考勤管理系统，对学生上课出勤信息进行公开，但由于任课老师忙于教学，为了能及时准确无误的对学生出勤情况公开，要求系统能自动提示任课老师对上完课了，但还没公布的出勤信息进行网上公布</w:t>
      </w:r>
    </w:p>
    <w:p>
      <w:pPr>
        <w:pStyle w:val="4"/>
      </w:pPr>
      <w:bookmarkStart w:id="11" w:name="_Toc18381301"/>
      <w:r>
        <w:rPr>
          <w:rFonts w:hint="eastAsia"/>
        </w:rPr>
        <w:t>功能需求</w:t>
      </w:r>
      <w:bookmarkEnd w:id="11"/>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asciiTheme="minorEastAsia" w:hAnsiTheme="minorEastAsia" w:eastAsiaTheme="minorEastAsia" w:cstheme="minorEastAsia"/>
                <w:sz w:val="24"/>
                <w:lang w:val="en-US" w:eastAsia="zh-CN"/>
              </w:rPr>
              <w:t>用户注册登录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asciiTheme="minorEastAsia" w:hAnsiTheme="minorEastAsia" w:eastAsiaTheme="minorEastAsia" w:cstheme="minorEastAsia"/>
                <w:sz w:val="24"/>
                <w:lang w:val="en-US" w:eastAsia="zh-CN"/>
              </w:rPr>
              <w:t>为了实现不同用户的线上管理和功能分离，需注册账户并完善个人信息，其它功能的实现都是以用户线上的账户为基础的。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注册账号，选择注册方式手机号登录、第三方登录，注册后完善个人信息。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p>
          <w:p>
            <w:pPr>
              <w:jc w:val="both"/>
              <w:rPr>
                <w:rFonts w:hint="default" w:eastAsia="宋体"/>
                <w:sz w:val="24"/>
                <w:lang w:val="en-US" w:eastAsia="zh-CN"/>
              </w:rPr>
            </w:pPr>
            <w:r>
              <w:rPr>
                <w:rFonts w:hint="eastAsia"/>
                <w:sz w:val="24"/>
                <w:lang w:val="en-US" w:eastAsia="zh-CN"/>
              </w:rPr>
              <w:t>在注册界面选择用户类型，教师或学生。第三方登录需验证，若是手机号登录则输入手机号获取验证码，随后输入验证码注册完成，登录进去修改初始密码，完善个人信息。密码错误时给予相应的提示。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000000" w:themeColor="text1"/>
                <w:sz w:val="24"/>
                <w:lang w:val="en-US" w:eastAsia="zh-CN"/>
                <w14:textFill>
                  <w14:solidFill>
                    <w14:schemeClr w14:val="tx1"/>
                  </w14:solidFill>
                </w14:textFill>
              </w:rPr>
            </w:pPr>
            <w:r>
              <w:rPr>
                <w:rFonts w:hint="eastAsia"/>
                <w:sz w:val="24"/>
                <w:lang w:val="en-US" w:eastAsia="zh-CN"/>
              </w:rPr>
              <w:t>注册账号，选择注册方式手机号登录、第三方登录，注册完成，在账户管理完善个人信息。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eastAsia="宋体"/>
                <w:color w:val="FF0000"/>
                <w:sz w:val="24"/>
                <w:lang w:val="en-US" w:eastAsia="zh-CN"/>
              </w:rPr>
            </w:pPr>
            <w:r>
              <w:rPr>
                <w:rFonts w:hint="eastAsia"/>
                <w:color w:val="000000" w:themeColor="text1"/>
                <w:sz w:val="24"/>
                <w:lang w:val="en-US" w:eastAsia="zh-CN"/>
                <w14:textFill>
                  <w14:solidFill>
                    <w14:schemeClr w14:val="tx1"/>
                  </w14:solidFill>
                </w14:textFill>
              </w:rPr>
              <w:t>初始登录界面教师和学生都是同一界面，在注册时需选择用户类型，完成注册后，登录界面是同一界面，直接登录即可进入相应的教师或学生主界面。登录进去显示的教师主界面和学生主界面不相同。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功能编号</w:t>
            </w:r>
          </w:p>
        </w:tc>
        <w:tc>
          <w:tcPr>
            <w:tcW w:w="6720" w:type="dxa"/>
            <w:tcBorders>
              <w:top w:val="single" w:color="auto" w:sz="4" w:space="0"/>
              <w:left w:val="single" w:color="auto" w:sz="4" w:space="0"/>
              <w:bottom w:val="single" w:color="auto" w:sz="4" w:space="0"/>
              <w:right w:val="single" w:color="auto" w:sz="4" w:space="0"/>
            </w:tcBorders>
          </w:tcPr>
          <w:p>
            <w:pPr>
              <w:jc w:val="both"/>
              <w:rPr>
                <w:rFonts w:hint="default" w:eastAsia="宋体"/>
                <w:sz w:val="24"/>
                <w:lang w:val="en-US" w:eastAsia="zh-CN"/>
              </w:rPr>
            </w:pPr>
            <w:r>
              <w:rPr>
                <w:rFonts w:hint="eastAsia"/>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功能名称</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eastAsia="宋体"/>
                <w:sz w:val="24"/>
                <w:lang w:val="en-US" w:eastAsia="zh-CN"/>
              </w:rPr>
            </w:pPr>
            <w:r>
              <w:rPr>
                <w:rFonts w:hint="eastAsia"/>
                <w:sz w:val="24"/>
                <w:lang w:val="en-US" w:eastAsia="zh-CN"/>
              </w:rPr>
              <w:t>课堂考勤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Borders>
              <w:top w:val="single" w:color="auto" w:sz="4" w:space="0"/>
              <w:left w:val="single" w:color="auto" w:sz="4" w:space="0"/>
              <w:bottom w:val="single" w:color="auto" w:sz="4" w:space="0"/>
              <w:right w:val="single" w:color="auto" w:sz="4" w:space="0"/>
            </w:tcBorders>
          </w:tcPr>
          <w:p>
            <w:pPr>
              <w:jc w:val="both"/>
              <w:rPr>
                <w:rFonts w:hint="default" w:eastAsia="微软雅黑"/>
                <w:sz w:val="24"/>
                <w:lang w:val="en-US" w:eastAsia="zh-CN"/>
              </w:rPr>
            </w:pPr>
            <w:r>
              <w:rPr>
                <w:rFonts w:hint="eastAsia" w:asciiTheme="minorEastAsia" w:hAnsiTheme="minorEastAsia" w:eastAsiaTheme="minorEastAsia" w:cstheme="minorEastAsia"/>
                <w:color w:val="4D4D4D"/>
                <w:sz w:val="24"/>
                <w:szCs w:val="24"/>
              </w:rPr>
              <w:t>本模块的功能是</w:t>
            </w:r>
            <w:r>
              <w:rPr>
                <w:rFonts w:hint="eastAsia" w:asciiTheme="minorEastAsia" w:hAnsiTheme="minorEastAsia" w:eastAsiaTheme="minorEastAsia" w:cstheme="minorEastAsia"/>
                <w:color w:val="4D4D4D"/>
                <w:sz w:val="24"/>
                <w:szCs w:val="24"/>
                <w:lang w:val="en-US" w:eastAsia="zh-CN"/>
              </w:rPr>
              <w:t>由老师发布签到信息，学生及时完成签到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输入项</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lang w:val="en-US" w:eastAsia="zh-CN"/>
              </w:rPr>
            </w:pPr>
            <w:r>
              <w:rPr>
                <w:rFonts w:hint="eastAsia"/>
                <w:sz w:val="24"/>
                <w:lang w:val="en-US" w:eastAsia="zh-CN"/>
              </w:rPr>
              <w:t>教师端：发布签到信息</w:t>
            </w:r>
          </w:p>
          <w:p>
            <w:pPr>
              <w:jc w:val="both"/>
              <w:rPr>
                <w:rFonts w:hint="default"/>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处理描述</w:t>
            </w:r>
          </w:p>
        </w:tc>
        <w:tc>
          <w:tcPr>
            <w:tcW w:w="6720" w:type="dxa"/>
            <w:tcBorders>
              <w:top w:val="single" w:color="auto" w:sz="4" w:space="0"/>
              <w:left w:val="single" w:color="auto" w:sz="4" w:space="0"/>
              <w:bottom w:val="single" w:color="auto" w:sz="4" w:space="0"/>
              <w:right w:val="single" w:color="auto" w:sz="4" w:space="0"/>
            </w:tcBorders>
          </w:tcPr>
          <w:p>
            <w:pPr>
              <w:jc w:val="both"/>
              <w:rPr>
                <w:rFonts w:hint="default" w:eastAsia="宋体"/>
                <w:sz w:val="24"/>
                <w:lang w:val="en-US" w:eastAsia="zh-CN"/>
              </w:rPr>
            </w:pPr>
            <w:r>
              <w:rPr>
                <w:rFonts w:hint="eastAsia"/>
                <w:sz w:val="24"/>
                <w:lang w:val="en-US" w:eastAsia="zh-CN"/>
              </w:rPr>
              <w:t>由教师端发出签到传送到学生端，学生端接收签到在规定时间内完成扫码签到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输出项</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lang w:val="en-US" w:eastAsia="zh-CN"/>
              </w:rPr>
            </w:pPr>
            <w:r>
              <w:rPr>
                <w:rFonts w:hint="eastAsia"/>
                <w:sz w:val="24"/>
                <w:lang w:val="en-US" w:eastAsia="zh-CN"/>
              </w:rPr>
              <w:t>教师端：签到已发布，可查看学生的签到情况</w:t>
            </w:r>
          </w:p>
          <w:p>
            <w:pPr>
              <w:jc w:val="both"/>
              <w:rPr>
                <w:rFonts w:hint="default"/>
                <w:sz w:val="24"/>
                <w:lang w:val="en-US" w:eastAsia="zh-CN"/>
              </w:rPr>
            </w:pPr>
            <w:r>
              <w:rPr>
                <w:rFonts w:hint="eastAsia"/>
                <w:sz w:val="24"/>
                <w:lang w:val="en-US" w:eastAsia="zh-CN"/>
              </w:rPr>
              <w:t xml:space="preserve">学生端：教师发布了签到，请及时签到 </w:t>
            </w:r>
          </w:p>
          <w:p>
            <w:pPr>
              <w:ind w:firstLine="960" w:firstLineChars="400"/>
              <w:jc w:val="both"/>
              <w:rPr>
                <w:rFonts w:hint="default"/>
                <w:sz w:val="24"/>
                <w:lang w:val="en-US" w:eastAsia="zh-CN"/>
              </w:rPr>
            </w:pPr>
            <w:r>
              <w:rPr>
                <w:rFonts w:hint="eastAsia"/>
                <w:sz w:val="24"/>
                <w:lang w:val="en-US" w:eastAsia="zh-CN"/>
              </w:rPr>
              <w:t>签到失败，重新签到</w:t>
            </w:r>
          </w:p>
          <w:p>
            <w:pPr>
              <w:ind w:firstLine="960" w:firstLineChars="400"/>
              <w:jc w:val="both"/>
              <w:rPr>
                <w:rFonts w:hint="default"/>
                <w:sz w:val="24"/>
                <w:lang w:val="en-US" w:eastAsia="zh-CN"/>
              </w:rPr>
            </w:pPr>
            <w:r>
              <w:rPr>
                <w:rFonts w:hint="eastAsia"/>
                <w:sz w:val="24"/>
                <w:lang w:val="en-US" w:eastAsia="zh-CN"/>
              </w:rPr>
              <w:t xml:space="preserve">签到成功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界面要求</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lang w:val="en-US" w:eastAsia="zh-CN"/>
              </w:rPr>
            </w:pPr>
            <w:r>
              <w:rPr>
                <w:rFonts w:hint="eastAsia"/>
                <w:sz w:val="24"/>
                <w:lang w:val="en-US" w:eastAsia="zh-CN"/>
              </w:rPr>
              <w:t>教师端界面发布签到，查看签到情况</w:t>
            </w:r>
          </w:p>
          <w:p>
            <w:pPr>
              <w:jc w:val="both"/>
              <w:rPr>
                <w:rFonts w:hint="default"/>
                <w:sz w:val="24"/>
                <w:lang w:val="en-US" w:eastAsia="zh-CN"/>
              </w:rPr>
            </w:pPr>
            <w:r>
              <w:rPr>
                <w:rFonts w:hint="eastAsia"/>
                <w:sz w:val="24"/>
                <w:lang w:val="en-US" w:eastAsia="zh-CN"/>
              </w:rPr>
              <w:t>学生端界面接收签到通知，完成扫码签到，显示签到结果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lang w:val="en-US" w:eastAsia="zh-CN"/>
              </w:rPr>
            </w:pPr>
            <w:r>
              <w:rPr>
                <w:rFonts w:hint="eastAsia" w:eastAsia="黑体"/>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班级管理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教师创建教学班，</w:t>
            </w:r>
          </w:p>
          <w:p>
            <w:pPr>
              <w:jc w:val="both"/>
              <w:rPr>
                <w:rFonts w:hint="default" w:eastAsia="黑体"/>
                <w:sz w:val="24"/>
                <w:lang w:val="en-US" w:eastAsia="zh-CN"/>
              </w:rPr>
            </w:pPr>
            <w:r>
              <w:rPr>
                <w:rFonts w:hint="eastAsia" w:asciiTheme="minorEastAsia" w:hAnsiTheme="minorEastAsia" w:eastAsiaTheme="minorEastAsia" w:cstheme="minorEastAsia"/>
                <w:b w:val="0"/>
                <w:bCs w:val="0"/>
                <w:sz w:val="24"/>
                <w:lang w:val="en-US" w:eastAsia="zh-CN"/>
              </w:rPr>
              <w:t>学生加入教学班。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教师端:创建教学班，设置教学班号。</w:t>
            </w:r>
          </w:p>
          <w:p>
            <w:pPr>
              <w:jc w:val="both"/>
              <w:rPr>
                <w:rFonts w:hint="default"/>
                <w:sz w:val="24"/>
                <w:lang w:val="en-US" w:eastAsia="zh-CN"/>
              </w:rPr>
            </w:pPr>
            <w:r>
              <w:rPr>
                <w:rFonts w:hint="eastAsia"/>
                <w:sz w:val="24"/>
                <w:lang w:val="en-US" w:eastAsia="zh-CN"/>
              </w:rPr>
              <w:t>学生端：输入教学班号，加入教学班。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由教师创建教学班，发布教学班号。</w:t>
            </w:r>
          </w:p>
          <w:p>
            <w:pPr>
              <w:jc w:val="both"/>
              <w:rPr>
                <w:sz w:val="24"/>
              </w:rPr>
            </w:pPr>
            <w:r>
              <w:rPr>
                <w:rFonts w:hint="eastAsia" w:asciiTheme="minorEastAsia" w:hAnsiTheme="minorEastAsia" w:eastAsiaTheme="minorEastAsia" w:cstheme="minorEastAsia"/>
                <w:b w:val="0"/>
                <w:bCs w:val="0"/>
                <w:sz w:val="24"/>
                <w:lang w:val="en-US" w:eastAsia="zh-CN"/>
              </w:rPr>
              <w:t>学生根据教学班号进入相应的教学班。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教师端:创建教学班，设置教学班号。</w:t>
            </w:r>
          </w:p>
          <w:p>
            <w:pPr>
              <w:jc w:val="both"/>
              <w:rPr>
                <w:color w:val="FF0000"/>
                <w:sz w:val="24"/>
              </w:rPr>
            </w:pPr>
            <w:r>
              <w:rPr>
                <w:rFonts w:hint="eastAsia"/>
                <w:sz w:val="24"/>
                <w:lang w:val="en-US" w:eastAsia="zh-CN"/>
              </w:rPr>
              <w:t>学生端：输入教学班号，加入教学班。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b w:val="0"/>
                <w:bCs w:val="0"/>
                <w:color w:val="000000" w:themeColor="text1"/>
                <w:sz w:val="24"/>
                <w:lang w:val="en-US" w:eastAsia="zh-CN"/>
                <w14:textFill>
                  <w14:solidFill>
                    <w14:schemeClr w14:val="tx1"/>
                  </w14:solidFill>
                </w14:textFill>
              </w:rPr>
            </w:pPr>
            <w:r>
              <w:rPr>
                <w:rFonts w:hint="eastAsia"/>
                <w:b w:val="0"/>
                <w:bCs w:val="0"/>
                <w:color w:val="000000" w:themeColor="text1"/>
                <w:sz w:val="24"/>
                <w:lang w:val="en-US" w:eastAsia="zh-CN"/>
                <w14:textFill>
                  <w14:solidFill>
                    <w14:schemeClr w14:val="tx1"/>
                  </w14:solidFill>
                </w14:textFill>
              </w:rPr>
              <w:t>教师端有创建教学班的界面。</w:t>
            </w:r>
          </w:p>
          <w:p>
            <w:pPr>
              <w:jc w:val="both"/>
              <w:rPr>
                <w:rFonts w:hint="default"/>
                <w:b w:val="0"/>
                <w:bCs w:val="0"/>
                <w:color w:val="000000" w:themeColor="text1"/>
                <w:sz w:val="24"/>
                <w:lang w:val="en-US" w:eastAsia="zh-CN"/>
                <w14:textFill>
                  <w14:solidFill>
                    <w14:schemeClr w14:val="tx1"/>
                  </w14:solidFill>
                </w14:textFill>
              </w:rPr>
            </w:pPr>
            <w:r>
              <w:rPr>
                <w:rFonts w:hint="eastAsia"/>
                <w:b w:val="0"/>
                <w:bCs w:val="0"/>
                <w:color w:val="000000" w:themeColor="text1"/>
                <w:sz w:val="24"/>
                <w:lang w:val="en-US" w:eastAsia="zh-CN"/>
                <w14:textFill>
                  <w14:solidFill>
                    <w14:schemeClr w14:val="tx1"/>
                  </w14:solidFill>
                </w14:textFill>
              </w:rPr>
              <w:t>学生端有加入教学班的界面。</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CN"/>
              </w:rPr>
            </w:pPr>
            <w:r>
              <w:rPr>
                <w:rFonts w:hint="eastAsia" w:eastAsia="黑体"/>
                <w:sz w:val="24"/>
                <w:lang w:val="en-US" w:eastAsia="zh-CN"/>
              </w:rPr>
              <w:t>线上</w:t>
            </w:r>
            <w:r>
              <w:rPr>
                <w:rFonts w:hint="eastAsia" w:eastAsia="黑体"/>
                <w:sz w:val="24"/>
              </w:rPr>
              <w:t>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ascii="宋体" w:hAnsi="宋体" w:eastAsia="宋体" w:cs="宋体"/>
                <w:color w:val="4D4D4D"/>
                <w:sz w:val="24"/>
                <w:szCs w:val="24"/>
              </w:rPr>
              <w:t>本模块的功能是在线请假的实现及管理，主要涉及三大类用户：学生、班主任及院系领导用户，学生通过此功能模块进行在线请假及查看请假记录信息；班主任在线审批学生请假及查看请假记录信息；院系领导在线审批学生长时间的请假及查看请假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创建请假申请</w:t>
            </w:r>
          </w:p>
          <w:p>
            <w:pPr>
              <w:jc w:val="both"/>
              <w:rPr>
                <w:rFonts w:hint="default" w:eastAsia="宋体"/>
                <w:sz w:val="24"/>
                <w:lang w:val="en-US" w:eastAsia="zh-CN"/>
              </w:rPr>
            </w:pPr>
            <w:r>
              <w:rPr>
                <w:rFonts w:hint="eastAsia"/>
                <w:sz w:val="24"/>
                <w:lang w:val="en-US" w:eastAsia="zh-CN"/>
              </w:rPr>
              <w:t>提交请假原因说明和相关证明材料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rPr>
            </w:pPr>
            <w:r>
              <w:rPr>
                <w:rFonts w:hint="eastAsia"/>
                <w:sz w:val="24"/>
              </w:rPr>
              <w:t>后台响应到老师端服务器</w:t>
            </w:r>
          </w:p>
          <w:p>
            <w:pPr>
              <w:jc w:val="both"/>
              <w:rPr>
                <w:rFonts w:hint="default" w:eastAsia="宋体"/>
                <w:sz w:val="24"/>
                <w:lang w:val="en-US" w:eastAsia="zh-CN"/>
              </w:rPr>
            </w:pPr>
            <w:r>
              <w:rPr>
                <w:rFonts w:hint="eastAsia"/>
                <w:sz w:val="24"/>
              </w:rPr>
              <w:t>传输学生请假请求信息</w:t>
            </w:r>
            <w:r>
              <w:rPr>
                <w:rFonts w:hint="eastAsia"/>
                <w:sz w:val="24"/>
                <w:lang w:eastAsia="zh-CN"/>
              </w:rPr>
              <w:t>，</w:t>
            </w:r>
            <w:r>
              <w:rPr>
                <w:rFonts w:hint="eastAsia"/>
                <w:sz w:val="24"/>
                <w:lang w:val="en-US" w:eastAsia="zh-CN"/>
              </w:rPr>
              <w:t>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rPr>
            </w:pPr>
            <w:r>
              <w:rPr>
                <w:rFonts w:hint="eastAsia"/>
                <w:sz w:val="24"/>
              </w:rPr>
              <w:t>请假待审核</w:t>
            </w:r>
          </w:p>
          <w:p>
            <w:pPr>
              <w:jc w:val="both"/>
              <w:rPr>
                <w:rFonts w:hint="eastAsia"/>
                <w:sz w:val="24"/>
                <w:lang w:eastAsia="zh-CN"/>
              </w:rPr>
            </w:pPr>
            <w:r>
              <w:rPr>
                <w:rFonts w:hint="eastAsia"/>
                <w:sz w:val="24"/>
              </w:rPr>
              <w:t>审核通过</w:t>
            </w:r>
          </w:p>
          <w:p>
            <w:pPr>
              <w:jc w:val="both"/>
              <w:rPr>
                <w:rFonts w:hint="default" w:eastAsia="宋体"/>
                <w:color w:val="FF0000"/>
                <w:sz w:val="24"/>
                <w:lang w:val="en-US" w:eastAsia="zh-CN"/>
              </w:rPr>
            </w:pPr>
            <w:r>
              <w:rPr>
                <w:rFonts w:hint="eastAsia"/>
                <w:sz w:val="24"/>
                <w:lang w:val="en-US" w:eastAsia="zh-CN"/>
              </w:rPr>
              <w:t>审核失败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sz w:val="24"/>
              </w:rPr>
            </w:pPr>
            <w:r>
              <w:rPr>
                <w:rFonts w:hint="eastAsia"/>
                <w:sz w:val="24"/>
              </w:rPr>
              <w:t>学生有请假</w:t>
            </w:r>
            <w:r>
              <w:rPr>
                <w:rFonts w:hint="eastAsia"/>
                <w:sz w:val="24"/>
                <w:lang w:val="en-US" w:eastAsia="zh-CN"/>
              </w:rPr>
              <w:t>申请</w:t>
            </w:r>
            <w:r>
              <w:rPr>
                <w:rFonts w:hint="eastAsia"/>
                <w:sz w:val="24"/>
              </w:rPr>
              <w:t>的界面</w:t>
            </w:r>
          </w:p>
          <w:p>
            <w:pPr>
              <w:jc w:val="both"/>
              <w:rPr>
                <w:rFonts w:hint="default" w:eastAsia="宋体"/>
                <w:sz w:val="24"/>
                <w:lang w:val="en-US" w:eastAsia="zh-CN"/>
              </w:rPr>
            </w:pPr>
            <w:r>
              <w:rPr>
                <w:rFonts w:hint="eastAsia"/>
                <w:sz w:val="24"/>
                <w:lang w:val="en-US" w:eastAsia="zh-CN"/>
              </w:rPr>
              <w:t>老师、院领导有请假审批界面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出勤统计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asciiTheme="minorEastAsia" w:hAnsiTheme="minorEastAsia" w:eastAsiaTheme="minorEastAsia" w:cstheme="minorEastAsia"/>
                <w:sz w:val="24"/>
                <w:lang w:val="en-US" w:eastAsia="zh-CN"/>
              </w:rPr>
              <w:t>统计每堂课学生的出勤情况，统计每个学生总的出勤情况。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学生每节课的签到完成情况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根据每节课学生完成签到的情况统计对应教学班每个学生总的出勤和缺勤次数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color w:val="000000" w:themeColor="text1"/>
                <w:sz w:val="24"/>
                <w:lang w:val="en-US" w:eastAsia="zh-CN"/>
                <w14:textFill>
                  <w14:solidFill>
                    <w14:schemeClr w14:val="tx1"/>
                  </w14:solidFill>
                </w14:textFill>
              </w:rPr>
              <w:t>学生出勤、缺勤次数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在学生出勤管理界面显示学生总出勤次数、缺勤次数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lang w:val="en-US" w:eastAsia="zh-CN"/>
              </w:rPr>
              <w:t>出勤查询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vAlign w:val="top"/>
          </w:tcPr>
          <w:p>
            <w:pPr>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教师查看单个学生的课堂出勤率和缺勤次数，学生查看自己的出勤率和缺勤次数。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vAlign w:val="top"/>
          </w:tcPr>
          <w:p>
            <w:pPr>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输入学生姓名，查询该学生课堂出勤率和缺勤次数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vAlign w:val="top"/>
          </w:tcPr>
          <w:p>
            <w:pPr>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教师要能对单个学生查询其课堂出勤率和缺勤次数，学生也能查看自己每个班的出勤率和缺勤次数。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vAlign w:val="top"/>
          </w:tcPr>
          <w:p>
            <w:pPr>
              <w:jc w:val="both"/>
              <w:rPr>
                <w:color w:val="FF0000"/>
                <w:sz w:val="24"/>
              </w:rPr>
            </w:pPr>
            <w:r>
              <w:rPr>
                <w:rFonts w:hint="eastAsia"/>
                <w:color w:val="000000" w:themeColor="text1"/>
                <w:sz w:val="24"/>
                <w:lang w:val="en-US" w:eastAsia="zh-CN"/>
                <w14:textFill>
                  <w14:solidFill>
                    <w14:schemeClr w14:val="tx1"/>
                  </w14:solidFill>
                </w14:textFill>
              </w:rPr>
              <w:t>输出学生的课堂出勤率和缺勤次数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trPr>
        <w:tc>
          <w:tcPr>
            <w:tcW w:w="1380" w:type="dxa"/>
            <w:vAlign w:val="center"/>
          </w:tcPr>
          <w:p>
            <w:pPr>
              <w:jc w:val="both"/>
              <w:rPr>
                <w:rFonts w:eastAsia="黑体"/>
                <w:sz w:val="24"/>
              </w:rPr>
            </w:pPr>
            <w:r>
              <w:rPr>
                <w:rFonts w:hint="eastAsia" w:eastAsia="黑体"/>
                <w:sz w:val="24"/>
              </w:rPr>
              <w:t>界面要求</w:t>
            </w:r>
          </w:p>
        </w:tc>
        <w:tc>
          <w:tcPr>
            <w:tcW w:w="6720" w:type="dxa"/>
            <w:vAlign w:val="top"/>
          </w:tcPr>
          <w:p>
            <w:pPr>
              <w:jc w:val="both"/>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教师端：进入出勤管理界面选择学生进入其出勤统计界面。</w:t>
            </w:r>
          </w:p>
          <w:p>
            <w:pPr>
              <w:jc w:val="both"/>
              <w:rPr>
                <w:color w:val="FF0000"/>
                <w:sz w:val="24"/>
              </w:rPr>
            </w:pPr>
            <w:r>
              <w:rPr>
                <w:rFonts w:hint="eastAsia"/>
                <w:color w:val="000000" w:themeColor="text1"/>
                <w:sz w:val="24"/>
                <w:lang w:val="en-US" w:eastAsia="zh-CN"/>
                <w14:textFill>
                  <w14:solidFill>
                    <w14:schemeClr w14:val="tx1"/>
                  </w14:solidFill>
                </w14:textFill>
              </w:rPr>
              <w:t>学生端：进入出勤管理界面查看个人出勤统计情况。</w:t>
            </w:r>
          </w:p>
        </w:tc>
      </w:tr>
    </w:tbl>
    <w:p>
      <w:pPr>
        <w:spacing w:line="360" w:lineRule="auto"/>
        <w:rPr>
          <w:i/>
          <w:iCs/>
          <w:color w:val="0000FF"/>
        </w:rPr>
      </w:pPr>
    </w:p>
    <w:p>
      <w:pPr>
        <w:pStyle w:val="4"/>
      </w:pPr>
      <w:bookmarkStart w:id="12" w:name="_Toc18381302"/>
      <w:r>
        <w:rPr>
          <w:rFonts w:hint="eastAsia"/>
        </w:rPr>
        <w:t>性能需求</w:t>
      </w:r>
      <w:bookmarkEnd w:id="12"/>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处理能力：不同课程学生人数不同，对于专业的课程学生人数在几十人左右，对于公共课程有时人数可达200人左右，因此需要系统有能处理两三百人的出勤统计，请假情况统计，对各个教学班的学生进行管理的数据处理能力。</w:t>
      </w:r>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时间特性：由于上课时间宝贵，需要系统能在教师发出签到后在规定时间完成签到，要求响应时间、更新处理时间、数据转换和传送运行时间都要尽可能的短。</w:t>
      </w:r>
    </w:p>
    <w:p>
      <w:pPr>
        <w:pStyle w:val="4"/>
      </w:pPr>
      <w:bookmarkStart w:id="13" w:name="_Toc18381304"/>
      <w:r>
        <w:rPr>
          <w:rFonts w:hint="eastAsia"/>
        </w:rPr>
        <w:t>设计约束</w:t>
      </w:r>
      <w:bookmarkEnd w:id="13"/>
    </w:p>
    <w:p>
      <w:pPr>
        <w:pStyle w:val="5"/>
        <w:rPr>
          <w:b w:val="0"/>
          <w:bCs w:val="0"/>
        </w:rPr>
      </w:pPr>
      <w:bookmarkStart w:id="14" w:name="_Toc18381305"/>
      <w:r>
        <w:rPr>
          <w:rFonts w:hint="eastAsia"/>
          <w:b w:val="0"/>
          <w:bCs w:val="0"/>
        </w:rPr>
        <w:t>其他标准的约束</w:t>
      </w:r>
      <w:bookmarkEnd w:id="14"/>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·.尽可能在数据模型上控制业务对象的约束关系；如果通过程序逻辑去保证完整性与一致性，会存在一定的风险。</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·数据模型总的唯一性约束，一定要在数据库层面得到控制；程序层面的幂等不太安全。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尽量少用存储过程；将复杂的业务逻辑抽离到上层应用中；也就是时候尽量使用程序中的数据结构完成复杂的关系运算，避免用存储过程或者复杂的sql语句。因为应用服务器的扩展以及优化的成本往往比DB服务器的成本小的多。</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·如果主表与子表是一对一的关系，主键尽量相同。</w:t>
      </w:r>
    </w:p>
    <w:p>
      <w:pPr>
        <w:rPr>
          <w:rFonts w:hint="eastAsia" w:asciiTheme="minorEastAsia" w:hAnsiTheme="minorEastAsia" w:eastAsiaTheme="minorEastAsia" w:cstheme="minorEastAsia"/>
          <w:i/>
          <w:iCs/>
          <w:color w:val="0000FF"/>
          <w:sz w:val="24"/>
          <w:szCs w:val="24"/>
        </w:rPr>
      </w:pP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sz w:val="24"/>
          <w:szCs w:val="24"/>
          <w:lang w:val="en-US" w:eastAsia="zh-CN"/>
        </w:rPr>
        <w:t>数据库是各个业务系统的私有资源；其他系统对于该数据结构应该是透明的；只能通过接口和事件去访问和修改数据。</w:t>
      </w:r>
    </w:p>
    <w:p>
      <w:pPr>
        <w:pStyle w:val="5"/>
      </w:pPr>
      <w:bookmarkStart w:id="15" w:name="_Toc18381306"/>
      <w:r>
        <w:rPr>
          <w:rFonts w:hint="eastAsia"/>
        </w:rPr>
        <w:t>硬件约束</w:t>
      </w:r>
      <w:bookmarkEnd w:id="15"/>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减少跨系统的交互，一个系统尽量只能CURD自己业务域的数据库，不要跨域去操作其他应用的数据。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尽量减少IO以及网络的访问，将多次的调用整合在一次操作中完成，尽量减少IO资源的浪费。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禁止在操作数据库或者外部接口时候放在循环里面，尽量做成批量接口调用。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系统间调用最好是只读，系统间的修改用事件或者消息来实现比较靠谱。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对于系统的配置文件，数据库字段修改，或者其他显示复杂逻辑修改；尽量采用增加的操作；而少采用update的操作；update永远比insert成本大的很多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系统必须支持横向扩展;底层数据库以及上层应用本身都需要支持扩展来满足未来业务的增长需求。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强一致性在微服务架构下不合适，互联网公司一般采用的基于消息【本地消息或者消息微服务；开源的消息中间件只是投递工具】的一致性事务的解决方案。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系统需要有区分主次功能，对于主要功能需要加日志层面或者监控层面的告警逻辑；比如资金变动。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尽量充分利用CPU的资源，很多情况下，一个应用的CPU资源都利用不充分；瓶颈往往在于IO层面；所以可多引入线程池，让CPU的使用率最大化。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系统之间交互，拉的效果往往比推来的稳定性高；选择只读API，而不是读写API，写部分尽量采用事件驱动或者消息驱动。</w:t>
      </w:r>
    </w:p>
    <w:p>
      <w:pPr>
        <w:rPr>
          <w:rFonts w:hint="eastAsia"/>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往往内存中的复杂数据结构组装要优先于数据库的链接；</w:t>
      </w:r>
    </w:p>
    <w:p>
      <w:pPr>
        <w:pStyle w:val="4"/>
      </w:pPr>
      <w:r>
        <w:rPr>
          <w:rFonts w:hint="eastAsia"/>
        </w:rPr>
        <w:t>其它非功能性需求</w:t>
      </w:r>
    </w:p>
    <w:p>
      <w:pPr>
        <w:pStyle w:val="5"/>
      </w:pPr>
      <w:bookmarkStart w:id="16" w:name="_Toc18381308"/>
      <w:r>
        <w:rPr>
          <w:rFonts w:hint="eastAsia"/>
        </w:rPr>
        <w:t>可用性</w:t>
      </w:r>
      <w:bookmarkEnd w:id="16"/>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default" w:eastAsia="宋体"/>
          <w:sz w:val="24"/>
          <w:szCs w:val="24"/>
          <w:lang w:val="en-US" w:eastAsia="zh-CN"/>
        </w:rPr>
      </w:pPr>
      <w:r>
        <w:rPr>
          <w:rFonts w:hint="eastAsia"/>
          <w:sz w:val="24"/>
          <w:szCs w:val="24"/>
          <w:lang w:val="en-US" w:eastAsia="zh-CN"/>
        </w:rPr>
        <w:t>可用性得强，卡顿或出错后如果等待了一段时间仍未响应随后应当重启，系统必须得有良好的重启性否则如果进都进不去的话就是大问题了，用户体验很差。</w:t>
      </w:r>
    </w:p>
    <w:p>
      <w:pPr>
        <w:pStyle w:val="5"/>
      </w:pPr>
      <w:bookmarkStart w:id="17" w:name="_Toc18381309"/>
      <w:r>
        <w:rPr>
          <w:rFonts w:hint="eastAsia"/>
        </w:rPr>
        <w:t>可靠性</w:t>
      </w:r>
      <w:bookmarkEnd w:id="17"/>
    </w:p>
    <w:p>
      <w:pPr>
        <w:pStyle w:val="3"/>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可靠性得好，这样运行起来才稳定，在规定的时间要能满足规定功能。</w:t>
      </w:r>
      <w:r>
        <w:rPr>
          <w:rFonts w:hint="eastAsia" w:asciiTheme="minorEastAsia" w:hAnsiTheme="minorEastAsia" w:eastAsiaTheme="minorEastAsia" w:cstheme="minorEastAsia"/>
          <w:i w:val="0"/>
          <w:caps w:val="0"/>
          <w:color w:val="4D4D4D"/>
          <w:spacing w:val="0"/>
          <w:sz w:val="24"/>
          <w:szCs w:val="24"/>
          <w:shd w:val="clear" w:fill="FFFFFF"/>
        </w:rPr>
        <w:t>系统采取集群方式提供服务，有异常检查系统，及时识别有问题的节点和重启，保证服务的高可用性。</w:t>
      </w:r>
    </w:p>
    <w:p>
      <w:pPr>
        <w:pStyle w:val="5"/>
      </w:pPr>
      <w:bookmarkStart w:id="18" w:name="_Toc18381310"/>
      <w:r>
        <w:rPr>
          <w:rFonts w:hint="eastAsia"/>
        </w:rPr>
        <w:t>效率</w:t>
      </w:r>
      <w:bookmarkEnd w:id="18"/>
    </w:p>
    <w:p>
      <w:pPr>
        <w:pStyle w:val="3"/>
        <w:ind w:firstLine="480" w:firstLineChars="200"/>
        <w:rPr>
          <w:i/>
          <w:iCs/>
          <w:color w:val="0000FF"/>
        </w:rPr>
      </w:pPr>
      <w:r>
        <w:rPr>
          <w:rFonts w:hint="eastAsia"/>
          <w:sz w:val="24"/>
          <w:szCs w:val="24"/>
          <w:lang w:val="en-US" w:eastAsia="zh-CN"/>
        </w:rPr>
        <w:t>效率得高，在规定的条件下功能和性能水平与使用资源量要求少。</w:t>
      </w:r>
    </w:p>
    <w:p>
      <w:pPr>
        <w:pStyle w:val="5"/>
      </w:pPr>
      <w:bookmarkStart w:id="19" w:name="_Toc18381311"/>
      <w:r>
        <w:rPr>
          <w:rFonts w:hint="eastAsia"/>
        </w:rPr>
        <w:t>安全性</w:t>
      </w:r>
      <w:bookmarkEnd w:id="19"/>
    </w:p>
    <w:p>
      <w:pPr>
        <w:keepNext w:val="0"/>
        <w:keepLines w:val="0"/>
        <w:pageBreakBefore w:val="0"/>
        <w:widowControl w:val="0"/>
        <w:kinsoku/>
        <w:wordWrap/>
        <w:overflowPunct/>
        <w:topLinePunct w:val="0"/>
        <w:autoSpaceDE/>
        <w:autoSpaceDN/>
        <w:bidi w:val="0"/>
        <w:adjustRightInd/>
        <w:snapToGrid/>
        <w:spacing w:line="360" w:lineRule="auto"/>
        <w:ind w:left="425" w:firstLine="480" w:firstLineChars="200"/>
        <w:textAlignment w:val="auto"/>
        <w:rPr>
          <w:rFonts w:hint="default" w:asciiTheme="minorEastAsia" w:hAnsiTheme="minorEastAsia" w:eastAsiaTheme="minorEastAsia" w:cstheme="minorEastAsia"/>
          <w:i/>
          <w:iCs/>
          <w:color w:val="0000FF"/>
          <w:sz w:val="24"/>
          <w:szCs w:val="24"/>
          <w:lang w:val="en-US" w:eastAsia="zh-CN"/>
        </w:rPr>
      </w:pPr>
      <w:r>
        <w:rPr>
          <w:rFonts w:hint="eastAsia" w:asciiTheme="minorEastAsia" w:hAnsiTheme="minorEastAsia" w:eastAsiaTheme="minorEastAsia" w:cstheme="minorEastAsia"/>
          <w:i w:val="0"/>
          <w:caps w:val="0"/>
          <w:color w:val="4D4D4D"/>
          <w:spacing w:val="0"/>
          <w:sz w:val="24"/>
          <w:szCs w:val="24"/>
          <w:shd w:val="clear" w:fill="FFFFFF"/>
        </w:rPr>
        <w:t>恰当的安全策略</w:t>
      </w:r>
      <w:r>
        <w:rPr>
          <w:rFonts w:hint="eastAsia" w:asciiTheme="minorEastAsia" w:hAnsiTheme="minorEastAsia" w:eastAsiaTheme="minorEastAsia" w:cstheme="minorEastAsia"/>
          <w:i w:val="0"/>
          <w:caps w:val="0"/>
          <w:color w:val="4D4D4D"/>
          <w:spacing w:val="0"/>
          <w:sz w:val="24"/>
          <w:szCs w:val="24"/>
          <w:shd w:val="clear" w:fill="FFFFFF"/>
          <w:lang w:val="en-US" w:eastAsia="zh-CN"/>
        </w:rPr>
        <w:t>是很有必要的</w:t>
      </w:r>
      <w:r>
        <w:rPr>
          <w:rFonts w:hint="eastAsia" w:asciiTheme="minorEastAsia" w:hAnsiTheme="minorEastAsia" w:eastAsiaTheme="minorEastAsia" w:cstheme="minorEastAsia"/>
          <w:i w:val="0"/>
          <w:caps w:val="0"/>
          <w:color w:val="4D4D4D"/>
          <w:spacing w:val="0"/>
          <w:sz w:val="24"/>
          <w:szCs w:val="24"/>
          <w:shd w:val="clear" w:fill="FFFFFF"/>
        </w:rPr>
        <w:t>，既让客户舒适的登陆，又要保证安全，数据加密、防止ddos攻击、sql注入式攻击等方式</w:t>
      </w:r>
      <w:r>
        <w:rPr>
          <w:rFonts w:hint="eastAsia" w:asciiTheme="minorEastAsia" w:hAnsiTheme="minorEastAsia" w:eastAsiaTheme="minorEastAsia" w:cstheme="minorEastAsia"/>
          <w:i w:val="0"/>
          <w:caps w:val="0"/>
          <w:color w:val="4D4D4D"/>
          <w:spacing w:val="0"/>
          <w:sz w:val="24"/>
          <w:szCs w:val="24"/>
          <w:shd w:val="clear" w:fill="FFFFFF"/>
          <w:lang w:eastAsia="zh-CN"/>
        </w:rPr>
        <w:t>。</w:t>
      </w:r>
    </w:p>
    <w:p>
      <w:pPr>
        <w:pStyle w:val="5"/>
      </w:pPr>
      <w:bookmarkStart w:id="20" w:name="_Toc18381312"/>
      <w:r>
        <w:rPr>
          <w:rFonts w:hint="eastAsia"/>
        </w:rPr>
        <w:t>可维护性</w:t>
      </w:r>
      <w:bookmarkEnd w:id="20"/>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i/>
          <w:iCs/>
          <w:color w:val="0000FF"/>
        </w:rPr>
      </w:pPr>
      <w:r>
        <w:rPr>
          <w:rFonts w:hint="eastAsia" w:asciiTheme="minorEastAsia" w:hAnsiTheme="minorEastAsia" w:eastAsiaTheme="minorEastAsia" w:cstheme="minorEastAsia"/>
          <w:sz w:val="24"/>
          <w:szCs w:val="24"/>
        </w:rPr>
        <w:t>采用自动化的持续集成技术，自动编译、自动部署、自动测试，降低软件迭代过程中的重复劳动强度，减少出错的几率，让软件的修改bug和增加功能时更可靠；特别是代码的单元测试一定要做，将边界条件进行测试，让集成测试的过程中尽量发现价值比较大bug，避免在系统测试过程中去修改那些低水平的bug，毕竟系统测试的成本和代价都比较大</w:t>
      </w:r>
      <w:r>
        <w:rPr>
          <w:rFonts w:hint="eastAsia" w:asciiTheme="minorEastAsia" w:hAnsiTheme="minorEastAsia" w:eastAsiaTheme="minorEastAsia" w:cstheme="minorEastAsia"/>
          <w:sz w:val="24"/>
          <w:szCs w:val="24"/>
          <w:lang w:eastAsia="zh-CN"/>
        </w:rPr>
        <w:t>。</w:t>
      </w:r>
    </w:p>
    <w:p>
      <w:pPr>
        <w:pStyle w:val="5"/>
      </w:pPr>
      <w:bookmarkStart w:id="21" w:name="_Toc18381313"/>
      <w:r>
        <w:rPr>
          <w:rFonts w:hint="eastAsia"/>
        </w:rPr>
        <w:t>可移植性</w:t>
      </w:r>
      <w:bookmarkEnd w:id="21"/>
    </w:p>
    <w:p>
      <w:pPr>
        <w:pStyle w:val="3"/>
        <w:rPr>
          <w:rFonts w:ascii="宋体"/>
          <w:sz w:val="24"/>
        </w:rPr>
      </w:pPr>
      <w:r>
        <w:rPr>
          <w:rFonts w:hint="eastAsia" w:asciiTheme="majorEastAsia" w:hAnsiTheme="majorEastAsia" w:eastAsiaTheme="majorEastAsia" w:cstheme="majorEastAsia"/>
          <w:i w:val="0"/>
          <w:caps w:val="0"/>
          <w:color w:val="333333"/>
          <w:spacing w:val="0"/>
          <w:sz w:val="24"/>
          <w:szCs w:val="24"/>
          <w:shd w:val="clear" w:fill="FFFFFF"/>
          <w:lang w:val="en-US" w:eastAsia="zh-CN"/>
        </w:rPr>
        <w:t>系统</w:t>
      </w:r>
      <w:r>
        <w:rPr>
          <w:rFonts w:hint="eastAsia" w:asciiTheme="majorEastAsia" w:hAnsiTheme="majorEastAsia" w:eastAsiaTheme="majorEastAsia" w:cstheme="majorEastAsia"/>
          <w:i w:val="0"/>
          <w:caps w:val="0"/>
          <w:color w:val="333333"/>
          <w:spacing w:val="0"/>
          <w:sz w:val="24"/>
          <w:szCs w:val="24"/>
          <w:shd w:val="clear" w:fill="FFFFFF"/>
        </w:rPr>
        <w:t>在完成后，可以直接搬用到其他的平台上。完成其他平台的需求。这样可以避免代码的重复编写给编程带来很大方便。</w:t>
      </w:r>
    </w:p>
    <w:p>
      <w:pPr>
        <w:pStyle w:val="4"/>
      </w:pPr>
      <w:bookmarkStart w:id="22" w:name="_Toc18381314"/>
      <w:r>
        <w:rPr>
          <w:rFonts w:hint="eastAsia"/>
        </w:rPr>
        <w:t>外部接口需求</w:t>
      </w:r>
      <w:bookmarkEnd w:id="22"/>
    </w:p>
    <w:p>
      <w:pPr>
        <w:pStyle w:val="5"/>
      </w:pPr>
      <w:bookmarkStart w:id="23" w:name="_Toc18381315"/>
      <w:r>
        <w:rPr>
          <w:rFonts w:hint="eastAsia"/>
        </w:rPr>
        <w:t>用户接口</w:t>
      </w:r>
      <w:bookmarkEnd w:id="23"/>
    </w:p>
    <w:p>
      <w:pPr>
        <w:pStyle w:val="3"/>
        <w:keepNext w:val="0"/>
        <w:keepLines/>
        <w:pageBreakBefore w:val="0"/>
        <w:widowControl w:val="0"/>
        <w:kinsoku/>
        <w:wordWrap/>
        <w:overflowPunct/>
        <w:topLinePunct w:val="0"/>
        <w:autoSpaceDE/>
        <w:autoSpaceDN/>
        <w:bidi w:val="0"/>
        <w:adjustRightInd/>
        <w:snapToGrid/>
        <w:ind w:firstLine="480" w:firstLineChars="200"/>
        <w:textAlignment w:val="auto"/>
        <w:rPr>
          <w:rFonts w:hint="eastAsia" w:eastAsia="宋体"/>
          <w:i/>
          <w:iCs/>
          <w:color w:val="0000FF"/>
          <w:sz w:val="24"/>
          <w:szCs w:val="24"/>
          <w:lang w:val="en-US" w:eastAsia="zh-CN"/>
        </w:rPr>
      </w:pPr>
      <w:r>
        <w:rPr>
          <w:rFonts w:hint="eastAsia"/>
          <w:sz w:val="24"/>
          <w:szCs w:val="24"/>
          <w:lang w:val="en-US" w:eastAsia="zh-CN"/>
        </w:rPr>
        <w:t>屏幕格式为手机界面为主，因为使用的是原型设计，菜单格式和手机上的应用类似，界面下方有导航键，每个导航键对应一个界面也对应一个功能，点击即可进入。</w:t>
      </w:r>
    </w:p>
    <w:p>
      <w:pPr>
        <w:pStyle w:val="5"/>
        <w:rPr>
          <w:rFonts w:hint="default" w:eastAsia="宋体"/>
          <w:lang w:val="en-US" w:eastAsia="zh-CN"/>
        </w:rPr>
      </w:pPr>
      <w:bookmarkStart w:id="24" w:name="_Toc18381316"/>
      <w:r>
        <w:rPr>
          <w:rFonts w:hint="eastAsia"/>
        </w:rPr>
        <w:t>硬件接口</w:t>
      </w:r>
      <w:bookmarkEnd w:id="24"/>
    </w:p>
    <w:p>
      <w:pPr>
        <w:pStyle w:val="5"/>
      </w:pPr>
      <w:bookmarkStart w:id="25" w:name="_Toc18381317"/>
      <w:r>
        <w:rPr>
          <w:rFonts w:hint="eastAsia"/>
        </w:rPr>
        <w:t>软件接口</w:t>
      </w:r>
      <w:bookmarkEnd w:id="25"/>
    </w:p>
    <w:p>
      <w:pPr>
        <w:pStyle w:val="3"/>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支持的操作系统为Windows、安卓、苹果。</w:t>
      </w:r>
    </w:p>
    <w:p>
      <w:pPr>
        <w:pStyle w:val="5"/>
      </w:pPr>
      <w:r>
        <w:rPr>
          <w:rFonts w:hint="eastAsia"/>
        </w:rPr>
        <w:t>通信接口</w:t>
      </w:r>
    </w:p>
    <w:p>
      <w:pPr>
        <w:ind w:firstLine="720" w:firstLineChars="300"/>
        <w:rPr>
          <w:rFonts w:hint="eastAsia"/>
          <w:sz w:val="24"/>
          <w:szCs w:val="24"/>
        </w:rPr>
      </w:pPr>
      <w:r>
        <w:rPr>
          <w:rFonts w:hint="eastAsia"/>
          <w:sz w:val="24"/>
          <w:szCs w:val="24"/>
          <w:lang w:val="en-US" w:eastAsia="zh-CN"/>
        </w:rPr>
        <w:t>包括</w:t>
      </w:r>
      <w:r>
        <w:rPr>
          <w:rFonts w:hint="eastAsia"/>
          <w:sz w:val="24"/>
          <w:szCs w:val="24"/>
        </w:rPr>
        <w:t>各种通信接口，如局域网</w:t>
      </w:r>
      <w:r>
        <w:rPr>
          <w:rFonts w:hint="eastAsia"/>
          <w:sz w:val="24"/>
          <w:szCs w:val="24"/>
          <w:lang w:val="en-US" w:eastAsia="zh-CN"/>
        </w:rPr>
        <w:t>协议</w:t>
      </w:r>
      <w:r>
        <w:rPr>
          <w:rFonts w:hint="eastAsia"/>
          <w:sz w:val="24"/>
          <w:szCs w:val="24"/>
          <w:lang w:eastAsia="zh-CN"/>
        </w:rPr>
        <w:t>，</w:t>
      </w:r>
      <w:r>
        <w:rPr>
          <w:rFonts w:hint="eastAsia"/>
          <w:sz w:val="24"/>
          <w:szCs w:val="24"/>
          <w:lang w:val="en-US" w:eastAsia="zh-CN"/>
        </w:rPr>
        <w:t>web浏览器</w:t>
      </w:r>
      <w:r>
        <w:rPr>
          <w:rFonts w:hint="eastAsia"/>
          <w:sz w:val="24"/>
          <w:szCs w:val="24"/>
        </w:rPr>
        <w:t>等。</w:t>
      </w:r>
    </w:p>
    <w:p>
      <w:pPr>
        <w:rPr>
          <w:rFonts w:hint="eastAsia"/>
        </w:rPr>
      </w:pPr>
      <w:r>
        <w:br w:type="page"/>
      </w:r>
    </w:p>
    <w:p>
      <w:pPr>
        <w:widowControl/>
        <w:spacing w:line="240" w:lineRule="auto"/>
        <w:rPr>
          <w:i/>
          <w:iCs/>
          <w:color w:val="0000FF"/>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8</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9744D"/>
    <w:rsid w:val="00106A7D"/>
    <w:rsid w:val="00160888"/>
    <w:rsid w:val="003241AD"/>
    <w:rsid w:val="0036605D"/>
    <w:rsid w:val="00386B60"/>
    <w:rsid w:val="003968CF"/>
    <w:rsid w:val="00464E81"/>
    <w:rsid w:val="004A7D9D"/>
    <w:rsid w:val="005208A3"/>
    <w:rsid w:val="00577EB3"/>
    <w:rsid w:val="00595CB2"/>
    <w:rsid w:val="005E611E"/>
    <w:rsid w:val="006268DC"/>
    <w:rsid w:val="006A1646"/>
    <w:rsid w:val="00761556"/>
    <w:rsid w:val="00772F5B"/>
    <w:rsid w:val="008022B7"/>
    <w:rsid w:val="00830B9A"/>
    <w:rsid w:val="009501C2"/>
    <w:rsid w:val="009607C1"/>
    <w:rsid w:val="00971507"/>
    <w:rsid w:val="009D3114"/>
    <w:rsid w:val="00A70A2E"/>
    <w:rsid w:val="00B03BDE"/>
    <w:rsid w:val="00BE3395"/>
    <w:rsid w:val="00D43489"/>
    <w:rsid w:val="00D51D76"/>
    <w:rsid w:val="00DF5F03"/>
    <w:rsid w:val="00E2627C"/>
    <w:rsid w:val="089E65D4"/>
    <w:rsid w:val="0ACC5F83"/>
    <w:rsid w:val="0C2F33E5"/>
    <w:rsid w:val="11A6501D"/>
    <w:rsid w:val="333E66D9"/>
    <w:rsid w:val="41776A38"/>
    <w:rsid w:val="451E15CA"/>
    <w:rsid w:val="51891F99"/>
    <w:rsid w:val="6D9020A3"/>
    <w:rsid w:val="72A9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字符"/>
    <w:basedOn w:val="38"/>
    <w:link w:val="2"/>
    <w:qFormat/>
    <w:uiPriority w:val="0"/>
    <w:rPr>
      <w:rFonts w:ascii="Arial" w:hAnsi="Arial" w:eastAsia="宋体" w:cs="Times New Roman"/>
      <w:b/>
      <w:bCs/>
      <w:snapToGrid w:val="0"/>
      <w:kern w:val="0"/>
      <w:sz w:val="32"/>
      <w:szCs w:val="32"/>
    </w:rPr>
  </w:style>
  <w:style w:type="character" w:customStyle="1" w:styleId="44">
    <w:name w:val="标题 2 字符"/>
    <w:basedOn w:val="38"/>
    <w:link w:val="4"/>
    <w:qFormat/>
    <w:uiPriority w:val="0"/>
    <w:rPr>
      <w:rFonts w:ascii="Arial" w:hAnsi="Arial" w:eastAsia="宋体" w:cs="Times New Roman"/>
      <w:b/>
      <w:bCs/>
      <w:snapToGrid w:val="0"/>
      <w:kern w:val="0"/>
      <w:sz w:val="24"/>
      <w:szCs w:val="24"/>
    </w:rPr>
  </w:style>
  <w:style w:type="character" w:customStyle="1" w:styleId="45">
    <w:name w:val="标题 3 字符"/>
    <w:basedOn w:val="38"/>
    <w:link w:val="5"/>
    <w:qFormat/>
    <w:uiPriority w:val="0"/>
    <w:rPr>
      <w:rFonts w:ascii="Arial" w:hAnsi="Arial" w:eastAsia="宋体" w:cs="Times New Roman"/>
      <w:i/>
      <w:iCs/>
      <w:snapToGrid w:val="0"/>
      <w:kern w:val="0"/>
      <w:szCs w:val="21"/>
    </w:rPr>
  </w:style>
  <w:style w:type="character" w:customStyle="1" w:styleId="46">
    <w:name w:val="标题 4 字符"/>
    <w:basedOn w:val="38"/>
    <w:link w:val="6"/>
    <w:uiPriority w:val="0"/>
    <w:rPr>
      <w:rFonts w:ascii="Arial" w:hAnsi="Arial" w:eastAsia="宋体" w:cs="Times New Roman"/>
      <w:snapToGrid w:val="0"/>
      <w:kern w:val="0"/>
      <w:sz w:val="20"/>
      <w:szCs w:val="20"/>
    </w:rPr>
  </w:style>
  <w:style w:type="character" w:customStyle="1" w:styleId="47">
    <w:name w:val="标题 5 字符"/>
    <w:basedOn w:val="38"/>
    <w:link w:val="7"/>
    <w:uiPriority w:val="0"/>
    <w:rPr>
      <w:rFonts w:ascii="Arial" w:hAnsi="Arial" w:eastAsia="宋体" w:cs="Times New Roman"/>
      <w:i/>
      <w:snapToGrid w:val="0"/>
      <w:kern w:val="0"/>
      <w:sz w:val="20"/>
      <w:szCs w:val="20"/>
    </w:rPr>
  </w:style>
  <w:style w:type="character" w:customStyle="1" w:styleId="48">
    <w:name w:val="标题 6 字符"/>
    <w:basedOn w:val="38"/>
    <w:link w:val="8"/>
    <w:uiPriority w:val="0"/>
    <w:rPr>
      <w:rFonts w:ascii="Arial" w:hAnsi="Arial" w:eastAsia="宋体" w:cs="Times New Roman"/>
      <w:iCs/>
      <w:snapToGrid w:val="0"/>
      <w:kern w:val="0"/>
      <w:sz w:val="20"/>
      <w:szCs w:val="20"/>
    </w:rPr>
  </w:style>
  <w:style w:type="character" w:customStyle="1" w:styleId="49">
    <w:name w:val="标题 7 字符"/>
    <w:basedOn w:val="38"/>
    <w:link w:val="9"/>
    <w:uiPriority w:val="0"/>
    <w:rPr>
      <w:rFonts w:ascii="Arial" w:hAnsi="Arial" w:eastAsia="宋体" w:cs="Times New Roman"/>
      <w:i/>
      <w:snapToGrid w:val="0"/>
      <w:kern w:val="0"/>
      <w:sz w:val="20"/>
      <w:szCs w:val="20"/>
    </w:rPr>
  </w:style>
  <w:style w:type="character" w:customStyle="1" w:styleId="50">
    <w:name w:val="标题 8 字符"/>
    <w:basedOn w:val="38"/>
    <w:link w:val="10"/>
    <w:uiPriority w:val="0"/>
    <w:rPr>
      <w:rFonts w:ascii="Arial" w:hAnsi="Arial" w:eastAsia="宋体" w:cs="Times New Roman"/>
      <w:i/>
      <w:iCs/>
      <w:snapToGrid w:val="0"/>
      <w:kern w:val="0"/>
      <w:sz w:val="20"/>
      <w:szCs w:val="20"/>
    </w:rPr>
  </w:style>
  <w:style w:type="character" w:customStyle="1" w:styleId="51">
    <w:name w:val="标题 9 字符"/>
    <w:basedOn w:val="38"/>
    <w:link w:val="11"/>
    <w:uiPriority w:val="0"/>
    <w:rPr>
      <w:rFonts w:ascii="Arial" w:hAnsi="Arial" w:eastAsia="宋体" w:cs="Times New Roman"/>
      <w:b/>
      <w:bCs/>
      <w:i/>
      <w:iCs/>
      <w:snapToGrid w:val="0"/>
      <w:kern w:val="0"/>
      <w:sz w:val="18"/>
      <w:szCs w:val="18"/>
    </w:rPr>
  </w:style>
  <w:style w:type="character" w:customStyle="1" w:styleId="52">
    <w:name w:val="日期 字符"/>
    <w:basedOn w:val="38"/>
    <w:link w:val="21"/>
    <w:qFormat/>
    <w:uiPriority w:val="0"/>
    <w:rPr>
      <w:rFonts w:ascii="幼圆" w:hAnsi="Arial" w:eastAsia="幼圆" w:cs="Times New Roman"/>
      <w:snapToGrid w:val="0"/>
      <w:kern w:val="0"/>
      <w:sz w:val="28"/>
      <w:szCs w:val="20"/>
    </w:rPr>
  </w:style>
  <w:style w:type="character" w:customStyle="1" w:styleId="53">
    <w:name w:val="正文文本缩进 字符"/>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字符"/>
    <w:basedOn w:val="38"/>
    <w:link w:val="22"/>
    <w:qFormat/>
    <w:uiPriority w:val="0"/>
    <w:rPr>
      <w:rFonts w:ascii="幼圆" w:hAnsi="Arial" w:eastAsia="幼圆" w:cs="Times New Roman"/>
      <w:snapToGrid w:val="0"/>
      <w:kern w:val="0"/>
      <w:sz w:val="28"/>
      <w:szCs w:val="20"/>
    </w:rPr>
  </w:style>
  <w:style w:type="character" w:customStyle="1" w:styleId="55">
    <w:name w:val="正文文本缩进 3 字符"/>
    <w:basedOn w:val="38"/>
    <w:link w:val="31"/>
    <w:uiPriority w:val="0"/>
    <w:rPr>
      <w:rFonts w:ascii="宋体" w:hAnsi="Arial" w:eastAsia="宋体" w:cs="Times New Roman"/>
      <w:snapToGrid w:val="0"/>
      <w:kern w:val="0"/>
      <w:sz w:val="24"/>
      <w:szCs w:val="20"/>
    </w:rPr>
  </w:style>
  <w:style w:type="character" w:customStyle="1" w:styleId="56">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字符"/>
    <w:basedOn w:val="38"/>
    <w:link w:val="3"/>
    <w:uiPriority w:val="0"/>
    <w:rPr>
      <w:rFonts w:ascii="Arial" w:hAnsi="Arial" w:eastAsia="宋体" w:cs="Times New Roman"/>
      <w:snapToGrid w:val="0"/>
      <w:kern w:val="0"/>
      <w:sz w:val="20"/>
      <w:szCs w:val="20"/>
    </w:rPr>
  </w:style>
  <w:style w:type="character" w:customStyle="1" w:styleId="58">
    <w:name w:val="标题 字符"/>
    <w:basedOn w:val="38"/>
    <w:link w:val="35"/>
    <w:qFormat/>
    <w:uiPriority w:val="0"/>
    <w:rPr>
      <w:rFonts w:ascii="Arial" w:hAnsi="Arial" w:eastAsia="宋体" w:cs="Times New Roman"/>
      <w:b/>
      <w:bCs/>
      <w:snapToGrid w:val="0"/>
      <w:kern w:val="0"/>
      <w:sz w:val="36"/>
      <w:szCs w:val="36"/>
    </w:rPr>
  </w:style>
  <w:style w:type="character" w:customStyle="1" w:styleId="59">
    <w:name w:val="页眉 字符"/>
    <w:basedOn w:val="38"/>
    <w:link w:val="25"/>
    <w:uiPriority w:val="0"/>
    <w:rPr>
      <w:rFonts w:ascii="Arial" w:hAnsi="Arial" w:eastAsia="宋体" w:cs="Times New Roman"/>
      <w:snapToGrid w:val="0"/>
      <w:kern w:val="0"/>
      <w:sz w:val="20"/>
      <w:szCs w:val="20"/>
    </w:rPr>
  </w:style>
  <w:style w:type="character" w:customStyle="1" w:styleId="60">
    <w:name w:val="页脚 字符"/>
    <w:basedOn w:val="38"/>
    <w:link w:val="24"/>
    <w:qFormat/>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uiPriority w:val="0"/>
    <w:pPr>
      <w:keepNext/>
      <w:ind w:left="72"/>
    </w:pPr>
    <w:rPr>
      <w:b/>
    </w:rPr>
  </w:style>
  <w:style w:type="paragraph" w:customStyle="1" w:styleId="64">
    <w:name w:val="Tabletext"/>
    <w:basedOn w:val="1"/>
    <w:qFormat/>
    <w:uiPriority w:val="0"/>
  </w:style>
  <w:style w:type="character" w:customStyle="1" w:styleId="65">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6">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67">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1D2530-538C-420E-8B7F-4AD4FADB8E6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353</Words>
  <Characters>2013</Characters>
  <Lines>16</Lines>
  <Paragraphs>4</Paragraphs>
  <TotalTime>129</TotalTime>
  <ScaleCrop>false</ScaleCrop>
  <LinksUpToDate>false</LinksUpToDate>
  <CharactersWithSpaces>2362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2019-10-23T02:47:00Z</dcterms:created>
  <dc:creator>User</dc:creator>
  <cp:lastModifiedBy>pu三草。</cp:lastModifiedBy>
  <dcterms:modified xsi:type="dcterms:W3CDTF">2019-10-26T08:41:04Z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