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D3" w:rsidRDefault="00D768F0" w:rsidP="00EA1BF2">
      <w:pPr>
        <w:autoSpaceDE w:val="0"/>
        <w:autoSpaceDN w:val="0"/>
        <w:adjustRightInd w:val="0"/>
        <w:jc w:val="left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、人物资源，需要有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CharactorController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，不然无法做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object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Trigger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碰撞响应。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、两个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Cube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，在其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Inspector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面板中，将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BoxCollider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下的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IsTrigger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属性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勾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选上，调整该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Cube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的形状，作为加载地形的触发点，我把它们放在地形交界点处，玩家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碰触后加载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对面的地形。</w:t>
      </w:r>
      <w:r>
        <w:rPr>
          <w:rFonts w:ascii="Tahoma" w:hAnsi="Tahoma" w:cs="Tahoma"/>
          <w:color w:val="333333"/>
          <w:szCs w:val="21"/>
        </w:rPr>
        <w:br/>
      </w:r>
      <w:bookmarkStart w:id="0" w:name="_GoBack"/>
      <w:bookmarkEnd w:id="0"/>
      <w:r>
        <w:rPr>
          <w:noProof/>
        </w:rPr>
        <w:drawing>
          <wp:inline distT="0" distB="0" distL="0" distR="0">
            <wp:extent cx="4648200" cy="2571750"/>
            <wp:effectExtent l="0" t="0" r="0" b="0"/>
            <wp:docPr id="1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532" descr="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、将脚本绑定在两个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cube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上。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、把各个地形块都制作好后，将地形上的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Object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作为地形对象的子节点。在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视图里，创建几个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prefab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文件，将地形文件分别拖入其中，然后制作成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AssetBundle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、制作过程中发现一个重大的问题，客户端模式</w:t>
      </w:r>
      <w:r>
        <w:rPr>
          <w:rFonts w:ascii="Tahoma" w:hAnsi="Tahoma" w:cs="Tahoma"/>
          <w:color w:val="333333"/>
          <w:szCs w:val="21"/>
          <w:shd w:val="clear" w:color="auto" w:fill="FFFFFF"/>
        </w:rPr>
        <w:t>Build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出来的文件或者在编辑器中直观看到的结果，和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Build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Web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格式后的结果有些不一样。可能是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WebPlayer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的数据要依据固定的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stream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来源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---WWW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对象。而在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脚本里所定义的成员或静态成员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Object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对象均无法保存当前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WWW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对象刚下载后的资源，造成下载部分和加载部分代码不能分开写，否则会因为丢失对象而加载失败，更糟糕的是在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Web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模式下，是不会报告什么错误的。所以这里解释下，两个脚本分别对应两个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Cube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的原因，就是各自保存了一份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WWW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对象，分别记录着自己所下载过的资源。注意不要用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AssetBundleRequest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对象来保存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WWW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对象中的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asset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，虽然手册上例子是这样写，但我们的问题也出现在这里，在经验和资料还不充分的情况下先做备案。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Script_Cube_Trigger_Terrain1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MonoBehaviour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记录是否已经加载过该资源，避免多次加载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AssetBundleRequest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abr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; 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debugstr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"";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调试信息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WWW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每个场景中一个单独的对象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0)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判断平台信息，如果是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webPlayer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就从网络上加载，如果是本地，就从本地资源目录中加载。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platform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RuntimePlatform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white"/>
        </w:rPr>
        <w:t>OSXWebPlayer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platform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RuntimePlatform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white"/>
        </w:rPr>
        <w:t>WindowsWebPlayer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对象，相当于从参数代表的网络地址上下载资源过程。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GlobalConfig.GetConnectIP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方法可以取得当前机器的全局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地址（这个例子中，服务器端和客户端在同一台机器上）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WWW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GlobalConfig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.GetConnectIP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"/AB/Terrain/Terrain1.unity3d"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因为玩家是玩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形式发布的游戏，所以本地没有资源，所以这里可以省略了，本地调试的时候可以打开用。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wwwObj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new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"file:///E:/123/Terrain1.unity3d");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当前对象（此例中就是那俩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Cube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）如果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Collier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IsTrigger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属性被勾选上了，那么当另一个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Collier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碰撞到此对象上，就会触发这个函数。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OnTriggerEnter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Collider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this if-type hierarchy is just for simple debug, we can put debug message in each curly braces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0)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isDone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判断是否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对象已经下载完了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assetBundle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assetBundle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mainAsset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//load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resouce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into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assetbundle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wwwObject</w:t>
      </w:r>
      <w:proofErr w:type="spellEnd"/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assetBundle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LoadAsync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"Terrain1"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创建地形实例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Instantiate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assetBundle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mainAsset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Flag = 1;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调试用的，通过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来调试，可视化，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蛮方便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OnGUI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GUI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(0, 0, 200, 200),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debugstr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C2E49" w:rsidRPr="0031745C" w:rsidRDefault="00181D38" w:rsidP="00EA1BF2">
      <w:pPr>
        <w:widowControl/>
        <w:shd w:val="clear" w:color="auto" w:fill="FFFFFF"/>
        <w:spacing w:before="300" w:after="300" w:line="330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后期期望：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能实现本地缓存办法，让玩家下次登陆游戏时不用再去下载上次已经下载过的资源。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能实现真正的后台下载，玩家登陆后再进行异步下载，在不影响玩家正常游戏的情况下按照指定的方案去下载。</w:t>
      </w:r>
    </w:p>
    <w:sectPr w:rsidR="00EC2E49" w:rsidRPr="0031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47"/>
    <w:rsid w:val="00150B11"/>
    <w:rsid w:val="00181D38"/>
    <w:rsid w:val="001D4CF3"/>
    <w:rsid w:val="002438D3"/>
    <w:rsid w:val="0031745C"/>
    <w:rsid w:val="0074774C"/>
    <w:rsid w:val="009D31FE"/>
    <w:rsid w:val="00A15297"/>
    <w:rsid w:val="00CC5640"/>
    <w:rsid w:val="00D62147"/>
    <w:rsid w:val="00D7379D"/>
    <w:rsid w:val="00D768F0"/>
    <w:rsid w:val="00E77B10"/>
    <w:rsid w:val="00E965DD"/>
    <w:rsid w:val="00EA1BF2"/>
    <w:rsid w:val="00EC2E49"/>
    <w:rsid w:val="00F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60E62-5E4E-442A-B2EF-1EF3CE49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745C"/>
  </w:style>
  <w:style w:type="paragraph" w:styleId="a4">
    <w:name w:val="List Paragraph"/>
    <w:basedOn w:val="a"/>
    <w:uiPriority w:val="34"/>
    <w:qFormat/>
    <w:rsid w:val="00243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6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1902850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3684665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5269856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6472492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5598507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40954409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65572335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5773656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7823879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14592145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2371815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48844334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84949102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0066235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1979240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7154446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1137243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9552386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4409903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5077276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79071288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7960583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8649067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8046093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8715259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7317117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8545277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73389471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9912180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4999153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6355499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95142828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8191849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92606784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55716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7410869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0814145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2614075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8615798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0957600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93162470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9289568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0470130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5332179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2462632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3401425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2389698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65256169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9963858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6344019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7533776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4428825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7875355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4534736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92487091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4774200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5357487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55477768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0983460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10318156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6479271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7685153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6562781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5308620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0848088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6272701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3498383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4789446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5850733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1347101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3188440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578182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2270814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8102904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3646364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0132278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2551968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6788486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79837472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1647804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8428382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48031712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66634993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6142793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8991767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9086648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6984054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7445379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3001450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2207863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6873854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0234954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012118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4836881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0108356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4122494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1947122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57424039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8839555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6002341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2159933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67918694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88999360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72348115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2089029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551232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9728144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9134122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赵欢</dc:creator>
  <cp:keywords/>
  <dc:description/>
  <cp:lastModifiedBy>赵欢</cp:lastModifiedBy>
  <cp:revision>16</cp:revision>
  <dcterms:created xsi:type="dcterms:W3CDTF">2017-04-14T04:54:00Z</dcterms:created>
  <dcterms:modified xsi:type="dcterms:W3CDTF">2017-04-14T10:26:00Z</dcterms:modified>
</cp:coreProperties>
</file>