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3DF" w:rsidRDefault="001E6165" w:rsidP="004323DF">
      <w:pPr>
        <w:jc w:val="center"/>
        <w:rPr>
          <w:rFonts w:ascii="黑体" w:eastAsia="黑体"/>
          <w:b/>
          <w:sz w:val="44"/>
          <w:lang w:eastAsia="zh-CN"/>
        </w:rPr>
      </w:pPr>
      <w:r>
        <w:rPr>
          <w:rFonts w:ascii="黑体" w:eastAsia="黑体" w:hint="eastAsia"/>
          <w:b/>
          <w:sz w:val="44"/>
          <w:lang w:eastAsia="zh-CN"/>
        </w:rPr>
        <w:t>人海</w:t>
      </w:r>
      <w:r w:rsidR="00B051D4">
        <w:rPr>
          <w:rFonts w:ascii="黑体" w:eastAsia="黑体" w:hint="eastAsia"/>
          <w:b/>
          <w:sz w:val="44"/>
          <w:lang w:eastAsia="zh-CN"/>
        </w:rPr>
        <w:t>产品</w:t>
      </w:r>
      <w:r>
        <w:rPr>
          <w:rFonts w:ascii="黑体" w:eastAsia="黑体" w:hint="eastAsia"/>
          <w:b/>
          <w:sz w:val="44"/>
          <w:lang w:eastAsia="zh-CN"/>
        </w:rPr>
        <w:t>合作</w:t>
      </w:r>
      <w:r w:rsidR="004323DF" w:rsidRPr="004323DF">
        <w:rPr>
          <w:rFonts w:ascii="黑体" w:eastAsia="黑体" w:hint="eastAsia"/>
          <w:b/>
          <w:sz w:val="44"/>
          <w:lang w:eastAsia="zh-CN"/>
        </w:rPr>
        <w:t>协议书</w:t>
      </w:r>
    </w:p>
    <w:p w:rsidR="004323DF" w:rsidRPr="001E6165" w:rsidRDefault="001E6165" w:rsidP="004323DF">
      <w:pPr>
        <w:jc w:val="center"/>
        <w:rPr>
          <w:rFonts w:ascii="Verdana" w:eastAsia="黑体" w:hAnsi="Verdana" w:cs="Arial"/>
          <w:sz w:val="32"/>
          <w:lang w:eastAsia="zh-CN"/>
        </w:rPr>
      </w:pPr>
      <w:r w:rsidRPr="001E6165">
        <w:rPr>
          <w:rFonts w:ascii="Verdana" w:eastAsia="黑体" w:hAnsi="Verdana" w:cs="Arial"/>
          <w:sz w:val="32"/>
          <w:lang w:eastAsia="zh-CN"/>
        </w:rPr>
        <w:t>(2013-08-</w:t>
      </w:r>
      <w:r w:rsidR="00323886">
        <w:rPr>
          <w:rFonts w:ascii="Verdana" w:eastAsia="黑体" w:hAnsi="Verdana" w:cs="Arial" w:hint="eastAsia"/>
          <w:sz w:val="32"/>
          <w:lang w:eastAsia="zh-CN"/>
        </w:rPr>
        <w:t>23</w:t>
      </w:r>
      <w:r w:rsidRPr="001E6165">
        <w:rPr>
          <w:rFonts w:ascii="Verdana" w:eastAsia="黑体" w:hAnsi="Verdana" w:cs="Arial"/>
          <w:sz w:val="32"/>
          <w:lang w:eastAsia="zh-CN"/>
        </w:rPr>
        <w:t>)</w:t>
      </w:r>
    </w:p>
    <w:p w:rsidR="00E15B40" w:rsidRDefault="00D94F6A" w:rsidP="004323DF">
      <w:pPr>
        <w:pStyle w:val="1"/>
        <w:rPr>
          <w:lang w:eastAsia="zh-CN"/>
        </w:rPr>
      </w:pPr>
      <w:r>
        <w:rPr>
          <w:rFonts w:hint="eastAsia"/>
          <w:lang w:eastAsia="zh-CN"/>
        </w:rPr>
        <w:t>合伙人列表</w:t>
      </w:r>
    </w:p>
    <w:p w:rsidR="004323DF" w:rsidRDefault="004323DF" w:rsidP="008F79AA">
      <w:pPr>
        <w:pStyle w:val="ab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邓柯，身份证号码：</w:t>
      </w:r>
      <w:r w:rsidR="008040F7">
        <w:rPr>
          <w:rFonts w:hint="eastAsia"/>
          <w:lang w:eastAsia="zh-CN"/>
        </w:rPr>
        <w:t xml:space="preserve"> </w:t>
      </w:r>
    </w:p>
    <w:p w:rsidR="008F79AA" w:rsidRDefault="008F79AA" w:rsidP="008F79AA">
      <w:pPr>
        <w:pStyle w:val="ab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陈崇磐，身份证号码：</w:t>
      </w:r>
      <w:r>
        <w:rPr>
          <w:rFonts w:hint="eastAsia"/>
          <w:lang w:eastAsia="zh-CN"/>
        </w:rPr>
        <w:t>330327197707236135</w:t>
      </w:r>
    </w:p>
    <w:p w:rsidR="00323886" w:rsidRPr="004323DF" w:rsidRDefault="00323886" w:rsidP="008F79AA">
      <w:pPr>
        <w:pStyle w:val="ab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李诚，身份证号码：</w:t>
      </w:r>
    </w:p>
    <w:p w:rsidR="00323886" w:rsidRDefault="00323886" w:rsidP="00323886">
      <w:pPr>
        <w:pStyle w:val="1"/>
        <w:rPr>
          <w:lang w:eastAsia="zh-CN"/>
        </w:rPr>
      </w:pPr>
      <w:r>
        <w:rPr>
          <w:rFonts w:hint="eastAsia"/>
          <w:lang w:eastAsia="zh-CN"/>
        </w:rPr>
        <w:t>职责划分</w:t>
      </w:r>
    </w:p>
    <w:p w:rsidR="00323886" w:rsidRDefault="00323886" w:rsidP="00323886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邓柯：产品经理，负责确定产品需求，以及</w:t>
      </w:r>
      <w:proofErr w:type="spellStart"/>
      <w:r>
        <w:rPr>
          <w:rFonts w:hint="eastAsia"/>
          <w:lang w:eastAsia="zh-CN"/>
        </w:rPr>
        <w:t>iOS</w:t>
      </w:r>
      <w:proofErr w:type="spellEnd"/>
      <w:r>
        <w:rPr>
          <w:rFonts w:hint="eastAsia"/>
          <w:lang w:eastAsia="zh-CN"/>
        </w:rPr>
        <w:t>客户端的开发。</w:t>
      </w:r>
    </w:p>
    <w:p w:rsidR="00323886" w:rsidRDefault="00323886" w:rsidP="00323886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陈崇磐：项目经理，负责控制项目进度，以及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端的开发。</w:t>
      </w:r>
    </w:p>
    <w:p w:rsidR="00323886" w:rsidRPr="004323DF" w:rsidRDefault="00323886" w:rsidP="00323886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李诚：市场部经理，负责产品推广工作。</w:t>
      </w:r>
    </w:p>
    <w:p w:rsidR="00D94F6A" w:rsidRDefault="00D94F6A" w:rsidP="004323DF">
      <w:pPr>
        <w:pStyle w:val="1"/>
        <w:rPr>
          <w:lang w:eastAsia="zh-CN"/>
        </w:rPr>
      </w:pPr>
      <w:r>
        <w:rPr>
          <w:rFonts w:hint="eastAsia"/>
          <w:lang w:eastAsia="zh-CN"/>
        </w:rPr>
        <w:t>占股比例</w:t>
      </w:r>
    </w:p>
    <w:p w:rsidR="00C316DA" w:rsidRDefault="00C316DA" w:rsidP="00BA23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目前规定的内容只适合于人海项目</w:t>
      </w:r>
      <w:r>
        <w:rPr>
          <w:rFonts w:hint="eastAsia"/>
          <w:lang w:eastAsia="zh-CN"/>
        </w:rPr>
        <w:t>/</w:t>
      </w:r>
      <w:r w:rsidR="001E6165">
        <w:rPr>
          <w:rFonts w:hint="eastAsia"/>
          <w:lang w:eastAsia="zh-CN"/>
        </w:rPr>
        <w:t>产品，</w:t>
      </w:r>
      <w:r>
        <w:rPr>
          <w:rFonts w:hint="eastAsia"/>
          <w:lang w:eastAsia="zh-CN"/>
        </w:rPr>
        <w:t>各方的投入方式</w:t>
      </w:r>
      <w:r w:rsidR="001E6165">
        <w:rPr>
          <w:rFonts w:hint="eastAsia"/>
          <w:lang w:eastAsia="zh-CN"/>
        </w:rPr>
        <w:t>以</w:t>
      </w:r>
      <w:r>
        <w:rPr>
          <w:rFonts w:hint="eastAsia"/>
          <w:lang w:eastAsia="zh-CN"/>
        </w:rPr>
        <w:t>时间投入</w:t>
      </w:r>
      <w:r w:rsidR="001E6165">
        <w:rPr>
          <w:rFonts w:hint="eastAsia"/>
          <w:lang w:eastAsia="zh-CN"/>
        </w:rPr>
        <w:t>为主，少量资金投入为辅</w:t>
      </w:r>
      <w:r>
        <w:rPr>
          <w:rFonts w:hint="eastAsia"/>
          <w:lang w:eastAsia="zh-CN"/>
        </w:rPr>
        <w:t>，占</w:t>
      </w:r>
      <w:r w:rsidR="00BA237A">
        <w:rPr>
          <w:rFonts w:hint="eastAsia"/>
          <w:lang w:eastAsia="zh-CN"/>
        </w:rPr>
        <w:t>股比例</w:t>
      </w:r>
      <w:r>
        <w:rPr>
          <w:rFonts w:hint="eastAsia"/>
          <w:lang w:eastAsia="zh-CN"/>
        </w:rPr>
        <w:t>也是以投入时间为基础计算。</w:t>
      </w:r>
    </w:p>
    <w:p w:rsidR="00B051D4" w:rsidRPr="00BA237A" w:rsidRDefault="00B051D4" w:rsidP="00B051D4">
      <w:pPr>
        <w:rPr>
          <w:rFonts w:hint="eastAsia"/>
          <w:lang w:eastAsia="zh-CN"/>
        </w:rPr>
      </w:pPr>
    </w:p>
    <w:p w:rsidR="00B051D4" w:rsidRPr="008040F7" w:rsidRDefault="00BA237A" w:rsidP="00B051D4">
      <w:pPr>
        <w:rPr>
          <w:lang w:eastAsia="zh-CN"/>
        </w:rPr>
      </w:pPr>
      <w:r>
        <w:rPr>
          <w:rFonts w:hint="eastAsia"/>
          <w:lang w:eastAsia="zh-CN"/>
        </w:rPr>
        <w:t>李诚在人海产品的开发上不需要投入时间，推广方面的工作由于时间投入难于量化，改由推广效果为基础计算。</w:t>
      </w:r>
      <w:r w:rsidR="00092C94">
        <w:rPr>
          <w:rFonts w:hint="eastAsia"/>
          <w:lang w:eastAsia="zh-CN"/>
        </w:rPr>
        <w:t>至于多少用户量的推广效果等效于多少占股比例，需要在李诚认可的基础上，协商一致后补充到本协议中。</w:t>
      </w:r>
    </w:p>
    <w:p w:rsidR="00323886" w:rsidRPr="00BA237A" w:rsidRDefault="00323886" w:rsidP="008F79AA">
      <w:pPr>
        <w:rPr>
          <w:rFonts w:hint="eastAsia"/>
          <w:lang w:eastAsia="zh-CN"/>
        </w:rPr>
      </w:pPr>
    </w:p>
    <w:p w:rsidR="00BA237A" w:rsidRDefault="00BA237A" w:rsidP="00BA237A">
      <w:pPr>
        <w:rPr>
          <w:lang w:eastAsia="zh-CN"/>
        </w:rPr>
      </w:pPr>
      <w:r>
        <w:rPr>
          <w:rFonts w:hint="eastAsia"/>
          <w:lang w:eastAsia="zh-CN"/>
        </w:rPr>
        <w:t>本产品占股比例如下：</w:t>
      </w:r>
    </w:p>
    <w:p w:rsidR="00BA237A" w:rsidRDefault="00BA237A" w:rsidP="00BA23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邓柯：</w:t>
      </w:r>
      <w:r>
        <w:rPr>
          <w:rFonts w:hint="eastAsia"/>
          <w:lang w:eastAsia="zh-CN"/>
        </w:rPr>
        <w:t xml:space="preserve">50%            </w:t>
      </w:r>
      <w:r>
        <w:rPr>
          <w:rFonts w:hint="eastAsia"/>
          <w:lang w:eastAsia="zh-CN"/>
        </w:rPr>
        <w:t>陈崇磐：</w:t>
      </w:r>
      <w:r>
        <w:rPr>
          <w:rFonts w:hint="eastAsia"/>
          <w:lang w:eastAsia="zh-CN"/>
        </w:rPr>
        <w:t xml:space="preserve">50%          </w:t>
      </w:r>
      <w:r>
        <w:rPr>
          <w:rFonts w:hint="eastAsia"/>
          <w:lang w:eastAsia="zh-CN"/>
        </w:rPr>
        <w:t>李诚：</w:t>
      </w:r>
      <w:r>
        <w:rPr>
          <w:rFonts w:hint="eastAsia"/>
          <w:lang w:eastAsia="zh-CN"/>
        </w:rPr>
        <w:t>0%</w:t>
      </w:r>
    </w:p>
    <w:p w:rsidR="00BA237A" w:rsidRPr="00BA237A" w:rsidRDefault="00BA237A" w:rsidP="008F79AA">
      <w:pPr>
        <w:rPr>
          <w:lang w:eastAsia="zh-CN"/>
        </w:rPr>
      </w:pPr>
    </w:p>
    <w:p w:rsidR="001E6165" w:rsidRDefault="001E6165" w:rsidP="001E6165">
      <w:pPr>
        <w:pStyle w:val="1"/>
        <w:rPr>
          <w:lang w:eastAsia="zh-CN"/>
        </w:rPr>
      </w:pPr>
      <w:r>
        <w:rPr>
          <w:rFonts w:hint="eastAsia"/>
          <w:lang w:eastAsia="zh-CN"/>
        </w:rPr>
        <w:t>出资方式</w:t>
      </w:r>
    </w:p>
    <w:p w:rsidR="003F3DE5" w:rsidRDefault="001E6165" w:rsidP="001E6165">
      <w:pPr>
        <w:rPr>
          <w:lang w:eastAsia="zh-CN"/>
        </w:rPr>
      </w:pPr>
      <w:r>
        <w:rPr>
          <w:rFonts w:hint="eastAsia"/>
          <w:lang w:eastAsia="zh-CN"/>
        </w:rPr>
        <w:t>目前暂定不需要出资，但每个人确保具有</w:t>
      </w:r>
      <w:proofErr w:type="spellStart"/>
      <w:r>
        <w:rPr>
          <w:rFonts w:hint="eastAsia"/>
          <w:lang w:eastAsia="zh-CN"/>
        </w:rPr>
        <w:t>iOS</w:t>
      </w:r>
      <w:proofErr w:type="spellEnd"/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的测试</w:t>
      </w:r>
      <w:r w:rsidR="00323886">
        <w:rPr>
          <w:rFonts w:hint="eastAsia"/>
          <w:lang w:eastAsia="zh-CN"/>
        </w:rPr>
        <w:t>设备</w:t>
      </w:r>
      <w:r>
        <w:rPr>
          <w:rFonts w:hint="eastAsia"/>
          <w:lang w:eastAsia="zh-CN"/>
        </w:rPr>
        <w:t>。产品开发过程需要投入的费用，比如购买</w:t>
      </w:r>
      <w:r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VPS</w:t>
      </w:r>
      <w:r>
        <w:rPr>
          <w:rFonts w:hint="eastAsia"/>
          <w:lang w:eastAsia="zh-CN"/>
        </w:rPr>
        <w:t>、开发账号等，按照占股比例分摊</w:t>
      </w:r>
      <w:r w:rsidR="003F3DE5">
        <w:rPr>
          <w:rFonts w:hint="eastAsia"/>
          <w:lang w:eastAsia="zh-CN"/>
        </w:rPr>
        <w:t>，以现金的方式投入</w:t>
      </w:r>
      <w:r>
        <w:rPr>
          <w:rFonts w:hint="eastAsia"/>
          <w:lang w:eastAsia="zh-CN"/>
        </w:rPr>
        <w:t>。</w:t>
      </w:r>
    </w:p>
    <w:p w:rsidR="001E6165" w:rsidRPr="00C316DA" w:rsidRDefault="001E6165" w:rsidP="001E6165">
      <w:pPr>
        <w:rPr>
          <w:lang w:eastAsia="zh-CN"/>
        </w:rPr>
      </w:pPr>
      <w:r>
        <w:rPr>
          <w:rFonts w:hint="eastAsia"/>
          <w:lang w:eastAsia="zh-CN"/>
        </w:rPr>
        <w:t>推广方面的资金需求，在全体合伙人同意通过后执行，</w:t>
      </w:r>
      <w:r w:rsidR="00884B0E">
        <w:rPr>
          <w:rFonts w:hint="eastAsia"/>
          <w:lang w:eastAsia="zh-CN"/>
        </w:rPr>
        <w:t>投入</w:t>
      </w:r>
      <w:r>
        <w:rPr>
          <w:rFonts w:hint="eastAsia"/>
          <w:lang w:eastAsia="zh-CN"/>
        </w:rPr>
        <w:t>比例</w:t>
      </w:r>
      <w:r w:rsidR="00EF4EEF">
        <w:rPr>
          <w:rFonts w:hint="eastAsia"/>
          <w:lang w:eastAsia="zh-CN"/>
        </w:rPr>
        <w:t>同占股比例</w:t>
      </w:r>
      <w:r>
        <w:rPr>
          <w:rFonts w:hint="eastAsia"/>
          <w:lang w:eastAsia="zh-CN"/>
        </w:rPr>
        <w:t>。</w:t>
      </w:r>
      <w:r w:rsidR="00EF4EEF">
        <w:rPr>
          <w:rFonts w:hint="eastAsia"/>
          <w:lang w:eastAsia="zh-CN"/>
        </w:rPr>
        <w:t>如果全体同意投入但某个合伙人不能或者不愿投入等比例资金时，</w:t>
      </w:r>
      <w:r w:rsidR="00E9093E">
        <w:rPr>
          <w:rFonts w:hint="eastAsia"/>
          <w:lang w:eastAsia="zh-CN"/>
        </w:rPr>
        <w:t>可以考虑以占股比例作为交换，让其他合伙人投入。如果未能达成协议，等效于全体合伙人不同意推广资金投入。</w:t>
      </w:r>
    </w:p>
    <w:p w:rsidR="00A218E0" w:rsidRDefault="00A218E0" w:rsidP="004323DF">
      <w:pPr>
        <w:pStyle w:val="1"/>
        <w:rPr>
          <w:lang w:eastAsia="zh-CN"/>
        </w:rPr>
      </w:pPr>
      <w:r>
        <w:rPr>
          <w:rFonts w:hint="eastAsia"/>
          <w:lang w:eastAsia="zh-CN"/>
        </w:rPr>
        <w:t>决策机制</w:t>
      </w:r>
    </w:p>
    <w:p w:rsidR="00A218E0" w:rsidRPr="00323886" w:rsidRDefault="00A218E0" w:rsidP="00A218E0">
      <w:pPr>
        <w:rPr>
          <w:lang w:eastAsia="zh-CN"/>
        </w:rPr>
      </w:pPr>
      <w:r>
        <w:rPr>
          <w:rFonts w:hint="eastAsia"/>
          <w:lang w:eastAsia="zh-CN"/>
        </w:rPr>
        <w:t>原则上，每个合伙人在自己负责的领域具有决策权，但如果涉及重大决策问题，如：产品发展方向（而不是具体某个需求）、合伙发展方向、资金追加等问题时，实行</w:t>
      </w:r>
      <w:r w:rsidR="00323886">
        <w:rPr>
          <w:rFonts w:hint="eastAsia"/>
          <w:lang w:eastAsia="zh-CN"/>
        </w:rPr>
        <w:t>按占股比例</w:t>
      </w:r>
      <w:r>
        <w:rPr>
          <w:rFonts w:hint="eastAsia"/>
          <w:lang w:eastAsia="zh-CN"/>
        </w:rPr>
        <w:t>少数服从多数的原则。如果有人弃权，</w:t>
      </w:r>
      <w:r w:rsidR="00323886" w:rsidRPr="00323886">
        <w:rPr>
          <w:rFonts w:hint="eastAsia"/>
          <w:lang w:eastAsia="zh-CN"/>
        </w:rPr>
        <w:t>又遇到意见双方占股比例相等的情况，视为决策不通过。</w:t>
      </w:r>
    </w:p>
    <w:p w:rsidR="00D94F6A" w:rsidRDefault="003C63B2" w:rsidP="004323D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合伙</w:t>
      </w:r>
      <w:r w:rsidR="00D94F6A">
        <w:rPr>
          <w:rFonts w:hint="eastAsia"/>
          <w:lang w:eastAsia="zh-CN"/>
        </w:rPr>
        <w:t>期限</w:t>
      </w:r>
    </w:p>
    <w:p w:rsidR="00C316DA" w:rsidRPr="00C316DA" w:rsidRDefault="003C63B2" w:rsidP="00C316DA">
      <w:pPr>
        <w:rPr>
          <w:lang w:eastAsia="zh-CN"/>
        </w:rPr>
      </w:pPr>
      <w:r>
        <w:rPr>
          <w:rFonts w:hint="eastAsia"/>
          <w:lang w:eastAsia="zh-CN"/>
        </w:rPr>
        <w:t>合伙</w:t>
      </w:r>
      <w:r w:rsidR="00C316DA">
        <w:rPr>
          <w:rFonts w:hint="eastAsia"/>
          <w:lang w:eastAsia="zh-CN"/>
        </w:rPr>
        <w:t>期限暂定为</w:t>
      </w:r>
      <w:r w:rsidR="00C316DA">
        <w:rPr>
          <w:rFonts w:hint="eastAsia"/>
          <w:lang w:eastAsia="zh-CN"/>
        </w:rPr>
        <w:t>6</w:t>
      </w:r>
      <w:r w:rsidR="00C316DA">
        <w:rPr>
          <w:rFonts w:hint="eastAsia"/>
          <w:lang w:eastAsia="zh-CN"/>
        </w:rPr>
        <w:t>个月，</w:t>
      </w:r>
      <w:r w:rsidR="00C316DA" w:rsidRPr="00C316DA">
        <w:rPr>
          <w:rFonts w:ascii="Calibri" w:eastAsia="宋体" w:hAnsi="Calibri" w:cs="Times New Roman" w:hint="eastAsia"/>
          <w:lang w:eastAsia="zh-CN"/>
        </w:rPr>
        <w:t>自</w:t>
      </w:r>
      <w:r w:rsidR="00C316DA">
        <w:rPr>
          <w:rFonts w:hint="eastAsia"/>
          <w:lang w:eastAsia="zh-CN"/>
        </w:rPr>
        <w:t>2013</w:t>
      </w:r>
      <w:r w:rsidR="00C316DA" w:rsidRPr="00C316DA">
        <w:rPr>
          <w:rFonts w:ascii="Calibri" w:eastAsia="宋体" w:hAnsi="Calibri" w:cs="Times New Roman" w:hint="eastAsia"/>
          <w:lang w:eastAsia="zh-CN"/>
        </w:rPr>
        <w:t>年</w:t>
      </w:r>
      <w:r w:rsidR="00C316DA">
        <w:rPr>
          <w:rFonts w:hint="eastAsia"/>
          <w:lang w:eastAsia="zh-CN"/>
        </w:rPr>
        <w:t>08</w:t>
      </w:r>
      <w:r w:rsidR="00C316DA" w:rsidRPr="00C316DA">
        <w:rPr>
          <w:rFonts w:ascii="Calibri" w:eastAsia="宋体" w:hAnsi="Calibri" w:cs="Times New Roman" w:hint="eastAsia"/>
          <w:lang w:eastAsia="zh-CN"/>
        </w:rPr>
        <w:t>月</w:t>
      </w:r>
      <w:r w:rsidR="00C316DA">
        <w:rPr>
          <w:rFonts w:hint="eastAsia"/>
          <w:lang w:eastAsia="zh-CN"/>
        </w:rPr>
        <w:t>01</w:t>
      </w:r>
      <w:r w:rsidR="00C316DA" w:rsidRPr="00C316DA">
        <w:rPr>
          <w:rFonts w:ascii="Calibri" w:eastAsia="宋体" w:hAnsi="Calibri" w:cs="Times New Roman" w:hint="eastAsia"/>
          <w:lang w:eastAsia="zh-CN"/>
        </w:rPr>
        <w:t>日起</w:t>
      </w:r>
      <w:r w:rsidR="00C316DA">
        <w:rPr>
          <w:rFonts w:hint="eastAsia"/>
          <w:lang w:eastAsia="zh-CN"/>
        </w:rPr>
        <w:t>，</w:t>
      </w:r>
      <w:r w:rsidR="00C316DA" w:rsidRPr="00C316DA">
        <w:rPr>
          <w:rFonts w:ascii="Calibri" w:eastAsia="宋体" w:hAnsi="Calibri" w:cs="Times New Roman" w:hint="eastAsia"/>
          <w:lang w:eastAsia="zh-CN"/>
        </w:rPr>
        <w:t>至</w:t>
      </w:r>
      <w:r w:rsidR="00C316DA">
        <w:rPr>
          <w:rFonts w:hint="eastAsia"/>
          <w:lang w:eastAsia="zh-CN"/>
        </w:rPr>
        <w:t>2014</w:t>
      </w:r>
      <w:r w:rsidR="00C316DA" w:rsidRPr="00C316DA">
        <w:rPr>
          <w:rFonts w:ascii="Calibri" w:eastAsia="宋体" w:hAnsi="Calibri" w:cs="Times New Roman" w:hint="eastAsia"/>
          <w:lang w:eastAsia="zh-CN"/>
        </w:rPr>
        <w:t>年</w:t>
      </w:r>
      <w:r w:rsidR="004D6261">
        <w:rPr>
          <w:rFonts w:hint="eastAsia"/>
          <w:lang w:eastAsia="zh-CN"/>
        </w:rPr>
        <w:t>1</w:t>
      </w:r>
      <w:r w:rsidR="00C316DA" w:rsidRPr="00C316DA">
        <w:rPr>
          <w:rFonts w:ascii="Calibri" w:eastAsia="宋体" w:hAnsi="Calibri" w:cs="Times New Roman" w:hint="eastAsia"/>
          <w:lang w:eastAsia="zh-CN"/>
        </w:rPr>
        <w:t>月</w:t>
      </w:r>
      <w:r w:rsidR="004D6261">
        <w:rPr>
          <w:rFonts w:hint="eastAsia"/>
          <w:lang w:eastAsia="zh-CN"/>
        </w:rPr>
        <w:t>31</w:t>
      </w:r>
      <w:r w:rsidR="00C316DA" w:rsidRPr="00C316DA">
        <w:rPr>
          <w:rFonts w:ascii="Calibri" w:eastAsia="宋体" w:hAnsi="Calibri" w:cs="Times New Roman" w:hint="eastAsia"/>
          <w:lang w:eastAsia="zh-CN"/>
        </w:rPr>
        <w:t>日止</w:t>
      </w:r>
      <w:r w:rsidR="00C316DA">
        <w:rPr>
          <w:rFonts w:hint="eastAsia"/>
          <w:lang w:eastAsia="zh-CN"/>
        </w:rPr>
        <w:t>。期满后，根据人海</w:t>
      </w:r>
      <w:r w:rsidR="00B051D4">
        <w:rPr>
          <w:rFonts w:hint="eastAsia"/>
          <w:lang w:eastAsia="zh-CN"/>
        </w:rPr>
        <w:t>产品</w:t>
      </w:r>
      <w:r w:rsidR="00C316DA">
        <w:rPr>
          <w:rFonts w:hint="eastAsia"/>
          <w:lang w:eastAsia="zh-CN"/>
        </w:rPr>
        <w:t>的开发和推广情况，团队再</w:t>
      </w:r>
      <w:r w:rsidR="001E6165">
        <w:rPr>
          <w:rFonts w:hint="eastAsia"/>
          <w:lang w:eastAsia="zh-CN"/>
        </w:rPr>
        <w:t>根据上述的决策机制，</w:t>
      </w:r>
      <w:r w:rsidR="00C316DA">
        <w:rPr>
          <w:rFonts w:hint="eastAsia"/>
          <w:lang w:eastAsia="zh-CN"/>
        </w:rPr>
        <w:t>决定如何延续</w:t>
      </w:r>
      <w:r>
        <w:rPr>
          <w:rFonts w:hint="eastAsia"/>
          <w:lang w:eastAsia="zh-CN"/>
        </w:rPr>
        <w:t>合伙</w:t>
      </w:r>
      <w:r w:rsidR="00C316DA">
        <w:rPr>
          <w:rFonts w:hint="eastAsia"/>
          <w:lang w:eastAsia="zh-CN"/>
        </w:rPr>
        <w:t>期限以及</w:t>
      </w:r>
      <w:r>
        <w:rPr>
          <w:rFonts w:hint="eastAsia"/>
          <w:lang w:eastAsia="zh-CN"/>
        </w:rPr>
        <w:t>合伙</w:t>
      </w:r>
      <w:r w:rsidR="00C316DA">
        <w:rPr>
          <w:rFonts w:hint="eastAsia"/>
          <w:lang w:eastAsia="zh-CN"/>
        </w:rPr>
        <w:t>方式。</w:t>
      </w:r>
      <w:r w:rsidR="00F41C2F">
        <w:rPr>
          <w:rFonts w:hint="eastAsia"/>
          <w:lang w:eastAsia="zh-CN"/>
        </w:rPr>
        <w:t>如果期满后有合伙人选择退出，对于</w:t>
      </w:r>
      <w:r w:rsidR="00F51ED5">
        <w:rPr>
          <w:rFonts w:hint="eastAsia"/>
          <w:lang w:eastAsia="zh-CN"/>
        </w:rPr>
        <w:t>已完成的产品</w:t>
      </w:r>
      <w:r w:rsidR="00F41C2F">
        <w:rPr>
          <w:rFonts w:hint="eastAsia"/>
          <w:lang w:eastAsia="zh-CN"/>
        </w:rPr>
        <w:t>估值</w:t>
      </w:r>
      <w:r w:rsidR="00F51ED5">
        <w:rPr>
          <w:rFonts w:hint="eastAsia"/>
          <w:lang w:eastAsia="zh-CN"/>
        </w:rPr>
        <w:t>问题需要全体合伙人讨论确定。</w:t>
      </w:r>
    </w:p>
    <w:p w:rsidR="00D94F6A" w:rsidRDefault="00D94F6A" w:rsidP="004323DF">
      <w:pPr>
        <w:pStyle w:val="1"/>
        <w:rPr>
          <w:lang w:eastAsia="zh-CN"/>
        </w:rPr>
      </w:pPr>
      <w:r>
        <w:rPr>
          <w:rFonts w:hint="eastAsia"/>
          <w:lang w:eastAsia="zh-CN"/>
        </w:rPr>
        <w:t>盈余分配</w:t>
      </w:r>
    </w:p>
    <w:p w:rsidR="00913B87" w:rsidRPr="00913B87" w:rsidRDefault="00913B87" w:rsidP="00913B87">
      <w:pPr>
        <w:rPr>
          <w:lang w:eastAsia="zh-CN"/>
        </w:rPr>
      </w:pPr>
      <w:r>
        <w:rPr>
          <w:rFonts w:hint="eastAsia"/>
          <w:lang w:eastAsia="zh-CN"/>
        </w:rPr>
        <w:t>按照占股比例分摊。</w:t>
      </w:r>
    </w:p>
    <w:p w:rsidR="00D94F6A" w:rsidRDefault="00D94F6A" w:rsidP="004323DF">
      <w:pPr>
        <w:pStyle w:val="1"/>
        <w:rPr>
          <w:lang w:eastAsia="zh-CN"/>
        </w:rPr>
      </w:pPr>
      <w:r>
        <w:rPr>
          <w:rFonts w:hint="eastAsia"/>
          <w:lang w:eastAsia="zh-CN"/>
        </w:rPr>
        <w:t>债务承担</w:t>
      </w:r>
    </w:p>
    <w:p w:rsidR="00913B87" w:rsidRPr="00913B87" w:rsidRDefault="00913B87" w:rsidP="00913B87">
      <w:pPr>
        <w:rPr>
          <w:lang w:eastAsia="zh-CN"/>
        </w:rPr>
      </w:pPr>
      <w:r>
        <w:rPr>
          <w:rFonts w:hint="eastAsia"/>
          <w:lang w:eastAsia="zh-CN"/>
        </w:rPr>
        <w:t>按照占股比例分摊。</w:t>
      </w:r>
    </w:p>
    <w:p w:rsidR="00D94F6A" w:rsidRDefault="00D94F6A" w:rsidP="004323DF">
      <w:pPr>
        <w:pStyle w:val="1"/>
        <w:rPr>
          <w:lang w:eastAsia="zh-CN"/>
        </w:rPr>
      </w:pPr>
      <w:r>
        <w:rPr>
          <w:rFonts w:hint="eastAsia"/>
          <w:lang w:eastAsia="zh-CN"/>
        </w:rPr>
        <w:t>入伙、退伙</w:t>
      </w:r>
    </w:p>
    <w:p w:rsidR="00913B87" w:rsidRDefault="00913B87" w:rsidP="00913B87">
      <w:pPr>
        <w:rPr>
          <w:lang w:eastAsia="zh-CN"/>
        </w:rPr>
      </w:pPr>
      <w:r>
        <w:rPr>
          <w:rFonts w:hint="eastAsia"/>
          <w:lang w:eastAsia="zh-CN"/>
        </w:rPr>
        <w:t>入伙：需要全体</w:t>
      </w:r>
      <w:r w:rsidR="0084164B">
        <w:rPr>
          <w:rFonts w:hint="eastAsia"/>
          <w:lang w:eastAsia="zh-CN"/>
        </w:rPr>
        <w:t>合伙人</w:t>
      </w:r>
      <w:r>
        <w:rPr>
          <w:rFonts w:hint="eastAsia"/>
          <w:lang w:eastAsia="zh-CN"/>
        </w:rPr>
        <w:t>同意，实行一票否决制</w:t>
      </w:r>
    </w:p>
    <w:p w:rsidR="00913B87" w:rsidRPr="00913B87" w:rsidRDefault="00913B87" w:rsidP="00913B87">
      <w:pPr>
        <w:rPr>
          <w:lang w:eastAsia="zh-CN"/>
        </w:rPr>
      </w:pPr>
      <w:r>
        <w:rPr>
          <w:rFonts w:hint="eastAsia"/>
          <w:lang w:eastAsia="zh-CN"/>
        </w:rPr>
        <w:t>退伙：</w:t>
      </w:r>
      <w:r w:rsidR="00DD66C0">
        <w:rPr>
          <w:rFonts w:hint="eastAsia"/>
          <w:lang w:eastAsia="zh-CN"/>
        </w:rPr>
        <w:t>退伙</w:t>
      </w:r>
      <w:r>
        <w:rPr>
          <w:rFonts w:hint="eastAsia"/>
          <w:lang w:eastAsia="zh-CN"/>
        </w:rPr>
        <w:t>需要</w:t>
      </w:r>
      <w:r w:rsidR="00E9093E">
        <w:rPr>
          <w:rFonts w:hint="eastAsia"/>
          <w:lang w:eastAsia="zh-CN"/>
        </w:rPr>
        <w:t>包括想退伙的合伙人在内全体合伙人</w:t>
      </w:r>
      <w:r w:rsidR="00994825">
        <w:rPr>
          <w:rFonts w:hint="eastAsia"/>
          <w:lang w:eastAsia="zh-CN"/>
        </w:rPr>
        <w:t>半数及以上</w:t>
      </w:r>
      <w:r>
        <w:rPr>
          <w:rFonts w:hint="eastAsia"/>
          <w:lang w:eastAsia="zh-CN"/>
        </w:rPr>
        <w:t>同意</w:t>
      </w:r>
      <w:r w:rsidR="003F3DE5">
        <w:rPr>
          <w:rFonts w:hint="eastAsia"/>
          <w:lang w:eastAsia="zh-CN"/>
        </w:rPr>
        <w:t>。</w:t>
      </w:r>
      <w:r w:rsidR="00E9093E">
        <w:rPr>
          <w:rFonts w:hint="eastAsia"/>
          <w:lang w:eastAsia="zh-CN"/>
        </w:rPr>
        <w:t>退伙时，截止退伙期限之前</w:t>
      </w:r>
      <w:r w:rsidR="00C55B38">
        <w:rPr>
          <w:rFonts w:hint="eastAsia"/>
          <w:lang w:eastAsia="zh-CN"/>
        </w:rPr>
        <w:t>的包括时间和资金在内的所有投入都不以任何形式补偿。</w:t>
      </w:r>
    </w:p>
    <w:p w:rsidR="0084164B" w:rsidRDefault="0084164B" w:rsidP="0084164B">
      <w:pPr>
        <w:pStyle w:val="1"/>
        <w:rPr>
          <w:lang w:eastAsia="zh-CN"/>
        </w:rPr>
      </w:pPr>
      <w:r>
        <w:rPr>
          <w:rFonts w:hint="eastAsia"/>
          <w:lang w:eastAsia="zh-CN"/>
        </w:rPr>
        <w:t>禁止行为</w:t>
      </w:r>
    </w:p>
    <w:p w:rsidR="0084164B" w:rsidRDefault="0084164B" w:rsidP="0084164B">
      <w:pPr>
        <w:pStyle w:val="ab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未经全体合伙人同意，私自以合伙的名义进行业务活动。</w:t>
      </w:r>
      <w:r>
        <w:rPr>
          <w:lang w:eastAsia="zh-CN"/>
        </w:rPr>
        <w:br/>
      </w:r>
      <w:r>
        <w:rPr>
          <w:rFonts w:hint="eastAsia"/>
          <w:lang w:eastAsia="zh-CN"/>
        </w:rPr>
        <w:t>如发生这种情况，</w:t>
      </w:r>
      <w:r w:rsidRPr="0084164B">
        <w:rPr>
          <w:rFonts w:hint="eastAsia"/>
          <w:lang w:eastAsia="zh-CN"/>
        </w:rPr>
        <w:t>业务获得利益归合伙</w:t>
      </w:r>
      <w:r>
        <w:rPr>
          <w:rFonts w:hint="eastAsia"/>
          <w:lang w:eastAsia="zh-CN"/>
        </w:rPr>
        <w:t>，</w:t>
      </w:r>
      <w:r w:rsidR="00884B0E">
        <w:rPr>
          <w:rFonts w:hint="eastAsia"/>
          <w:lang w:eastAsia="zh-CN"/>
        </w:rPr>
        <w:t>造成损失按实际由当事人</w:t>
      </w:r>
      <w:r w:rsidRPr="0084164B">
        <w:rPr>
          <w:rFonts w:hint="eastAsia"/>
          <w:lang w:eastAsia="zh-CN"/>
        </w:rPr>
        <w:t>赔偿</w:t>
      </w:r>
      <w:r>
        <w:rPr>
          <w:rFonts w:hint="eastAsia"/>
          <w:lang w:eastAsia="zh-CN"/>
        </w:rPr>
        <w:t>。如无法直接计算损失，由其他合伙人讨论确定损失额。</w:t>
      </w:r>
    </w:p>
    <w:p w:rsidR="0084164B" w:rsidRDefault="0084164B" w:rsidP="0084164B">
      <w:pPr>
        <w:pStyle w:val="ab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禁止另外参与和合伙有竞争关系的业务。</w:t>
      </w:r>
    </w:p>
    <w:p w:rsidR="0084164B" w:rsidRDefault="00DD66C0" w:rsidP="0084164B">
      <w:pPr>
        <w:pStyle w:val="ab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没有适当的理由，禁止无故延期已经达成一致的</w:t>
      </w:r>
      <w:r w:rsidR="0084164B">
        <w:rPr>
          <w:rFonts w:hint="eastAsia"/>
          <w:lang w:eastAsia="zh-CN"/>
        </w:rPr>
        <w:t>项目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产品时间点。</w:t>
      </w:r>
    </w:p>
    <w:p w:rsidR="0084164B" w:rsidRDefault="0084164B" w:rsidP="0084164B">
      <w:pPr>
        <w:pStyle w:val="1"/>
        <w:rPr>
          <w:lang w:eastAsia="zh-CN"/>
        </w:rPr>
      </w:pPr>
      <w:r>
        <w:rPr>
          <w:rFonts w:hint="eastAsia"/>
          <w:lang w:eastAsia="zh-CN"/>
        </w:rPr>
        <w:t>合伙终止</w:t>
      </w:r>
    </w:p>
    <w:p w:rsidR="0084164B" w:rsidRDefault="0084164B" w:rsidP="0084164B">
      <w:pPr>
        <w:pStyle w:val="ab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合伙期满，并且全体合伙人达成一致同意不延续合伙</w:t>
      </w:r>
    </w:p>
    <w:p w:rsidR="0084164B" w:rsidRDefault="0084164B" w:rsidP="0084164B">
      <w:pPr>
        <w:pStyle w:val="ab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合伙事业完成</w:t>
      </w:r>
    </w:p>
    <w:p w:rsidR="0084164B" w:rsidRDefault="0084164B" w:rsidP="0084164B">
      <w:pPr>
        <w:pStyle w:val="ab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合伙事业由于经济原因或者其他不可抗力（包括法律方面的因素）不能完成</w:t>
      </w:r>
    </w:p>
    <w:p w:rsidR="0084164B" w:rsidRDefault="00884B0E" w:rsidP="0084164B">
      <w:pPr>
        <w:pStyle w:val="ab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合伙终止时，根据当时的盈余或者债务按占股</w:t>
      </w:r>
      <w:r w:rsidR="0084164B">
        <w:rPr>
          <w:rFonts w:hint="eastAsia"/>
          <w:lang w:eastAsia="zh-CN"/>
        </w:rPr>
        <w:t>比例结算</w:t>
      </w:r>
    </w:p>
    <w:p w:rsidR="0084164B" w:rsidRDefault="0084164B" w:rsidP="0084164B">
      <w:pPr>
        <w:pStyle w:val="1"/>
        <w:rPr>
          <w:lang w:eastAsia="zh-CN"/>
        </w:rPr>
      </w:pPr>
      <w:r>
        <w:rPr>
          <w:rFonts w:hint="eastAsia"/>
          <w:lang w:eastAsia="zh-CN"/>
        </w:rPr>
        <w:t>未规定事宜</w:t>
      </w:r>
    </w:p>
    <w:p w:rsidR="0084164B" w:rsidRDefault="0084164B" w:rsidP="0084164B">
      <w:pPr>
        <w:rPr>
          <w:lang w:eastAsia="zh-CN"/>
        </w:rPr>
      </w:pPr>
      <w:r>
        <w:rPr>
          <w:rFonts w:hint="eastAsia"/>
          <w:lang w:eastAsia="zh-CN"/>
        </w:rPr>
        <w:t>如果现实中发生了本协议未规定的事宜，由合伙人集体讨论</w:t>
      </w:r>
      <w:r w:rsidR="00A218E0">
        <w:rPr>
          <w:rFonts w:hint="eastAsia"/>
          <w:lang w:eastAsia="zh-CN"/>
        </w:rPr>
        <w:t>临时解决方案，并确定是否补充到本协议中。</w:t>
      </w:r>
    </w:p>
    <w:p w:rsidR="00A218E0" w:rsidRDefault="00A218E0" w:rsidP="00A218E0">
      <w:pPr>
        <w:pStyle w:val="1"/>
        <w:rPr>
          <w:lang w:eastAsia="zh-CN"/>
        </w:rPr>
      </w:pPr>
      <w:r>
        <w:rPr>
          <w:rFonts w:hint="eastAsia"/>
          <w:lang w:eastAsia="zh-CN"/>
        </w:rPr>
        <w:t>协议分发</w:t>
      </w:r>
    </w:p>
    <w:p w:rsidR="00A218E0" w:rsidRPr="00A218E0" w:rsidRDefault="00A218E0" w:rsidP="00A218E0">
      <w:pPr>
        <w:rPr>
          <w:lang w:eastAsia="zh-CN"/>
        </w:rPr>
      </w:pPr>
      <w:r>
        <w:rPr>
          <w:rFonts w:hint="eastAsia"/>
          <w:lang w:eastAsia="zh-CN"/>
        </w:rPr>
        <w:t>本协议一式三份，合伙人各执一份。</w:t>
      </w:r>
      <w:r w:rsidR="00884B0E">
        <w:rPr>
          <w:rFonts w:hint="eastAsia"/>
          <w:lang w:eastAsia="zh-CN"/>
        </w:rPr>
        <w:t>合伙人确认后生效。</w:t>
      </w:r>
    </w:p>
    <w:sectPr w:rsidR="00A218E0" w:rsidRPr="00A218E0" w:rsidSect="00E15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37A" w:rsidRDefault="00BA237A" w:rsidP="00D94F6A">
      <w:r>
        <w:separator/>
      </w:r>
    </w:p>
  </w:endnote>
  <w:endnote w:type="continuationSeparator" w:id="1">
    <w:p w:rsidR="00BA237A" w:rsidRDefault="00BA237A" w:rsidP="00D94F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37A" w:rsidRDefault="00BA237A" w:rsidP="00D94F6A">
      <w:r>
        <w:separator/>
      </w:r>
    </w:p>
  </w:footnote>
  <w:footnote w:type="continuationSeparator" w:id="1">
    <w:p w:rsidR="00BA237A" w:rsidRDefault="00BA237A" w:rsidP="00D94F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2171F"/>
    <w:multiLevelType w:val="hybridMultilevel"/>
    <w:tmpl w:val="8FAE997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6D1415A"/>
    <w:multiLevelType w:val="hybridMultilevel"/>
    <w:tmpl w:val="94945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B90BA8"/>
    <w:multiLevelType w:val="hybridMultilevel"/>
    <w:tmpl w:val="0358B9F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32772DD"/>
    <w:multiLevelType w:val="hybridMultilevel"/>
    <w:tmpl w:val="B93EF7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600C65"/>
    <w:multiLevelType w:val="hybridMultilevel"/>
    <w:tmpl w:val="48F095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87632D"/>
    <w:multiLevelType w:val="hybridMultilevel"/>
    <w:tmpl w:val="0358B9F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5BC0CE3"/>
    <w:multiLevelType w:val="hybridMultilevel"/>
    <w:tmpl w:val="00868A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4F6A"/>
    <w:rsid w:val="00062E3F"/>
    <w:rsid w:val="00092C94"/>
    <w:rsid w:val="00096CE3"/>
    <w:rsid w:val="001A6436"/>
    <w:rsid w:val="001E6165"/>
    <w:rsid w:val="00323886"/>
    <w:rsid w:val="003456C2"/>
    <w:rsid w:val="00352FA2"/>
    <w:rsid w:val="003C63B2"/>
    <w:rsid w:val="003F3DE5"/>
    <w:rsid w:val="004323DF"/>
    <w:rsid w:val="0045665E"/>
    <w:rsid w:val="004D6261"/>
    <w:rsid w:val="00607310"/>
    <w:rsid w:val="007934C3"/>
    <w:rsid w:val="008040F7"/>
    <w:rsid w:val="0084164B"/>
    <w:rsid w:val="00884B0E"/>
    <w:rsid w:val="008F79AA"/>
    <w:rsid w:val="00913B87"/>
    <w:rsid w:val="009325F0"/>
    <w:rsid w:val="00994825"/>
    <w:rsid w:val="00A13C82"/>
    <w:rsid w:val="00A218E0"/>
    <w:rsid w:val="00AC704B"/>
    <w:rsid w:val="00AC7E65"/>
    <w:rsid w:val="00B051D4"/>
    <w:rsid w:val="00BA237A"/>
    <w:rsid w:val="00C316DA"/>
    <w:rsid w:val="00C55B38"/>
    <w:rsid w:val="00D820B8"/>
    <w:rsid w:val="00D94F6A"/>
    <w:rsid w:val="00DD66C0"/>
    <w:rsid w:val="00E06EE8"/>
    <w:rsid w:val="00E15B40"/>
    <w:rsid w:val="00E9093E"/>
    <w:rsid w:val="00EF4EEF"/>
    <w:rsid w:val="00F41C2F"/>
    <w:rsid w:val="00F51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3DF"/>
  </w:style>
  <w:style w:type="paragraph" w:styleId="1">
    <w:name w:val="heading 1"/>
    <w:basedOn w:val="a"/>
    <w:next w:val="a"/>
    <w:link w:val="1Char"/>
    <w:uiPriority w:val="9"/>
    <w:qFormat/>
    <w:rsid w:val="00323886"/>
    <w:pPr>
      <w:pBdr>
        <w:bottom w:val="single" w:sz="12" w:space="1" w:color="365F91" w:themeColor="accent1" w:themeShade="BF"/>
      </w:pBdr>
      <w:spacing w:before="48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323DF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23DF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23DF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323D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323D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323D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323D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323D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4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4F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4F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4F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3886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4323D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4323DF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4323DF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4323DF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4323DF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4323DF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4323DF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323DF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4323DF"/>
    <w:rPr>
      <w:b/>
      <w:bCs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4323DF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1">
    <w:name w:val="标题 Char"/>
    <w:basedOn w:val="a0"/>
    <w:link w:val="a6"/>
    <w:uiPriority w:val="10"/>
    <w:rsid w:val="004323DF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7">
    <w:name w:val="Subtitle"/>
    <w:basedOn w:val="a"/>
    <w:next w:val="a"/>
    <w:link w:val="Char2"/>
    <w:uiPriority w:val="11"/>
    <w:qFormat/>
    <w:rsid w:val="004323D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4323DF"/>
    <w:rPr>
      <w:rFonts w:asciiTheme="minorHAnsi"/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4323DF"/>
    <w:rPr>
      <w:b/>
      <w:bCs/>
      <w:spacing w:val="0"/>
    </w:rPr>
  </w:style>
  <w:style w:type="character" w:styleId="a9">
    <w:name w:val="Emphasis"/>
    <w:uiPriority w:val="20"/>
    <w:qFormat/>
    <w:rsid w:val="004323DF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Char3"/>
    <w:uiPriority w:val="1"/>
    <w:qFormat/>
    <w:rsid w:val="004323DF"/>
    <w:pPr>
      <w:ind w:firstLine="0"/>
    </w:pPr>
  </w:style>
  <w:style w:type="character" w:customStyle="1" w:styleId="Char3">
    <w:name w:val="无间隔 Char"/>
    <w:basedOn w:val="a0"/>
    <w:link w:val="aa"/>
    <w:uiPriority w:val="1"/>
    <w:rsid w:val="004323DF"/>
  </w:style>
  <w:style w:type="paragraph" w:styleId="ab">
    <w:name w:val="List Paragraph"/>
    <w:basedOn w:val="a"/>
    <w:uiPriority w:val="34"/>
    <w:qFormat/>
    <w:rsid w:val="004323DF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4323D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4">
    <w:name w:val="引用 Char"/>
    <w:basedOn w:val="a0"/>
    <w:link w:val="ac"/>
    <w:uiPriority w:val="29"/>
    <w:rsid w:val="004323D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Char5"/>
    <w:uiPriority w:val="30"/>
    <w:qFormat/>
    <w:rsid w:val="004323DF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5">
    <w:name w:val="明显引用 Char"/>
    <w:basedOn w:val="a0"/>
    <w:link w:val="ad"/>
    <w:uiPriority w:val="30"/>
    <w:rsid w:val="004323D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e">
    <w:name w:val="Subtle Emphasis"/>
    <w:uiPriority w:val="19"/>
    <w:qFormat/>
    <w:rsid w:val="004323DF"/>
    <w:rPr>
      <w:i/>
      <w:iCs/>
      <w:color w:val="5A5A5A" w:themeColor="text1" w:themeTint="A5"/>
    </w:rPr>
  </w:style>
  <w:style w:type="character" w:styleId="af">
    <w:name w:val="Intense Emphasis"/>
    <w:uiPriority w:val="21"/>
    <w:qFormat/>
    <w:rsid w:val="004323DF"/>
    <w:rPr>
      <w:b/>
      <w:bCs/>
      <w:i/>
      <w:iCs/>
      <w:color w:val="4F81BD" w:themeColor="accent1"/>
      <w:sz w:val="22"/>
      <w:szCs w:val="22"/>
    </w:rPr>
  </w:style>
  <w:style w:type="character" w:styleId="af0">
    <w:name w:val="Subtle Reference"/>
    <w:uiPriority w:val="31"/>
    <w:qFormat/>
    <w:rsid w:val="004323DF"/>
    <w:rPr>
      <w:color w:val="auto"/>
      <w:u w:val="single" w:color="9BBB59" w:themeColor="accent3"/>
    </w:rPr>
  </w:style>
  <w:style w:type="character" w:styleId="af1">
    <w:name w:val="Intense Reference"/>
    <w:basedOn w:val="a0"/>
    <w:uiPriority w:val="32"/>
    <w:qFormat/>
    <w:rsid w:val="004323DF"/>
    <w:rPr>
      <w:b/>
      <w:bCs/>
      <w:color w:val="76923C" w:themeColor="accent3" w:themeShade="BF"/>
      <w:u w:val="single" w:color="9BBB59" w:themeColor="accent3"/>
    </w:rPr>
  </w:style>
  <w:style w:type="character" w:styleId="af2">
    <w:name w:val="Book Title"/>
    <w:basedOn w:val="a0"/>
    <w:uiPriority w:val="33"/>
    <w:qFormat/>
    <w:rsid w:val="004323D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4323DF"/>
    <w:pPr>
      <w:outlineLvl w:val="9"/>
    </w:pPr>
  </w:style>
  <w:style w:type="character" w:styleId="af3">
    <w:name w:val="annotation reference"/>
    <w:basedOn w:val="a0"/>
    <w:uiPriority w:val="99"/>
    <w:semiHidden/>
    <w:unhideWhenUsed/>
    <w:rsid w:val="008040F7"/>
    <w:rPr>
      <w:sz w:val="21"/>
      <w:szCs w:val="21"/>
    </w:rPr>
  </w:style>
  <w:style w:type="paragraph" w:styleId="af4">
    <w:name w:val="annotation text"/>
    <w:basedOn w:val="a"/>
    <w:link w:val="Char6"/>
    <w:uiPriority w:val="99"/>
    <w:semiHidden/>
    <w:unhideWhenUsed/>
    <w:rsid w:val="008040F7"/>
  </w:style>
  <w:style w:type="character" w:customStyle="1" w:styleId="Char6">
    <w:name w:val="批注文字 Char"/>
    <w:basedOn w:val="a0"/>
    <w:link w:val="af4"/>
    <w:uiPriority w:val="99"/>
    <w:semiHidden/>
    <w:rsid w:val="008040F7"/>
  </w:style>
  <w:style w:type="paragraph" w:styleId="af5">
    <w:name w:val="annotation subject"/>
    <w:basedOn w:val="af4"/>
    <w:next w:val="af4"/>
    <w:link w:val="Char7"/>
    <w:uiPriority w:val="99"/>
    <w:semiHidden/>
    <w:unhideWhenUsed/>
    <w:rsid w:val="008040F7"/>
    <w:rPr>
      <w:b/>
      <w:bCs/>
    </w:rPr>
  </w:style>
  <w:style w:type="character" w:customStyle="1" w:styleId="Char7">
    <w:name w:val="批注主题 Char"/>
    <w:basedOn w:val="Char6"/>
    <w:link w:val="af5"/>
    <w:uiPriority w:val="99"/>
    <w:semiHidden/>
    <w:rsid w:val="008040F7"/>
    <w:rPr>
      <w:b/>
      <w:bCs/>
    </w:rPr>
  </w:style>
  <w:style w:type="paragraph" w:styleId="af6">
    <w:name w:val="Balloon Text"/>
    <w:basedOn w:val="a"/>
    <w:link w:val="Char8"/>
    <w:uiPriority w:val="99"/>
    <w:semiHidden/>
    <w:unhideWhenUsed/>
    <w:rsid w:val="008040F7"/>
    <w:rPr>
      <w:sz w:val="18"/>
      <w:szCs w:val="18"/>
    </w:rPr>
  </w:style>
  <w:style w:type="character" w:customStyle="1" w:styleId="Char8">
    <w:name w:val="批注框文本 Char"/>
    <w:basedOn w:val="a0"/>
    <w:link w:val="af6"/>
    <w:uiPriority w:val="99"/>
    <w:semiHidden/>
    <w:rsid w:val="008040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D3B5E94-783A-4D01-84A2-34953B83E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192</Words>
  <Characters>1096</Characters>
  <Application>Microsoft Office Word</Application>
  <DocSecurity>0</DocSecurity>
  <Lines>9</Lines>
  <Paragraphs>2</Paragraphs>
  <ScaleCrop>false</ScaleCrop>
  <Company>微软中国</Company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18</cp:revision>
  <dcterms:created xsi:type="dcterms:W3CDTF">2013-07-29T12:17:00Z</dcterms:created>
  <dcterms:modified xsi:type="dcterms:W3CDTF">2013-08-23T05:44:00Z</dcterms:modified>
</cp:coreProperties>
</file>