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ISO 27001 Compliant Organizational Structure Template</w:t>
      </w:r>
    </w:p>
    <w:p w:rsidR="00000000" w:rsidDel="00000000" w:rsidP="00000000" w:rsidRDefault="00000000" w:rsidRPr="00000000" w14:paraId="00000002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Introduction: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document outlines the governance structure required to establish, implement, and maintain an ISO 27001-compliant Information Security Management System (ISMS) for [COMPANY NAME]. The structure ensures clarity in roles, responsibilities, and authority for managing information security.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5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 Organizational Chart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Below is a graphical representation of the ISO 27001-compliant organizational structure. This chart illustrates the hierarchy and reporting lines for effective governance of the ISMS: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Graphical Organization Chart: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Chief Executive Officer (CEO)</w:t>
        <w:br w:type="textWrapping"/>
        <w:t xml:space="preserve">  - Reports to: Board of Directors</w:t>
        <w:br w:type="textWrapping"/>
        <w:t xml:space="preserve">  - Direct Reports:</w:t>
        <w:br w:type="textWrapping"/>
        <w:t xml:space="preserve">    - Chief Information Security Officer (CISO)</w:t>
        <w:br w:type="textWrapping"/>
        <w:t xml:space="preserve">      - Leads the ISMS implementation.</w:t>
        <w:br w:type="textWrapping"/>
        <w:t xml:space="preserve">      - Coordinates with:</w:t>
        <w:br w:type="textWrapping"/>
        <w:t xml:space="preserve">        - Information Security Committee (ISC)</w:t>
        <w:br w:type="textWrapping"/>
        <w:t xml:space="preserve">        - Information Security Manager (ISM)</w:t>
        <w:br w:type="textWrapping"/>
        <w:t xml:space="preserve">          - Manages:</w:t>
        <w:br w:type="textWrapping"/>
        <w:t xml:space="preserve">            - Departmental Information Security Officers (DISOs)</w:t>
        <w:br w:type="textWrapping"/>
        <w:t xml:space="preserve">            - IT Operations Team</w:t>
        <w:br w:type="textWrapping"/>
        <w:t xml:space="preserve">    - Legal and Compliance Officer</w:t>
        <w:br w:type="textWrapping"/>
        <w:t xml:space="preserve">      - Ensures regulatory compliance.</w:t>
      </w:r>
    </w:p>
    <w:p w:rsidR="00000000" w:rsidDel="00000000" w:rsidP="00000000" w:rsidRDefault="00000000" w:rsidRPr="00000000" w14:paraId="00000009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 Description of Roles and Responsibilities</w:t>
      </w:r>
    </w:p>
    <w:p w:rsidR="00000000" w:rsidDel="00000000" w:rsidP="00000000" w:rsidRDefault="00000000" w:rsidRPr="00000000" w14:paraId="0000000A">
      <w:pPr>
        <w:pStyle w:val="Heading3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Chief Executive Officer (CEO)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Overall accountability for the ISMS.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Ensures alignment of ISMS objectives with organizational goals.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Provides necessary resources and support for ISMS implementation.</w:t>
      </w:r>
    </w:p>
    <w:p w:rsidR="00000000" w:rsidDel="00000000" w:rsidP="00000000" w:rsidRDefault="00000000" w:rsidRPr="00000000" w14:paraId="0000000E">
      <w:pPr>
        <w:pStyle w:val="Heading3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Chief Information Security Officer (CISO)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Develops and oversees the ISMS.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Reports ISMS performance to top management.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Ensures compliance with ISO 27001 requirements and other regulatory obligations.</w:t>
      </w:r>
    </w:p>
    <w:p w:rsidR="00000000" w:rsidDel="00000000" w:rsidP="00000000" w:rsidRDefault="00000000" w:rsidRPr="00000000" w14:paraId="00000012">
      <w:pPr>
        <w:pStyle w:val="Heading3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Information Security Committee (ISC)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Composed of representatives from key departments (e.g., IT, HR, Legal, Operations).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Advises on information security strategies and initiatives.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Reviews and approves information security policies and procedures.</w:t>
      </w:r>
    </w:p>
    <w:p w:rsidR="00000000" w:rsidDel="00000000" w:rsidP="00000000" w:rsidRDefault="00000000" w:rsidRPr="00000000" w14:paraId="00000016">
      <w:pPr>
        <w:pStyle w:val="Heading3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Information Security Manager (ISM)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Coordinates ISMS implementation across departments.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Conducts risk assessments and manages risk treatment plans.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Facilitates internal audits and management reviews.</w:t>
      </w:r>
    </w:p>
    <w:p w:rsidR="00000000" w:rsidDel="00000000" w:rsidP="00000000" w:rsidRDefault="00000000" w:rsidRPr="00000000" w14:paraId="0000001A">
      <w:pPr>
        <w:pStyle w:val="Heading3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Departmental Information Security Officers (DISOs)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Ensure departmental compliance with ISMS policies.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Act as the liaison between the department and the ISM.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Conduct departmental security awareness training.</w:t>
      </w:r>
    </w:p>
    <w:p w:rsidR="00000000" w:rsidDel="00000000" w:rsidP="00000000" w:rsidRDefault="00000000" w:rsidRPr="00000000" w14:paraId="0000001E">
      <w:pPr>
        <w:pStyle w:val="Heading3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IT Operations Team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Implements and manages technical security controls.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Ensures secure configuration and maintenance of IT infrastructure.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Monitors for and responds to security incidents.</w:t>
      </w:r>
    </w:p>
    <w:p w:rsidR="00000000" w:rsidDel="00000000" w:rsidP="00000000" w:rsidRDefault="00000000" w:rsidRPr="00000000" w14:paraId="00000022">
      <w:pPr>
        <w:pStyle w:val="Heading3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Employees and Contractors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Adhere to [COMPANY NAME]’s information security policies and procedures.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Report security incidents promptly.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Participate in mandatory information security training.</w:t>
      </w:r>
    </w:p>
    <w:p w:rsidR="00000000" w:rsidDel="00000000" w:rsidP="00000000" w:rsidRDefault="00000000" w:rsidRPr="00000000" w14:paraId="00000026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3. Narrative Context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The organizational structure for [COMPANY NAME] has been designed to promote accountability and ensure effective communication across all levels. The Information Security Committee plays a pivotal role in bridging strategic goals with operational execution. Each role’s responsibilities are clearly defined to foster a culture of continuous improvement and alignment with ISO 27001 requirements.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Regular management reviews, internal audits, and staff training sessions are integral to the ISMS. This governance model ensures that information security risks are effectively managed, supporting [COMPANY NAME]’s commitment to safeguarding sensitive data.</w:t>
      </w:r>
    </w:p>
    <w:p w:rsidR="00000000" w:rsidDel="00000000" w:rsidP="00000000" w:rsidRDefault="00000000" w:rsidRPr="00000000" w14:paraId="00000029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4. Revision and Maintenance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This document will be reviewed annually or whenever significant organizational changes occur. Updates will be made to reflect the evolving business and regulatory landscape.</w:t>
      </w:r>
    </w:p>
    <w:p w:rsidR="00000000" w:rsidDel="00000000" w:rsidP="00000000" w:rsidRDefault="00000000" w:rsidRPr="00000000" w14:paraId="0000002B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Approval:</w:t>
      </w:r>
    </w:p>
    <w:tbl>
      <w:tblPr>
        <w:tblStyle w:val="Table1"/>
        <w:tblW w:w="8640.0" w:type="dxa"/>
        <w:jc w:val="left"/>
        <w:tblInd w:w="-115.0" w:type="dxa"/>
        <w:tblBorders>
          <w:top w:color="4bacc6" w:space="0" w:sz="24" w:val="single"/>
          <w:left w:color="f79646" w:space="0" w:sz="4" w:val="single"/>
          <w:bottom w:color="f79646" w:space="0" w:sz="4" w:val="single"/>
          <w:right w:color="f79646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---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ada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gv3Nj+mmfjrPovLpNoshMfwPeA==">CgMxLjA4AHIhMTl6U1U4YVNuODBVM2hZX0xmdUtvMkJHcWktejFNaHpF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