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78C" w:rsidRDefault="00E8478C" w:rsidP="00E8478C">
      <w:pPr>
        <w:spacing w:line="276" w:lineRule="auto"/>
        <w:jc w:val="center"/>
        <w:rPr>
          <w:b/>
        </w:rPr>
      </w:pPr>
      <w:r>
        <w:rPr>
          <w:b/>
        </w:rPr>
        <w:t>CAMPUS SEMINAR DAY 2</w:t>
      </w:r>
      <w:bookmarkStart w:id="0" w:name="_GoBack"/>
      <w:bookmarkEnd w:id="0"/>
    </w:p>
    <w:p w:rsidR="00735F56" w:rsidRDefault="00E8478C" w:rsidP="00E8478C">
      <w:pPr>
        <w:spacing w:line="276" w:lineRule="auto"/>
        <w:jc w:val="center"/>
        <w:rPr>
          <w:b/>
        </w:rPr>
      </w:pPr>
      <w:r>
        <w:rPr>
          <w:b/>
        </w:rPr>
        <w:t xml:space="preserve">THE CONDITIONS FOR TRUE  </w:t>
      </w:r>
      <w:r>
        <w:rPr>
          <w:b/>
          <w:lang w:val="en-US"/>
        </w:rPr>
        <w:t>REVIVAL</w:t>
      </w:r>
    </w:p>
    <w:p w:rsidR="00735F56" w:rsidRDefault="00B87460" w:rsidP="00E8478C">
      <w:pPr>
        <w:spacing w:line="276" w:lineRule="auto"/>
        <w:jc w:val="center"/>
      </w:pPr>
      <w:r>
        <w:rPr>
          <w:b/>
        </w:rPr>
        <w:t>I</w:t>
      </w:r>
      <w:r>
        <w:t>saiah 1:15-19, 58:6-11    Jer. 29:12,13 Acts 4:</w:t>
      </w:r>
    </w:p>
    <w:p w:rsidR="00735F56" w:rsidRDefault="00B87460" w:rsidP="00E8478C">
      <w:pPr>
        <w:spacing w:line="276" w:lineRule="auto"/>
        <w:jc w:val="both"/>
      </w:pPr>
      <w:r>
        <w:t>Revival is the re-occurrence, restoration and/or recovery of lost or declining gracious experiences. Just as in the secular  world , where a revamp in a nation’s ailing economy , restoration to a former state of health, wealth of individuals, families or societies, amidst other instances, for which specific individuals must have satisfied certain pre-conditions; likewise, in Gods church , although Gods love is unconditional, his blessings are received only when spiritual, scriptural conditions are met, even the blessing of spiritual re-awakening which is the very crux of our pilgrimage here on earth, without which effective Christian living and soul-winning would run into a watershed. Restoration from waning and declining   passion for prayer, souls, love and hunger for God and sincere spiritual service, enduring results in evangelism, should be the concern of every believer, and this must be matched by equal commitment to tarry for gods perpetual move and power manifestation amongst his people.</w:t>
      </w:r>
    </w:p>
    <w:p w:rsidR="00735F56" w:rsidRDefault="00B87460" w:rsidP="00E8478C">
      <w:pPr>
        <w:spacing w:line="276" w:lineRule="auto"/>
        <w:jc w:val="both"/>
        <w:rPr>
          <w:b/>
          <w:i/>
        </w:rPr>
      </w:pPr>
      <w:r>
        <w:t xml:space="preserve">Revival is possible, revival is Gods provision for sincere seekers, revival is preceded by prayers, but are we ready to pay the price for true revival? </w:t>
      </w:r>
      <w:r>
        <w:rPr>
          <w:b/>
          <w:i/>
        </w:rPr>
        <w:t>”…Then shall ye call upon me, and ye shall come and pray unto me, and I will hearken unto you, and ye shall seek me and ye shall find, when ye shall search for me with all your hearts…and I will cause the showers to fall in his season, there shall be showers of blessing”</w:t>
      </w:r>
    </w:p>
    <w:p w:rsidR="00735F56" w:rsidRDefault="00B87460" w:rsidP="00E8478C">
      <w:pPr>
        <w:spacing w:line="276" w:lineRule="auto"/>
        <w:jc w:val="both"/>
        <w:rPr>
          <w:b/>
          <w:i/>
        </w:rPr>
      </w:pPr>
      <w:r>
        <w:rPr>
          <w:b/>
          <w:i/>
        </w:rPr>
        <w:t>1. Timeless Conditions for True Revival</w:t>
      </w:r>
    </w:p>
    <w:p w:rsidR="00735F56" w:rsidRDefault="00B87460" w:rsidP="00E8478C">
      <w:pPr>
        <w:spacing w:line="276" w:lineRule="auto"/>
        <w:jc w:val="both"/>
        <w:rPr>
          <w:b/>
        </w:rPr>
      </w:pPr>
      <w:r>
        <w:t xml:space="preserve">   </w:t>
      </w:r>
      <w:r>
        <w:rPr>
          <w:b/>
        </w:rPr>
        <w:t>Jer 29:12,13  Hosea 6;1-3 Acts 4:24-35</w:t>
      </w:r>
    </w:p>
    <w:p w:rsidR="00735F56" w:rsidRDefault="00B87460" w:rsidP="00E8478C">
      <w:pPr>
        <w:spacing w:line="276" w:lineRule="auto"/>
        <w:jc w:val="both"/>
      </w:pPr>
      <w:r>
        <w:t>Through Bible and contemporary times , it is an enduring principle that for revival to happen, individuals must set themselves apart to seek the face of God in personal preparations and prevailing, persistent prayers. No revival is spontaneous or automatic, it is started, spread and sustained when Christians realise their current spiritual state, remember Gods wonders of all times, and through desire, haven removed all encumbrances and constraints to re-awakening ( Isaiah 58:4-6, 1:13-14), decisively and earnestly eek  Gods face for a change, real results in spiritual service.</w:t>
      </w:r>
    </w:p>
    <w:p w:rsidR="00735F56" w:rsidRDefault="00B87460" w:rsidP="00E8478C">
      <w:pPr>
        <w:spacing w:line="276" w:lineRule="auto"/>
        <w:jc w:val="both"/>
      </w:pPr>
      <w:r>
        <w:t>However, God will not entrust his power to an unwilling, unmotivated, complacent Christian or  congregation (Amos 6:1-3 Rev 16,17).Whether single, few or many, we can command true revival in our personal lives, churches and nation, just Like Elijah set the stage, and God sent the fire (1 Kings 18:31-38,)if we pay the price.</w:t>
      </w:r>
    </w:p>
    <w:p w:rsidR="00735F56" w:rsidRDefault="00B87460" w:rsidP="00E8478C">
      <w:pPr>
        <w:spacing w:line="276" w:lineRule="auto"/>
        <w:jc w:val="both"/>
      </w:pPr>
      <w:r>
        <w:t xml:space="preserve">There are no special secrets to experiencing real revival it starts with hunger for God’s ways,  will and wonders, dissatisfaction the status quo and desire God (Psalm 63;1-3); true repentance, and the preparation of our heart (Hosea 6:1-3 Joel 2:13,14 Jer 29:13 Psalm 24:3,4) persistent prayers (Acts 4:24-35),earnest expectation and a strong faith that God indeed will send a revival (Heb 11:j32,33,6). </w:t>
      </w:r>
      <w:r>
        <w:rPr>
          <w:b/>
          <w:i/>
        </w:rPr>
        <w:t>“Who through faith, subdued kingdoms, wrought righteousness, obtained promises…He that cometh to God must believe that He is and that He is a rewarder of them that diligently seek him.”</w:t>
      </w:r>
      <w:r>
        <w:t xml:space="preserve"> </w:t>
      </w:r>
    </w:p>
    <w:p w:rsidR="00735F56" w:rsidRDefault="00B87460" w:rsidP="00E8478C">
      <w:pPr>
        <w:spacing w:line="276" w:lineRule="auto"/>
        <w:jc w:val="both"/>
        <w:rPr>
          <w:b/>
        </w:rPr>
      </w:pPr>
      <w:r>
        <w:rPr>
          <w:b/>
        </w:rPr>
        <w:t>2. Transcending Consequences of True Revival</w:t>
      </w:r>
    </w:p>
    <w:p w:rsidR="00735F56" w:rsidRDefault="00B87460" w:rsidP="00E8478C">
      <w:pPr>
        <w:spacing w:line="276" w:lineRule="auto"/>
        <w:jc w:val="both"/>
        <w:rPr>
          <w:b/>
        </w:rPr>
      </w:pPr>
      <w:r>
        <w:rPr>
          <w:b/>
        </w:rPr>
        <w:t>Acts 2:41-47  I Kings 18:41,45</w:t>
      </w:r>
    </w:p>
    <w:p w:rsidR="00735F56" w:rsidRDefault="00B87460" w:rsidP="00E8478C">
      <w:pPr>
        <w:spacing w:line="276" w:lineRule="auto"/>
        <w:jc w:val="both"/>
        <w:rPr>
          <w:b/>
        </w:rPr>
      </w:pPr>
      <w:r>
        <w:lastRenderedPageBreak/>
        <w:t>The rewards and results of true revival are far reaching and enduring, and these are apparent in harvest of souls, miracles and diverse blessings (Acts 2:41-43, Joel2: 14) ,floods of joy(Acts 8:6,8 Psalm 85:6 II Chron 30:25,26), unfeigned, practical love and seamless unity among brethren (Acts 2:44-47, 4:32), open heavens( II Kings 18:41,45 Ezekiel ), boldness and ease in declaring Gods word and doing His will (Acts 4:31,33 ) amongst others.</w:t>
      </w:r>
    </w:p>
    <w:p w:rsidR="00735F56" w:rsidRDefault="00B87460" w:rsidP="00E8478C">
      <w:pPr>
        <w:spacing w:line="276" w:lineRule="auto"/>
        <w:jc w:val="both"/>
        <w:rPr>
          <w:b/>
        </w:rPr>
      </w:pPr>
      <w:r>
        <w:t xml:space="preserve">Conversely, men and so called ministers in contemporary times have employed mechanical and godless methods and manners in conveying makeshift revival, which is fake; many have gone out of their own way recruiting worldly celebrities and comedians to pull crowds in crusades and churches, and so define revival by shrieks, shouts and spells of strange tongues. Although they have succeeded in pulling, keeping a mixed multitude and recruiting a large workforce, they have defied biblical principles and the results I for </w:t>
      </w:r>
      <w:r>
        <w:rPr>
          <w:b/>
        </w:rPr>
        <w:t>“The harvest is past, the summer is ended and we are not saved…” (Jer 8:29).</w:t>
      </w:r>
      <w:r>
        <w:t xml:space="preserve"> But the Lord has declared the rejection of such works and authors if they do not repent, therefore we must not be deceived (Matt 7:21-23)</w:t>
      </w:r>
    </w:p>
    <w:p w:rsidR="00735F56" w:rsidRDefault="00B87460" w:rsidP="00E8478C">
      <w:pPr>
        <w:spacing w:line="276" w:lineRule="auto"/>
        <w:jc w:val="both"/>
        <w:rPr>
          <w:b/>
          <w:i/>
        </w:rPr>
      </w:pPr>
      <w:r>
        <w:t>If we would set our hearts to seek true revival without restraint, God is ever ready and will release the fire, for”…</w:t>
      </w:r>
      <w:r>
        <w:rPr>
          <w:b/>
          <w:i/>
        </w:rPr>
        <w:t xml:space="preserve">the scriptures cannot be broken,” </w:t>
      </w:r>
      <w:r>
        <w:t>and  “</w:t>
      </w:r>
      <w:r>
        <w:rPr>
          <w:b/>
          <w:i/>
        </w:rPr>
        <w:t xml:space="preserve"> … ye shall seek me and ye shall find me, when ye shall search for me with all your hearts…and I will cause the showers to fall in his season, there shall be showers of blessing.”</w:t>
      </w:r>
    </w:p>
    <w:p w:rsidR="00735F56" w:rsidRDefault="00B87460" w:rsidP="00E8478C">
      <w:pPr>
        <w:spacing w:line="276" w:lineRule="auto"/>
        <w:jc w:val="both"/>
        <w:rPr>
          <w:b/>
        </w:rPr>
      </w:pPr>
      <w:r>
        <w:t xml:space="preserve"> </w:t>
      </w:r>
    </w:p>
    <w:p w:rsidR="00735F56" w:rsidRDefault="00B87460" w:rsidP="00E8478C">
      <w:pPr>
        <w:spacing w:line="276" w:lineRule="auto"/>
        <w:jc w:val="both"/>
        <w:rPr>
          <w:b/>
        </w:rPr>
      </w:pPr>
      <w:r>
        <w:rPr>
          <w:b/>
        </w:rPr>
        <w:t>3. Total Commitment to Conserving True Revival</w:t>
      </w:r>
    </w:p>
    <w:p w:rsidR="00735F56" w:rsidRDefault="00B87460" w:rsidP="00E8478C">
      <w:pPr>
        <w:spacing w:line="276" w:lineRule="auto"/>
        <w:jc w:val="both"/>
        <w:rPr>
          <w:b/>
        </w:rPr>
      </w:pPr>
      <w:r>
        <w:rPr>
          <w:b/>
        </w:rPr>
        <w:t>Psalm 84:4, 7   II Tim 1:14 Acts 6:4 Col 4:2 Luke 1:74, 75</w:t>
      </w:r>
    </w:p>
    <w:p w:rsidR="00735F56" w:rsidRDefault="00B87460" w:rsidP="00E8478C">
      <w:pPr>
        <w:spacing w:line="276" w:lineRule="auto"/>
        <w:jc w:val="both"/>
        <w:rPr>
          <w:i/>
        </w:rPr>
      </w:pPr>
      <w:r>
        <w:t>The fire and fruits of revival, be it personal or group revival. Can be sustained if we commit ourselves to a lifetime of separation, seeking the face and grace of God consistently.</w:t>
      </w:r>
      <w:r>
        <w:rPr>
          <w:b/>
        </w:rPr>
        <w:t xml:space="preserve"> “That He would grant unto us that we being delivered out of the hands of our enemies might serve him in holiness and righteousness before him </w:t>
      </w:r>
      <w:r>
        <w:rPr>
          <w:b/>
          <w:i/>
        </w:rPr>
        <w:t>all the days of our lives.</w:t>
      </w:r>
      <w:r>
        <w:t>” A life of consistent holiness; active, continuous and ever increasing fervour in prayer and passion for souls and soulwinning, the very lifeblood of true revival. We must learn from the early church and return to the era of partnership in prayer and preaching</w:t>
      </w:r>
      <w:r>
        <w:rPr>
          <w:b/>
        </w:rPr>
        <w:t xml:space="preserve"> “…But we will give ourselves </w:t>
      </w:r>
      <w:r>
        <w:rPr>
          <w:i/>
        </w:rPr>
        <w:t>continually</w:t>
      </w:r>
      <w:r>
        <w:rPr>
          <w:b/>
        </w:rPr>
        <w:t xml:space="preserve"> to </w:t>
      </w:r>
      <w:r>
        <w:rPr>
          <w:i/>
        </w:rPr>
        <w:t>prayer</w:t>
      </w:r>
      <w:r>
        <w:rPr>
          <w:b/>
        </w:rPr>
        <w:t xml:space="preserve"> and to </w:t>
      </w:r>
      <w:r>
        <w:rPr>
          <w:i/>
        </w:rPr>
        <w:t>the ministry of the word…Go ye therefore and teach all nations …and lo I am with you even unto the end of the world.”</w:t>
      </w:r>
    </w:p>
    <w:p w:rsidR="00735F56" w:rsidRDefault="00B87460" w:rsidP="00E8478C">
      <w:pPr>
        <w:spacing w:line="276" w:lineRule="auto"/>
        <w:jc w:val="both"/>
        <w:rPr>
          <w:b/>
          <w:i/>
        </w:rPr>
      </w:pPr>
      <w:r>
        <w:t>There was never decline in the lives and ministry of the saints and prophets, even contemporary congregations who have caught and kept the fire burning (II Tim 1:14); think about Elijah, Elisha, Enoch, Paul, Peter, Charles Finney, D. L Moody, George fox amongst countless others in our time, and the early church. There may be persecution and other fiery trials activated by the devil to quell this fire, which is normal (Eph 6:11-18).Nevertheless, God is no respecter of persons, in the same way, He will work with us if only we are ready and willing to take this charge, pick the challenge, meet the conditions, and as individuals, partners or a church decide to make a difference in our time as catalysts for true revival</w:t>
      </w:r>
      <w:r>
        <w:rPr>
          <w:b/>
          <w:i/>
        </w:rPr>
        <w:t xml:space="preserve">  “ …But they that wait upon the Lord shall renew their strength, they shall mount up on wings as eagles, they shall run and not be weary, they shall walk and not faint.” </w:t>
      </w:r>
    </w:p>
    <w:sectPr w:rsidR="00735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AECCC1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67A45A64"/>
    <w:multiLevelType w:val="hybridMultilevel"/>
    <w:tmpl w:val="8370F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F56"/>
    <w:rsid w:val="00240E50"/>
    <w:rsid w:val="00735F56"/>
    <w:rsid w:val="00B87460"/>
    <w:rsid w:val="00E847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Grema Terab</dc:creator>
  <cp:lastModifiedBy>uesr</cp:lastModifiedBy>
  <cp:revision>3</cp:revision>
  <dcterms:created xsi:type="dcterms:W3CDTF">2018-04-18T16:25:00Z</dcterms:created>
  <dcterms:modified xsi:type="dcterms:W3CDTF">2018-04-18T17:24:00Z</dcterms:modified>
</cp:coreProperties>
</file>