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80AFD7" w14:textId="77777777" w:rsidR="00AB1C05" w:rsidRDefault="00000000">
      <w:pPr>
        <w:jc w:val="center"/>
      </w:pPr>
      <w:r>
        <w:rPr>
          <w:noProof/>
        </w:rPr>
        <w:drawing>
          <wp:inline distT="0" distB="0" distL="0" distR="0" wp14:anchorId="715F7CAA" wp14:editId="773E8342">
            <wp:extent cx="1463040" cy="43419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_simpli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434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6CD42" w14:textId="77777777" w:rsidR="00AB1C05" w:rsidRPr="0035512F" w:rsidRDefault="00000000">
      <w:pPr>
        <w:jc w:val="center"/>
        <w:rPr>
          <w:lang w:val="es-EC"/>
        </w:rPr>
      </w:pPr>
      <w:r w:rsidRPr="0035512F">
        <w:rPr>
          <w:b/>
          <w:color w:val="274690"/>
          <w:sz w:val="52"/>
          <w:lang w:val="es-EC"/>
        </w:rPr>
        <w:t xml:space="preserve">Manual de Usuario </w:t>
      </w:r>
      <w:proofErr w:type="spellStart"/>
      <w:r w:rsidRPr="0035512F">
        <w:rPr>
          <w:b/>
          <w:color w:val="274690"/>
          <w:sz w:val="52"/>
          <w:lang w:val="es-EC"/>
        </w:rPr>
        <w:t>SimpliaLeads</w:t>
      </w:r>
      <w:proofErr w:type="spellEnd"/>
    </w:p>
    <w:p w14:paraId="165D2416" w14:textId="77777777" w:rsidR="00AB1C05" w:rsidRPr="0035512F" w:rsidRDefault="00000000">
      <w:pPr>
        <w:jc w:val="center"/>
        <w:rPr>
          <w:lang w:val="es-EC"/>
        </w:rPr>
      </w:pPr>
      <w:r w:rsidRPr="0035512F">
        <w:rPr>
          <w:color w:val="64748B"/>
          <w:sz w:val="26"/>
          <w:lang w:val="es-EC"/>
        </w:rPr>
        <w:t xml:space="preserve">Guía simple para entender las pestañas, métricas y reportes del </w:t>
      </w:r>
      <w:proofErr w:type="spellStart"/>
      <w:r w:rsidRPr="0035512F">
        <w:rPr>
          <w:color w:val="64748B"/>
          <w:sz w:val="26"/>
          <w:lang w:val="es-EC"/>
        </w:rPr>
        <w:t>dashboard</w:t>
      </w:r>
      <w:proofErr w:type="spellEnd"/>
    </w:p>
    <w:p w14:paraId="0E3E21EF" w14:textId="77777777" w:rsidR="00AB1C05" w:rsidRPr="0035512F" w:rsidRDefault="00AB1C05">
      <w:pPr>
        <w:rPr>
          <w:lang w:val="es-EC"/>
        </w:rPr>
      </w:pPr>
    </w:p>
    <w:tbl>
      <w:tblPr>
        <w:tblStyle w:val="Tablaconcuadrcula"/>
        <w:tblW w:w="0" w:type="auto"/>
        <w:jc w:val="center"/>
        <w:tblBorders>
          <w:top w:val="single" w:sz="6" w:space="0" w:color="D9E2EF"/>
          <w:left w:val="single" w:sz="6" w:space="0" w:color="D9E2EF"/>
          <w:bottom w:val="single" w:sz="6" w:space="0" w:color="D9E2EF"/>
          <w:right w:val="single" w:sz="6" w:space="0" w:color="D9E2EF"/>
          <w:insideH w:val="single" w:sz="6" w:space="0" w:color="D9E2EF"/>
          <w:insideV w:val="single" w:sz="6" w:space="0" w:color="D9E2EF"/>
        </w:tblBorders>
        <w:tblLook w:val="04A0" w:firstRow="1" w:lastRow="0" w:firstColumn="1" w:lastColumn="0" w:noHBand="0" w:noVBand="1"/>
      </w:tblPr>
      <w:tblGrid>
        <w:gridCol w:w="2592"/>
        <w:gridCol w:w="6912"/>
      </w:tblGrid>
      <w:tr w:rsidR="00AB1C05" w14:paraId="4509D414" w14:textId="77777777">
        <w:trPr>
          <w:jc w:val="center"/>
        </w:trPr>
        <w:tc>
          <w:tcPr>
            <w:tcW w:w="2592" w:type="dxa"/>
            <w:shd w:val="clear" w:color="auto" w:fill="274690"/>
            <w:vAlign w:val="center"/>
          </w:tcPr>
          <w:p w14:paraId="00A87B4F" w14:textId="77777777" w:rsidR="00AB1C05" w:rsidRDefault="00000000"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w="6912" w:type="dxa"/>
            <w:shd w:val="clear" w:color="auto" w:fill="274690"/>
            <w:vAlign w:val="center"/>
          </w:tcPr>
          <w:p w14:paraId="5A8F42FD" w14:textId="77777777" w:rsidR="00AB1C05" w:rsidRDefault="00000000">
            <w:r>
              <w:rPr>
                <w:b/>
                <w:color w:val="FFFFFF"/>
                <w:sz w:val="18"/>
              </w:rPr>
              <w:t>Valor</w:t>
            </w:r>
          </w:p>
        </w:tc>
      </w:tr>
      <w:tr w:rsidR="00AB1C05" w14:paraId="6FC6960B" w14:textId="77777777">
        <w:trPr>
          <w:jc w:val="center"/>
        </w:trPr>
        <w:tc>
          <w:tcPr>
            <w:tcW w:w="2592" w:type="dxa"/>
            <w:shd w:val="clear" w:color="auto" w:fill="FFFFFF"/>
            <w:vAlign w:val="center"/>
          </w:tcPr>
          <w:p w14:paraId="2519E559" w14:textId="77777777" w:rsidR="00AB1C05" w:rsidRDefault="00000000">
            <w:r>
              <w:rPr>
                <w:color w:val="0F2344"/>
                <w:sz w:val="18"/>
              </w:rPr>
              <w:t>Código</w:t>
            </w:r>
          </w:p>
        </w:tc>
        <w:tc>
          <w:tcPr>
            <w:tcW w:w="6912" w:type="dxa"/>
            <w:shd w:val="clear" w:color="auto" w:fill="FFFFFF"/>
            <w:vAlign w:val="center"/>
          </w:tcPr>
          <w:p w14:paraId="6D805841" w14:textId="77777777" w:rsidR="00AB1C05" w:rsidRDefault="00000000">
            <w:r>
              <w:rPr>
                <w:color w:val="0F2344"/>
                <w:sz w:val="18"/>
              </w:rPr>
              <w:t>MAN-USR-SIMPLIA-001</w:t>
            </w:r>
          </w:p>
        </w:tc>
      </w:tr>
      <w:tr w:rsidR="00AB1C05" w14:paraId="62418478" w14:textId="77777777">
        <w:trPr>
          <w:jc w:val="center"/>
        </w:trPr>
        <w:tc>
          <w:tcPr>
            <w:tcW w:w="2592" w:type="dxa"/>
            <w:shd w:val="clear" w:color="auto" w:fill="F8FAFC"/>
            <w:vAlign w:val="center"/>
          </w:tcPr>
          <w:p w14:paraId="30771B82" w14:textId="77777777" w:rsidR="00AB1C05" w:rsidRDefault="00000000">
            <w:r>
              <w:rPr>
                <w:color w:val="0F2344"/>
                <w:sz w:val="18"/>
              </w:rPr>
              <w:t>Versión</w:t>
            </w:r>
          </w:p>
        </w:tc>
        <w:tc>
          <w:tcPr>
            <w:tcW w:w="6912" w:type="dxa"/>
            <w:shd w:val="clear" w:color="auto" w:fill="F8FAFC"/>
            <w:vAlign w:val="center"/>
          </w:tcPr>
          <w:p w14:paraId="64671946" w14:textId="77777777" w:rsidR="00AB1C05" w:rsidRDefault="00000000">
            <w:r>
              <w:rPr>
                <w:color w:val="0F2344"/>
                <w:sz w:val="18"/>
              </w:rPr>
              <w:t>1.1</w:t>
            </w:r>
          </w:p>
        </w:tc>
      </w:tr>
      <w:tr w:rsidR="00AB1C05" w14:paraId="00327272" w14:textId="77777777">
        <w:trPr>
          <w:jc w:val="center"/>
        </w:trPr>
        <w:tc>
          <w:tcPr>
            <w:tcW w:w="2592" w:type="dxa"/>
            <w:shd w:val="clear" w:color="auto" w:fill="FFFFFF"/>
            <w:vAlign w:val="center"/>
          </w:tcPr>
          <w:p w14:paraId="0683DAF8" w14:textId="77777777" w:rsidR="00AB1C05" w:rsidRDefault="00000000">
            <w:r>
              <w:rPr>
                <w:color w:val="0F2344"/>
                <w:sz w:val="18"/>
              </w:rPr>
              <w:t>Estado</w:t>
            </w:r>
          </w:p>
        </w:tc>
        <w:tc>
          <w:tcPr>
            <w:tcW w:w="6912" w:type="dxa"/>
            <w:shd w:val="clear" w:color="auto" w:fill="FFFFFF"/>
            <w:vAlign w:val="center"/>
          </w:tcPr>
          <w:p w14:paraId="0B741ABD" w14:textId="77777777" w:rsidR="00AB1C05" w:rsidRDefault="00000000">
            <w:r>
              <w:rPr>
                <w:color w:val="0F2344"/>
                <w:sz w:val="18"/>
              </w:rPr>
              <w:t>Vigente/Borrador</w:t>
            </w:r>
          </w:p>
        </w:tc>
      </w:tr>
      <w:tr w:rsidR="00AB1C05" w14:paraId="73362B42" w14:textId="77777777">
        <w:trPr>
          <w:jc w:val="center"/>
        </w:trPr>
        <w:tc>
          <w:tcPr>
            <w:tcW w:w="2592" w:type="dxa"/>
            <w:shd w:val="clear" w:color="auto" w:fill="F8FAFC"/>
            <w:vAlign w:val="center"/>
          </w:tcPr>
          <w:p w14:paraId="2A5D3238" w14:textId="77777777" w:rsidR="00AB1C05" w:rsidRDefault="00000000">
            <w:r>
              <w:rPr>
                <w:color w:val="0F2344"/>
                <w:sz w:val="18"/>
              </w:rPr>
              <w:t>Fecha</w:t>
            </w:r>
          </w:p>
        </w:tc>
        <w:tc>
          <w:tcPr>
            <w:tcW w:w="6912" w:type="dxa"/>
            <w:shd w:val="clear" w:color="auto" w:fill="F8FAFC"/>
            <w:vAlign w:val="center"/>
          </w:tcPr>
          <w:p w14:paraId="545C47AA" w14:textId="77777777" w:rsidR="00AB1C05" w:rsidRDefault="00000000">
            <w:r>
              <w:rPr>
                <w:color w:val="0F2344"/>
                <w:sz w:val="18"/>
              </w:rPr>
              <w:t>04/05/2026</w:t>
            </w:r>
          </w:p>
        </w:tc>
      </w:tr>
      <w:tr w:rsidR="00AB1C05" w14:paraId="6FA22EBA" w14:textId="77777777">
        <w:trPr>
          <w:jc w:val="center"/>
        </w:trPr>
        <w:tc>
          <w:tcPr>
            <w:tcW w:w="2592" w:type="dxa"/>
            <w:shd w:val="clear" w:color="auto" w:fill="FFFFFF"/>
            <w:vAlign w:val="center"/>
          </w:tcPr>
          <w:p w14:paraId="00266F67" w14:textId="77777777" w:rsidR="00AB1C05" w:rsidRDefault="00000000">
            <w:r>
              <w:rPr>
                <w:color w:val="0F2344"/>
                <w:sz w:val="18"/>
              </w:rPr>
              <w:t>Zona horaria</w:t>
            </w:r>
          </w:p>
        </w:tc>
        <w:tc>
          <w:tcPr>
            <w:tcW w:w="6912" w:type="dxa"/>
            <w:shd w:val="clear" w:color="auto" w:fill="FFFFFF"/>
            <w:vAlign w:val="center"/>
          </w:tcPr>
          <w:p w14:paraId="5D8C6F99" w14:textId="77777777" w:rsidR="00AB1C05" w:rsidRDefault="00000000">
            <w:r>
              <w:rPr>
                <w:color w:val="0F2344"/>
                <w:sz w:val="18"/>
              </w:rPr>
              <w:t>America/Guayaquil</w:t>
            </w:r>
          </w:p>
        </w:tc>
      </w:tr>
      <w:tr w:rsidR="00AB1C05" w:rsidRPr="0035512F" w14:paraId="329B518A" w14:textId="77777777">
        <w:trPr>
          <w:jc w:val="center"/>
        </w:trPr>
        <w:tc>
          <w:tcPr>
            <w:tcW w:w="2592" w:type="dxa"/>
            <w:shd w:val="clear" w:color="auto" w:fill="F8FAFC"/>
            <w:vAlign w:val="center"/>
          </w:tcPr>
          <w:p w14:paraId="3BE77E3F" w14:textId="77777777" w:rsidR="00AB1C05" w:rsidRDefault="00000000">
            <w:r>
              <w:rPr>
                <w:color w:val="0F2344"/>
                <w:sz w:val="18"/>
              </w:rPr>
              <w:t>Dirigido a</w:t>
            </w:r>
          </w:p>
        </w:tc>
        <w:tc>
          <w:tcPr>
            <w:tcW w:w="6912" w:type="dxa"/>
            <w:shd w:val="clear" w:color="auto" w:fill="F8FAFC"/>
            <w:vAlign w:val="center"/>
          </w:tcPr>
          <w:p w14:paraId="3AE30749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>Clientes, gerencia, usuarios comerciales y usuarios operativos</w:t>
            </w:r>
          </w:p>
        </w:tc>
      </w:tr>
      <w:tr w:rsidR="00AB1C05" w:rsidRPr="0035512F" w14:paraId="3085CC0F" w14:textId="77777777">
        <w:trPr>
          <w:jc w:val="center"/>
        </w:trPr>
        <w:tc>
          <w:tcPr>
            <w:tcW w:w="2592" w:type="dxa"/>
            <w:shd w:val="clear" w:color="auto" w:fill="FFFFFF"/>
            <w:vAlign w:val="center"/>
          </w:tcPr>
          <w:p w14:paraId="0B93E2B1" w14:textId="77777777" w:rsidR="00AB1C05" w:rsidRDefault="00000000">
            <w:r>
              <w:rPr>
                <w:color w:val="0F2344"/>
                <w:sz w:val="18"/>
              </w:rPr>
              <w:t>Uso principal</w:t>
            </w:r>
          </w:p>
        </w:tc>
        <w:tc>
          <w:tcPr>
            <w:tcW w:w="6912" w:type="dxa"/>
            <w:shd w:val="clear" w:color="auto" w:fill="FFFFFF"/>
            <w:vAlign w:val="center"/>
          </w:tcPr>
          <w:p w14:paraId="436C65AF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>Comprender qué muestra cada pestaña y cómo tomar decisiones con los datos</w:t>
            </w:r>
          </w:p>
        </w:tc>
      </w:tr>
    </w:tbl>
    <w:p w14:paraId="7602D65A" w14:textId="77777777" w:rsidR="00AB1C05" w:rsidRPr="0035512F" w:rsidRDefault="00AB1C05">
      <w:pPr>
        <w:rPr>
          <w:lang w:val="es-EC"/>
        </w:rPr>
      </w:pPr>
    </w:p>
    <w:p w14:paraId="65E61EDF" w14:textId="77777777" w:rsidR="00AB1C05" w:rsidRPr="0035512F" w:rsidRDefault="00000000">
      <w:pPr>
        <w:rPr>
          <w:lang w:val="es-EC"/>
        </w:rPr>
      </w:pPr>
      <w:r w:rsidRPr="0035512F">
        <w:rPr>
          <w:lang w:val="es-EC"/>
        </w:rPr>
        <w:br w:type="page"/>
      </w:r>
    </w:p>
    <w:p w14:paraId="483B4BAB" w14:textId="77777777" w:rsidR="00AB1C05" w:rsidRPr="0035512F" w:rsidRDefault="00000000">
      <w:pPr>
        <w:pStyle w:val="Ttulo1"/>
        <w:rPr>
          <w:lang w:val="es-EC"/>
        </w:rPr>
      </w:pPr>
      <w:r w:rsidRPr="0035512F">
        <w:rPr>
          <w:rFonts w:ascii="Arial" w:hAnsi="Arial"/>
          <w:color w:val="274690"/>
          <w:lang w:val="es-EC"/>
        </w:rPr>
        <w:lastRenderedPageBreak/>
        <w:t>Control documental</w:t>
      </w:r>
    </w:p>
    <w:p w14:paraId="25D2C639" w14:textId="77777777" w:rsidR="00AB1C05" w:rsidRPr="0035512F" w:rsidRDefault="00000000">
      <w:pPr>
        <w:rPr>
          <w:lang w:val="es-EC"/>
        </w:rPr>
      </w:pPr>
      <w:r w:rsidRPr="0035512F">
        <w:rPr>
          <w:color w:val="0F2344"/>
          <w:lang w:val="es-EC"/>
        </w:rPr>
        <w:t xml:space="preserve">Este manual se controla como información documentada del sistema </w:t>
      </w:r>
      <w:proofErr w:type="spellStart"/>
      <w:r w:rsidRPr="0035512F">
        <w:rPr>
          <w:color w:val="0F2344"/>
          <w:lang w:val="es-EC"/>
        </w:rPr>
        <w:t>SimpliaLeads</w:t>
      </w:r>
      <w:proofErr w:type="spellEnd"/>
      <w:r w:rsidRPr="0035512F">
        <w:rPr>
          <w:color w:val="0F2344"/>
          <w:lang w:val="es-EC"/>
        </w:rPr>
        <w:t xml:space="preserve">. Su objetivo es que el usuario entienda la información que ve en el </w:t>
      </w:r>
      <w:proofErr w:type="spellStart"/>
      <w:r w:rsidRPr="0035512F">
        <w:rPr>
          <w:color w:val="0F2344"/>
          <w:lang w:val="es-EC"/>
        </w:rPr>
        <w:t>dashboard</w:t>
      </w:r>
      <w:proofErr w:type="spellEnd"/>
      <w:r w:rsidRPr="0035512F">
        <w:rPr>
          <w:color w:val="0F2344"/>
          <w:lang w:val="es-EC"/>
        </w:rPr>
        <w:t>, cómo interpretarla y cómo usarla para tomar decisiones comerciales.</w:t>
      </w:r>
    </w:p>
    <w:tbl>
      <w:tblPr>
        <w:tblStyle w:val="Tablaconcuadrcula"/>
        <w:tblW w:w="0" w:type="auto"/>
        <w:jc w:val="center"/>
        <w:tblBorders>
          <w:top w:val="single" w:sz="6" w:space="0" w:color="D9E2EF"/>
          <w:left w:val="single" w:sz="6" w:space="0" w:color="D9E2EF"/>
          <w:bottom w:val="single" w:sz="6" w:space="0" w:color="D9E2EF"/>
          <w:right w:val="single" w:sz="6" w:space="0" w:color="D9E2EF"/>
          <w:insideH w:val="single" w:sz="6" w:space="0" w:color="D9E2EF"/>
          <w:insideV w:val="single" w:sz="6" w:space="0" w:color="D9E2EF"/>
        </w:tblBorders>
        <w:tblLook w:val="04A0" w:firstRow="1" w:lastRow="0" w:firstColumn="1" w:lastColumn="0" w:noHBand="0" w:noVBand="1"/>
      </w:tblPr>
      <w:tblGrid>
        <w:gridCol w:w="3024"/>
        <w:gridCol w:w="7056"/>
      </w:tblGrid>
      <w:tr w:rsidR="00AB1C05" w14:paraId="76507C4B" w14:textId="77777777">
        <w:trPr>
          <w:jc w:val="center"/>
        </w:trPr>
        <w:tc>
          <w:tcPr>
            <w:tcW w:w="3024" w:type="dxa"/>
            <w:shd w:val="clear" w:color="auto" w:fill="274690"/>
            <w:vAlign w:val="center"/>
          </w:tcPr>
          <w:p w14:paraId="220B5027" w14:textId="77777777" w:rsidR="00AB1C05" w:rsidRDefault="00000000">
            <w:proofErr w:type="spellStart"/>
            <w:r>
              <w:rPr>
                <w:b/>
                <w:color w:val="FFFFFF"/>
                <w:sz w:val="18"/>
              </w:rPr>
              <w:t>Elemento</w:t>
            </w:r>
            <w:proofErr w:type="spellEnd"/>
          </w:p>
        </w:tc>
        <w:tc>
          <w:tcPr>
            <w:tcW w:w="7056" w:type="dxa"/>
            <w:shd w:val="clear" w:color="auto" w:fill="274690"/>
            <w:vAlign w:val="center"/>
          </w:tcPr>
          <w:p w14:paraId="270E9AAC" w14:textId="77777777" w:rsidR="00AB1C05" w:rsidRDefault="00000000">
            <w:r>
              <w:rPr>
                <w:b/>
                <w:color w:val="FFFFFF"/>
                <w:sz w:val="18"/>
              </w:rPr>
              <w:t>Detalle</w:t>
            </w:r>
          </w:p>
        </w:tc>
      </w:tr>
      <w:tr w:rsidR="00AB1C05" w14:paraId="4CD5D39C" w14:textId="77777777">
        <w:trPr>
          <w:jc w:val="center"/>
        </w:trPr>
        <w:tc>
          <w:tcPr>
            <w:tcW w:w="3024" w:type="dxa"/>
            <w:shd w:val="clear" w:color="auto" w:fill="FFFFFF"/>
            <w:vAlign w:val="center"/>
          </w:tcPr>
          <w:p w14:paraId="08BD31DA" w14:textId="77777777" w:rsidR="00AB1C05" w:rsidRDefault="00000000">
            <w:r>
              <w:rPr>
                <w:color w:val="0F2344"/>
                <w:sz w:val="18"/>
              </w:rPr>
              <w:t>Dueño del documento</w:t>
            </w:r>
          </w:p>
        </w:tc>
        <w:tc>
          <w:tcPr>
            <w:tcW w:w="7056" w:type="dxa"/>
            <w:shd w:val="clear" w:color="auto" w:fill="FFFFFF"/>
            <w:vAlign w:val="center"/>
          </w:tcPr>
          <w:p w14:paraId="5D2E1B2F" w14:textId="77777777" w:rsidR="00AB1C05" w:rsidRDefault="00000000">
            <w:r>
              <w:rPr>
                <w:color w:val="0F2344"/>
                <w:sz w:val="18"/>
              </w:rPr>
              <w:t>Simplia</w:t>
            </w:r>
          </w:p>
        </w:tc>
      </w:tr>
      <w:tr w:rsidR="00AB1C05" w14:paraId="7FDF14F0" w14:textId="77777777">
        <w:trPr>
          <w:jc w:val="center"/>
        </w:trPr>
        <w:tc>
          <w:tcPr>
            <w:tcW w:w="3024" w:type="dxa"/>
            <w:shd w:val="clear" w:color="auto" w:fill="F8FAFC"/>
            <w:vAlign w:val="center"/>
          </w:tcPr>
          <w:p w14:paraId="4223D2FA" w14:textId="77777777" w:rsidR="00AB1C05" w:rsidRDefault="00000000">
            <w:r>
              <w:rPr>
                <w:color w:val="0F2344"/>
                <w:sz w:val="18"/>
              </w:rPr>
              <w:t>Aprobador</w:t>
            </w:r>
          </w:p>
        </w:tc>
        <w:tc>
          <w:tcPr>
            <w:tcW w:w="7056" w:type="dxa"/>
            <w:shd w:val="clear" w:color="auto" w:fill="F8FAFC"/>
            <w:vAlign w:val="center"/>
          </w:tcPr>
          <w:p w14:paraId="73618959" w14:textId="77777777" w:rsidR="00AB1C05" w:rsidRDefault="00000000">
            <w:r>
              <w:rPr>
                <w:color w:val="0F2344"/>
                <w:sz w:val="18"/>
              </w:rPr>
              <w:t>Gerencia / Responsable del cliente</w:t>
            </w:r>
          </w:p>
        </w:tc>
      </w:tr>
      <w:tr w:rsidR="00AB1C05" w:rsidRPr="0035512F" w14:paraId="0D048532" w14:textId="77777777">
        <w:trPr>
          <w:jc w:val="center"/>
        </w:trPr>
        <w:tc>
          <w:tcPr>
            <w:tcW w:w="3024" w:type="dxa"/>
            <w:shd w:val="clear" w:color="auto" w:fill="FFFFFF"/>
            <w:vAlign w:val="center"/>
          </w:tcPr>
          <w:p w14:paraId="2C3333E6" w14:textId="77777777" w:rsidR="00AB1C05" w:rsidRDefault="00000000">
            <w:r>
              <w:rPr>
                <w:color w:val="0F2344"/>
                <w:sz w:val="18"/>
              </w:rPr>
              <w:t>Distribución</w:t>
            </w:r>
          </w:p>
        </w:tc>
        <w:tc>
          <w:tcPr>
            <w:tcW w:w="7056" w:type="dxa"/>
            <w:shd w:val="clear" w:color="auto" w:fill="FFFFFF"/>
            <w:vAlign w:val="center"/>
          </w:tcPr>
          <w:p w14:paraId="435ACA02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 xml:space="preserve">Usuarios autorizados del </w:t>
            </w:r>
            <w:proofErr w:type="spellStart"/>
            <w:r w:rsidRPr="0035512F">
              <w:rPr>
                <w:color w:val="0F2344"/>
                <w:sz w:val="18"/>
                <w:lang w:val="es-EC"/>
              </w:rPr>
              <w:t>dashboard</w:t>
            </w:r>
            <w:proofErr w:type="spellEnd"/>
            <w:r w:rsidRPr="0035512F">
              <w:rPr>
                <w:color w:val="0F2344"/>
                <w:sz w:val="18"/>
                <w:lang w:val="es-EC"/>
              </w:rPr>
              <w:t xml:space="preserve"> y responsables comerciales</w:t>
            </w:r>
          </w:p>
        </w:tc>
      </w:tr>
      <w:tr w:rsidR="00AB1C05" w14:paraId="690E154F" w14:textId="77777777">
        <w:trPr>
          <w:jc w:val="center"/>
        </w:trPr>
        <w:tc>
          <w:tcPr>
            <w:tcW w:w="3024" w:type="dxa"/>
            <w:shd w:val="clear" w:color="auto" w:fill="F8FAFC"/>
            <w:vAlign w:val="center"/>
          </w:tcPr>
          <w:p w14:paraId="01769A2C" w14:textId="77777777" w:rsidR="00AB1C05" w:rsidRDefault="00000000">
            <w:proofErr w:type="spellStart"/>
            <w:r>
              <w:rPr>
                <w:color w:val="0F2344"/>
                <w:sz w:val="18"/>
              </w:rPr>
              <w:t>Próxima</w:t>
            </w:r>
            <w:proofErr w:type="spellEnd"/>
            <w:r>
              <w:rPr>
                <w:color w:val="0F2344"/>
                <w:sz w:val="18"/>
              </w:rPr>
              <w:t xml:space="preserve"> </w:t>
            </w:r>
            <w:proofErr w:type="spellStart"/>
            <w:r>
              <w:rPr>
                <w:color w:val="0F2344"/>
                <w:sz w:val="18"/>
              </w:rPr>
              <w:t>revisión</w:t>
            </w:r>
            <w:proofErr w:type="spellEnd"/>
          </w:p>
        </w:tc>
        <w:tc>
          <w:tcPr>
            <w:tcW w:w="7056" w:type="dxa"/>
            <w:shd w:val="clear" w:color="auto" w:fill="F8FAFC"/>
            <w:vAlign w:val="center"/>
          </w:tcPr>
          <w:p w14:paraId="3E0536A4" w14:textId="77777777" w:rsidR="00AB1C05" w:rsidRDefault="00000000">
            <w:r>
              <w:rPr>
                <w:color w:val="0F2344"/>
                <w:sz w:val="18"/>
              </w:rPr>
              <w:t>04/11/2026</w:t>
            </w:r>
          </w:p>
        </w:tc>
      </w:tr>
      <w:tr w:rsidR="00AB1C05" w:rsidRPr="0035512F" w14:paraId="64FEB0BA" w14:textId="77777777">
        <w:trPr>
          <w:jc w:val="center"/>
        </w:trPr>
        <w:tc>
          <w:tcPr>
            <w:tcW w:w="3024" w:type="dxa"/>
            <w:shd w:val="clear" w:color="auto" w:fill="FFFFFF"/>
            <w:vAlign w:val="center"/>
          </w:tcPr>
          <w:p w14:paraId="5C5453EF" w14:textId="77777777" w:rsidR="00AB1C05" w:rsidRDefault="00000000">
            <w:r>
              <w:rPr>
                <w:color w:val="0F2344"/>
                <w:sz w:val="18"/>
              </w:rPr>
              <w:t>Criterio de actualización</w:t>
            </w:r>
          </w:p>
        </w:tc>
        <w:tc>
          <w:tcPr>
            <w:tcW w:w="7056" w:type="dxa"/>
            <w:shd w:val="clear" w:color="auto" w:fill="FFFFFF"/>
            <w:vAlign w:val="center"/>
          </w:tcPr>
          <w:p w14:paraId="2A24E8AB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>Cambios importantes en pestañas, métricas, nombres de reportes o flujo comercial</w:t>
            </w:r>
          </w:p>
        </w:tc>
      </w:tr>
    </w:tbl>
    <w:p w14:paraId="19CEA9C9" w14:textId="77777777" w:rsidR="00AB1C05" w:rsidRPr="0035512F" w:rsidRDefault="00AB1C05">
      <w:pPr>
        <w:rPr>
          <w:lang w:val="es-EC"/>
        </w:rPr>
      </w:pPr>
    </w:p>
    <w:p w14:paraId="31F89B92" w14:textId="77777777" w:rsidR="00AB1C05" w:rsidRDefault="00000000">
      <w:pPr>
        <w:pStyle w:val="Ttulo1"/>
      </w:pPr>
      <w:r>
        <w:rPr>
          <w:rFonts w:ascii="Arial" w:hAnsi="Arial"/>
          <w:color w:val="274690"/>
        </w:rPr>
        <w:t>1. Objetivo y alcance</w:t>
      </w:r>
    </w:p>
    <w:p w14:paraId="2974ED8F" w14:textId="77777777" w:rsidR="00AB1C05" w:rsidRPr="0035512F" w:rsidRDefault="00000000">
      <w:pPr>
        <w:rPr>
          <w:lang w:val="es-EC"/>
        </w:rPr>
      </w:pPr>
      <w:r w:rsidRPr="0035512F">
        <w:rPr>
          <w:color w:val="0F2344"/>
          <w:lang w:val="es-EC"/>
        </w:rPr>
        <w:t xml:space="preserve">El objetivo de este manual es explicar, de forma clara y práctica, cómo leer </w:t>
      </w:r>
      <w:proofErr w:type="spellStart"/>
      <w:r w:rsidRPr="0035512F">
        <w:rPr>
          <w:color w:val="0F2344"/>
          <w:lang w:val="es-EC"/>
        </w:rPr>
        <w:t>SimpliaLeads</w:t>
      </w:r>
      <w:proofErr w:type="spellEnd"/>
      <w:r w:rsidRPr="0035512F">
        <w:rPr>
          <w:color w:val="0F2344"/>
          <w:lang w:val="es-EC"/>
        </w:rPr>
        <w:t>. El documento ayuda a entender qué representa cada pestaña, qué datos puede ver el usuario, por qué esos datos son relevantes y qué acciones puede tomar.</w:t>
      </w:r>
    </w:p>
    <w:p w14:paraId="05CA3F4D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t>Incluye la explicación de filtros, fechas, canales, actualización de datos, exportaciones y lectura de pestañas.</w:t>
      </w:r>
    </w:p>
    <w:p w14:paraId="3AEB10DD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t>Incluye ejemplos de uso para gerencia, operación diaria, equipo comercial y marketing.</w:t>
      </w:r>
    </w:p>
    <w:p w14:paraId="0AFCE4EA" w14:textId="77777777" w:rsidR="00AB1C05" w:rsidRPr="0035512F" w:rsidRDefault="00000000">
      <w:pPr>
        <w:pStyle w:val="Ttulo1"/>
        <w:rPr>
          <w:lang w:val="es-EC"/>
        </w:rPr>
      </w:pPr>
      <w:r w:rsidRPr="0035512F">
        <w:rPr>
          <w:rFonts w:ascii="Arial" w:hAnsi="Arial"/>
          <w:color w:val="274690"/>
          <w:lang w:val="es-EC"/>
        </w:rPr>
        <w:t xml:space="preserve">2. ¿Para qué sirve </w:t>
      </w:r>
      <w:proofErr w:type="spellStart"/>
      <w:r w:rsidRPr="0035512F">
        <w:rPr>
          <w:rFonts w:ascii="Arial" w:hAnsi="Arial"/>
          <w:color w:val="274690"/>
          <w:lang w:val="es-EC"/>
        </w:rPr>
        <w:t>SimpliaLeads</w:t>
      </w:r>
      <w:proofErr w:type="spellEnd"/>
      <w:r w:rsidRPr="0035512F">
        <w:rPr>
          <w:rFonts w:ascii="Arial" w:hAnsi="Arial"/>
          <w:color w:val="274690"/>
          <w:lang w:val="es-EC"/>
        </w:rPr>
        <w:t>?</w:t>
      </w:r>
    </w:p>
    <w:p w14:paraId="22E68BAC" w14:textId="77777777" w:rsidR="00AB1C05" w:rsidRPr="0035512F" w:rsidRDefault="00000000">
      <w:pPr>
        <w:rPr>
          <w:lang w:val="es-EC"/>
        </w:rPr>
      </w:pPr>
      <w:proofErr w:type="spellStart"/>
      <w:r w:rsidRPr="0035512F">
        <w:rPr>
          <w:color w:val="0F2344"/>
          <w:lang w:val="es-EC"/>
        </w:rPr>
        <w:t>SimpliaLeads</w:t>
      </w:r>
      <w:proofErr w:type="spellEnd"/>
      <w:r w:rsidRPr="0035512F">
        <w:rPr>
          <w:color w:val="0F2344"/>
          <w:lang w:val="es-EC"/>
        </w:rPr>
        <w:t xml:space="preserve"> es un panel de control comercial que reúne conversaciones y datos de leads para mostrar el avance del negocio. Permite ver si llegan suficientes leads, si se están respondiendo a tiempo, si se convierten en citas o ventas, qué canales funcionan mejor y qué oportunidades requieren atención.</w:t>
      </w:r>
    </w:p>
    <w:tbl>
      <w:tblPr>
        <w:tblW w:w="0" w:type="auto"/>
        <w:jc w:val="center"/>
        <w:tblBorders>
          <w:top w:val="single" w:sz="6" w:space="0" w:color="B8C7E8"/>
          <w:left w:val="single" w:sz="6" w:space="0" w:color="B8C7E8"/>
          <w:bottom w:val="single" w:sz="6" w:space="0" w:color="B8C7E8"/>
          <w:right w:val="single" w:sz="6" w:space="0" w:color="B8C7E8"/>
          <w:insideH w:val="single" w:sz="6" w:space="0" w:color="B8C7E8"/>
          <w:insideV w:val="single" w:sz="6" w:space="0" w:color="B8C7E8"/>
        </w:tblBorders>
        <w:tblLook w:val="04A0" w:firstRow="1" w:lastRow="0" w:firstColumn="1" w:lastColumn="0" w:noHBand="0" w:noVBand="1"/>
      </w:tblPr>
      <w:tblGrid>
        <w:gridCol w:w="10224"/>
      </w:tblGrid>
      <w:tr w:rsidR="00AB1C05" w:rsidRPr="0035512F" w14:paraId="02F116EF" w14:textId="77777777">
        <w:trPr>
          <w:jc w:val="center"/>
        </w:trPr>
        <w:tc>
          <w:tcPr>
            <w:tcW w:w="10224" w:type="dxa"/>
            <w:shd w:val="clear" w:color="auto" w:fill="EAF1FF"/>
          </w:tcPr>
          <w:p w14:paraId="018914D6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b/>
                <w:color w:val="274690"/>
                <w:sz w:val="20"/>
                <w:lang w:val="es-EC"/>
              </w:rPr>
              <w:t xml:space="preserve">Idea clave: </w:t>
            </w:r>
            <w:r w:rsidRPr="0035512F">
              <w:rPr>
                <w:color w:val="0F2344"/>
                <w:sz w:val="20"/>
                <w:lang w:val="es-EC"/>
              </w:rPr>
              <w:t xml:space="preserve">El </w:t>
            </w:r>
            <w:proofErr w:type="spellStart"/>
            <w:r w:rsidRPr="0035512F">
              <w:rPr>
                <w:color w:val="0F2344"/>
                <w:sz w:val="20"/>
                <w:lang w:val="es-EC"/>
              </w:rPr>
              <w:t>dashboard</w:t>
            </w:r>
            <w:proofErr w:type="spellEnd"/>
            <w:r w:rsidRPr="0035512F">
              <w:rPr>
                <w:color w:val="0F2344"/>
                <w:sz w:val="20"/>
                <w:lang w:val="es-EC"/>
              </w:rPr>
              <w:t xml:space="preserve"> no es solo una tabla. Es una herramienta para decidir qué revisar, a quién responder, qué canal mejorar y cómo medir el resultado comercial.</w:t>
            </w:r>
          </w:p>
        </w:tc>
      </w:tr>
    </w:tbl>
    <w:p w14:paraId="76098359" w14:textId="77777777" w:rsidR="00AB1C05" w:rsidRPr="0035512F" w:rsidRDefault="00AB1C05">
      <w:pPr>
        <w:rPr>
          <w:lang w:val="es-EC"/>
        </w:rPr>
      </w:pPr>
    </w:p>
    <w:p w14:paraId="6600DF55" w14:textId="77777777" w:rsidR="00AB1C05" w:rsidRDefault="00000000">
      <w:pPr>
        <w:pStyle w:val="Ttulo1"/>
      </w:pPr>
      <w:r>
        <w:rPr>
          <w:rFonts w:ascii="Arial" w:hAnsi="Arial"/>
          <w:color w:val="274690"/>
        </w:rPr>
        <w:t>3. Conceptos básicos</w:t>
      </w:r>
    </w:p>
    <w:tbl>
      <w:tblPr>
        <w:tblStyle w:val="Tablaconcuadrcula"/>
        <w:tblW w:w="0" w:type="auto"/>
        <w:jc w:val="center"/>
        <w:tblBorders>
          <w:top w:val="single" w:sz="6" w:space="0" w:color="D9E2EF"/>
          <w:left w:val="single" w:sz="6" w:space="0" w:color="D9E2EF"/>
          <w:bottom w:val="single" w:sz="6" w:space="0" w:color="D9E2EF"/>
          <w:right w:val="single" w:sz="6" w:space="0" w:color="D9E2EF"/>
          <w:insideH w:val="single" w:sz="6" w:space="0" w:color="D9E2EF"/>
          <w:insideV w:val="single" w:sz="6" w:space="0" w:color="D9E2EF"/>
        </w:tblBorders>
        <w:tblLook w:val="04A0" w:firstRow="1" w:lastRow="0" w:firstColumn="1" w:lastColumn="0" w:noHBand="0" w:noVBand="1"/>
      </w:tblPr>
      <w:tblGrid>
        <w:gridCol w:w="2448"/>
        <w:gridCol w:w="7344"/>
      </w:tblGrid>
      <w:tr w:rsidR="00AB1C05" w:rsidRPr="0035512F" w14:paraId="77AB2B40" w14:textId="77777777">
        <w:trPr>
          <w:jc w:val="center"/>
        </w:trPr>
        <w:tc>
          <w:tcPr>
            <w:tcW w:w="2448" w:type="dxa"/>
            <w:shd w:val="clear" w:color="auto" w:fill="274690"/>
            <w:vAlign w:val="center"/>
          </w:tcPr>
          <w:p w14:paraId="4A84A40F" w14:textId="77777777" w:rsidR="00AB1C05" w:rsidRDefault="00000000">
            <w:r>
              <w:rPr>
                <w:b/>
                <w:color w:val="FFFFFF"/>
                <w:sz w:val="18"/>
              </w:rPr>
              <w:t>Concepto</w:t>
            </w:r>
          </w:p>
        </w:tc>
        <w:tc>
          <w:tcPr>
            <w:tcW w:w="7344" w:type="dxa"/>
            <w:shd w:val="clear" w:color="auto" w:fill="274690"/>
            <w:vAlign w:val="center"/>
          </w:tcPr>
          <w:p w14:paraId="5D96A7AB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b/>
                <w:color w:val="FFFFFF"/>
                <w:sz w:val="18"/>
                <w:lang w:val="es-EC"/>
              </w:rPr>
              <w:t>Qué significa para el usuario</w:t>
            </w:r>
          </w:p>
        </w:tc>
      </w:tr>
      <w:tr w:rsidR="00AB1C05" w:rsidRPr="0035512F" w14:paraId="75373540" w14:textId="77777777">
        <w:trPr>
          <w:jc w:val="center"/>
        </w:trPr>
        <w:tc>
          <w:tcPr>
            <w:tcW w:w="2448" w:type="dxa"/>
            <w:shd w:val="clear" w:color="auto" w:fill="FFFFFF"/>
            <w:vAlign w:val="center"/>
          </w:tcPr>
          <w:p w14:paraId="7CA7382C" w14:textId="77777777" w:rsidR="00AB1C05" w:rsidRDefault="00000000">
            <w:r>
              <w:rPr>
                <w:color w:val="0F2344"/>
                <w:sz w:val="18"/>
              </w:rPr>
              <w:t>Lead</w:t>
            </w:r>
          </w:p>
        </w:tc>
        <w:tc>
          <w:tcPr>
            <w:tcW w:w="7344" w:type="dxa"/>
            <w:shd w:val="clear" w:color="auto" w:fill="FFFFFF"/>
            <w:vAlign w:val="center"/>
          </w:tcPr>
          <w:p w14:paraId="3622EEFD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>Persona o prospecto que inició o mantiene una conversación comercial.</w:t>
            </w:r>
          </w:p>
        </w:tc>
      </w:tr>
      <w:tr w:rsidR="00AB1C05" w:rsidRPr="0035512F" w14:paraId="18C24FEE" w14:textId="77777777">
        <w:trPr>
          <w:jc w:val="center"/>
        </w:trPr>
        <w:tc>
          <w:tcPr>
            <w:tcW w:w="2448" w:type="dxa"/>
            <w:shd w:val="clear" w:color="auto" w:fill="F8FAFC"/>
            <w:vAlign w:val="center"/>
          </w:tcPr>
          <w:p w14:paraId="6202D42E" w14:textId="77777777" w:rsidR="00AB1C05" w:rsidRDefault="00000000">
            <w:r>
              <w:rPr>
                <w:color w:val="0F2344"/>
                <w:sz w:val="18"/>
              </w:rPr>
              <w:t>Canal</w:t>
            </w:r>
          </w:p>
        </w:tc>
        <w:tc>
          <w:tcPr>
            <w:tcW w:w="7344" w:type="dxa"/>
            <w:shd w:val="clear" w:color="auto" w:fill="F8FAFC"/>
            <w:vAlign w:val="center"/>
          </w:tcPr>
          <w:p w14:paraId="2192D356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 xml:space="preserve">Origen de la conversación, por ejemplo sitio web, TikTok, </w:t>
            </w:r>
            <w:proofErr w:type="spellStart"/>
            <w:r w:rsidRPr="0035512F">
              <w:rPr>
                <w:color w:val="0F2344"/>
                <w:sz w:val="18"/>
                <w:lang w:val="es-EC"/>
              </w:rPr>
              <w:t>Telegram</w:t>
            </w:r>
            <w:proofErr w:type="spellEnd"/>
            <w:r w:rsidRPr="0035512F">
              <w:rPr>
                <w:color w:val="0F2344"/>
                <w:sz w:val="18"/>
                <w:lang w:val="es-EC"/>
              </w:rPr>
              <w:t xml:space="preserve"> u otro </w:t>
            </w:r>
            <w:proofErr w:type="spellStart"/>
            <w:r w:rsidRPr="0035512F">
              <w:rPr>
                <w:color w:val="0F2344"/>
                <w:sz w:val="18"/>
                <w:lang w:val="es-EC"/>
              </w:rPr>
              <w:t>inbox</w:t>
            </w:r>
            <w:proofErr w:type="spellEnd"/>
            <w:r w:rsidRPr="0035512F">
              <w:rPr>
                <w:color w:val="0F2344"/>
                <w:sz w:val="18"/>
                <w:lang w:val="es-EC"/>
              </w:rPr>
              <w:t>.</w:t>
            </w:r>
          </w:p>
        </w:tc>
      </w:tr>
      <w:tr w:rsidR="00AB1C05" w:rsidRPr="0035512F" w14:paraId="32485178" w14:textId="77777777">
        <w:trPr>
          <w:jc w:val="center"/>
        </w:trPr>
        <w:tc>
          <w:tcPr>
            <w:tcW w:w="2448" w:type="dxa"/>
            <w:shd w:val="clear" w:color="auto" w:fill="FFFFFF"/>
            <w:vAlign w:val="center"/>
          </w:tcPr>
          <w:p w14:paraId="71810E16" w14:textId="77777777" w:rsidR="00AB1C05" w:rsidRDefault="00000000">
            <w:proofErr w:type="spellStart"/>
            <w:r>
              <w:rPr>
                <w:color w:val="0F2344"/>
                <w:sz w:val="18"/>
              </w:rPr>
              <w:t>Campaña</w:t>
            </w:r>
            <w:proofErr w:type="spellEnd"/>
          </w:p>
        </w:tc>
        <w:tc>
          <w:tcPr>
            <w:tcW w:w="7344" w:type="dxa"/>
            <w:shd w:val="clear" w:color="auto" w:fill="FFFFFF"/>
            <w:vAlign w:val="center"/>
          </w:tcPr>
          <w:p w14:paraId="7F065DC5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>Nombre de campaña registrada para entender de dónde viene el lead.</w:t>
            </w:r>
          </w:p>
        </w:tc>
      </w:tr>
      <w:tr w:rsidR="00AB1C05" w:rsidRPr="0035512F" w14:paraId="5C815EA3" w14:textId="77777777">
        <w:trPr>
          <w:jc w:val="center"/>
        </w:trPr>
        <w:tc>
          <w:tcPr>
            <w:tcW w:w="2448" w:type="dxa"/>
            <w:shd w:val="clear" w:color="auto" w:fill="F8FAFC"/>
            <w:vAlign w:val="center"/>
          </w:tcPr>
          <w:p w14:paraId="1B6A28A9" w14:textId="77777777" w:rsidR="00AB1C05" w:rsidRDefault="00000000">
            <w:r>
              <w:rPr>
                <w:color w:val="0F2344"/>
                <w:sz w:val="18"/>
              </w:rPr>
              <w:t xml:space="preserve">Estado o </w:t>
            </w:r>
            <w:proofErr w:type="spellStart"/>
            <w:r>
              <w:rPr>
                <w:color w:val="0F2344"/>
                <w:sz w:val="18"/>
              </w:rPr>
              <w:t>etapa</w:t>
            </w:r>
            <w:proofErr w:type="spellEnd"/>
          </w:p>
        </w:tc>
        <w:tc>
          <w:tcPr>
            <w:tcW w:w="7344" w:type="dxa"/>
            <w:shd w:val="clear" w:color="auto" w:fill="F8FAFC"/>
            <w:vAlign w:val="center"/>
          </w:tcPr>
          <w:p w14:paraId="52A69A7C" w14:textId="0AAD44BE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>Momento comercial en el que se encuentra el lead dentro del proceso.</w:t>
            </w:r>
            <w:r w:rsidR="0035512F">
              <w:rPr>
                <w:color w:val="0F2344"/>
                <w:sz w:val="18"/>
                <w:lang w:val="es-EC"/>
              </w:rPr>
              <w:t xml:space="preserve"> Categorización </w:t>
            </w:r>
          </w:p>
        </w:tc>
      </w:tr>
      <w:tr w:rsidR="00AB1C05" w:rsidRPr="0035512F" w14:paraId="548D11F3" w14:textId="77777777">
        <w:trPr>
          <w:jc w:val="center"/>
        </w:trPr>
        <w:tc>
          <w:tcPr>
            <w:tcW w:w="2448" w:type="dxa"/>
            <w:shd w:val="clear" w:color="auto" w:fill="FFFFFF"/>
            <w:vAlign w:val="center"/>
          </w:tcPr>
          <w:p w14:paraId="6A187A04" w14:textId="77777777" w:rsidR="00AB1C05" w:rsidRDefault="00000000">
            <w:r>
              <w:rPr>
                <w:color w:val="0F2344"/>
                <w:sz w:val="18"/>
              </w:rPr>
              <w:t>Cita</w:t>
            </w:r>
          </w:p>
        </w:tc>
        <w:tc>
          <w:tcPr>
            <w:tcW w:w="7344" w:type="dxa"/>
            <w:shd w:val="clear" w:color="auto" w:fill="FFFFFF"/>
            <w:vAlign w:val="center"/>
          </w:tcPr>
          <w:p w14:paraId="480DCD62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>Lead marcado como cita agendada o equivalente según la configuración del negocio.</w:t>
            </w:r>
          </w:p>
        </w:tc>
      </w:tr>
      <w:tr w:rsidR="00AB1C05" w:rsidRPr="0035512F" w14:paraId="20AE69C8" w14:textId="77777777">
        <w:trPr>
          <w:jc w:val="center"/>
        </w:trPr>
        <w:tc>
          <w:tcPr>
            <w:tcW w:w="2448" w:type="dxa"/>
            <w:shd w:val="clear" w:color="auto" w:fill="F8FAFC"/>
            <w:vAlign w:val="center"/>
          </w:tcPr>
          <w:p w14:paraId="42F67FF4" w14:textId="77777777" w:rsidR="00AB1C05" w:rsidRDefault="00000000">
            <w:r>
              <w:rPr>
                <w:color w:val="0F2344"/>
                <w:sz w:val="18"/>
              </w:rPr>
              <w:t>Venta</w:t>
            </w:r>
          </w:p>
        </w:tc>
        <w:tc>
          <w:tcPr>
            <w:tcW w:w="7344" w:type="dxa"/>
            <w:shd w:val="clear" w:color="auto" w:fill="F8FAFC"/>
            <w:vAlign w:val="center"/>
          </w:tcPr>
          <w:p w14:paraId="059783F8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>Lead marcado como venta exitosa con monto registrado cuando aplique.</w:t>
            </w:r>
          </w:p>
        </w:tc>
      </w:tr>
      <w:tr w:rsidR="00AB1C05" w:rsidRPr="0035512F" w14:paraId="56107541" w14:textId="77777777">
        <w:trPr>
          <w:jc w:val="center"/>
        </w:trPr>
        <w:tc>
          <w:tcPr>
            <w:tcW w:w="2448" w:type="dxa"/>
            <w:shd w:val="clear" w:color="auto" w:fill="FFFFFF"/>
            <w:vAlign w:val="center"/>
          </w:tcPr>
          <w:p w14:paraId="5E1CE955" w14:textId="77777777" w:rsidR="00AB1C05" w:rsidRDefault="00000000">
            <w:proofErr w:type="spellStart"/>
            <w:r>
              <w:rPr>
                <w:color w:val="0F2344"/>
                <w:sz w:val="18"/>
              </w:rPr>
              <w:t>Puntaje</w:t>
            </w:r>
            <w:proofErr w:type="spellEnd"/>
          </w:p>
        </w:tc>
        <w:tc>
          <w:tcPr>
            <w:tcW w:w="7344" w:type="dxa"/>
            <w:shd w:val="clear" w:color="auto" w:fill="FFFFFF"/>
            <w:vAlign w:val="center"/>
          </w:tcPr>
          <w:p w14:paraId="16304D41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>Valor usado para priorizar la calidad o intención del lead.</w:t>
            </w:r>
          </w:p>
        </w:tc>
      </w:tr>
      <w:tr w:rsidR="00AB1C05" w:rsidRPr="0035512F" w14:paraId="47C0F443" w14:textId="77777777">
        <w:trPr>
          <w:jc w:val="center"/>
        </w:trPr>
        <w:tc>
          <w:tcPr>
            <w:tcW w:w="2448" w:type="dxa"/>
            <w:shd w:val="clear" w:color="auto" w:fill="F8FAFC"/>
            <w:vAlign w:val="center"/>
          </w:tcPr>
          <w:p w14:paraId="506F12C2" w14:textId="77777777" w:rsidR="00AB1C05" w:rsidRDefault="00000000">
            <w:proofErr w:type="spellStart"/>
            <w:r>
              <w:rPr>
                <w:color w:val="0F2344"/>
                <w:sz w:val="18"/>
              </w:rPr>
              <w:t>Última</w:t>
            </w:r>
            <w:proofErr w:type="spellEnd"/>
            <w:r>
              <w:rPr>
                <w:color w:val="0F2344"/>
                <w:sz w:val="18"/>
              </w:rPr>
              <w:t xml:space="preserve"> </w:t>
            </w:r>
            <w:proofErr w:type="spellStart"/>
            <w:r>
              <w:rPr>
                <w:color w:val="0F2344"/>
                <w:sz w:val="18"/>
              </w:rPr>
              <w:t>interacción</w:t>
            </w:r>
            <w:proofErr w:type="spellEnd"/>
          </w:p>
        </w:tc>
        <w:tc>
          <w:tcPr>
            <w:tcW w:w="7344" w:type="dxa"/>
            <w:shd w:val="clear" w:color="auto" w:fill="F8FAFC"/>
            <w:vAlign w:val="center"/>
          </w:tcPr>
          <w:p w14:paraId="502F75A4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>Fecha y hora del último movimiento relevante de la conversación.</w:t>
            </w:r>
          </w:p>
        </w:tc>
      </w:tr>
    </w:tbl>
    <w:p w14:paraId="50678674" w14:textId="77777777" w:rsidR="00AB1C05" w:rsidRDefault="00000000">
      <w:pPr>
        <w:pStyle w:val="Ttulo1"/>
      </w:pPr>
      <w:r>
        <w:rPr>
          <w:rFonts w:ascii="Arial" w:hAnsi="Arial"/>
          <w:color w:val="274690"/>
        </w:rPr>
        <w:t>4. Guía rápida de uso</w:t>
      </w:r>
    </w:p>
    <w:p w14:paraId="2E9E015C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t>Selecciona el periodo que quieres analizar con el filtro de fechas.</w:t>
      </w:r>
    </w:p>
    <w:p w14:paraId="7EA6EB81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t>Elige un canal específico si quieres revisar solo una fuente; deja Todos los Canales para ver el total.</w:t>
      </w:r>
    </w:p>
    <w:p w14:paraId="64A59FD5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t>Usa el botón de actualizar cuando quieras refrescar la información disponible.</w:t>
      </w:r>
    </w:p>
    <w:p w14:paraId="40F1A4D7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t xml:space="preserve">Lee primero los </w:t>
      </w:r>
      <w:proofErr w:type="spellStart"/>
      <w:r w:rsidRPr="0035512F">
        <w:rPr>
          <w:color w:val="0F2344"/>
          <w:lang w:val="es-EC"/>
        </w:rPr>
        <w:t>KPIs</w:t>
      </w:r>
      <w:proofErr w:type="spellEnd"/>
      <w:r w:rsidRPr="0035512F">
        <w:rPr>
          <w:color w:val="0F2344"/>
          <w:lang w:val="es-EC"/>
        </w:rPr>
        <w:t xml:space="preserve"> principales y luego baja a tablas o gráficos para entender el detalle.</w:t>
      </w:r>
    </w:p>
    <w:p w14:paraId="114DAC9E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t>Exporta el reporte cuando necesites compartir, analizar o guardar evidencia del periodo.</w:t>
      </w:r>
    </w:p>
    <w:tbl>
      <w:tblPr>
        <w:tblStyle w:val="Tablaconcuadrcula"/>
        <w:tblW w:w="0" w:type="auto"/>
        <w:jc w:val="center"/>
        <w:tblBorders>
          <w:top w:val="single" w:sz="6" w:space="0" w:color="D9E2EF"/>
          <w:left w:val="single" w:sz="6" w:space="0" w:color="D9E2EF"/>
          <w:bottom w:val="single" w:sz="6" w:space="0" w:color="D9E2EF"/>
          <w:right w:val="single" w:sz="6" w:space="0" w:color="D9E2EF"/>
          <w:insideH w:val="single" w:sz="6" w:space="0" w:color="D9E2EF"/>
          <w:insideV w:val="single" w:sz="6" w:space="0" w:color="D9E2EF"/>
        </w:tblBorders>
        <w:tblLook w:val="04A0" w:firstRow="1" w:lastRow="0" w:firstColumn="1" w:lastColumn="0" w:noHBand="0" w:noVBand="1"/>
      </w:tblPr>
      <w:tblGrid>
        <w:gridCol w:w="2592"/>
        <w:gridCol w:w="7200"/>
      </w:tblGrid>
      <w:tr w:rsidR="00AB1C05" w14:paraId="1A546B87" w14:textId="77777777">
        <w:trPr>
          <w:jc w:val="center"/>
        </w:trPr>
        <w:tc>
          <w:tcPr>
            <w:tcW w:w="2592" w:type="dxa"/>
            <w:shd w:val="clear" w:color="auto" w:fill="274690"/>
            <w:vAlign w:val="center"/>
          </w:tcPr>
          <w:p w14:paraId="6BE3DB13" w14:textId="77777777" w:rsidR="00AB1C05" w:rsidRDefault="00000000">
            <w:proofErr w:type="spellStart"/>
            <w:r>
              <w:rPr>
                <w:b/>
                <w:color w:val="FFFFFF"/>
                <w:sz w:val="18"/>
              </w:rPr>
              <w:lastRenderedPageBreak/>
              <w:t>Elemento</w:t>
            </w:r>
            <w:proofErr w:type="spellEnd"/>
          </w:p>
        </w:tc>
        <w:tc>
          <w:tcPr>
            <w:tcW w:w="7200" w:type="dxa"/>
            <w:shd w:val="clear" w:color="auto" w:fill="274690"/>
            <w:vAlign w:val="center"/>
          </w:tcPr>
          <w:p w14:paraId="1F585227" w14:textId="77777777" w:rsidR="00AB1C05" w:rsidRDefault="00000000">
            <w:r>
              <w:rPr>
                <w:b/>
                <w:color w:val="FFFFFF"/>
                <w:sz w:val="18"/>
              </w:rPr>
              <w:t>Cómo interpretarlo</w:t>
            </w:r>
          </w:p>
        </w:tc>
      </w:tr>
      <w:tr w:rsidR="00AB1C05" w:rsidRPr="0035512F" w14:paraId="52C64B08" w14:textId="77777777">
        <w:trPr>
          <w:jc w:val="center"/>
        </w:trPr>
        <w:tc>
          <w:tcPr>
            <w:tcW w:w="2592" w:type="dxa"/>
            <w:shd w:val="clear" w:color="auto" w:fill="FFFFFF"/>
            <w:vAlign w:val="center"/>
          </w:tcPr>
          <w:p w14:paraId="33ADC6DA" w14:textId="77777777" w:rsidR="00AB1C05" w:rsidRDefault="00000000">
            <w:r>
              <w:rPr>
                <w:color w:val="0F2344"/>
                <w:sz w:val="18"/>
              </w:rPr>
              <w:t>Datos en vivo + historial</w:t>
            </w:r>
          </w:p>
        </w:tc>
        <w:tc>
          <w:tcPr>
            <w:tcW w:w="7200" w:type="dxa"/>
            <w:shd w:val="clear" w:color="auto" w:fill="FFFFFF"/>
            <w:vAlign w:val="center"/>
          </w:tcPr>
          <w:p w14:paraId="2CB26480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 xml:space="preserve">Indica que el </w:t>
            </w:r>
            <w:proofErr w:type="spellStart"/>
            <w:r w:rsidRPr="0035512F">
              <w:rPr>
                <w:color w:val="0F2344"/>
                <w:sz w:val="18"/>
                <w:lang w:val="es-EC"/>
              </w:rPr>
              <w:t>dashboard</w:t>
            </w:r>
            <w:proofErr w:type="spellEnd"/>
            <w:r w:rsidRPr="0035512F">
              <w:rPr>
                <w:color w:val="0F2344"/>
                <w:sz w:val="18"/>
                <w:lang w:val="es-EC"/>
              </w:rPr>
              <w:t xml:space="preserve"> combina información reciente con datos guardados de periodos anteriores.</w:t>
            </w:r>
          </w:p>
        </w:tc>
      </w:tr>
      <w:tr w:rsidR="00AB1C05" w:rsidRPr="0035512F" w14:paraId="2209A276" w14:textId="77777777">
        <w:trPr>
          <w:jc w:val="center"/>
        </w:trPr>
        <w:tc>
          <w:tcPr>
            <w:tcW w:w="2592" w:type="dxa"/>
            <w:shd w:val="clear" w:color="auto" w:fill="F8FAFC"/>
            <w:vAlign w:val="center"/>
          </w:tcPr>
          <w:p w14:paraId="1C394527" w14:textId="77777777" w:rsidR="00AB1C05" w:rsidRDefault="00000000">
            <w:r>
              <w:rPr>
                <w:color w:val="0F2344"/>
                <w:sz w:val="18"/>
              </w:rPr>
              <w:t xml:space="preserve">Todos </w:t>
            </w:r>
            <w:proofErr w:type="spellStart"/>
            <w:r>
              <w:rPr>
                <w:color w:val="0F2344"/>
                <w:sz w:val="18"/>
              </w:rPr>
              <w:t>los</w:t>
            </w:r>
            <w:proofErr w:type="spellEnd"/>
            <w:r>
              <w:rPr>
                <w:color w:val="0F2344"/>
                <w:sz w:val="18"/>
              </w:rPr>
              <w:t xml:space="preserve"> Canales</w:t>
            </w:r>
          </w:p>
        </w:tc>
        <w:tc>
          <w:tcPr>
            <w:tcW w:w="7200" w:type="dxa"/>
            <w:shd w:val="clear" w:color="auto" w:fill="F8FAFC"/>
            <w:vAlign w:val="center"/>
          </w:tcPr>
          <w:p w14:paraId="5C1EBB70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>Muestra el resultado global de todas las fuentes disponibles.</w:t>
            </w:r>
          </w:p>
        </w:tc>
      </w:tr>
      <w:tr w:rsidR="00AB1C05" w:rsidRPr="0035512F" w14:paraId="29B25910" w14:textId="77777777">
        <w:trPr>
          <w:jc w:val="center"/>
        </w:trPr>
        <w:tc>
          <w:tcPr>
            <w:tcW w:w="2592" w:type="dxa"/>
            <w:shd w:val="clear" w:color="auto" w:fill="FFFFFF"/>
            <w:vAlign w:val="center"/>
          </w:tcPr>
          <w:p w14:paraId="66AA5C7C" w14:textId="77777777" w:rsidR="00AB1C05" w:rsidRDefault="00000000">
            <w:proofErr w:type="spellStart"/>
            <w:r>
              <w:rPr>
                <w:color w:val="0F2344"/>
                <w:sz w:val="18"/>
              </w:rPr>
              <w:t>Exportar</w:t>
            </w:r>
            <w:proofErr w:type="spellEnd"/>
          </w:p>
        </w:tc>
        <w:tc>
          <w:tcPr>
            <w:tcW w:w="7200" w:type="dxa"/>
            <w:shd w:val="clear" w:color="auto" w:fill="FFFFFF"/>
            <w:vAlign w:val="center"/>
          </w:tcPr>
          <w:p w14:paraId="30AAF629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>Permite descargar información en formatos preparados para lectura o análisis.</w:t>
            </w:r>
          </w:p>
        </w:tc>
      </w:tr>
      <w:tr w:rsidR="00AB1C05" w:rsidRPr="0035512F" w14:paraId="1C749157" w14:textId="77777777">
        <w:trPr>
          <w:jc w:val="center"/>
        </w:trPr>
        <w:tc>
          <w:tcPr>
            <w:tcW w:w="2592" w:type="dxa"/>
            <w:shd w:val="clear" w:color="auto" w:fill="F8FAFC"/>
            <w:vAlign w:val="center"/>
          </w:tcPr>
          <w:p w14:paraId="3A0F904E" w14:textId="77777777" w:rsidR="00AB1C05" w:rsidRDefault="00000000">
            <w:r>
              <w:rPr>
                <w:color w:val="0F2344"/>
                <w:sz w:val="18"/>
              </w:rPr>
              <w:t xml:space="preserve">Sin </w:t>
            </w:r>
            <w:proofErr w:type="spellStart"/>
            <w:r>
              <w:rPr>
                <w:color w:val="0F2344"/>
                <w:sz w:val="18"/>
              </w:rPr>
              <w:t>campaña</w:t>
            </w:r>
            <w:proofErr w:type="spellEnd"/>
          </w:p>
        </w:tc>
        <w:tc>
          <w:tcPr>
            <w:tcW w:w="7200" w:type="dxa"/>
            <w:shd w:val="clear" w:color="auto" w:fill="F8FAFC"/>
            <w:vAlign w:val="center"/>
          </w:tcPr>
          <w:p w14:paraId="021FE3D8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>El lead no tiene una campaña registrada o el dato no fue recibido.</w:t>
            </w:r>
          </w:p>
        </w:tc>
      </w:tr>
      <w:tr w:rsidR="00AB1C05" w:rsidRPr="0035512F" w14:paraId="1BBC8756" w14:textId="77777777">
        <w:trPr>
          <w:jc w:val="center"/>
        </w:trPr>
        <w:tc>
          <w:tcPr>
            <w:tcW w:w="2592" w:type="dxa"/>
            <w:shd w:val="clear" w:color="auto" w:fill="FFFFFF"/>
            <w:vAlign w:val="center"/>
          </w:tcPr>
          <w:p w14:paraId="3EF86F1B" w14:textId="77777777" w:rsidR="00AB1C05" w:rsidRDefault="00000000">
            <w:r>
              <w:rPr>
                <w:color w:val="0F2344"/>
                <w:sz w:val="18"/>
              </w:rPr>
              <w:t xml:space="preserve">Sin </w:t>
            </w:r>
            <w:proofErr w:type="spellStart"/>
            <w:r>
              <w:rPr>
                <w:color w:val="0F2344"/>
                <w:sz w:val="18"/>
              </w:rPr>
              <w:t>puntaje</w:t>
            </w:r>
            <w:proofErr w:type="spellEnd"/>
          </w:p>
        </w:tc>
        <w:tc>
          <w:tcPr>
            <w:tcW w:w="7200" w:type="dxa"/>
            <w:shd w:val="clear" w:color="auto" w:fill="FFFFFF"/>
            <w:vAlign w:val="center"/>
          </w:tcPr>
          <w:p w14:paraId="5BCB27A3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>El lead no tiene score registrado; para calidad se considera dentro de Frío.</w:t>
            </w:r>
          </w:p>
        </w:tc>
      </w:tr>
    </w:tbl>
    <w:p w14:paraId="2AA0B008" w14:textId="77777777" w:rsidR="00AB1C05" w:rsidRPr="0035512F" w:rsidRDefault="00000000">
      <w:pPr>
        <w:pStyle w:val="Ttulo1"/>
        <w:rPr>
          <w:lang w:val="es-EC"/>
        </w:rPr>
      </w:pPr>
      <w:r w:rsidRPr="0035512F">
        <w:rPr>
          <w:rFonts w:ascii="Arial" w:hAnsi="Arial"/>
          <w:color w:val="274690"/>
          <w:lang w:val="es-EC"/>
        </w:rPr>
        <w:t>5. Orden recomendado de lectura</w:t>
      </w:r>
    </w:p>
    <w:p w14:paraId="718DE8D0" w14:textId="77777777" w:rsidR="00AB1C05" w:rsidRPr="0035512F" w:rsidRDefault="00000000">
      <w:pPr>
        <w:rPr>
          <w:lang w:val="es-EC"/>
        </w:rPr>
      </w:pPr>
      <w:r w:rsidRPr="0035512F">
        <w:rPr>
          <w:color w:val="0F2344"/>
          <w:lang w:val="es-EC"/>
        </w:rPr>
        <w:t>Para entender el negocio con rapidez, se recomienda revisar las pestañas en este orden:</w:t>
      </w:r>
    </w:p>
    <w:tbl>
      <w:tblPr>
        <w:tblStyle w:val="Tablaconcuadrcula"/>
        <w:tblW w:w="0" w:type="auto"/>
        <w:jc w:val="center"/>
        <w:tblBorders>
          <w:top w:val="single" w:sz="6" w:space="0" w:color="D9E2EF"/>
          <w:left w:val="single" w:sz="6" w:space="0" w:color="D9E2EF"/>
          <w:bottom w:val="single" w:sz="6" w:space="0" w:color="D9E2EF"/>
          <w:right w:val="single" w:sz="6" w:space="0" w:color="D9E2EF"/>
          <w:insideH w:val="single" w:sz="6" w:space="0" w:color="D9E2EF"/>
          <w:insideV w:val="single" w:sz="6" w:space="0" w:color="D9E2EF"/>
        </w:tblBorders>
        <w:tblLook w:val="04A0" w:firstRow="1" w:lastRow="0" w:firstColumn="1" w:lastColumn="0" w:noHBand="0" w:noVBand="1"/>
      </w:tblPr>
      <w:tblGrid>
        <w:gridCol w:w="1008"/>
        <w:gridCol w:w="2880"/>
        <w:gridCol w:w="6048"/>
      </w:tblGrid>
      <w:tr w:rsidR="00AB1C05" w14:paraId="72339759" w14:textId="77777777">
        <w:trPr>
          <w:jc w:val="center"/>
        </w:trPr>
        <w:tc>
          <w:tcPr>
            <w:tcW w:w="1008" w:type="dxa"/>
            <w:shd w:val="clear" w:color="auto" w:fill="274690"/>
            <w:vAlign w:val="center"/>
          </w:tcPr>
          <w:p w14:paraId="6C295F75" w14:textId="77777777" w:rsidR="00AB1C05" w:rsidRDefault="00000000">
            <w:r>
              <w:rPr>
                <w:b/>
                <w:color w:val="FFFFFF"/>
                <w:sz w:val="18"/>
              </w:rPr>
              <w:t>Orden</w:t>
            </w:r>
          </w:p>
        </w:tc>
        <w:tc>
          <w:tcPr>
            <w:tcW w:w="2880" w:type="dxa"/>
            <w:shd w:val="clear" w:color="auto" w:fill="274690"/>
            <w:vAlign w:val="center"/>
          </w:tcPr>
          <w:p w14:paraId="0A3FFAED" w14:textId="77777777" w:rsidR="00AB1C05" w:rsidRDefault="00000000">
            <w:r>
              <w:rPr>
                <w:b/>
                <w:color w:val="FFFFFF"/>
                <w:sz w:val="18"/>
              </w:rPr>
              <w:t>Pestaña</w:t>
            </w:r>
          </w:p>
        </w:tc>
        <w:tc>
          <w:tcPr>
            <w:tcW w:w="6048" w:type="dxa"/>
            <w:shd w:val="clear" w:color="auto" w:fill="274690"/>
            <w:vAlign w:val="center"/>
          </w:tcPr>
          <w:p w14:paraId="538A0D78" w14:textId="77777777" w:rsidR="00AB1C05" w:rsidRDefault="00000000">
            <w:r>
              <w:rPr>
                <w:b/>
                <w:color w:val="FFFFFF"/>
                <w:sz w:val="18"/>
              </w:rPr>
              <w:t>Qué responde</w:t>
            </w:r>
          </w:p>
        </w:tc>
      </w:tr>
      <w:tr w:rsidR="00AB1C05" w:rsidRPr="0035512F" w14:paraId="0B24C720" w14:textId="77777777">
        <w:trPr>
          <w:jc w:val="center"/>
        </w:trPr>
        <w:tc>
          <w:tcPr>
            <w:tcW w:w="1008" w:type="dxa"/>
            <w:shd w:val="clear" w:color="auto" w:fill="FFFFFF"/>
            <w:vAlign w:val="center"/>
          </w:tcPr>
          <w:p w14:paraId="40421A9B" w14:textId="77777777" w:rsidR="00AB1C05" w:rsidRDefault="00000000">
            <w:r>
              <w:rPr>
                <w:color w:val="0F2344"/>
                <w:sz w:val="18"/>
              </w:rPr>
              <w:t>1</w:t>
            </w:r>
          </w:p>
        </w:tc>
        <w:tc>
          <w:tcPr>
            <w:tcW w:w="2880" w:type="dxa"/>
            <w:shd w:val="clear" w:color="auto" w:fill="FFFFFF"/>
            <w:vAlign w:val="center"/>
          </w:tcPr>
          <w:p w14:paraId="43038E17" w14:textId="77777777" w:rsidR="00AB1C05" w:rsidRDefault="00000000">
            <w:r>
              <w:rPr>
                <w:color w:val="0F2344"/>
                <w:sz w:val="18"/>
              </w:rPr>
              <w:t>Estrategia</w:t>
            </w:r>
          </w:p>
        </w:tc>
        <w:tc>
          <w:tcPr>
            <w:tcW w:w="6048" w:type="dxa"/>
            <w:shd w:val="clear" w:color="auto" w:fill="FFFFFF"/>
            <w:vAlign w:val="center"/>
          </w:tcPr>
          <w:p w14:paraId="7A6EE3C4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>Cómo va el negocio en general.</w:t>
            </w:r>
          </w:p>
        </w:tc>
      </w:tr>
      <w:tr w:rsidR="00AB1C05" w:rsidRPr="0035512F" w14:paraId="07CBE289" w14:textId="77777777">
        <w:trPr>
          <w:jc w:val="center"/>
        </w:trPr>
        <w:tc>
          <w:tcPr>
            <w:tcW w:w="1008" w:type="dxa"/>
            <w:shd w:val="clear" w:color="auto" w:fill="F8FAFC"/>
            <w:vAlign w:val="center"/>
          </w:tcPr>
          <w:p w14:paraId="1CF7BFEA" w14:textId="77777777" w:rsidR="00AB1C05" w:rsidRDefault="00000000">
            <w:r>
              <w:rPr>
                <w:color w:val="0F2344"/>
                <w:sz w:val="18"/>
              </w:rPr>
              <w:t>2</w:t>
            </w:r>
          </w:p>
        </w:tc>
        <w:tc>
          <w:tcPr>
            <w:tcW w:w="2880" w:type="dxa"/>
            <w:shd w:val="clear" w:color="auto" w:fill="F8FAFC"/>
            <w:vAlign w:val="center"/>
          </w:tcPr>
          <w:p w14:paraId="678A2AB4" w14:textId="77777777" w:rsidR="00AB1C05" w:rsidRDefault="00000000">
            <w:r>
              <w:rPr>
                <w:color w:val="0F2344"/>
                <w:sz w:val="18"/>
              </w:rPr>
              <w:t>Embudo</w:t>
            </w:r>
          </w:p>
        </w:tc>
        <w:tc>
          <w:tcPr>
            <w:tcW w:w="6048" w:type="dxa"/>
            <w:shd w:val="clear" w:color="auto" w:fill="F8FAFC"/>
            <w:vAlign w:val="center"/>
          </w:tcPr>
          <w:p w14:paraId="3A952C29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>Dónde avanzan o se detienen los leads.</w:t>
            </w:r>
          </w:p>
        </w:tc>
      </w:tr>
      <w:tr w:rsidR="00AB1C05" w:rsidRPr="0035512F" w14:paraId="084DEA00" w14:textId="77777777">
        <w:trPr>
          <w:jc w:val="center"/>
        </w:trPr>
        <w:tc>
          <w:tcPr>
            <w:tcW w:w="1008" w:type="dxa"/>
            <w:shd w:val="clear" w:color="auto" w:fill="FFFFFF"/>
            <w:vAlign w:val="center"/>
          </w:tcPr>
          <w:p w14:paraId="33BE59BE" w14:textId="77777777" w:rsidR="00AB1C05" w:rsidRDefault="00000000">
            <w:r>
              <w:rPr>
                <w:color w:val="0F2344"/>
                <w:sz w:val="18"/>
              </w:rPr>
              <w:t>3</w:t>
            </w:r>
          </w:p>
        </w:tc>
        <w:tc>
          <w:tcPr>
            <w:tcW w:w="2880" w:type="dxa"/>
            <w:shd w:val="clear" w:color="auto" w:fill="FFFFFF"/>
            <w:vAlign w:val="center"/>
          </w:tcPr>
          <w:p w14:paraId="28859BCD" w14:textId="77777777" w:rsidR="00AB1C05" w:rsidRDefault="00000000">
            <w:r>
              <w:rPr>
                <w:color w:val="0F2344"/>
                <w:sz w:val="18"/>
              </w:rPr>
              <w:t>Operación</w:t>
            </w:r>
          </w:p>
        </w:tc>
        <w:tc>
          <w:tcPr>
            <w:tcW w:w="6048" w:type="dxa"/>
            <w:shd w:val="clear" w:color="auto" w:fill="FFFFFF"/>
            <w:vAlign w:val="center"/>
          </w:tcPr>
          <w:p w14:paraId="28B6CFC8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>Si el equipo está respondiendo y asignando bien.</w:t>
            </w:r>
          </w:p>
        </w:tc>
      </w:tr>
      <w:tr w:rsidR="00AB1C05" w14:paraId="23082409" w14:textId="77777777">
        <w:trPr>
          <w:jc w:val="center"/>
        </w:trPr>
        <w:tc>
          <w:tcPr>
            <w:tcW w:w="1008" w:type="dxa"/>
            <w:shd w:val="clear" w:color="auto" w:fill="F8FAFC"/>
            <w:vAlign w:val="center"/>
          </w:tcPr>
          <w:p w14:paraId="3016BA46" w14:textId="77777777" w:rsidR="00AB1C05" w:rsidRDefault="00000000">
            <w:r>
              <w:rPr>
                <w:color w:val="0F2344"/>
                <w:sz w:val="18"/>
              </w:rPr>
              <w:t>4</w:t>
            </w:r>
          </w:p>
        </w:tc>
        <w:tc>
          <w:tcPr>
            <w:tcW w:w="2880" w:type="dxa"/>
            <w:shd w:val="clear" w:color="auto" w:fill="F8FAFC"/>
            <w:vAlign w:val="center"/>
          </w:tcPr>
          <w:p w14:paraId="72F4D2B6" w14:textId="77777777" w:rsidR="00AB1C05" w:rsidRDefault="00000000">
            <w:r>
              <w:rPr>
                <w:color w:val="0F2344"/>
                <w:sz w:val="18"/>
              </w:rPr>
              <w:t>Seguimiento</w:t>
            </w:r>
          </w:p>
        </w:tc>
        <w:tc>
          <w:tcPr>
            <w:tcW w:w="6048" w:type="dxa"/>
            <w:shd w:val="clear" w:color="auto" w:fill="F8FAFC"/>
            <w:vAlign w:val="center"/>
          </w:tcPr>
          <w:p w14:paraId="354494AB" w14:textId="77777777" w:rsidR="00AB1C05" w:rsidRDefault="00000000">
            <w:r>
              <w:rPr>
                <w:color w:val="0F2344"/>
                <w:sz w:val="18"/>
              </w:rPr>
              <w:t>Qué leads necesitan acción.</w:t>
            </w:r>
          </w:p>
        </w:tc>
      </w:tr>
      <w:tr w:rsidR="00AB1C05" w:rsidRPr="0035512F" w14:paraId="5F59C8DC" w14:textId="77777777">
        <w:trPr>
          <w:jc w:val="center"/>
        </w:trPr>
        <w:tc>
          <w:tcPr>
            <w:tcW w:w="1008" w:type="dxa"/>
            <w:shd w:val="clear" w:color="auto" w:fill="FFFFFF"/>
            <w:vAlign w:val="center"/>
          </w:tcPr>
          <w:p w14:paraId="0A5B44CA" w14:textId="77777777" w:rsidR="00AB1C05" w:rsidRDefault="00000000">
            <w:r>
              <w:rPr>
                <w:color w:val="0F2344"/>
                <w:sz w:val="18"/>
              </w:rPr>
              <w:t>5</w:t>
            </w:r>
          </w:p>
        </w:tc>
        <w:tc>
          <w:tcPr>
            <w:tcW w:w="2880" w:type="dxa"/>
            <w:shd w:val="clear" w:color="auto" w:fill="FFFFFF"/>
            <w:vAlign w:val="center"/>
          </w:tcPr>
          <w:p w14:paraId="6A6AB2DA" w14:textId="77777777" w:rsidR="00AB1C05" w:rsidRDefault="00000000">
            <w:r>
              <w:rPr>
                <w:color w:val="0F2344"/>
                <w:sz w:val="18"/>
              </w:rPr>
              <w:t>Rendimiento Humano</w:t>
            </w:r>
          </w:p>
        </w:tc>
        <w:tc>
          <w:tcPr>
            <w:tcW w:w="6048" w:type="dxa"/>
            <w:shd w:val="clear" w:color="auto" w:fill="FFFFFF"/>
            <w:vAlign w:val="center"/>
          </w:tcPr>
          <w:p w14:paraId="1A5C3B40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>Cómo rinde el equipo o responsable.</w:t>
            </w:r>
          </w:p>
        </w:tc>
      </w:tr>
      <w:tr w:rsidR="00AB1C05" w:rsidRPr="0035512F" w14:paraId="5178B616" w14:textId="77777777">
        <w:trPr>
          <w:jc w:val="center"/>
        </w:trPr>
        <w:tc>
          <w:tcPr>
            <w:tcW w:w="1008" w:type="dxa"/>
            <w:shd w:val="clear" w:color="auto" w:fill="F8FAFC"/>
            <w:vAlign w:val="center"/>
          </w:tcPr>
          <w:p w14:paraId="127B8C1F" w14:textId="77777777" w:rsidR="00AB1C05" w:rsidRDefault="00000000">
            <w:r>
              <w:rPr>
                <w:color w:val="0F2344"/>
                <w:sz w:val="18"/>
              </w:rPr>
              <w:t>6</w:t>
            </w:r>
          </w:p>
        </w:tc>
        <w:tc>
          <w:tcPr>
            <w:tcW w:w="2880" w:type="dxa"/>
            <w:shd w:val="clear" w:color="auto" w:fill="F8FAFC"/>
            <w:vAlign w:val="center"/>
          </w:tcPr>
          <w:p w14:paraId="28BB3FD4" w14:textId="77777777" w:rsidR="00AB1C05" w:rsidRDefault="00000000">
            <w:r>
              <w:rPr>
                <w:color w:val="0F2344"/>
                <w:sz w:val="18"/>
              </w:rPr>
              <w:t>Tendencias</w:t>
            </w:r>
          </w:p>
        </w:tc>
        <w:tc>
          <w:tcPr>
            <w:tcW w:w="6048" w:type="dxa"/>
            <w:shd w:val="clear" w:color="auto" w:fill="F8FAFC"/>
            <w:vAlign w:val="center"/>
          </w:tcPr>
          <w:p w14:paraId="328C7531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>Qué canales, campañas y periodos funcionan mejor.</w:t>
            </w:r>
          </w:p>
        </w:tc>
      </w:tr>
      <w:tr w:rsidR="00AB1C05" w14:paraId="6B24D58F" w14:textId="77777777">
        <w:trPr>
          <w:jc w:val="center"/>
        </w:trPr>
        <w:tc>
          <w:tcPr>
            <w:tcW w:w="1008" w:type="dxa"/>
            <w:shd w:val="clear" w:color="auto" w:fill="FFFFFF"/>
            <w:vAlign w:val="center"/>
          </w:tcPr>
          <w:p w14:paraId="1EEE494E" w14:textId="77777777" w:rsidR="00AB1C05" w:rsidRDefault="00000000">
            <w:r>
              <w:rPr>
                <w:color w:val="0F2344"/>
                <w:sz w:val="18"/>
              </w:rPr>
              <w:t>7</w:t>
            </w:r>
          </w:p>
        </w:tc>
        <w:tc>
          <w:tcPr>
            <w:tcW w:w="2880" w:type="dxa"/>
            <w:shd w:val="clear" w:color="auto" w:fill="FFFFFF"/>
            <w:vAlign w:val="center"/>
          </w:tcPr>
          <w:p w14:paraId="367EEA9C" w14:textId="77777777" w:rsidR="00AB1C05" w:rsidRDefault="00000000">
            <w:r>
              <w:rPr>
                <w:color w:val="0F2344"/>
                <w:sz w:val="18"/>
              </w:rPr>
              <w:t>Calidad</w:t>
            </w:r>
          </w:p>
        </w:tc>
        <w:tc>
          <w:tcPr>
            <w:tcW w:w="6048" w:type="dxa"/>
            <w:shd w:val="clear" w:color="auto" w:fill="FFFFFF"/>
            <w:vAlign w:val="center"/>
          </w:tcPr>
          <w:p w14:paraId="3DFB4222" w14:textId="77777777" w:rsidR="00AB1C05" w:rsidRDefault="00000000">
            <w:r>
              <w:rPr>
                <w:color w:val="0F2344"/>
                <w:sz w:val="18"/>
              </w:rPr>
              <w:t>Qué leads conviene priorizar.</w:t>
            </w:r>
          </w:p>
        </w:tc>
      </w:tr>
      <w:tr w:rsidR="00AB1C05" w:rsidRPr="0035512F" w14:paraId="5965A822" w14:textId="77777777">
        <w:trPr>
          <w:jc w:val="center"/>
        </w:trPr>
        <w:tc>
          <w:tcPr>
            <w:tcW w:w="1008" w:type="dxa"/>
            <w:shd w:val="clear" w:color="auto" w:fill="F8FAFC"/>
            <w:vAlign w:val="center"/>
          </w:tcPr>
          <w:p w14:paraId="7F21CC87" w14:textId="77777777" w:rsidR="00AB1C05" w:rsidRDefault="00000000">
            <w:r>
              <w:rPr>
                <w:color w:val="0F2344"/>
                <w:sz w:val="18"/>
              </w:rPr>
              <w:t>8</w:t>
            </w:r>
          </w:p>
        </w:tc>
        <w:tc>
          <w:tcPr>
            <w:tcW w:w="2880" w:type="dxa"/>
            <w:shd w:val="clear" w:color="auto" w:fill="F8FAFC"/>
            <w:vAlign w:val="center"/>
          </w:tcPr>
          <w:p w14:paraId="4EB0415E" w14:textId="77777777" w:rsidR="00AB1C05" w:rsidRDefault="00000000">
            <w:r>
              <w:rPr>
                <w:color w:val="0F2344"/>
                <w:sz w:val="18"/>
              </w:rPr>
              <w:t>Conversaciones</w:t>
            </w:r>
          </w:p>
        </w:tc>
        <w:tc>
          <w:tcPr>
            <w:tcW w:w="6048" w:type="dxa"/>
            <w:shd w:val="clear" w:color="auto" w:fill="F8FAFC"/>
            <w:vAlign w:val="center"/>
          </w:tcPr>
          <w:p w14:paraId="5AC88365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>Qué ocurrió en cada conversación.</w:t>
            </w:r>
          </w:p>
        </w:tc>
      </w:tr>
      <w:tr w:rsidR="00AB1C05" w14:paraId="0E64D335" w14:textId="77777777">
        <w:trPr>
          <w:jc w:val="center"/>
        </w:trPr>
        <w:tc>
          <w:tcPr>
            <w:tcW w:w="1008" w:type="dxa"/>
            <w:shd w:val="clear" w:color="auto" w:fill="FFFFFF"/>
            <w:vAlign w:val="center"/>
          </w:tcPr>
          <w:p w14:paraId="2BF01684" w14:textId="77777777" w:rsidR="00AB1C05" w:rsidRDefault="00000000">
            <w:r>
              <w:rPr>
                <w:color w:val="0F2344"/>
                <w:sz w:val="18"/>
              </w:rPr>
              <w:t>9</w:t>
            </w:r>
          </w:p>
        </w:tc>
        <w:tc>
          <w:tcPr>
            <w:tcW w:w="2880" w:type="dxa"/>
            <w:shd w:val="clear" w:color="auto" w:fill="FFFFFF"/>
            <w:vAlign w:val="center"/>
          </w:tcPr>
          <w:p w14:paraId="349C8A97" w14:textId="77777777" w:rsidR="00AB1C05" w:rsidRDefault="00000000">
            <w:r>
              <w:rPr>
                <w:color w:val="0F2344"/>
                <w:sz w:val="18"/>
              </w:rPr>
              <w:t>Reportes</w:t>
            </w:r>
          </w:p>
        </w:tc>
        <w:tc>
          <w:tcPr>
            <w:tcW w:w="6048" w:type="dxa"/>
            <w:shd w:val="clear" w:color="auto" w:fill="FFFFFF"/>
            <w:vAlign w:val="center"/>
          </w:tcPr>
          <w:p w14:paraId="747D8504" w14:textId="77777777" w:rsidR="00AB1C05" w:rsidRDefault="00000000">
            <w:r>
              <w:rPr>
                <w:color w:val="0F2344"/>
                <w:sz w:val="18"/>
              </w:rPr>
              <w:t>Qué descargar o enviar.</w:t>
            </w:r>
          </w:p>
        </w:tc>
      </w:tr>
    </w:tbl>
    <w:p w14:paraId="4D074955" w14:textId="77777777" w:rsidR="00AB1C05" w:rsidRDefault="00000000">
      <w:r>
        <w:br w:type="page"/>
      </w:r>
    </w:p>
    <w:p w14:paraId="2B951ABF" w14:textId="77777777" w:rsidR="00AB1C05" w:rsidRDefault="00000000">
      <w:pPr>
        <w:pStyle w:val="Ttulo1"/>
      </w:pPr>
      <w:r>
        <w:rPr>
          <w:rFonts w:ascii="Arial" w:hAnsi="Arial"/>
          <w:color w:val="274690"/>
        </w:rPr>
        <w:lastRenderedPageBreak/>
        <w:t>6. Pestañas del dashboard</w:t>
      </w:r>
    </w:p>
    <w:p w14:paraId="122FD533" w14:textId="77777777" w:rsidR="00AB1C05" w:rsidRDefault="00000000">
      <w:pPr>
        <w:pStyle w:val="Ttulo2"/>
      </w:pPr>
      <w:r>
        <w:rPr>
          <w:rFonts w:ascii="Arial" w:hAnsi="Arial"/>
          <w:color w:val="0F2344"/>
        </w:rPr>
        <w:t>6.1. Estrategia</w:t>
      </w:r>
    </w:p>
    <w:p w14:paraId="5012C7C3" w14:textId="77777777" w:rsidR="00AB1C05" w:rsidRDefault="00000000">
      <w:pPr>
        <w:jc w:val="center"/>
      </w:pPr>
      <w:r>
        <w:rPr>
          <w:noProof/>
        </w:rPr>
        <w:drawing>
          <wp:inline distT="0" distB="0" distL="0" distR="0" wp14:anchorId="343E84C5" wp14:editId="5D7854E7">
            <wp:extent cx="6172200" cy="38576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estrategia_01_re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6738E" w14:textId="77777777" w:rsidR="00AB1C05" w:rsidRPr="0035512F" w:rsidRDefault="00000000">
      <w:pPr>
        <w:jc w:val="center"/>
        <w:rPr>
          <w:lang w:val="es-EC"/>
        </w:rPr>
      </w:pPr>
      <w:r w:rsidRPr="0035512F">
        <w:rPr>
          <w:i/>
          <w:color w:val="64748B"/>
          <w:sz w:val="17"/>
          <w:lang w:val="es-EC"/>
        </w:rPr>
        <w:t>Captura real de la pestaña Estrategia. Rango usado: 01/04/2026 - 04/05/2026. Los datos mostrados son ficticios.</w:t>
      </w:r>
    </w:p>
    <w:tbl>
      <w:tblPr>
        <w:tblStyle w:val="Tablaconcuadrcula"/>
        <w:tblW w:w="0" w:type="auto"/>
        <w:jc w:val="center"/>
        <w:tblBorders>
          <w:top w:val="single" w:sz="6" w:space="0" w:color="D9E2EF"/>
          <w:left w:val="single" w:sz="6" w:space="0" w:color="D9E2EF"/>
          <w:bottom w:val="single" w:sz="6" w:space="0" w:color="D9E2EF"/>
          <w:right w:val="single" w:sz="6" w:space="0" w:color="D9E2EF"/>
          <w:insideH w:val="single" w:sz="6" w:space="0" w:color="D9E2EF"/>
          <w:insideV w:val="single" w:sz="6" w:space="0" w:color="D9E2EF"/>
        </w:tblBorders>
        <w:tblLook w:val="04A0" w:firstRow="1" w:lastRow="0" w:firstColumn="1" w:lastColumn="0" w:noHBand="0" w:noVBand="1"/>
      </w:tblPr>
      <w:tblGrid>
        <w:gridCol w:w="2160"/>
        <w:gridCol w:w="7776"/>
      </w:tblGrid>
      <w:tr w:rsidR="00AB1C05" w14:paraId="5A783B05" w14:textId="77777777">
        <w:trPr>
          <w:jc w:val="center"/>
        </w:trPr>
        <w:tc>
          <w:tcPr>
            <w:tcW w:w="2160" w:type="dxa"/>
            <w:shd w:val="clear" w:color="auto" w:fill="274690"/>
            <w:vAlign w:val="center"/>
          </w:tcPr>
          <w:p w14:paraId="700C081E" w14:textId="77777777" w:rsidR="00AB1C05" w:rsidRDefault="00000000">
            <w:proofErr w:type="spellStart"/>
            <w:r>
              <w:rPr>
                <w:b/>
                <w:color w:val="FFFFFF"/>
                <w:sz w:val="18"/>
              </w:rPr>
              <w:t>Elemento</w:t>
            </w:r>
            <w:proofErr w:type="spellEnd"/>
          </w:p>
        </w:tc>
        <w:tc>
          <w:tcPr>
            <w:tcW w:w="7776" w:type="dxa"/>
            <w:shd w:val="clear" w:color="auto" w:fill="274690"/>
            <w:vAlign w:val="center"/>
          </w:tcPr>
          <w:p w14:paraId="18A058B8" w14:textId="77777777" w:rsidR="00AB1C05" w:rsidRDefault="00000000"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 w:rsidR="00AB1C05" w:rsidRPr="0035512F" w14:paraId="2FAEBA48" w14:textId="77777777">
        <w:trPr>
          <w:jc w:val="center"/>
        </w:trPr>
        <w:tc>
          <w:tcPr>
            <w:tcW w:w="2160" w:type="dxa"/>
            <w:shd w:val="clear" w:color="auto" w:fill="FFFFFF"/>
            <w:vAlign w:val="center"/>
          </w:tcPr>
          <w:p w14:paraId="517D2727" w14:textId="77777777" w:rsidR="00AB1C05" w:rsidRDefault="00000000">
            <w:r>
              <w:rPr>
                <w:color w:val="0F2344"/>
                <w:sz w:val="18"/>
              </w:rPr>
              <w:t>Para qué sirve</w:t>
            </w:r>
          </w:p>
        </w:tc>
        <w:tc>
          <w:tcPr>
            <w:tcW w:w="7776" w:type="dxa"/>
            <w:shd w:val="clear" w:color="auto" w:fill="FFFFFF"/>
            <w:vAlign w:val="center"/>
          </w:tcPr>
          <w:p w14:paraId="4953D211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>Entrega una visión rápida del estado general del negocio en el periodo seleccionado.</w:t>
            </w:r>
          </w:p>
        </w:tc>
      </w:tr>
      <w:tr w:rsidR="00AB1C05" w:rsidRPr="0035512F" w14:paraId="453CB775" w14:textId="77777777">
        <w:trPr>
          <w:jc w:val="center"/>
        </w:trPr>
        <w:tc>
          <w:tcPr>
            <w:tcW w:w="2160" w:type="dxa"/>
            <w:shd w:val="clear" w:color="auto" w:fill="F8FAFC"/>
            <w:vAlign w:val="center"/>
          </w:tcPr>
          <w:p w14:paraId="5D2D2968" w14:textId="77777777" w:rsidR="00AB1C05" w:rsidRDefault="00000000">
            <w:proofErr w:type="spellStart"/>
            <w:r>
              <w:rPr>
                <w:color w:val="0F2344"/>
                <w:sz w:val="18"/>
              </w:rPr>
              <w:t>Cómo</w:t>
            </w:r>
            <w:proofErr w:type="spellEnd"/>
            <w:r>
              <w:rPr>
                <w:color w:val="0F2344"/>
                <w:sz w:val="18"/>
              </w:rPr>
              <w:t xml:space="preserve"> </w:t>
            </w:r>
            <w:proofErr w:type="spellStart"/>
            <w:r>
              <w:rPr>
                <w:color w:val="0F2344"/>
                <w:sz w:val="18"/>
              </w:rPr>
              <w:t>interpretarlo</w:t>
            </w:r>
            <w:proofErr w:type="spellEnd"/>
          </w:p>
        </w:tc>
        <w:tc>
          <w:tcPr>
            <w:tcW w:w="7776" w:type="dxa"/>
            <w:shd w:val="clear" w:color="auto" w:fill="F8FAFC"/>
            <w:vAlign w:val="center"/>
          </w:tcPr>
          <w:p w14:paraId="289A5F09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>Si los leads suben pero las citas no crecen, conviene revisar la calidad de atención o el embudo. Si las citas suben pero las ventas no, el foco debe ir al cierre comercial.</w:t>
            </w:r>
          </w:p>
        </w:tc>
      </w:tr>
      <w:tr w:rsidR="00AB1C05" w:rsidRPr="0035512F" w14:paraId="43144DCC" w14:textId="77777777">
        <w:trPr>
          <w:jc w:val="center"/>
        </w:trPr>
        <w:tc>
          <w:tcPr>
            <w:tcW w:w="2160" w:type="dxa"/>
            <w:shd w:val="clear" w:color="auto" w:fill="FFFFFF"/>
            <w:vAlign w:val="center"/>
          </w:tcPr>
          <w:p w14:paraId="4556DF84" w14:textId="77777777" w:rsidR="00AB1C05" w:rsidRDefault="00000000">
            <w:proofErr w:type="spellStart"/>
            <w:r>
              <w:rPr>
                <w:color w:val="0F2344"/>
                <w:sz w:val="18"/>
              </w:rPr>
              <w:t>Ejemplo</w:t>
            </w:r>
            <w:proofErr w:type="spellEnd"/>
            <w:r>
              <w:rPr>
                <w:color w:val="0F2344"/>
                <w:sz w:val="18"/>
              </w:rPr>
              <w:t xml:space="preserve"> </w:t>
            </w:r>
            <w:proofErr w:type="spellStart"/>
            <w:r>
              <w:rPr>
                <w:color w:val="0F2344"/>
                <w:sz w:val="18"/>
              </w:rPr>
              <w:t>práctico</w:t>
            </w:r>
            <w:proofErr w:type="spellEnd"/>
          </w:p>
        </w:tc>
        <w:tc>
          <w:tcPr>
            <w:tcW w:w="7776" w:type="dxa"/>
            <w:shd w:val="clear" w:color="auto" w:fill="FFFFFF"/>
            <w:vAlign w:val="center"/>
          </w:tcPr>
          <w:p w14:paraId="30C9A6E4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>Un gerente revisa Estrategia cada lunes para decidir si necesita más leads, mejorar seguimiento o revisar el cierre.</w:t>
            </w:r>
          </w:p>
        </w:tc>
      </w:tr>
    </w:tbl>
    <w:p w14:paraId="7CF96432" w14:textId="77777777" w:rsidR="00AB1C05" w:rsidRDefault="00000000">
      <w:proofErr w:type="spellStart"/>
      <w:r>
        <w:rPr>
          <w:color w:val="0F2344"/>
        </w:rPr>
        <w:t>Preguntas</w:t>
      </w:r>
      <w:proofErr w:type="spellEnd"/>
      <w:r>
        <w:rPr>
          <w:color w:val="0F2344"/>
        </w:rPr>
        <w:t xml:space="preserve"> </w:t>
      </w:r>
      <w:proofErr w:type="spellStart"/>
      <w:r>
        <w:rPr>
          <w:color w:val="0F2344"/>
        </w:rPr>
        <w:t>que</w:t>
      </w:r>
      <w:proofErr w:type="spellEnd"/>
      <w:r>
        <w:rPr>
          <w:color w:val="0F2344"/>
        </w:rPr>
        <w:t xml:space="preserve"> </w:t>
      </w:r>
      <w:proofErr w:type="spellStart"/>
      <w:r>
        <w:rPr>
          <w:color w:val="0F2344"/>
        </w:rPr>
        <w:t>responde</w:t>
      </w:r>
      <w:proofErr w:type="spellEnd"/>
      <w:r>
        <w:rPr>
          <w:color w:val="0F2344"/>
        </w:rPr>
        <w:t>:</w:t>
      </w:r>
    </w:p>
    <w:p w14:paraId="0685D13F" w14:textId="77777777" w:rsidR="00AB1C05" w:rsidRDefault="00000000">
      <w:pPr>
        <w:pStyle w:val="Listaconvietas"/>
      </w:pPr>
      <w:r>
        <w:rPr>
          <w:color w:val="0F2344"/>
        </w:rPr>
        <w:t>¿Cuántos leads llegaron?</w:t>
      </w:r>
    </w:p>
    <w:p w14:paraId="56B913C2" w14:textId="77777777" w:rsidR="00AB1C05" w:rsidRDefault="00000000">
      <w:pPr>
        <w:pStyle w:val="Listaconvietas"/>
      </w:pPr>
      <w:r>
        <w:rPr>
          <w:color w:val="0F2344"/>
        </w:rPr>
        <w:t>¿Cuántos avanzaron comercialmente?</w:t>
      </w:r>
    </w:p>
    <w:p w14:paraId="1537EA52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t>¿Cuántas citas y ventas se lograron?</w:t>
      </w:r>
    </w:p>
    <w:p w14:paraId="1D251466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t>¿Cómo va la conversión y el ingreso?</w:t>
      </w:r>
    </w:p>
    <w:p w14:paraId="328C40E8" w14:textId="77777777" w:rsidR="00AB1C05" w:rsidRPr="0035512F" w:rsidRDefault="00000000">
      <w:pPr>
        <w:rPr>
          <w:lang w:val="es-EC"/>
        </w:rPr>
      </w:pPr>
      <w:r w:rsidRPr="0035512F">
        <w:rPr>
          <w:color w:val="0F2344"/>
          <w:lang w:val="es-EC"/>
        </w:rPr>
        <w:t>Datos principales que puede ver:</w:t>
      </w:r>
    </w:p>
    <w:p w14:paraId="49A2D26E" w14:textId="77777777" w:rsidR="00AB1C05" w:rsidRDefault="00000000">
      <w:pPr>
        <w:pStyle w:val="Listaconvietas"/>
      </w:pPr>
      <w:r>
        <w:rPr>
          <w:color w:val="0F2344"/>
        </w:rPr>
        <w:t>Total Leads</w:t>
      </w:r>
    </w:p>
    <w:p w14:paraId="066FB11D" w14:textId="77777777" w:rsidR="00AB1C05" w:rsidRDefault="00000000">
      <w:pPr>
        <w:pStyle w:val="Listaconvietas"/>
      </w:pPr>
      <w:r>
        <w:rPr>
          <w:color w:val="0F2344"/>
        </w:rPr>
        <w:t>Leads calificados</w:t>
      </w:r>
    </w:p>
    <w:p w14:paraId="05EA4F46" w14:textId="77777777" w:rsidR="00AB1C05" w:rsidRDefault="00000000">
      <w:pPr>
        <w:pStyle w:val="Listaconvietas"/>
      </w:pPr>
      <w:r>
        <w:rPr>
          <w:color w:val="0F2344"/>
        </w:rPr>
        <w:t>Citas Agendadas</w:t>
      </w:r>
    </w:p>
    <w:p w14:paraId="08EFEA94" w14:textId="77777777" w:rsidR="00AB1C05" w:rsidRDefault="00000000">
      <w:pPr>
        <w:pStyle w:val="Listaconvietas"/>
      </w:pPr>
      <w:r>
        <w:rPr>
          <w:color w:val="0F2344"/>
        </w:rPr>
        <w:t>Cierre / Ventas</w:t>
      </w:r>
    </w:p>
    <w:p w14:paraId="7706E171" w14:textId="77777777" w:rsidR="00AB1C05" w:rsidRDefault="00000000">
      <w:pPr>
        <w:pStyle w:val="Listaconvietas"/>
      </w:pPr>
      <w:r>
        <w:rPr>
          <w:color w:val="0F2344"/>
        </w:rPr>
        <w:t>Conversión a cita</w:t>
      </w:r>
    </w:p>
    <w:p w14:paraId="5E03964C" w14:textId="77777777" w:rsidR="00AB1C05" w:rsidRDefault="00000000">
      <w:pPr>
        <w:pStyle w:val="Listaconvietas"/>
      </w:pPr>
      <w:r>
        <w:rPr>
          <w:color w:val="0F2344"/>
        </w:rPr>
        <w:t>Ganancia Mensual</w:t>
      </w:r>
    </w:p>
    <w:p w14:paraId="4AA9D154" w14:textId="77777777" w:rsidR="00AB1C05" w:rsidRDefault="00000000">
      <w:pPr>
        <w:pStyle w:val="Listaconvietas"/>
      </w:pPr>
      <w:r>
        <w:rPr>
          <w:color w:val="0F2344"/>
        </w:rPr>
        <w:t>Ganancia Total</w:t>
      </w:r>
    </w:p>
    <w:p w14:paraId="6FD056AF" w14:textId="77777777" w:rsidR="00AB1C05" w:rsidRPr="0035512F" w:rsidRDefault="00000000">
      <w:pPr>
        <w:rPr>
          <w:lang w:val="es-EC"/>
        </w:rPr>
      </w:pPr>
      <w:r w:rsidRPr="0035512F">
        <w:rPr>
          <w:color w:val="0F2344"/>
          <w:lang w:val="es-EC"/>
        </w:rPr>
        <w:t>Decisiones que ayuda a tomar:</w:t>
      </w:r>
    </w:p>
    <w:p w14:paraId="269A693E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lastRenderedPageBreak/>
        <w:t>Medir salud general del negocio.</w:t>
      </w:r>
    </w:p>
    <w:p w14:paraId="0CC43822" w14:textId="77777777" w:rsidR="00AB1C05" w:rsidRDefault="00000000">
      <w:pPr>
        <w:pStyle w:val="Listaconvietas"/>
      </w:pPr>
      <w:proofErr w:type="spellStart"/>
      <w:r>
        <w:rPr>
          <w:color w:val="0F2344"/>
        </w:rPr>
        <w:t>Comparar</w:t>
      </w:r>
      <w:proofErr w:type="spellEnd"/>
      <w:r>
        <w:rPr>
          <w:color w:val="0F2344"/>
        </w:rPr>
        <w:t xml:space="preserve"> </w:t>
      </w:r>
      <w:proofErr w:type="spellStart"/>
      <w:r>
        <w:rPr>
          <w:color w:val="0F2344"/>
        </w:rPr>
        <w:t>resultados</w:t>
      </w:r>
      <w:proofErr w:type="spellEnd"/>
      <w:r>
        <w:rPr>
          <w:color w:val="0F2344"/>
        </w:rPr>
        <w:t xml:space="preserve"> </w:t>
      </w:r>
      <w:proofErr w:type="spellStart"/>
      <w:r>
        <w:rPr>
          <w:color w:val="0F2344"/>
        </w:rPr>
        <w:t>por</w:t>
      </w:r>
      <w:proofErr w:type="spellEnd"/>
      <w:r>
        <w:rPr>
          <w:color w:val="0F2344"/>
        </w:rPr>
        <w:t xml:space="preserve"> </w:t>
      </w:r>
      <w:proofErr w:type="spellStart"/>
      <w:r>
        <w:rPr>
          <w:color w:val="0F2344"/>
        </w:rPr>
        <w:t>periodo</w:t>
      </w:r>
      <w:proofErr w:type="spellEnd"/>
      <w:r>
        <w:rPr>
          <w:color w:val="0F2344"/>
        </w:rPr>
        <w:t>.</w:t>
      </w:r>
    </w:p>
    <w:p w14:paraId="5EAA2433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t>Detectar si el problema está en volumen, conversión o ventas.</w:t>
      </w:r>
    </w:p>
    <w:p w14:paraId="403BAD0B" w14:textId="77777777" w:rsidR="00AB1C05" w:rsidRPr="0035512F" w:rsidRDefault="00000000">
      <w:pPr>
        <w:rPr>
          <w:lang w:val="es-EC"/>
        </w:rPr>
      </w:pPr>
      <w:r w:rsidRPr="0035512F">
        <w:rPr>
          <w:lang w:val="es-EC"/>
        </w:rPr>
        <w:br w:type="page"/>
      </w:r>
    </w:p>
    <w:p w14:paraId="4C6A43C8" w14:textId="77777777" w:rsidR="00AB1C05" w:rsidRDefault="00000000">
      <w:pPr>
        <w:pStyle w:val="Ttulo2"/>
      </w:pPr>
      <w:r>
        <w:rPr>
          <w:rFonts w:ascii="Arial" w:hAnsi="Arial"/>
          <w:color w:val="0F2344"/>
        </w:rPr>
        <w:lastRenderedPageBreak/>
        <w:t xml:space="preserve">6.2. </w:t>
      </w:r>
      <w:proofErr w:type="spellStart"/>
      <w:r>
        <w:rPr>
          <w:rFonts w:ascii="Arial" w:hAnsi="Arial"/>
          <w:color w:val="0F2344"/>
        </w:rPr>
        <w:t>Embudo</w:t>
      </w:r>
      <w:proofErr w:type="spellEnd"/>
    </w:p>
    <w:p w14:paraId="23B71FC2" w14:textId="77777777" w:rsidR="00AB1C05" w:rsidRDefault="00000000">
      <w:pPr>
        <w:jc w:val="center"/>
      </w:pPr>
      <w:r>
        <w:rPr>
          <w:noProof/>
        </w:rPr>
        <w:drawing>
          <wp:inline distT="0" distB="0" distL="0" distR="0" wp14:anchorId="6C5E0BDD" wp14:editId="6EFA1757">
            <wp:extent cx="6172200" cy="385762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embudo_01_re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A0F9F" w14:textId="77777777" w:rsidR="00AB1C05" w:rsidRPr="0035512F" w:rsidRDefault="00000000">
      <w:pPr>
        <w:jc w:val="center"/>
        <w:rPr>
          <w:lang w:val="es-EC"/>
        </w:rPr>
      </w:pPr>
      <w:r w:rsidRPr="0035512F">
        <w:rPr>
          <w:i/>
          <w:color w:val="64748B"/>
          <w:sz w:val="17"/>
          <w:lang w:val="es-EC"/>
        </w:rPr>
        <w:t>Captura real de la pestaña Embudo (1 de 2). Rango usado: 01/04/2026 - 04/05/2026. Los datos mostrados son ficticios.</w:t>
      </w:r>
    </w:p>
    <w:p w14:paraId="0B461ECE" w14:textId="77777777" w:rsidR="00AB1C05" w:rsidRDefault="00000000">
      <w:pPr>
        <w:jc w:val="center"/>
      </w:pPr>
      <w:r>
        <w:rPr>
          <w:noProof/>
        </w:rPr>
        <w:drawing>
          <wp:inline distT="0" distB="0" distL="0" distR="0" wp14:anchorId="0B5E60C4" wp14:editId="3EB2F1EE">
            <wp:extent cx="6172200" cy="38576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embudo_02_re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888B9" w14:textId="77777777" w:rsidR="00AB1C05" w:rsidRPr="0035512F" w:rsidRDefault="00000000">
      <w:pPr>
        <w:jc w:val="center"/>
        <w:rPr>
          <w:lang w:val="es-EC"/>
        </w:rPr>
      </w:pPr>
      <w:r w:rsidRPr="0035512F">
        <w:rPr>
          <w:i/>
          <w:color w:val="64748B"/>
          <w:sz w:val="17"/>
          <w:lang w:val="es-EC"/>
        </w:rPr>
        <w:t>Captura real de la pestaña Embudo (2 de 2). Rango usado: 01/04/2026 - 04/05/2026. Los datos mostrados son ficticios.</w:t>
      </w:r>
    </w:p>
    <w:tbl>
      <w:tblPr>
        <w:tblStyle w:val="Tablaconcuadrcula"/>
        <w:tblW w:w="0" w:type="auto"/>
        <w:jc w:val="center"/>
        <w:tblBorders>
          <w:top w:val="single" w:sz="6" w:space="0" w:color="D9E2EF"/>
          <w:left w:val="single" w:sz="6" w:space="0" w:color="D9E2EF"/>
          <w:bottom w:val="single" w:sz="6" w:space="0" w:color="D9E2EF"/>
          <w:right w:val="single" w:sz="6" w:space="0" w:color="D9E2EF"/>
          <w:insideH w:val="single" w:sz="6" w:space="0" w:color="D9E2EF"/>
          <w:insideV w:val="single" w:sz="6" w:space="0" w:color="D9E2EF"/>
        </w:tblBorders>
        <w:tblLook w:val="04A0" w:firstRow="1" w:lastRow="0" w:firstColumn="1" w:lastColumn="0" w:noHBand="0" w:noVBand="1"/>
      </w:tblPr>
      <w:tblGrid>
        <w:gridCol w:w="2160"/>
        <w:gridCol w:w="7776"/>
      </w:tblGrid>
      <w:tr w:rsidR="00AB1C05" w14:paraId="3CDEB192" w14:textId="77777777">
        <w:trPr>
          <w:jc w:val="center"/>
        </w:trPr>
        <w:tc>
          <w:tcPr>
            <w:tcW w:w="2160" w:type="dxa"/>
            <w:shd w:val="clear" w:color="auto" w:fill="274690"/>
            <w:vAlign w:val="center"/>
          </w:tcPr>
          <w:p w14:paraId="7441EA69" w14:textId="77777777" w:rsidR="00AB1C05" w:rsidRDefault="00000000">
            <w:proofErr w:type="spellStart"/>
            <w:r>
              <w:rPr>
                <w:b/>
                <w:color w:val="FFFFFF"/>
                <w:sz w:val="18"/>
              </w:rPr>
              <w:lastRenderedPageBreak/>
              <w:t>Elemento</w:t>
            </w:r>
            <w:proofErr w:type="spellEnd"/>
          </w:p>
        </w:tc>
        <w:tc>
          <w:tcPr>
            <w:tcW w:w="7776" w:type="dxa"/>
            <w:shd w:val="clear" w:color="auto" w:fill="274690"/>
            <w:vAlign w:val="center"/>
          </w:tcPr>
          <w:p w14:paraId="1FCAA9BE" w14:textId="77777777" w:rsidR="00AB1C05" w:rsidRDefault="00000000"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 w:rsidR="00AB1C05" w:rsidRPr="0035512F" w14:paraId="584829E2" w14:textId="77777777">
        <w:trPr>
          <w:jc w:val="center"/>
        </w:trPr>
        <w:tc>
          <w:tcPr>
            <w:tcW w:w="2160" w:type="dxa"/>
            <w:shd w:val="clear" w:color="auto" w:fill="FFFFFF"/>
            <w:vAlign w:val="center"/>
          </w:tcPr>
          <w:p w14:paraId="464EF5D2" w14:textId="77777777" w:rsidR="00AB1C05" w:rsidRDefault="00000000">
            <w:r>
              <w:rPr>
                <w:color w:val="0F2344"/>
                <w:sz w:val="18"/>
              </w:rPr>
              <w:t>Para qué sirve</w:t>
            </w:r>
          </w:p>
        </w:tc>
        <w:tc>
          <w:tcPr>
            <w:tcW w:w="7776" w:type="dxa"/>
            <w:shd w:val="clear" w:color="auto" w:fill="FFFFFF"/>
            <w:vAlign w:val="center"/>
          </w:tcPr>
          <w:p w14:paraId="5E395393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>Muestra en qué etapa se encuentran los leads y dónde se pierden oportunidades.</w:t>
            </w:r>
          </w:p>
        </w:tc>
      </w:tr>
      <w:tr w:rsidR="00AB1C05" w:rsidRPr="0035512F" w14:paraId="51F87FDA" w14:textId="77777777">
        <w:trPr>
          <w:jc w:val="center"/>
        </w:trPr>
        <w:tc>
          <w:tcPr>
            <w:tcW w:w="2160" w:type="dxa"/>
            <w:shd w:val="clear" w:color="auto" w:fill="F8FAFC"/>
            <w:vAlign w:val="center"/>
          </w:tcPr>
          <w:p w14:paraId="637BAA20" w14:textId="77777777" w:rsidR="00AB1C05" w:rsidRDefault="00000000">
            <w:proofErr w:type="spellStart"/>
            <w:r>
              <w:rPr>
                <w:color w:val="0F2344"/>
                <w:sz w:val="18"/>
              </w:rPr>
              <w:t>Cómo</w:t>
            </w:r>
            <w:proofErr w:type="spellEnd"/>
            <w:r>
              <w:rPr>
                <w:color w:val="0F2344"/>
                <w:sz w:val="18"/>
              </w:rPr>
              <w:t xml:space="preserve"> </w:t>
            </w:r>
            <w:proofErr w:type="spellStart"/>
            <w:r>
              <w:rPr>
                <w:color w:val="0F2344"/>
                <w:sz w:val="18"/>
              </w:rPr>
              <w:t>interpretarlo</w:t>
            </w:r>
            <w:proofErr w:type="spellEnd"/>
          </w:p>
        </w:tc>
        <w:tc>
          <w:tcPr>
            <w:tcW w:w="7776" w:type="dxa"/>
            <w:shd w:val="clear" w:color="auto" w:fill="F8FAFC"/>
            <w:vAlign w:val="center"/>
          </w:tcPr>
          <w:p w14:paraId="1A3A8477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>Las etapas con mucho volumen pueden indicar trabajo pendiente. Las caídas fuertes entre etapas muestran oportunidades de mejora.</w:t>
            </w:r>
          </w:p>
        </w:tc>
      </w:tr>
      <w:tr w:rsidR="00AB1C05" w:rsidRPr="0035512F" w14:paraId="61293BA6" w14:textId="77777777">
        <w:trPr>
          <w:jc w:val="center"/>
        </w:trPr>
        <w:tc>
          <w:tcPr>
            <w:tcW w:w="2160" w:type="dxa"/>
            <w:shd w:val="clear" w:color="auto" w:fill="FFFFFF"/>
            <w:vAlign w:val="center"/>
          </w:tcPr>
          <w:p w14:paraId="454DB7FE" w14:textId="77777777" w:rsidR="00AB1C05" w:rsidRDefault="00000000">
            <w:proofErr w:type="spellStart"/>
            <w:r>
              <w:rPr>
                <w:color w:val="0F2344"/>
                <w:sz w:val="18"/>
              </w:rPr>
              <w:t>Ejemplo</w:t>
            </w:r>
            <w:proofErr w:type="spellEnd"/>
            <w:r>
              <w:rPr>
                <w:color w:val="0F2344"/>
                <w:sz w:val="18"/>
              </w:rPr>
              <w:t xml:space="preserve"> </w:t>
            </w:r>
            <w:proofErr w:type="spellStart"/>
            <w:r>
              <w:rPr>
                <w:color w:val="0F2344"/>
                <w:sz w:val="18"/>
              </w:rPr>
              <w:t>práctico</w:t>
            </w:r>
            <w:proofErr w:type="spellEnd"/>
          </w:p>
        </w:tc>
        <w:tc>
          <w:tcPr>
            <w:tcW w:w="7776" w:type="dxa"/>
            <w:shd w:val="clear" w:color="auto" w:fill="FFFFFF"/>
            <w:vAlign w:val="center"/>
          </w:tcPr>
          <w:p w14:paraId="51987765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>Si muchos leads quedan en Crear confianza, el equipo puede preparar mensajes de seguimiento más claros.</w:t>
            </w:r>
          </w:p>
        </w:tc>
      </w:tr>
    </w:tbl>
    <w:p w14:paraId="05E246F8" w14:textId="77777777" w:rsidR="00AB1C05" w:rsidRDefault="00000000">
      <w:proofErr w:type="spellStart"/>
      <w:r>
        <w:rPr>
          <w:color w:val="0F2344"/>
        </w:rPr>
        <w:t>Preguntas</w:t>
      </w:r>
      <w:proofErr w:type="spellEnd"/>
      <w:r>
        <w:rPr>
          <w:color w:val="0F2344"/>
        </w:rPr>
        <w:t xml:space="preserve"> </w:t>
      </w:r>
      <w:proofErr w:type="spellStart"/>
      <w:r>
        <w:rPr>
          <w:color w:val="0F2344"/>
        </w:rPr>
        <w:t>que</w:t>
      </w:r>
      <w:proofErr w:type="spellEnd"/>
      <w:r>
        <w:rPr>
          <w:color w:val="0F2344"/>
        </w:rPr>
        <w:t xml:space="preserve"> </w:t>
      </w:r>
      <w:proofErr w:type="spellStart"/>
      <w:r>
        <w:rPr>
          <w:color w:val="0F2344"/>
        </w:rPr>
        <w:t>responde</w:t>
      </w:r>
      <w:proofErr w:type="spellEnd"/>
      <w:r>
        <w:rPr>
          <w:color w:val="0F2344"/>
        </w:rPr>
        <w:t>:</w:t>
      </w:r>
    </w:p>
    <w:p w14:paraId="54C94EA4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t>¿Dónde se concentra el mayor volumen?</w:t>
      </w:r>
    </w:p>
    <w:p w14:paraId="49DACC69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t>¿En qué paso se detiene la mayor cantidad de leads?</w:t>
      </w:r>
    </w:p>
    <w:p w14:paraId="69E0A206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t>¿Qué etapa necesita atención del equipo?</w:t>
      </w:r>
    </w:p>
    <w:p w14:paraId="69B49DC3" w14:textId="77777777" w:rsidR="00AB1C05" w:rsidRPr="0035512F" w:rsidRDefault="00000000">
      <w:pPr>
        <w:rPr>
          <w:lang w:val="es-EC"/>
        </w:rPr>
      </w:pPr>
      <w:r w:rsidRPr="0035512F">
        <w:rPr>
          <w:color w:val="0F2344"/>
          <w:lang w:val="es-EC"/>
        </w:rPr>
        <w:t>Datos principales que puede ver:</w:t>
      </w:r>
    </w:p>
    <w:p w14:paraId="51153D05" w14:textId="77777777" w:rsidR="00AB1C05" w:rsidRDefault="00000000">
      <w:pPr>
        <w:pStyle w:val="Listaconvietas"/>
      </w:pPr>
      <w:proofErr w:type="spellStart"/>
      <w:r>
        <w:rPr>
          <w:color w:val="0F2344"/>
        </w:rPr>
        <w:t>Etapas</w:t>
      </w:r>
      <w:proofErr w:type="spellEnd"/>
      <w:r>
        <w:rPr>
          <w:color w:val="0F2344"/>
        </w:rPr>
        <w:t xml:space="preserve"> </w:t>
      </w:r>
      <w:proofErr w:type="spellStart"/>
      <w:r>
        <w:rPr>
          <w:color w:val="0F2344"/>
        </w:rPr>
        <w:t>actuales</w:t>
      </w:r>
      <w:proofErr w:type="spellEnd"/>
      <w:r>
        <w:rPr>
          <w:color w:val="0F2344"/>
        </w:rPr>
        <w:t xml:space="preserve"> del </w:t>
      </w:r>
      <w:proofErr w:type="spellStart"/>
      <w:r>
        <w:rPr>
          <w:color w:val="0F2344"/>
        </w:rPr>
        <w:t>embudo</w:t>
      </w:r>
      <w:proofErr w:type="spellEnd"/>
    </w:p>
    <w:p w14:paraId="36D2DA55" w14:textId="77777777" w:rsidR="00AB1C05" w:rsidRDefault="00000000">
      <w:pPr>
        <w:pStyle w:val="Listaconvietas"/>
      </w:pPr>
      <w:r>
        <w:rPr>
          <w:color w:val="0F2344"/>
        </w:rPr>
        <w:t>Conversiones entre etapas</w:t>
      </w:r>
    </w:p>
    <w:p w14:paraId="520ECFD6" w14:textId="77777777" w:rsidR="00AB1C05" w:rsidRDefault="00000000">
      <w:pPr>
        <w:pStyle w:val="Listaconvietas"/>
      </w:pPr>
      <w:r>
        <w:rPr>
          <w:color w:val="0F2344"/>
        </w:rPr>
        <w:t>Leads perdidos o no calificados</w:t>
      </w:r>
    </w:p>
    <w:p w14:paraId="1D48203B" w14:textId="77777777" w:rsidR="00AB1C05" w:rsidRDefault="00000000">
      <w:pPr>
        <w:pStyle w:val="Listaconvietas"/>
      </w:pPr>
      <w:r>
        <w:rPr>
          <w:color w:val="0F2344"/>
        </w:rPr>
        <w:t>Detalle de leads por etapa</w:t>
      </w:r>
    </w:p>
    <w:p w14:paraId="730948F4" w14:textId="77777777" w:rsidR="00AB1C05" w:rsidRPr="0035512F" w:rsidRDefault="00000000">
      <w:pPr>
        <w:rPr>
          <w:lang w:val="es-EC"/>
        </w:rPr>
      </w:pPr>
      <w:r w:rsidRPr="0035512F">
        <w:rPr>
          <w:color w:val="0F2344"/>
          <w:lang w:val="es-EC"/>
        </w:rPr>
        <w:t>Decisiones que ayuda a tomar:</w:t>
      </w:r>
    </w:p>
    <w:p w14:paraId="4640AA75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t>Ajustar mensajes o procesos en una etapa específica.</w:t>
      </w:r>
    </w:p>
    <w:p w14:paraId="39D8210C" w14:textId="77777777" w:rsidR="00AB1C05" w:rsidRDefault="00000000">
      <w:pPr>
        <w:pStyle w:val="Listaconvietas"/>
      </w:pPr>
      <w:proofErr w:type="spellStart"/>
      <w:r>
        <w:rPr>
          <w:color w:val="0F2344"/>
        </w:rPr>
        <w:t>Priorizar</w:t>
      </w:r>
      <w:proofErr w:type="spellEnd"/>
      <w:r>
        <w:rPr>
          <w:color w:val="0F2344"/>
        </w:rPr>
        <w:t xml:space="preserve"> leads </w:t>
      </w:r>
      <w:proofErr w:type="spellStart"/>
      <w:r>
        <w:rPr>
          <w:color w:val="0F2344"/>
        </w:rPr>
        <w:t>atascados</w:t>
      </w:r>
      <w:proofErr w:type="spellEnd"/>
      <w:r>
        <w:rPr>
          <w:color w:val="0F2344"/>
        </w:rPr>
        <w:t>.</w:t>
      </w:r>
    </w:p>
    <w:p w14:paraId="33789B55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t>Entender qué parte del proceso comercial requiere apoyo.</w:t>
      </w:r>
    </w:p>
    <w:p w14:paraId="34EBDAC8" w14:textId="77777777" w:rsidR="00AB1C05" w:rsidRPr="0035512F" w:rsidRDefault="00000000">
      <w:pPr>
        <w:rPr>
          <w:lang w:val="es-EC"/>
        </w:rPr>
      </w:pPr>
      <w:r w:rsidRPr="0035512F">
        <w:rPr>
          <w:lang w:val="es-EC"/>
        </w:rPr>
        <w:br w:type="page"/>
      </w:r>
    </w:p>
    <w:p w14:paraId="5734E865" w14:textId="77777777" w:rsidR="00AB1C05" w:rsidRDefault="00000000">
      <w:pPr>
        <w:pStyle w:val="Ttulo2"/>
      </w:pPr>
      <w:r>
        <w:rPr>
          <w:rFonts w:ascii="Arial" w:hAnsi="Arial"/>
          <w:color w:val="0F2344"/>
        </w:rPr>
        <w:lastRenderedPageBreak/>
        <w:t xml:space="preserve">6.3. </w:t>
      </w:r>
      <w:proofErr w:type="spellStart"/>
      <w:r>
        <w:rPr>
          <w:rFonts w:ascii="Arial" w:hAnsi="Arial"/>
          <w:color w:val="0F2344"/>
        </w:rPr>
        <w:t>Operación</w:t>
      </w:r>
      <w:proofErr w:type="spellEnd"/>
    </w:p>
    <w:p w14:paraId="23C45E4F" w14:textId="77777777" w:rsidR="00AB1C05" w:rsidRDefault="00000000">
      <w:pPr>
        <w:jc w:val="center"/>
      </w:pPr>
      <w:r>
        <w:rPr>
          <w:noProof/>
        </w:rPr>
        <w:drawing>
          <wp:inline distT="0" distB="0" distL="0" distR="0" wp14:anchorId="71F8102C" wp14:editId="54916A95">
            <wp:extent cx="6172200" cy="385762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operacion_01_re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2BA97" w14:textId="77777777" w:rsidR="00AB1C05" w:rsidRPr="0035512F" w:rsidRDefault="00000000">
      <w:pPr>
        <w:jc w:val="center"/>
        <w:rPr>
          <w:lang w:val="es-EC"/>
        </w:rPr>
      </w:pPr>
      <w:r w:rsidRPr="0035512F">
        <w:rPr>
          <w:i/>
          <w:color w:val="64748B"/>
          <w:sz w:val="17"/>
          <w:lang w:val="es-EC"/>
        </w:rPr>
        <w:t>Captura real de la pestaña Operación (1 de 2). Rango usado: 01/04/2026 - 04/05/2026. Los datos mostrados son ficticios.</w:t>
      </w:r>
    </w:p>
    <w:p w14:paraId="499D0E0B" w14:textId="77777777" w:rsidR="00AB1C05" w:rsidRDefault="00000000">
      <w:pPr>
        <w:jc w:val="center"/>
      </w:pPr>
      <w:r>
        <w:rPr>
          <w:noProof/>
        </w:rPr>
        <w:drawing>
          <wp:inline distT="0" distB="0" distL="0" distR="0" wp14:anchorId="69B2C70B" wp14:editId="0A8AE6F0">
            <wp:extent cx="6172200" cy="385762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operacion_02_re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09802" w14:textId="77777777" w:rsidR="00AB1C05" w:rsidRPr="0035512F" w:rsidRDefault="00000000">
      <w:pPr>
        <w:jc w:val="center"/>
        <w:rPr>
          <w:lang w:val="es-EC"/>
        </w:rPr>
      </w:pPr>
      <w:r w:rsidRPr="0035512F">
        <w:rPr>
          <w:i/>
          <w:color w:val="64748B"/>
          <w:sz w:val="17"/>
          <w:lang w:val="es-EC"/>
        </w:rPr>
        <w:t>Captura real de la pestaña Operación (2 de 2). Rango usado: 01/04/2026 - 04/05/2026. Los datos mostrados son ficticios.</w:t>
      </w:r>
    </w:p>
    <w:tbl>
      <w:tblPr>
        <w:tblStyle w:val="Tablaconcuadrcula"/>
        <w:tblW w:w="0" w:type="auto"/>
        <w:jc w:val="center"/>
        <w:tblBorders>
          <w:top w:val="single" w:sz="6" w:space="0" w:color="D9E2EF"/>
          <w:left w:val="single" w:sz="6" w:space="0" w:color="D9E2EF"/>
          <w:bottom w:val="single" w:sz="6" w:space="0" w:color="D9E2EF"/>
          <w:right w:val="single" w:sz="6" w:space="0" w:color="D9E2EF"/>
          <w:insideH w:val="single" w:sz="6" w:space="0" w:color="D9E2EF"/>
          <w:insideV w:val="single" w:sz="6" w:space="0" w:color="D9E2EF"/>
        </w:tblBorders>
        <w:tblLook w:val="04A0" w:firstRow="1" w:lastRow="0" w:firstColumn="1" w:lastColumn="0" w:noHBand="0" w:noVBand="1"/>
      </w:tblPr>
      <w:tblGrid>
        <w:gridCol w:w="2160"/>
        <w:gridCol w:w="7776"/>
      </w:tblGrid>
      <w:tr w:rsidR="00AB1C05" w14:paraId="00366EAA" w14:textId="77777777">
        <w:trPr>
          <w:jc w:val="center"/>
        </w:trPr>
        <w:tc>
          <w:tcPr>
            <w:tcW w:w="2160" w:type="dxa"/>
            <w:shd w:val="clear" w:color="auto" w:fill="274690"/>
            <w:vAlign w:val="center"/>
          </w:tcPr>
          <w:p w14:paraId="484460AA" w14:textId="77777777" w:rsidR="00AB1C05" w:rsidRDefault="00000000">
            <w:proofErr w:type="spellStart"/>
            <w:r>
              <w:rPr>
                <w:b/>
                <w:color w:val="FFFFFF"/>
                <w:sz w:val="18"/>
              </w:rPr>
              <w:lastRenderedPageBreak/>
              <w:t>Elemento</w:t>
            </w:r>
            <w:proofErr w:type="spellEnd"/>
          </w:p>
        </w:tc>
        <w:tc>
          <w:tcPr>
            <w:tcW w:w="7776" w:type="dxa"/>
            <w:shd w:val="clear" w:color="auto" w:fill="274690"/>
            <w:vAlign w:val="center"/>
          </w:tcPr>
          <w:p w14:paraId="023D2EBB" w14:textId="77777777" w:rsidR="00AB1C05" w:rsidRDefault="00000000"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 w:rsidR="00AB1C05" w:rsidRPr="0035512F" w14:paraId="0049904D" w14:textId="77777777">
        <w:trPr>
          <w:jc w:val="center"/>
        </w:trPr>
        <w:tc>
          <w:tcPr>
            <w:tcW w:w="2160" w:type="dxa"/>
            <w:shd w:val="clear" w:color="auto" w:fill="FFFFFF"/>
            <w:vAlign w:val="center"/>
          </w:tcPr>
          <w:p w14:paraId="4340221D" w14:textId="77777777" w:rsidR="00AB1C05" w:rsidRDefault="00000000">
            <w:r>
              <w:rPr>
                <w:color w:val="0F2344"/>
                <w:sz w:val="18"/>
              </w:rPr>
              <w:t>Para qué sirve</w:t>
            </w:r>
          </w:p>
        </w:tc>
        <w:tc>
          <w:tcPr>
            <w:tcW w:w="7776" w:type="dxa"/>
            <w:shd w:val="clear" w:color="auto" w:fill="FFFFFF"/>
            <w:vAlign w:val="center"/>
          </w:tcPr>
          <w:p w14:paraId="0E697F69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>Ayuda a revisar qué tan rápido y ordenado está respondiendo el equipo.</w:t>
            </w:r>
          </w:p>
        </w:tc>
      </w:tr>
      <w:tr w:rsidR="00AB1C05" w:rsidRPr="0035512F" w14:paraId="38F8A8CF" w14:textId="77777777">
        <w:trPr>
          <w:jc w:val="center"/>
        </w:trPr>
        <w:tc>
          <w:tcPr>
            <w:tcW w:w="2160" w:type="dxa"/>
            <w:shd w:val="clear" w:color="auto" w:fill="F8FAFC"/>
            <w:vAlign w:val="center"/>
          </w:tcPr>
          <w:p w14:paraId="21319372" w14:textId="77777777" w:rsidR="00AB1C05" w:rsidRDefault="00000000">
            <w:proofErr w:type="spellStart"/>
            <w:r>
              <w:rPr>
                <w:color w:val="0F2344"/>
                <w:sz w:val="18"/>
              </w:rPr>
              <w:t>Cómo</w:t>
            </w:r>
            <w:proofErr w:type="spellEnd"/>
            <w:r>
              <w:rPr>
                <w:color w:val="0F2344"/>
                <w:sz w:val="18"/>
              </w:rPr>
              <w:t xml:space="preserve"> </w:t>
            </w:r>
            <w:proofErr w:type="spellStart"/>
            <w:r>
              <w:rPr>
                <w:color w:val="0F2344"/>
                <w:sz w:val="18"/>
              </w:rPr>
              <w:t>interpretarlo</w:t>
            </w:r>
            <w:proofErr w:type="spellEnd"/>
          </w:p>
        </w:tc>
        <w:tc>
          <w:tcPr>
            <w:tcW w:w="7776" w:type="dxa"/>
            <w:shd w:val="clear" w:color="auto" w:fill="F8FAFC"/>
            <w:vAlign w:val="center"/>
          </w:tcPr>
          <w:p w14:paraId="05F23C1C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>Un lead sin respuesta es aquel cuyo último mensaje llegó del cliente y no tuvo respuesta posterior. El objetivo es reducir estos casos porque representan conversaciones abiertas.</w:t>
            </w:r>
          </w:p>
        </w:tc>
      </w:tr>
      <w:tr w:rsidR="00AB1C05" w:rsidRPr="0035512F" w14:paraId="6C776BEA" w14:textId="77777777">
        <w:trPr>
          <w:jc w:val="center"/>
        </w:trPr>
        <w:tc>
          <w:tcPr>
            <w:tcW w:w="2160" w:type="dxa"/>
            <w:shd w:val="clear" w:color="auto" w:fill="FFFFFF"/>
            <w:vAlign w:val="center"/>
          </w:tcPr>
          <w:p w14:paraId="3670CE3D" w14:textId="77777777" w:rsidR="00AB1C05" w:rsidRDefault="00000000">
            <w:proofErr w:type="spellStart"/>
            <w:r>
              <w:rPr>
                <w:color w:val="0F2344"/>
                <w:sz w:val="18"/>
              </w:rPr>
              <w:t>Ejemplo</w:t>
            </w:r>
            <w:proofErr w:type="spellEnd"/>
            <w:r>
              <w:rPr>
                <w:color w:val="0F2344"/>
                <w:sz w:val="18"/>
              </w:rPr>
              <w:t xml:space="preserve"> </w:t>
            </w:r>
            <w:proofErr w:type="spellStart"/>
            <w:r>
              <w:rPr>
                <w:color w:val="0F2344"/>
                <w:sz w:val="18"/>
              </w:rPr>
              <w:t>práctico</w:t>
            </w:r>
            <w:proofErr w:type="spellEnd"/>
          </w:p>
        </w:tc>
        <w:tc>
          <w:tcPr>
            <w:tcW w:w="7776" w:type="dxa"/>
            <w:shd w:val="clear" w:color="auto" w:fill="FFFFFF"/>
            <w:vAlign w:val="center"/>
          </w:tcPr>
          <w:p w14:paraId="20A4C71D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>Si Operación muestra varios leads sin respuesta, el equipo puede entrar a Conversaciones y atenderlos antes de que se enfríen.</w:t>
            </w:r>
          </w:p>
        </w:tc>
      </w:tr>
    </w:tbl>
    <w:p w14:paraId="3C73DBAE" w14:textId="77777777" w:rsidR="00AB1C05" w:rsidRDefault="00000000">
      <w:proofErr w:type="spellStart"/>
      <w:r>
        <w:rPr>
          <w:color w:val="0F2344"/>
        </w:rPr>
        <w:t>Preguntas</w:t>
      </w:r>
      <w:proofErr w:type="spellEnd"/>
      <w:r>
        <w:rPr>
          <w:color w:val="0F2344"/>
        </w:rPr>
        <w:t xml:space="preserve"> </w:t>
      </w:r>
      <w:proofErr w:type="spellStart"/>
      <w:r>
        <w:rPr>
          <w:color w:val="0F2344"/>
        </w:rPr>
        <w:t>que</w:t>
      </w:r>
      <w:proofErr w:type="spellEnd"/>
      <w:r>
        <w:rPr>
          <w:color w:val="0F2344"/>
        </w:rPr>
        <w:t xml:space="preserve"> </w:t>
      </w:r>
      <w:proofErr w:type="spellStart"/>
      <w:r>
        <w:rPr>
          <w:color w:val="0F2344"/>
        </w:rPr>
        <w:t>responde</w:t>
      </w:r>
      <w:proofErr w:type="spellEnd"/>
      <w:r>
        <w:rPr>
          <w:color w:val="0F2344"/>
        </w:rPr>
        <w:t>:</w:t>
      </w:r>
    </w:p>
    <w:p w14:paraId="43BF7CCD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t>¿Cuánto demora la primera respuesta?</w:t>
      </w:r>
    </w:p>
    <w:p w14:paraId="24238F1A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t>¿Cuántos leads siguen sin respuesta?</w:t>
      </w:r>
    </w:p>
    <w:p w14:paraId="0335AEFE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t>¿Todos los leads tienen responsable?</w:t>
      </w:r>
    </w:p>
    <w:p w14:paraId="3D86F1E2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t>¿Cómo está distribuida la carga?</w:t>
      </w:r>
    </w:p>
    <w:p w14:paraId="7CFA3A00" w14:textId="77777777" w:rsidR="00AB1C05" w:rsidRPr="0035512F" w:rsidRDefault="00000000">
      <w:pPr>
        <w:rPr>
          <w:lang w:val="es-EC"/>
        </w:rPr>
      </w:pPr>
      <w:r w:rsidRPr="0035512F">
        <w:rPr>
          <w:color w:val="0F2344"/>
          <w:lang w:val="es-EC"/>
        </w:rPr>
        <w:t>Datos principales que puede ver:</w:t>
      </w:r>
    </w:p>
    <w:p w14:paraId="26900D1C" w14:textId="77777777" w:rsidR="00AB1C05" w:rsidRDefault="00000000">
      <w:pPr>
        <w:pStyle w:val="Listaconvietas"/>
      </w:pPr>
      <w:r>
        <w:rPr>
          <w:color w:val="0F2344"/>
        </w:rPr>
        <w:t xml:space="preserve">Tiempo </w:t>
      </w:r>
      <w:proofErr w:type="spellStart"/>
      <w:r>
        <w:rPr>
          <w:color w:val="0F2344"/>
        </w:rPr>
        <w:t>promedio</w:t>
      </w:r>
      <w:proofErr w:type="spellEnd"/>
      <w:r>
        <w:rPr>
          <w:color w:val="0F2344"/>
        </w:rPr>
        <w:t xml:space="preserve"> de </w:t>
      </w:r>
      <w:proofErr w:type="spellStart"/>
      <w:r>
        <w:rPr>
          <w:color w:val="0F2344"/>
        </w:rPr>
        <w:t>respuesta</w:t>
      </w:r>
      <w:proofErr w:type="spellEnd"/>
    </w:p>
    <w:p w14:paraId="7F53AF6E" w14:textId="77777777" w:rsidR="00AB1C05" w:rsidRDefault="00000000">
      <w:pPr>
        <w:pStyle w:val="Listaconvietas"/>
      </w:pPr>
      <w:r>
        <w:rPr>
          <w:color w:val="0F2344"/>
        </w:rPr>
        <w:t>Leads sin respuesta</w:t>
      </w:r>
    </w:p>
    <w:p w14:paraId="487DFB02" w14:textId="77777777" w:rsidR="00AB1C05" w:rsidRDefault="00000000">
      <w:pPr>
        <w:pStyle w:val="Listaconvietas"/>
      </w:pPr>
      <w:r>
        <w:rPr>
          <w:color w:val="0F2344"/>
        </w:rPr>
        <w:t>Leads con responsable</w:t>
      </w:r>
    </w:p>
    <w:p w14:paraId="241352DF" w14:textId="77777777" w:rsidR="00AB1C05" w:rsidRDefault="00000000">
      <w:pPr>
        <w:pStyle w:val="Listaconvietas"/>
      </w:pPr>
      <w:r>
        <w:rPr>
          <w:color w:val="0F2344"/>
        </w:rPr>
        <w:t>Desempeño por responsable</w:t>
      </w:r>
    </w:p>
    <w:p w14:paraId="145EF202" w14:textId="77777777" w:rsidR="00AB1C05" w:rsidRDefault="00000000">
      <w:pPr>
        <w:pStyle w:val="Listaconvietas"/>
      </w:pPr>
      <w:r>
        <w:rPr>
          <w:color w:val="0F2344"/>
        </w:rPr>
        <w:t>Carga por canal</w:t>
      </w:r>
    </w:p>
    <w:p w14:paraId="1976E4A9" w14:textId="77777777" w:rsidR="00AB1C05" w:rsidRPr="0035512F" w:rsidRDefault="00000000">
      <w:pPr>
        <w:rPr>
          <w:lang w:val="es-EC"/>
        </w:rPr>
      </w:pPr>
      <w:r w:rsidRPr="0035512F">
        <w:rPr>
          <w:color w:val="0F2344"/>
          <w:lang w:val="es-EC"/>
        </w:rPr>
        <w:t>Decisiones que ayuda a tomar:</w:t>
      </w:r>
    </w:p>
    <w:p w14:paraId="012EE823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t>Reasignar carga si un responsable tiene demasiados pendientes.</w:t>
      </w:r>
    </w:p>
    <w:p w14:paraId="7F8C37CA" w14:textId="77777777" w:rsidR="00AB1C05" w:rsidRDefault="00000000">
      <w:pPr>
        <w:pStyle w:val="Listaconvietas"/>
      </w:pPr>
      <w:r>
        <w:rPr>
          <w:color w:val="0F2344"/>
        </w:rPr>
        <w:t xml:space="preserve">Responder leads </w:t>
      </w:r>
      <w:proofErr w:type="spellStart"/>
      <w:r>
        <w:rPr>
          <w:color w:val="0F2344"/>
        </w:rPr>
        <w:t>detenidos</w:t>
      </w:r>
      <w:proofErr w:type="spellEnd"/>
      <w:r>
        <w:rPr>
          <w:color w:val="0F2344"/>
        </w:rPr>
        <w:t>.</w:t>
      </w:r>
    </w:p>
    <w:p w14:paraId="41453F9D" w14:textId="77777777" w:rsidR="00AB1C05" w:rsidRDefault="00000000">
      <w:pPr>
        <w:pStyle w:val="Listaconvietas"/>
      </w:pPr>
      <w:r>
        <w:rPr>
          <w:color w:val="0F2344"/>
        </w:rPr>
        <w:t>Mejorar tiempos de atención.</w:t>
      </w:r>
    </w:p>
    <w:p w14:paraId="18A63963" w14:textId="77777777" w:rsidR="00AB1C05" w:rsidRDefault="00000000">
      <w:r>
        <w:br w:type="page"/>
      </w:r>
    </w:p>
    <w:p w14:paraId="3BF44C27" w14:textId="77777777" w:rsidR="00AB1C05" w:rsidRDefault="00000000">
      <w:pPr>
        <w:pStyle w:val="Ttulo2"/>
      </w:pPr>
      <w:r>
        <w:rPr>
          <w:rFonts w:ascii="Arial" w:hAnsi="Arial"/>
          <w:color w:val="0F2344"/>
        </w:rPr>
        <w:lastRenderedPageBreak/>
        <w:t>6.4. Seguimiento</w:t>
      </w:r>
    </w:p>
    <w:p w14:paraId="261A4F0F" w14:textId="77777777" w:rsidR="00AB1C05" w:rsidRDefault="00000000">
      <w:pPr>
        <w:jc w:val="center"/>
      </w:pPr>
      <w:r>
        <w:rPr>
          <w:noProof/>
        </w:rPr>
        <w:drawing>
          <wp:inline distT="0" distB="0" distL="0" distR="0" wp14:anchorId="0DCA34EC" wp14:editId="215CE9E6">
            <wp:extent cx="6172200" cy="385762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seguimiento_01_re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7B296" w14:textId="77777777" w:rsidR="00AB1C05" w:rsidRPr="0035512F" w:rsidRDefault="00000000">
      <w:pPr>
        <w:jc w:val="center"/>
        <w:rPr>
          <w:lang w:val="es-EC"/>
        </w:rPr>
      </w:pPr>
      <w:r w:rsidRPr="0035512F">
        <w:rPr>
          <w:i/>
          <w:color w:val="64748B"/>
          <w:sz w:val="17"/>
          <w:lang w:val="es-EC"/>
        </w:rPr>
        <w:t>Captura real de la pestaña Seguimiento (1 de 2). Rango usado: 01/04/2026 - 04/05/2026. Los datos mostrados son ficticios.</w:t>
      </w:r>
    </w:p>
    <w:p w14:paraId="716B10E9" w14:textId="77777777" w:rsidR="00AB1C05" w:rsidRDefault="00000000">
      <w:pPr>
        <w:jc w:val="center"/>
      </w:pPr>
      <w:r>
        <w:rPr>
          <w:noProof/>
        </w:rPr>
        <w:drawing>
          <wp:inline distT="0" distB="0" distL="0" distR="0" wp14:anchorId="0485DDD2" wp14:editId="1E9B7CC9">
            <wp:extent cx="6172200" cy="385762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seguimiento_02_re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4B47B" w14:textId="77777777" w:rsidR="00AB1C05" w:rsidRPr="0035512F" w:rsidRDefault="00000000">
      <w:pPr>
        <w:jc w:val="center"/>
        <w:rPr>
          <w:lang w:val="es-EC"/>
        </w:rPr>
      </w:pPr>
      <w:r w:rsidRPr="0035512F">
        <w:rPr>
          <w:i/>
          <w:color w:val="64748B"/>
          <w:sz w:val="17"/>
          <w:lang w:val="es-EC"/>
        </w:rPr>
        <w:t>Captura real de la pestaña Seguimiento (2 de 2). Rango usado: 01/04/2026 - 04/05/2026. Los datos mostrados son ficticios.</w:t>
      </w:r>
    </w:p>
    <w:tbl>
      <w:tblPr>
        <w:tblStyle w:val="Tablaconcuadrcula"/>
        <w:tblW w:w="0" w:type="auto"/>
        <w:jc w:val="center"/>
        <w:tblBorders>
          <w:top w:val="single" w:sz="6" w:space="0" w:color="D9E2EF"/>
          <w:left w:val="single" w:sz="6" w:space="0" w:color="D9E2EF"/>
          <w:bottom w:val="single" w:sz="6" w:space="0" w:color="D9E2EF"/>
          <w:right w:val="single" w:sz="6" w:space="0" w:color="D9E2EF"/>
          <w:insideH w:val="single" w:sz="6" w:space="0" w:color="D9E2EF"/>
          <w:insideV w:val="single" w:sz="6" w:space="0" w:color="D9E2EF"/>
        </w:tblBorders>
        <w:tblLook w:val="04A0" w:firstRow="1" w:lastRow="0" w:firstColumn="1" w:lastColumn="0" w:noHBand="0" w:noVBand="1"/>
      </w:tblPr>
      <w:tblGrid>
        <w:gridCol w:w="2160"/>
        <w:gridCol w:w="7776"/>
      </w:tblGrid>
      <w:tr w:rsidR="00AB1C05" w14:paraId="7A7F9C62" w14:textId="77777777">
        <w:trPr>
          <w:jc w:val="center"/>
        </w:trPr>
        <w:tc>
          <w:tcPr>
            <w:tcW w:w="2160" w:type="dxa"/>
            <w:shd w:val="clear" w:color="auto" w:fill="274690"/>
            <w:vAlign w:val="center"/>
          </w:tcPr>
          <w:p w14:paraId="1F3C93A6" w14:textId="77777777" w:rsidR="00AB1C05" w:rsidRDefault="00000000">
            <w:proofErr w:type="spellStart"/>
            <w:r>
              <w:rPr>
                <w:b/>
                <w:color w:val="FFFFFF"/>
                <w:sz w:val="18"/>
              </w:rPr>
              <w:lastRenderedPageBreak/>
              <w:t>Elemento</w:t>
            </w:r>
            <w:proofErr w:type="spellEnd"/>
          </w:p>
        </w:tc>
        <w:tc>
          <w:tcPr>
            <w:tcW w:w="7776" w:type="dxa"/>
            <w:shd w:val="clear" w:color="auto" w:fill="274690"/>
            <w:vAlign w:val="center"/>
          </w:tcPr>
          <w:p w14:paraId="71F90D49" w14:textId="77777777" w:rsidR="00AB1C05" w:rsidRDefault="00000000"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 w:rsidR="00AB1C05" w:rsidRPr="0035512F" w14:paraId="29F899E2" w14:textId="77777777">
        <w:trPr>
          <w:jc w:val="center"/>
        </w:trPr>
        <w:tc>
          <w:tcPr>
            <w:tcW w:w="2160" w:type="dxa"/>
            <w:shd w:val="clear" w:color="auto" w:fill="FFFFFF"/>
            <w:vAlign w:val="center"/>
          </w:tcPr>
          <w:p w14:paraId="0C9F46FA" w14:textId="77777777" w:rsidR="00AB1C05" w:rsidRDefault="00000000">
            <w:r>
              <w:rPr>
                <w:color w:val="0F2344"/>
                <w:sz w:val="18"/>
              </w:rPr>
              <w:t>Para qué sirve</w:t>
            </w:r>
          </w:p>
        </w:tc>
        <w:tc>
          <w:tcPr>
            <w:tcW w:w="7776" w:type="dxa"/>
            <w:shd w:val="clear" w:color="auto" w:fill="FFFFFF"/>
            <w:vAlign w:val="center"/>
          </w:tcPr>
          <w:p w14:paraId="5572A389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>Organiza los leads que necesitan acción humana para continuar el proceso comercial.</w:t>
            </w:r>
          </w:p>
        </w:tc>
      </w:tr>
      <w:tr w:rsidR="00AB1C05" w:rsidRPr="0035512F" w14:paraId="2FE76A18" w14:textId="77777777">
        <w:trPr>
          <w:jc w:val="center"/>
        </w:trPr>
        <w:tc>
          <w:tcPr>
            <w:tcW w:w="2160" w:type="dxa"/>
            <w:shd w:val="clear" w:color="auto" w:fill="F8FAFC"/>
            <w:vAlign w:val="center"/>
          </w:tcPr>
          <w:p w14:paraId="41344825" w14:textId="77777777" w:rsidR="00AB1C05" w:rsidRDefault="00000000">
            <w:proofErr w:type="spellStart"/>
            <w:r>
              <w:rPr>
                <w:color w:val="0F2344"/>
                <w:sz w:val="18"/>
              </w:rPr>
              <w:t>Cómo</w:t>
            </w:r>
            <w:proofErr w:type="spellEnd"/>
            <w:r>
              <w:rPr>
                <w:color w:val="0F2344"/>
                <w:sz w:val="18"/>
              </w:rPr>
              <w:t xml:space="preserve"> </w:t>
            </w:r>
            <w:proofErr w:type="spellStart"/>
            <w:r>
              <w:rPr>
                <w:color w:val="0F2344"/>
                <w:sz w:val="18"/>
              </w:rPr>
              <w:t>interpretarlo</w:t>
            </w:r>
            <w:proofErr w:type="spellEnd"/>
          </w:p>
        </w:tc>
        <w:tc>
          <w:tcPr>
            <w:tcW w:w="7776" w:type="dxa"/>
            <w:shd w:val="clear" w:color="auto" w:fill="F8FAFC"/>
            <w:vAlign w:val="center"/>
          </w:tcPr>
          <w:p w14:paraId="0DC09381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>Esta pestaña funciona como una lista de trabajo. Debe revisarse con frecuencia para evitar que oportunidades con intención se queden sin seguimiento.</w:t>
            </w:r>
          </w:p>
        </w:tc>
      </w:tr>
      <w:tr w:rsidR="00AB1C05" w:rsidRPr="0035512F" w14:paraId="0685721C" w14:textId="77777777">
        <w:trPr>
          <w:jc w:val="center"/>
        </w:trPr>
        <w:tc>
          <w:tcPr>
            <w:tcW w:w="2160" w:type="dxa"/>
            <w:shd w:val="clear" w:color="auto" w:fill="FFFFFF"/>
            <w:vAlign w:val="center"/>
          </w:tcPr>
          <w:p w14:paraId="5BDDF754" w14:textId="77777777" w:rsidR="00AB1C05" w:rsidRDefault="00000000">
            <w:proofErr w:type="spellStart"/>
            <w:r>
              <w:rPr>
                <w:color w:val="0F2344"/>
                <w:sz w:val="18"/>
              </w:rPr>
              <w:t>Ejemplo</w:t>
            </w:r>
            <w:proofErr w:type="spellEnd"/>
            <w:r>
              <w:rPr>
                <w:color w:val="0F2344"/>
                <w:sz w:val="18"/>
              </w:rPr>
              <w:t xml:space="preserve"> </w:t>
            </w:r>
            <w:proofErr w:type="spellStart"/>
            <w:r>
              <w:rPr>
                <w:color w:val="0F2344"/>
                <w:sz w:val="18"/>
              </w:rPr>
              <w:t>práctico</w:t>
            </w:r>
            <w:proofErr w:type="spellEnd"/>
          </w:p>
        </w:tc>
        <w:tc>
          <w:tcPr>
            <w:tcW w:w="7776" w:type="dxa"/>
            <w:shd w:val="clear" w:color="auto" w:fill="FFFFFF"/>
            <w:vAlign w:val="center"/>
          </w:tcPr>
          <w:p w14:paraId="6D663ED5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>Un asesor abre Seguimiento al iniciar el día y atiende primero los leads con cita o alta intención.</w:t>
            </w:r>
          </w:p>
        </w:tc>
      </w:tr>
    </w:tbl>
    <w:p w14:paraId="4877520C" w14:textId="77777777" w:rsidR="00AB1C05" w:rsidRDefault="00000000">
      <w:proofErr w:type="spellStart"/>
      <w:r>
        <w:rPr>
          <w:color w:val="0F2344"/>
        </w:rPr>
        <w:t>Preguntas</w:t>
      </w:r>
      <w:proofErr w:type="spellEnd"/>
      <w:r>
        <w:rPr>
          <w:color w:val="0F2344"/>
        </w:rPr>
        <w:t xml:space="preserve"> </w:t>
      </w:r>
      <w:proofErr w:type="spellStart"/>
      <w:r>
        <w:rPr>
          <w:color w:val="0F2344"/>
        </w:rPr>
        <w:t>que</w:t>
      </w:r>
      <w:proofErr w:type="spellEnd"/>
      <w:r>
        <w:rPr>
          <w:color w:val="0F2344"/>
        </w:rPr>
        <w:t xml:space="preserve"> </w:t>
      </w:r>
      <w:proofErr w:type="spellStart"/>
      <w:r>
        <w:rPr>
          <w:color w:val="0F2344"/>
        </w:rPr>
        <w:t>responde</w:t>
      </w:r>
      <w:proofErr w:type="spellEnd"/>
      <w:r>
        <w:rPr>
          <w:color w:val="0F2344"/>
        </w:rPr>
        <w:t>:</w:t>
      </w:r>
    </w:p>
    <w:p w14:paraId="249360D7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t>¿A quién debo contactar hoy?</w:t>
      </w:r>
    </w:p>
    <w:p w14:paraId="44F6E0B6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t>¿Qué leads tienen cita o venta registrada?</w:t>
      </w:r>
    </w:p>
    <w:p w14:paraId="4E178055" w14:textId="77777777" w:rsidR="00AB1C05" w:rsidRDefault="00000000">
      <w:pPr>
        <w:pStyle w:val="Listaconvietas"/>
      </w:pPr>
      <w:r>
        <w:rPr>
          <w:color w:val="0F2344"/>
        </w:rPr>
        <w:t>¿</w:t>
      </w:r>
      <w:proofErr w:type="spellStart"/>
      <w:r>
        <w:rPr>
          <w:color w:val="0F2344"/>
        </w:rPr>
        <w:t>Qué</w:t>
      </w:r>
      <w:proofErr w:type="spellEnd"/>
      <w:r>
        <w:rPr>
          <w:color w:val="0F2344"/>
        </w:rPr>
        <w:t xml:space="preserve"> </w:t>
      </w:r>
      <w:proofErr w:type="spellStart"/>
      <w:r>
        <w:rPr>
          <w:color w:val="0F2344"/>
        </w:rPr>
        <w:t>oportunidades</w:t>
      </w:r>
      <w:proofErr w:type="spellEnd"/>
      <w:r>
        <w:rPr>
          <w:color w:val="0F2344"/>
        </w:rPr>
        <w:t xml:space="preserve"> </w:t>
      </w:r>
      <w:proofErr w:type="spellStart"/>
      <w:r>
        <w:rPr>
          <w:color w:val="0F2344"/>
        </w:rPr>
        <w:t>están</w:t>
      </w:r>
      <w:proofErr w:type="spellEnd"/>
      <w:r>
        <w:rPr>
          <w:color w:val="0F2344"/>
        </w:rPr>
        <w:t xml:space="preserve"> </w:t>
      </w:r>
      <w:proofErr w:type="spellStart"/>
      <w:r>
        <w:rPr>
          <w:color w:val="0F2344"/>
        </w:rPr>
        <w:t>pendientes</w:t>
      </w:r>
      <w:proofErr w:type="spellEnd"/>
      <w:r>
        <w:rPr>
          <w:color w:val="0F2344"/>
        </w:rPr>
        <w:t>?</w:t>
      </w:r>
    </w:p>
    <w:p w14:paraId="76A30B07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t>¿Qué acción conviene hacer primero?</w:t>
      </w:r>
    </w:p>
    <w:p w14:paraId="67EAF6B0" w14:textId="77777777" w:rsidR="00AB1C05" w:rsidRPr="0035512F" w:rsidRDefault="00000000">
      <w:pPr>
        <w:rPr>
          <w:lang w:val="es-EC"/>
        </w:rPr>
      </w:pPr>
      <w:r w:rsidRPr="0035512F">
        <w:rPr>
          <w:color w:val="0F2344"/>
          <w:lang w:val="es-EC"/>
        </w:rPr>
        <w:t>Datos principales que puede ver:</w:t>
      </w:r>
    </w:p>
    <w:p w14:paraId="3C06B48D" w14:textId="77777777" w:rsidR="00AB1C05" w:rsidRDefault="00000000">
      <w:pPr>
        <w:pStyle w:val="Listaconvietas"/>
      </w:pPr>
      <w:r>
        <w:rPr>
          <w:color w:val="0F2344"/>
        </w:rPr>
        <w:t xml:space="preserve">Leads </w:t>
      </w:r>
      <w:proofErr w:type="spellStart"/>
      <w:r>
        <w:rPr>
          <w:color w:val="0F2344"/>
        </w:rPr>
        <w:t>pendientes</w:t>
      </w:r>
      <w:proofErr w:type="spellEnd"/>
    </w:p>
    <w:p w14:paraId="68494D4D" w14:textId="77777777" w:rsidR="00AB1C05" w:rsidRDefault="00000000">
      <w:pPr>
        <w:pStyle w:val="Listaconvietas"/>
      </w:pPr>
      <w:r>
        <w:rPr>
          <w:color w:val="0F2344"/>
        </w:rPr>
        <w:t>Citas agendadas</w:t>
      </w:r>
    </w:p>
    <w:p w14:paraId="5F277922" w14:textId="77777777" w:rsidR="00AB1C05" w:rsidRDefault="00000000">
      <w:pPr>
        <w:pStyle w:val="Listaconvietas"/>
      </w:pPr>
      <w:r>
        <w:rPr>
          <w:color w:val="0F2344"/>
        </w:rPr>
        <w:t>Ventas exitosas</w:t>
      </w:r>
    </w:p>
    <w:p w14:paraId="085EF85A" w14:textId="77777777" w:rsidR="00AB1C05" w:rsidRDefault="00000000">
      <w:pPr>
        <w:pStyle w:val="Listaconvietas"/>
      </w:pPr>
      <w:r>
        <w:rPr>
          <w:color w:val="0F2344"/>
        </w:rPr>
        <w:t>Monto registrado</w:t>
      </w:r>
    </w:p>
    <w:p w14:paraId="3E6A56DB" w14:textId="77777777" w:rsidR="00AB1C05" w:rsidRDefault="00000000">
      <w:pPr>
        <w:pStyle w:val="Listaconvietas"/>
      </w:pPr>
      <w:r>
        <w:rPr>
          <w:color w:val="0F2344"/>
        </w:rPr>
        <w:t>Último mensaje</w:t>
      </w:r>
    </w:p>
    <w:p w14:paraId="1092F850" w14:textId="77777777" w:rsidR="00AB1C05" w:rsidRDefault="00000000">
      <w:pPr>
        <w:pStyle w:val="Listaconvietas"/>
      </w:pPr>
      <w:r>
        <w:rPr>
          <w:color w:val="0F2344"/>
        </w:rPr>
        <w:t>Enlace de conversación</w:t>
      </w:r>
    </w:p>
    <w:p w14:paraId="714CC5FD" w14:textId="77777777" w:rsidR="00AB1C05" w:rsidRPr="0035512F" w:rsidRDefault="00000000">
      <w:pPr>
        <w:rPr>
          <w:lang w:val="es-EC"/>
        </w:rPr>
      </w:pPr>
      <w:r w:rsidRPr="0035512F">
        <w:rPr>
          <w:color w:val="0F2344"/>
          <w:lang w:val="es-EC"/>
        </w:rPr>
        <w:t>Decisiones que ayuda a tomar:</w:t>
      </w:r>
    </w:p>
    <w:p w14:paraId="29546C34" w14:textId="77777777" w:rsidR="00AB1C05" w:rsidRDefault="00000000">
      <w:pPr>
        <w:pStyle w:val="Listaconvietas"/>
      </w:pPr>
      <w:proofErr w:type="spellStart"/>
      <w:r>
        <w:rPr>
          <w:color w:val="0F2344"/>
        </w:rPr>
        <w:t>Definir</w:t>
      </w:r>
      <w:proofErr w:type="spellEnd"/>
      <w:r>
        <w:rPr>
          <w:color w:val="0F2344"/>
        </w:rPr>
        <w:t xml:space="preserve"> </w:t>
      </w:r>
      <w:proofErr w:type="spellStart"/>
      <w:r>
        <w:rPr>
          <w:color w:val="0F2344"/>
        </w:rPr>
        <w:t>prioridades</w:t>
      </w:r>
      <w:proofErr w:type="spellEnd"/>
      <w:r>
        <w:rPr>
          <w:color w:val="0F2344"/>
        </w:rPr>
        <w:t xml:space="preserve"> </w:t>
      </w:r>
      <w:proofErr w:type="spellStart"/>
      <w:r>
        <w:rPr>
          <w:color w:val="0F2344"/>
        </w:rPr>
        <w:t>diarias</w:t>
      </w:r>
      <w:proofErr w:type="spellEnd"/>
      <w:r>
        <w:rPr>
          <w:color w:val="0F2344"/>
        </w:rPr>
        <w:t>.</w:t>
      </w:r>
    </w:p>
    <w:p w14:paraId="26C7D2F2" w14:textId="77777777" w:rsidR="00AB1C05" w:rsidRDefault="00000000">
      <w:pPr>
        <w:pStyle w:val="Listaconvietas"/>
      </w:pPr>
      <w:r>
        <w:rPr>
          <w:color w:val="0F2344"/>
        </w:rPr>
        <w:t>Confirmar citas.</w:t>
      </w:r>
    </w:p>
    <w:p w14:paraId="5AF44F66" w14:textId="77777777" w:rsidR="00AB1C05" w:rsidRDefault="00000000">
      <w:pPr>
        <w:pStyle w:val="Listaconvietas"/>
      </w:pPr>
      <w:r>
        <w:rPr>
          <w:color w:val="0F2344"/>
        </w:rPr>
        <w:t>Retomar conversaciones importantes.</w:t>
      </w:r>
    </w:p>
    <w:p w14:paraId="6996F2D0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t>Revisar leads cercanos a venta.</w:t>
      </w:r>
    </w:p>
    <w:p w14:paraId="5EEE11F1" w14:textId="77777777" w:rsidR="00AB1C05" w:rsidRPr="0035512F" w:rsidRDefault="00000000">
      <w:pPr>
        <w:rPr>
          <w:lang w:val="es-EC"/>
        </w:rPr>
      </w:pPr>
      <w:r w:rsidRPr="0035512F">
        <w:rPr>
          <w:lang w:val="es-EC"/>
        </w:rPr>
        <w:br w:type="page"/>
      </w:r>
    </w:p>
    <w:p w14:paraId="6E333878" w14:textId="77777777" w:rsidR="00AB1C05" w:rsidRDefault="00000000">
      <w:pPr>
        <w:pStyle w:val="Ttulo2"/>
      </w:pPr>
      <w:r>
        <w:rPr>
          <w:rFonts w:ascii="Arial" w:hAnsi="Arial"/>
          <w:color w:val="0F2344"/>
        </w:rPr>
        <w:lastRenderedPageBreak/>
        <w:t xml:space="preserve">6.5. </w:t>
      </w:r>
      <w:proofErr w:type="spellStart"/>
      <w:r>
        <w:rPr>
          <w:rFonts w:ascii="Arial" w:hAnsi="Arial"/>
          <w:color w:val="0F2344"/>
        </w:rPr>
        <w:t>Rendimiento</w:t>
      </w:r>
      <w:proofErr w:type="spellEnd"/>
      <w:r>
        <w:rPr>
          <w:rFonts w:ascii="Arial" w:hAnsi="Arial"/>
          <w:color w:val="0F2344"/>
        </w:rPr>
        <w:t xml:space="preserve"> Humano</w:t>
      </w:r>
    </w:p>
    <w:p w14:paraId="3E0A3F57" w14:textId="77777777" w:rsidR="00AB1C05" w:rsidRDefault="00000000">
      <w:pPr>
        <w:jc w:val="center"/>
      </w:pPr>
      <w:r>
        <w:rPr>
          <w:noProof/>
        </w:rPr>
        <w:drawing>
          <wp:inline distT="0" distB="0" distL="0" distR="0" wp14:anchorId="4E0EE709" wp14:editId="2CC23111">
            <wp:extent cx="6172200" cy="385762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rendimiento_humano_01_re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CCE3D" w14:textId="77777777" w:rsidR="00AB1C05" w:rsidRPr="0035512F" w:rsidRDefault="00000000">
      <w:pPr>
        <w:jc w:val="center"/>
        <w:rPr>
          <w:lang w:val="es-EC"/>
        </w:rPr>
      </w:pPr>
      <w:r w:rsidRPr="0035512F">
        <w:rPr>
          <w:i/>
          <w:color w:val="64748B"/>
          <w:sz w:val="17"/>
          <w:lang w:val="es-EC"/>
        </w:rPr>
        <w:t>Captura real de la pestaña Rendimiento Humano (1 de 2). Rango usado: 01/04/2026 - 04/05/2026. Los datos mostrados son ficticios.</w:t>
      </w:r>
    </w:p>
    <w:p w14:paraId="13F0C7A4" w14:textId="77777777" w:rsidR="00AB1C05" w:rsidRDefault="00000000">
      <w:pPr>
        <w:jc w:val="center"/>
      </w:pPr>
      <w:r>
        <w:rPr>
          <w:noProof/>
        </w:rPr>
        <w:drawing>
          <wp:inline distT="0" distB="0" distL="0" distR="0" wp14:anchorId="30E12920" wp14:editId="48F38332">
            <wp:extent cx="6172200" cy="385762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rendimiento_humano_02_re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78B03" w14:textId="77777777" w:rsidR="00AB1C05" w:rsidRPr="0035512F" w:rsidRDefault="00000000">
      <w:pPr>
        <w:jc w:val="center"/>
        <w:rPr>
          <w:lang w:val="es-EC"/>
        </w:rPr>
      </w:pPr>
      <w:r w:rsidRPr="0035512F">
        <w:rPr>
          <w:i/>
          <w:color w:val="64748B"/>
          <w:sz w:val="17"/>
          <w:lang w:val="es-EC"/>
        </w:rPr>
        <w:t>Captura real de la pestaña Rendimiento Humano (2 de 2). Rango usado: 01/04/2026 - 04/05/2026. Los datos mostrados son ficticios.</w:t>
      </w:r>
    </w:p>
    <w:tbl>
      <w:tblPr>
        <w:tblStyle w:val="Tablaconcuadrcula"/>
        <w:tblW w:w="0" w:type="auto"/>
        <w:jc w:val="center"/>
        <w:tblBorders>
          <w:top w:val="single" w:sz="6" w:space="0" w:color="D9E2EF"/>
          <w:left w:val="single" w:sz="6" w:space="0" w:color="D9E2EF"/>
          <w:bottom w:val="single" w:sz="6" w:space="0" w:color="D9E2EF"/>
          <w:right w:val="single" w:sz="6" w:space="0" w:color="D9E2EF"/>
          <w:insideH w:val="single" w:sz="6" w:space="0" w:color="D9E2EF"/>
          <w:insideV w:val="single" w:sz="6" w:space="0" w:color="D9E2EF"/>
        </w:tblBorders>
        <w:tblLook w:val="04A0" w:firstRow="1" w:lastRow="0" w:firstColumn="1" w:lastColumn="0" w:noHBand="0" w:noVBand="1"/>
      </w:tblPr>
      <w:tblGrid>
        <w:gridCol w:w="2160"/>
        <w:gridCol w:w="7776"/>
      </w:tblGrid>
      <w:tr w:rsidR="00AB1C05" w14:paraId="079292D1" w14:textId="77777777">
        <w:trPr>
          <w:jc w:val="center"/>
        </w:trPr>
        <w:tc>
          <w:tcPr>
            <w:tcW w:w="2160" w:type="dxa"/>
            <w:shd w:val="clear" w:color="auto" w:fill="274690"/>
            <w:vAlign w:val="center"/>
          </w:tcPr>
          <w:p w14:paraId="630CC0EA" w14:textId="77777777" w:rsidR="00AB1C05" w:rsidRDefault="00000000">
            <w:proofErr w:type="spellStart"/>
            <w:r>
              <w:rPr>
                <w:b/>
                <w:color w:val="FFFFFF"/>
                <w:sz w:val="18"/>
              </w:rPr>
              <w:lastRenderedPageBreak/>
              <w:t>Elemento</w:t>
            </w:r>
            <w:proofErr w:type="spellEnd"/>
          </w:p>
        </w:tc>
        <w:tc>
          <w:tcPr>
            <w:tcW w:w="7776" w:type="dxa"/>
            <w:shd w:val="clear" w:color="auto" w:fill="274690"/>
            <w:vAlign w:val="center"/>
          </w:tcPr>
          <w:p w14:paraId="7B51AE24" w14:textId="77777777" w:rsidR="00AB1C05" w:rsidRDefault="00000000"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 w:rsidR="00AB1C05" w:rsidRPr="0035512F" w14:paraId="498FF0E0" w14:textId="77777777">
        <w:trPr>
          <w:jc w:val="center"/>
        </w:trPr>
        <w:tc>
          <w:tcPr>
            <w:tcW w:w="2160" w:type="dxa"/>
            <w:shd w:val="clear" w:color="auto" w:fill="FFFFFF"/>
            <w:vAlign w:val="center"/>
          </w:tcPr>
          <w:p w14:paraId="1D171998" w14:textId="77777777" w:rsidR="00AB1C05" w:rsidRDefault="00000000">
            <w:r>
              <w:rPr>
                <w:color w:val="0F2344"/>
                <w:sz w:val="18"/>
              </w:rPr>
              <w:t>Para qué sirve</w:t>
            </w:r>
          </w:p>
        </w:tc>
        <w:tc>
          <w:tcPr>
            <w:tcW w:w="7776" w:type="dxa"/>
            <w:shd w:val="clear" w:color="auto" w:fill="FFFFFF"/>
            <w:vAlign w:val="center"/>
          </w:tcPr>
          <w:p w14:paraId="1A3DA281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>Permite ver los resultados generados por la gestión del equipo humano.</w:t>
            </w:r>
          </w:p>
        </w:tc>
      </w:tr>
      <w:tr w:rsidR="00AB1C05" w14:paraId="505A66A3" w14:textId="77777777">
        <w:trPr>
          <w:jc w:val="center"/>
        </w:trPr>
        <w:tc>
          <w:tcPr>
            <w:tcW w:w="2160" w:type="dxa"/>
            <w:shd w:val="clear" w:color="auto" w:fill="F8FAFC"/>
            <w:vAlign w:val="center"/>
          </w:tcPr>
          <w:p w14:paraId="32189C30" w14:textId="77777777" w:rsidR="00AB1C05" w:rsidRDefault="00000000">
            <w:proofErr w:type="spellStart"/>
            <w:r>
              <w:rPr>
                <w:color w:val="0F2344"/>
                <w:sz w:val="18"/>
              </w:rPr>
              <w:t>Cómo</w:t>
            </w:r>
            <w:proofErr w:type="spellEnd"/>
            <w:r>
              <w:rPr>
                <w:color w:val="0F2344"/>
                <w:sz w:val="18"/>
              </w:rPr>
              <w:t xml:space="preserve"> </w:t>
            </w:r>
            <w:proofErr w:type="spellStart"/>
            <w:r>
              <w:rPr>
                <w:color w:val="0F2344"/>
                <w:sz w:val="18"/>
              </w:rPr>
              <w:t>interpretarlo</w:t>
            </w:r>
            <w:proofErr w:type="spellEnd"/>
          </w:p>
        </w:tc>
        <w:tc>
          <w:tcPr>
            <w:tcW w:w="7776" w:type="dxa"/>
            <w:shd w:val="clear" w:color="auto" w:fill="F8FAFC"/>
            <w:vAlign w:val="center"/>
          </w:tcPr>
          <w:p w14:paraId="752CBCF8" w14:textId="77777777" w:rsidR="00AB1C05" w:rsidRDefault="00000000">
            <w:r w:rsidRPr="0035512F">
              <w:rPr>
                <w:color w:val="0F2344"/>
                <w:sz w:val="18"/>
                <w:lang w:val="es-EC"/>
              </w:rPr>
              <w:t xml:space="preserve">La conversión indica qué tan efectivo fue el paso de seguimiento a cita o resultado comercial. </w:t>
            </w:r>
            <w:r>
              <w:rPr>
                <w:color w:val="0F2344"/>
                <w:sz w:val="18"/>
              </w:rPr>
              <w:t xml:space="preserve">Debe </w:t>
            </w:r>
            <w:proofErr w:type="spellStart"/>
            <w:r>
              <w:rPr>
                <w:color w:val="0F2344"/>
                <w:sz w:val="18"/>
              </w:rPr>
              <w:t>leerse</w:t>
            </w:r>
            <w:proofErr w:type="spellEnd"/>
            <w:r>
              <w:rPr>
                <w:color w:val="0F2344"/>
                <w:sz w:val="18"/>
              </w:rPr>
              <w:t xml:space="preserve"> junto con la cantidad de leads atendidos.</w:t>
            </w:r>
          </w:p>
        </w:tc>
      </w:tr>
      <w:tr w:rsidR="00AB1C05" w:rsidRPr="0035512F" w14:paraId="5040447D" w14:textId="77777777">
        <w:trPr>
          <w:jc w:val="center"/>
        </w:trPr>
        <w:tc>
          <w:tcPr>
            <w:tcW w:w="2160" w:type="dxa"/>
            <w:shd w:val="clear" w:color="auto" w:fill="FFFFFF"/>
            <w:vAlign w:val="center"/>
          </w:tcPr>
          <w:p w14:paraId="37204E76" w14:textId="77777777" w:rsidR="00AB1C05" w:rsidRDefault="00000000">
            <w:r>
              <w:rPr>
                <w:color w:val="0F2344"/>
                <w:sz w:val="18"/>
              </w:rPr>
              <w:t>Ejemplo práctico</w:t>
            </w:r>
          </w:p>
        </w:tc>
        <w:tc>
          <w:tcPr>
            <w:tcW w:w="7776" w:type="dxa"/>
            <w:shd w:val="clear" w:color="auto" w:fill="FFFFFF"/>
            <w:vAlign w:val="center"/>
          </w:tcPr>
          <w:p w14:paraId="6D6ED723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>Si un responsable tiene muchos leads pero baja conversión, puede necesitar apoyo en cierre o mensajes de seguimiento.</w:t>
            </w:r>
          </w:p>
        </w:tc>
      </w:tr>
    </w:tbl>
    <w:p w14:paraId="4C90431B" w14:textId="77777777" w:rsidR="00AB1C05" w:rsidRDefault="00000000">
      <w:proofErr w:type="spellStart"/>
      <w:r>
        <w:rPr>
          <w:color w:val="0F2344"/>
        </w:rPr>
        <w:t>Preguntas</w:t>
      </w:r>
      <w:proofErr w:type="spellEnd"/>
      <w:r>
        <w:rPr>
          <w:color w:val="0F2344"/>
        </w:rPr>
        <w:t xml:space="preserve"> </w:t>
      </w:r>
      <w:proofErr w:type="spellStart"/>
      <w:r>
        <w:rPr>
          <w:color w:val="0F2344"/>
        </w:rPr>
        <w:t>que</w:t>
      </w:r>
      <w:proofErr w:type="spellEnd"/>
      <w:r>
        <w:rPr>
          <w:color w:val="0F2344"/>
        </w:rPr>
        <w:t xml:space="preserve"> </w:t>
      </w:r>
      <w:proofErr w:type="spellStart"/>
      <w:r>
        <w:rPr>
          <w:color w:val="0F2344"/>
        </w:rPr>
        <w:t>responde</w:t>
      </w:r>
      <w:proofErr w:type="spellEnd"/>
      <w:r>
        <w:rPr>
          <w:color w:val="0F2344"/>
        </w:rPr>
        <w:t>:</w:t>
      </w:r>
    </w:p>
    <w:p w14:paraId="556B3887" w14:textId="77777777" w:rsidR="00AB1C05" w:rsidRDefault="00000000">
      <w:pPr>
        <w:pStyle w:val="Listaconvietas"/>
      </w:pPr>
      <w:r>
        <w:rPr>
          <w:color w:val="0F2344"/>
        </w:rPr>
        <w:t>¿Quién atendió más leads?</w:t>
      </w:r>
    </w:p>
    <w:p w14:paraId="0D646518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t>¿Cuántas citas se generaron por gestión humana?</w:t>
      </w:r>
    </w:p>
    <w:p w14:paraId="5F86F939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t>¿Qué conversión logró el equipo?</w:t>
      </w:r>
    </w:p>
    <w:p w14:paraId="5813DFB0" w14:textId="77777777" w:rsidR="00AB1C05" w:rsidRDefault="00000000">
      <w:pPr>
        <w:pStyle w:val="Listaconvietas"/>
      </w:pPr>
      <w:r>
        <w:rPr>
          <w:color w:val="0F2344"/>
        </w:rPr>
        <w:t>¿</w:t>
      </w:r>
      <w:proofErr w:type="spellStart"/>
      <w:r>
        <w:rPr>
          <w:color w:val="0F2344"/>
        </w:rPr>
        <w:t>Cuánto</w:t>
      </w:r>
      <w:proofErr w:type="spellEnd"/>
      <w:r>
        <w:rPr>
          <w:color w:val="0F2344"/>
        </w:rPr>
        <w:t xml:space="preserve"> se </w:t>
      </w:r>
      <w:proofErr w:type="spellStart"/>
      <w:r>
        <w:rPr>
          <w:color w:val="0F2344"/>
        </w:rPr>
        <w:t>vendió</w:t>
      </w:r>
      <w:proofErr w:type="spellEnd"/>
      <w:r>
        <w:rPr>
          <w:color w:val="0F2344"/>
        </w:rPr>
        <w:t>?</w:t>
      </w:r>
    </w:p>
    <w:p w14:paraId="0D7956EE" w14:textId="77777777" w:rsidR="00AB1C05" w:rsidRPr="0035512F" w:rsidRDefault="00000000">
      <w:pPr>
        <w:rPr>
          <w:lang w:val="es-EC"/>
        </w:rPr>
      </w:pPr>
      <w:r w:rsidRPr="0035512F">
        <w:rPr>
          <w:color w:val="0F2344"/>
          <w:lang w:val="es-EC"/>
        </w:rPr>
        <w:t>Datos principales que puede ver:</w:t>
      </w:r>
    </w:p>
    <w:p w14:paraId="0308A2D6" w14:textId="77777777" w:rsidR="00AB1C05" w:rsidRDefault="00000000">
      <w:pPr>
        <w:pStyle w:val="Listaconvietas"/>
      </w:pPr>
      <w:proofErr w:type="spellStart"/>
      <w:r>
        <w:rPr>
          <w:color w:val="0F2344"/>
        </w:rPr>
        <w:t>Seguimiento</w:t>
      </w:r>
      <w:proofErr w:type="spellEnd"/>
    </w:p>
    <w:p w14:paraId="7D5B8BF5" w14:textId="77777777" w:rsidR="00AB1C05" w:rsidRDefault="00000000">
      <w:pPr>
        <w:pStyle w:val="Listaconvietas"/>
      </w:pPr>
      <w:r>
        <w:rPr>
          <w:color w:val="0F2344"/>
        </w:rPr>
        <w:t>Citas humanas</w:t>
      </w:r>
    </w:p>
    <w:p w14:paraId="3C153A41" w14:textId="77777777" w:rsidR="00AB1C05" w:rsidRDefault="00000000">
      <w:pPr>
        <w:pStyle w:val="Listaconvietas"/>
      </w:pPr>
      <w:r>
        <w:rPr>
          <w:color w:val="0F2344"/>
        </w:rPr>
        <w:t>Conversión</w:t>
      </w:r>
    </w:p>
    <w:p w14:paraId="1568B0F3" w14:textId="77777777" w:rsidR="00AB1C05" w:rsidRDefault="00000000">
      <w:pPr>
        <w:pStyle w:val="Listaconvietas"/>
      </w:pPr>
      <w:r>
        <w:rPr>
          <w:color w:val="0F2344"/>
        </w:rPr>
        <w:t>Ventas</w:t>
      </w:r>
    </w:p>
    <w:p w14:paraId="6C590BE1" w14:textId="77777777" w:rsidR="00AB1C05" w:rsidRDefault="00000000">
      <w:pPr>
        <w:pStyle w:val="Listaconvietas"/>
      </w:pPr>
      <w:r>
        <w:rPr>
          <w:color w:val="0F2344"/>
        </w:rPr>
        <w:t>Total vendido</w:t>
      </w:r>
    </w:p>
    <w:p w14:paraId="2F299A05" w14:textId="77777777" w:rsidR="00AB1C05" w:rsidRDefault="00000000">
      <w:pPr>
        <w:pStyle w:val="Listaconvietas"/>
      </w:pPr>
      <w:r>
        <w:rPr>
          <w:color w:val="0F2344"/>
        </w:rPr>
        <w:t>Ticket promedio</w:t>
      </w:r>
    </w:p>
    <w:p w14:paraId="6A067F37" w14:textId="77777777" w:rsidR="00AB1C05" w:rsidRDefault="00000000">
      <w:pPr>
        <w:pStyle w:val="Listaconvietas"/>
      </w:pPr>
      <w:r>
        <w:rPr>
          <w:color w:val="0F2344"/>
        </w:rPr>
        <w:t>Ranking por responsable</w:t>
      </w:r>
    </w:p>
    <w:p w14:paraId="164B532D" w14:textId="77777777" w:rsidR="00AB1C05" w:rsidRPr="0035512F" w:rsidRDefault="00000000">
      <w:pPr>
        <w:rPr>
          <w:lang w:val="es-EC"/>
        </w:rPr>
      </w:pPr>
      <w:r w:rsidRPr="0035512F">
        <w:rPr>
          <w:color w:val="0F2344"/>
          <w:lang w:val="es-EC"/>
        </w:rPr>
        <w:t>Decisiones que ayuda a tomar:</w:t>
      </w:r>
    </w:p>
    <w:p w14:paraId="62C291EE" w14:textId="77777777" w:rsidR="00AB1C05" w:rsidRDefault="00000000">
      <w:pPr>
        <w:pStyle w:val="Listaconvietas"/>
      </w:pPr>
      <w:proofErr w:type="spellStart"/>
      <w:r>
        <w:rPr>
          <w:color w:val="0F2344"/>
        </w:rPr>
        <w:t>Comparar</w:t>
      </w:r>
      <w:proofErr w:type="spellEnd"/>
      <w:r>
        <w:rPr>
          <w:color w:val="0F2344"/>
        </w:rPr>
        <w:t xml:space="preserve"> </w:t>
      </w:r>
      <w:proofErr w:type="spellStart"/>
      <w:r>
        <w:rPr>
          <w:color w:val="0F2344"/>
        </w:rPr>
        <w:t>desempeño</w:t>
      </w:r>
      <w:proofErr w:type="spellEnd"/>
      <w:r>
        <w:rPr>
          <w:color w:val="0F2344"/>
        </w:rPr>
        <w:t xml:space="preserve"> del </w:t>
      </w:r>
      <w:proofErr w:type="spellStart"/>
      <w:r>
        <w:rPr>
          <w:color w:val="0F2344"/>
        </w:rPr>
        <w:t>equipo</w:t>
      </w:r>
      <w:proofErr w:type="spellEnd"/>
      <w:r>
        <w:rPr>
          <w:color w:val="0F2344"/>
        </w:rPr>
        <w:t>.</w:t>
      </w:r>
    </w:p>
    <w:p w14:paraId="5D653438" w14:textId="77777777" w:rsidR="00AB1C05" w:rsidRDefault="00000000">
      <w:pPr>
        <w:pStyle w:val="Listaconvietas"/>
      </w:pPr>
      <w:r>
        <w:rPr>
          <w:color w:val="0F2344"/>
        </w:rPr>
        <w:t>Detectar necesidades de capacitación.</w:t>
      </w:r>
    </w:p>
    <w:p w14:paraId="0E91439B" w14:textId="77777777" w:rsidR="00AB1C05" w:rsidRDefault="00000000">
      <w:pPr>
        <w:pStyle w:val="Listaconvietas"/>
      </w:pPr>
      <w:r>
        <w:rPr>
          <w:color w:val="0F2344"/>
        </w:rPr>
        <w:t>Reconocer buenas prácticas.</w:t>
      </w:r>
    </w:p>
    <w:p w14:paraId="75DB3D10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t>Balancear la carga entre responsables.</w:t>
      </w:r>
    </w:p>
    <w:p w14:paraId="76C29202" w14:textId="77777777" w:rsidR="00AB1C05" w:rsidRPr="0035512F" w:rsidRDefault="00000000">
      <w:pPr>
        <w:rPr>
          <w:lang w:val="es-EC"/>
        </w:rPr>
      </w:pPr>
      <w:r w:rsidRPr="0035512F">
        <w:rPr>
          <w:lang w:val="es-EC"/>
        </w:rPr>
        <w:br w:type="page"/>
      </w:r>
    </w:p>
    <w:p w14:paraId="21685907" w14:textId="77777777" w:rsidR="00AB1C05" w:rsidRDefault="00000000">
      <w:pPr>
        <w:pStyle w:val="Ttulo2"/>
      </w:pPr>
      <w:r>
        <w:rPr>
          <w:rFonts w:ascii="Arial" w:hAnsi="Arial"/>
          <w:color w:val="0F2344"/>
        </w:rPr>
        <w:lastRenderedPageBreak/>
        <w:t xml:space="preserve">6.6. </w:t>
      </w:r>
      <w:proofErr w:type="spellStart"/>
      <w:r>
        <w:rPr>
          <w:rFonts w:ascii="Arial" w:hAnsi="Arial"/>
          <w:color w:val="0F2344"/>
        </w:rPr>
        <w:t>Tendencias</w:t>
      </w:r>
      <w:proofErr w:type="spellEnd"/>
    </w:p>
    <w:p w14:paraId="3B2C3696" w14:textId="77777777" w:rsidR="00AB1C05" w:rsidRDefault="00000000">
      <w:pPr>
        <w:jc w:val="center"/>
      </w:pPr>
      <w:r>
        <w:rPr>
          <w:noProof/>
        </w:rPr>
        <w:drawing>
          <wp:inline distT="0" distB="0" distL="0" distR="0" wp14:anchorId="40FCF572" wp14:editId="4360FFEA">
            <wp:extent cx="6172200" cy="385762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tendencias_01_re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6F88D" w14:textId="77777777" w:rsidR="00AB1C05" w:rsidRPr="0035512F" w:rsidRDefault="00000000">
      <w:pPr>
        <w:jc w:val="center"/>
        <w:rPr>
          <w:lang w:val="es-EC"/>
        </w:rPr>
      </w:pPr>
      <w:r w:rsidRPr="0035512F">
        <w:rPr>
          <w:i/>
          <w:color w:val="64748B"/>
          <w:sz w:val="17"/>
          <w:lang w:val="es-EC"/>
        </w:rPr>
        <w:t>Captura real de la pestaña Tendencias (1 de 2). Rango usado: 01/04/2026 - 04/05/2026. Los datos mostrados son ficticios.</w:t>
      </w:r>
    </w:p>
    <w:p w14:paraId="19EA0DD2" w14:textId="77777777" w:rsidR="00AB1C05" w:rsidRDefault="00000000">
      <w:pPr>
        <w:jc w:val="center"/>
      </w:pPr>
      <w:r>
        <w:rPr>
          <w:noProof/>
        </w:rPr>
        <w:drawing>
          <wp:inline distT="0" distB="0" distL="0" distR="0" wp14:anchorId="7B468441" wp14:editId="5B4CA00E">
            <wp:extent cx="6172200" cy="385762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tendencias_02_re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0E78A" w14:textId="77777777" w:rsidR="00AB1C05" w:rsidRPr="0035512F" w:rsidRDefault="00000000">
      <w:pPr>
        <w:jc w:val="center"/>
        <w:rPr>
          <w:lang w:val="es-EC"/>
        </w:rPr>
      </w:pPr>
      <w:r w:rsidRPr="0035512F">
        <w:rPr>
          <w:i/>
          <w:color w:val="64748B"/>
          <w:sz w:val="17"/>
          <w:lang w:val="es-EC"/>
        </w:rPr>
        <w:t>Captura real de la pestaña Tendencias (2 de 2). Rango usado: 01/04/2026 - 04/05/2026. Los datos mostrados son ficticios.</w:t>
      </w:r>
    </w:p>
    <w:tbl>
      <w:tblPr>
        <w:tblStyle w:val="Tablaconcuadrcula"/>
        <w:tblW w:w="0" w:type="auto"/>
        <w:jc w:val="center"/>
        <w:tblBorders>
          <w:top w:val="single" w:sz="6" w:space="0" w:color="D9E2EF"/>
          <w:left w:val="single" w:sz="6" w:space="0" w:color="D9E2EF"/>
          <w:bottom w:val="single" w:sz="6" w:space="0" w:color="D9E2EF"/>
          <w:right w:val="single" w:sz="6" w:space="0" w:color="D9E2EF"/>
          <w:insideH w:val="single" w:sz="6" w:space="0" w:color="D9E2EF"/>
          <w:insideV w:val="single" w:sz="6" w:space="0" w:color="D9E2EF"/>
        </w:tblBorders>
        <w:tblLook w:val="04A0" w:firstRow="1" w:lastRow="0" w:firstColumn="1" w:lastColumn="0" w:noHBand="0" w:noVBand="1"/>
      </w:tblPr>
      <w:tblGrid>
        <w:gridCol w:w="2160"/>
        <w:gridCol w:w="7776"/>
      </w:tblGrid>
      <w:tr w:rsidR="00AB1C05" w14:paraId="101E6AEF" w14:textId="77777777">
        <w:trPr>
          <w:jc w:val="center"/>
        </w:trPr>
        <w:tc>
          <w:tcPr>
            <w:tcW w:w="2160" w:type="dxa"/>
            <w:shd w:val="clear" w:color="auto" w:fill="274690"/>
            <w:vAlign w:val="center"/>
          </w:tcPr>
          <w:p w14:paraId="605F6017" w14:textId="77777777" w:rsidR="00AB1C05" w:rsidRDefault="00000000">
            <w:proofErr w:type="spellStart"/>
            <w:r>
              <w:rPr>
                <w:b/>
                <w:color w:val="FFFFFF"/>
                <w:sz w:val="18"/>
              </w:rPr>
              <w:lastRenderedPageBreak/>
              <w:t>Elemento</w:t>
            </w:r>
            <w:proofErr w:type="spellEnd"/>
          </w:p>
        </w:tc>
        <w:tc>
          <w:tcPr>
            <w:tcW w:w="7776" w:type="dxa"/>
            <w:shd w:val="clear" w:color="auto" w:fill="274690"/>
            <w:vAlign w:val="center"/>
          </w:tcPr>
          <w:p w14:paraId="45F62CB8" w14:textId="77777777" w:rsidR="00AB1C05" w:rsidRDefault="00000000"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 w:rsidR="00AB1C05" w:rsidRPr="0035512F" w14:paraId="47BC652D" w14:textId="77777777">
        <w:trPr>
          <w:jc w:val="center"/>
        </w:trPr>
        <w:tc>
          <w:tcPr>
            <w:tcW w:w="2160" w:type="dxa"/>
            <w:shd w:val="clear" w:color="auto" w:fill="FFFFFF"/>
            <w:vAlign w:val="center"/>
          </w:tcPr>
          <w:p w14:paraId="79F90F5D" w14:textId="77777777" w:rsidR="00AB1C05" w:rsidRDefault="00000000">
            <w:r>
              <w:rPr>
                <w:color w:val="0F2344"/>
                <w:sz w:val="18"/>
              </w:rPr>
              <w:t>Para qué sirve</w:t>
            </w:r>
          </w:p>
        </w:tc>
        <w:tc>
          <w:tcPr>
            <w:tcW w:w="7776" w:type="dxa"/>
            <w:shd w:val="clear" w:color="auto" w:fill="FFFFFF"/>
            <w:vAlign w:val="center"/>
          </w:tcPr>
          <w:p w14:paraId="62CF59FF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>Muestra cómo evolucionan los resultados por canal, campaña y periodo.</w:t>
            </w:r>
          </w:p>
        </w:tc>
      </w:tr>
      <w:tr w:rsidR="00AB1C05" w:rsidRPr="0035512F" w14:paraId="3A7F462C" w14:textId="77777777">
        <w:trPr>
          <w:jc w:val="center"/>
        </w:trPr>
        <w:tc>
          <w:tcPr>
            <w:tcW w:w="2160" w:type="dxa"/>
            <w:shd w:val="clear" w:color="auto" w:fill="F8FAFC"/>
            <w:vAlign w:val="center"/>
          </w:tcPr>
          <w:p w14:paraId="21824B83" w14:textId="77777777" w:rsidR="00AB1C05" w:rsidRDefault="00000000">
            <w:proofErr w:type="spellStart"/>
            <w:r>
              <w:rPr>
                <w:color w:val="0F2344"/>
                <w:sz w:val="18"/>
              </w:rPr>
              <w:t>Cómo</w:t>
            </w:r>
            <w:proofErr w:type="spellEnd"/>
            <w:r>
              <w:rPr>
                <w:color w:val="0F2344"/>
                <w:sz w:val="18"/>
              </w:rPr>
              <w:t xml:space="preserve"> </w:t>
            </w:r>
            <w:proofErr w:type="spellStart"/>
            <w:r>
              <w:rPr>
                <w:color w:val="0F2344"/>
                <w:sz w:val="18"/>
              </w:rPr>
              <w:t>interpretarlo</w:t>
            </w:r>
            <w:proofErr w:type="spellEnd"/>
          </w:p>
        </w:tc>
        <w:tc>
          <w:tcPr>
            <w:tcW w:w="7776" w:type="dxa"/>
            <w:shd w:val="clear" w:color="auto" w:fill="F8FAFC"/>
            <w:vAlign w:val="center"/>
          </w:tcPr>
          <w:p w14:paraId="1E97A41A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>Sirve para comparar fuentes. No solo importa el volumen: también conviene revisar si los canales generan citas, ventas o leads de mejor calidad.</w:t>
            </w:r>
          </w:p>
        </w:tc>
      </w:tr>
      <w:tr w:rsidR="00AB1C05" w:rsidRPr="0035512F" w14:paraId="43BB108B" w14:textId="77777777">
        <w:trPr>
          <w:jc w:val="center"/>
        </w:trPr>
        <w:tc>
          <w:tcPr>
            <w:tcW w:w="2160" w:type="dxa"/>
            <w:shd w:val="clear" w:color="auto" w:fill="FFFFFF"/>
            <w:vAlign w:val="center"/>
          </w:tcPr>
          <w:p w14:paraId="3FB3DFD3" w14:textId="77777777" w:rsidR="00AB1C05" w:rsidRDefault="00000000">
            <w:proofErr w:type="spellStart"/>
            <w:r>
              <w:rPr>
                <w:color w:val="0F2344"/>
                <w:sz w:val="18"/>
              </w:rPr>
              <w:t>Ejemplo</w:t>
            </w:r>
            <w:proofErr w:type="spellEnd"/>
            <w:r>
              <w:rPr>
                <w:color w:val="0F2344"/>
                <w:sz w:val="18"/>
              </w:rPr>
              <w:t xml:space="preserve"> </w:t>
            </w:r>
            <w:proofErr w:type="spellStart"/>
            <w:r>
              <w:rPr>
                <w:color w:val="0F2344"/>
                <w:sz w:val="18"/>
              </w:rPr>
              <w:t>práctico</w:t>
            </w:r>
            <w:proofErr w:type="spellEnd"/>
          </w:p>
        </w:tc>
        <w:tc>
          <w:tcPr>
            <w:tcW w:w="7776" w:type="dxa"/>
            <w:shd w:val="clear" w:color="auto" w:fill="FFFFFF"/>
            <w:vAlign w:val="center"/>
          </w:tcPr>
          <w:p w14:paraId="729E7352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>Si TikTok trae muchos leads pero pocas citas, marketing puede revisar segmentación o mensaje de campaña.</w:t>
            </w:r>
          </w:p>
        </w:tc>
      </w:tr>
    </w:tbl>
    <w:p w14:paraId="7A7672CB" w14:textId="77777777" w:rsidR="00AB1C05" w:rsidRDefault="00000000">
      <w:proofErr w:type="spellStart"/>
      <w:r>
        <w:rPr>
          <w:color w:val="0F2344"/>
        </w:rPr>
        <w:t>Preguntas</w:t>
      </w:r>
      <w:proofErr w:type="spellEnd"/>
      <w:r>
        <w:rPr>
          <w:color w:val="0F2344"/>
        </w:rPr>
        <w:t xml:space="preserve"> </w:t>
      </w:r>
      <w:proofErr w:type="spellStart"/>
      <w:r>
        <w:rPr>
          <w:color w:val="0F2344"/>
        </w:rPr>
        <w:t>que</w:t>
      </w:r>
      <w:proofErr w:type="spellEnd"/>
      <w:r>
        <w:rPr>
          <w:color w:val="0F2344"/>
        </w:rPr>
        <w:t xml:space="preserve"> </w:t>
      </w:r>
      <w:proofErr w:type="spellStart"/>
      <w:r>
        <w:rPr>
          <w:color w:val="0F2344"/>
        </w:rPr>
        <w:t>responde</w:t>
      </w:r>
      <w:proofErr w:type="spellEnd"/>
      <w:r>
        <w:rPr>
          <w:color w:val="0F2344"/>
        </w:rPr>
        <w:t>:</w:t>
      </w:r>
    </w:p>
    <w:p w14:paraId="2D1ECED5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t>¿Qué canal genera más leads?</w:t>
      </w:r>
    </w:p>
    <w:p w14:paraId="11F1893D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t>¿Qué campaña aporta más oportunidades?</w:t>
      </w:r>
    </w:p>
    <w:p w14:paraId="7A2AA40D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t>¿Cómo cambian ingresos y resultados en el tiempo?</w:t>
      </w:r>
    </w:p>
    <w:p w14:paraId="50E47E15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t>¿Por qué se descalifican algunos leads?</w:t>
      </w:r>
    </w:p>
    <w:p w14:paraId="68C5D31A" w14:textId="77777777" w:rsidR="00AB1C05" w:rsidRPr="0035512F" w:rsidRDefault="00000000">
      <w:pPr>
        <w:rPr>
          <w:lang w:val="es-EC"/>
        </w:rPr>
      </w:pPr>
      <w:r w:rsidRPr="0035512F">
        <w:rPr>
          <w:color w:val="0F2344"/>
          <w:lang w:val="es-EC"/>
        </w:rPr>
        <w:t>Datos principales que puede ver:</w:t>
      </w:r>
    </w:p>
    <w:p w14:paraId="084086BB" w14:textId="77777777" w:rsidR="00AB1C05" w:rsidRDefault="00000000">
      <w:pPr>
        <w:pStyle w:val="Listaconvietas"/>
      </w:pPr>
      <w:r>
        <w:rPr>
          <w:color w:val="0F2344"/>
        </w:rPr>
        <w:t>Origen de leads</w:t>
      </w:r>
    </w:p>
    <w:p w14:paraId="2E7D7832" w14:textId="77777777" w:rsidR="00AB1C05" w:rsidRDefault="00000000">
      <w:pPr>
        <w:pStyle w:val="Listaconvietas"/>
      </w:pPr>
      <w:r>
        <w:rPr>
          <w:color w:val="0F2344"/>
        </w:rPr>
        <w:t>Campañas</w:t>
      </w:r>
    </w:p>
    <w:p w14:paraId="1E78DBDA" w14:textId="77777777" w:rsidR="00AB1C05" w:rsidRDefault="00000000">
      <w:pPr>
        <w:pStyle w:val="Listaconvietas"/>
      </w:pPr>
      <w:r>
        <w:rPr>
          <w:color w:val="0F2344"/>
        </w:rPr>
        <w:t>Ingresos por fecha</w:t>
      </w:r>
    </w:p>
    <w:p w14:paraId="1D96EAD4" w14:textId="77777777" w:rsidR="00AB1C05" w:rsidRDefault="00000000">
      <w:pPr>
        <w:pStyle w:val="Listaconvietas"/>
      </w:pPr>
      <w:r>
        <w:rPr>
          <w:color w:val="0F2344"/>
        </w:rPr>
        <w:t>Motivos de descalificación</w:t>
      </w:r>
    </w:p>
    <w:p w14:paraId="41BB7612" w14:textId="77777777" w:rsidR="00AB1C05" w:rsidRDefault="00000000">
      <w:pPr>
        <w:pStyle w:val="Listaconvietas"/>
      </w:pPr>
      <w:r>
        <w:rPr>
          <w:color w:val="0F2344"/>
        </w:rPr>
        <w:t>Calidad por origen</w:t>
      </w:r>
    </w:p>
    <w:p w14:paraId="4FAD6D13" w14:textId="77777777" w:rsidR="00AB1C05" w:rsidRPr="0035512F" w:rsidRDefault="00000000">
      <w:pPr>
        <w:rPr>
          <w:lang w:val="es-EC"/>
        </w:rPr>
      </w:pPr>
      <w:r w:rsidRPr="0035512F">
        <w:rPr>
          <w:color w:val="0F2344"/>
          <w:lang w:val="es-EC"/>
        </w:rPr>
        <w:t>Decisiones que ayuda a tomar:</w:t>
      </w:r>
    </w:p>
    <w:p w14:paraId="4B3E5841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t>Invertir más en canales que traen mejores resultados.</w:t>
      </w:r>
    </w:p>
    <w:p w14:paraId="31CC9419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t>Ajustar campañas con bajo rendimiento.</w:t>
      </w:r>
    </w:p>
    <w:p w14:paraId="105A5ECC" w14:textId="77777777" w:rsidR="00AB1C05" w:rsidRDefault="00000000">
      <w:pPr>
        <w:pStyle w:val="Listaconvietas"/>
      </w:pPr>
      <w:proofErr w:type="spellStart"/>
      <w:r>
        <w:rPr>
          <w:color w:val="0F2344"/>
        </w:rPr>
        <w:t>Entender</w:t>
      </w:r>
      <w:proofErr w:type="spellEnd"/>
      <w:r>
        <w:rPr>
          <w:color w:val="0F2344"/>
        </w:rPr>
        <w:t xml:space="preserve"> </w:t>
      </w:r>
      <w:proofErr w:type="spellStart"/>
      <w:r>
        <w:rPr>
          <w:color w:val="0F2344"/>
        </w:rPr>
        <w:t>patrones</w:t>
      </w:r>
      <w:proofErr w:type="spellEnd"/>
      <w:r>
        <w:rPr>
          <w:color w:val="0F2344"/>
        </w:rPr>
        <w:t xml:space="preserve"> de </w:t>
      </w:r>
      <w:proofErr w:type="spellStart"/>
      <w:r>
        <w:rPr>
          <w:color w:val="0F2344"/>
        </w:rPr>
        <w:t>descalificación</w:t>
      </w:r>
      <w:proofErr w:type="spellEnd"/>
      <w:r>
        <w:rPr>
          <w:color w:val="0F2344"/>
        </w:rPr>
        <w:t>.</w:t>
      </w:r>
    </w:p>
    <w:p w14:paraId="75F3782C" w14:textId="77777777" w:rsidR="00AB1C05" w:rsidRDefault="00000000">
      <w:r>
        <w:br w:type="page"/>
      </w:r>
    </w:p>
    <w:p w14:paraId="18561571" w14:textId="77777777" w:rsidR="00AB1C05" w:rsidRDefault="00000000">
      <w:pPr>
        <w:pStyle w:val="Ttulo2"/>
      </w:pPr>
      <w:r>
        <w:rPr>
          <w:rFonts w:ascii="Arial" w:hAnsi="Arial"/>
          <w:color w:val="0F2344"/>
        </w:rPr>
        <w:lastRenderedPageBreak/>
        <w:t>6.7. Calidad</w:t>
      </w:r>
    </w:p>
    <w:p w14:paraId="3981416E" w14:textId="77777777" w:rsidR="00AB1C05" w:rsidRDefault="00000000">
      <w:pPr>
        <w:jc w:val="center"/>
      </w:pPr>
      <w:r>
        <w:rPr>
          <w:noProof/>
        </w:rPr>
        <w:drawing>
          <wp:inline distT="0" distB="0" distL="0" distR="0" wp14:anchorId="25A52F66" wp14:editId="4D182EA0">
            <wp:extent cx="6172200" cy="385762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calidad_01_re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7E756" w14:textId="77777777" w:rsidR="00AB1C05" w:rsidRPr="0035512F" w:rsidRDefault="00000000">
      <w:pPr>
        <w:jc w:val="center"/>
        <w:rPr>
          <w:lang w:val="es-EC"/>
        </w:rPr>
      </w:pPr>
      <w:r w:rsidRPr="0035512F">
        <w:rPr>
          <w:i/>
          <w:color w:val="64748B"/>
          <w:sz w:val="17"/>
          <w:lang w:val="es-EC"/>
        </w:rPr>
        <w:t>Captura real de la pestaña Calidad (1 de 4). Rango usado: 01/04/2026 - 04/05/2026. Los datos mostrados son ficticios.</w:t>
      </w:r>
    </w:p>
    <w:p w14:paraId="6032A7EE" w14:textId="77777777" w:rsidR="00AB1C05" w:rsidRDefault="00000000">
      <w:pPr>
        <w:jc w:val="center"/>
      </w:pPr>
      <w:r>
        <w:rPr>
          <w:noProof/>
        </w:rPr>
        <w:drawing>
          <wp:inline distT="0" distB="0" distL="0" distR="0" wp14:anchorId="33C19069" wp14:editId="23CDCF48">
            <wp:extent cx="6172200" cy="385762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calidad_02_rea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13F90" w14:textId="77777777" w:rsidR="00AB1C05" w:rsidRPr="0035512F" w:rsidRDefault="00000000">
      <w:pPr>
        <w:jc w:val="center"/>
        <w:rPr>
          <w:lang w:val="es-EC"/>
        </w:rPr>
      </w:pPr>
      <w:r w:rsidRPr="0035512F">
        <w:rPr>
          <w:i/>
          <w:color w:val="64748B"/>
          <w:sz w:val="17"/>
          <w:lang w:val="es-EC"/>
        </w:rPr>
        <w:t>Captura real de la pestaña Calidad (2 de 4). Rango usado: 01/04/2026 - 04/05/2026. Los datos mostrados son ficticios.</w:t>
      </w:r>
    </w:p>
    <w:p w14:paraId="37D03295" w14:textId="77777777" w:rsidR="00AB1C05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995CD68" wp14:editId="72F5D6DC">
            <wp:extent cx="6172200" cy="385762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calidad_03_rea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14B9B" w14:textId="77777777" w:rsidR="00AB1C05" w:rsidRPr="0035512F" w:rsidRDefault="00000000">
      <w:pPr>
        <w:jc w:val="center"/>
        <w:rPr>
          <w:lang w:val="es-EC"/>
        </w:rPr>
      </w:pPr>
      <w:r w:rsidRPr="0035512F">
        <w:rPr>
          <w:i/>
          <w:color w:val="64748B"/>
          <w:sz w:val="17"/>
          <w:lang w:val="es-EC"/>
        </w:rPr>
        <w:t>Captura real de la pestaña Calidad (3 de 4). Rango usado: 01/04/2026 - 04/05/2026. Los datos mostrados son ficticios.</w:t>
      </w:r>
    </w:p>
    <w:p w14:paraId="032E4C1C" w14:textId="77777777" w:rsidR="00AB1C05" w:rsidRDefault="00000000">
      <w:pPr>
        <w:jc w:val="center"/>
      </w:pPr>
      <w:r>
        <w:rPr>
          <w:noProof/>
        </w:rPr>
        <w:drawing>
          <wp:inline distT="0" distB="0" distL="0" distR="0" wp14:anchorId="5C40AC15" wp14:editId="38168CB4">
            <wp:extent cx="6172200" cy="385762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calidad_04_re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A76A3" w14:textId="77777777" w:rsidR="00AB1C05" w:rsidRPr="0035512F" w:rsidRDefault="00000000">
      <w:pPr>
        <w:jc w:val="center"/>
        <w:rPr>
          <w:lang w:val="es-EC"/>
        </w:rPr>
      </w:pPr>
      <w:r w:rsidRPr="0035512F">
        <w:rPr>
          <w:i/>
          <w:color w:val="64748B"/>
          <w:sz w:val="17"/>
          <w:lang w:val="es-EC"/>
        </w:rPr>
        <w:t>Captura real de la pestaña Calidad (4 de 4). Rango usado: 01/04/2026 - 04/05/2026. Los datos mostrados son ficticios.</w:t>
      </w:r>
    </w:p>
    <w:tbl>
      <w:tblPr>
        <w:tblStyle w:val="Tablaconcuadrcula"/>
        <w:tblW w:w="0" w:type="auto"/>
        <w:jc w:val="center"/>
        <w:tblBorders>
          <w:top w:val="single" w:sz="6" w:space="0" w:color="D9E2EF"/>
          <w:left w:val="single" w:sz="6" w:space="0" w:color="D9E2EF"/>
          <w:bottom w:val="single" w:sz="6" w:space="0" w:color="D9E2EF"/>
          <w:right w:val="single" w:sz="6" w:space="0" w:color="D9E2EF"/>
          <w:insideH w:val="single" w:sz="6" w:space="0" w:color="D9E2EF"/>
          <w:insideV w:val="single" w:sz="6" w:space="0" w:color="D9E2EF"/>
        </w:tblBorders>
        <w:tblLook w:val="04A0" w:firstRow="1" w:lastRow="0" w:firstColumn="1" w:lastColumn="0" w:noHBand="0" w:noVBand="1"/>
      </w:tblPr>
      <w:tblGrid>
        <w:gridCol w:w="2160"/>
        <w:gridCol w:w="7776"/>
      </w:tblGrid>
      <w:tr w:rsidR="00AB1C05" w14:paraId="78BDDE54" w14:textId="77777777">
        <w:trPr>
          <w:jc w:val="center"/>
        </w:trPr>
        <w:tc>
          <w:tcPr>
            <w:tcW w:w="2160" w:type="dxa"/>
            <w:shd w:val="clear" w:color="auto" w:fill="274690"/>
            <w:vAlign w:val="center"/>
          </w:tcPr>
          <w:p w14:paraId="521601FD" w14:textId="77777777" w:rsidR="00AB1C05" w:rsidRDefault="00000000">
            <w:proofErr w:type="spellStart"/>
            <w:r>
              <w:rPr>
                <w:b/>
                <w:color w:val="FFFFFF"/>
                <w:sz w:val="18"/>
              </w:rPr>
              <w:t>Elemento</w:t>
            </w:r>
            <w:proofErr w:type="spellEnd"/>
          </w:p>
        </w:tc>
        <w:tc>
          <w:tcPr>
            <w:tcW w:w="7776" w:type="dxa"/>
            <w:shd w:val="clear" w:color="auto" w:fill="274690"/>
            <w:vAlign w:val="center"/>
          </w:tcPr>
          <w:p w14:paraId="31572F49" w14:textId="77777777" w:rsidR="00AB1C05" w:rsidRDefault="00000000"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 w:rsidR="00AB1C05" w:rsidRPr="0035512F" w14:paraId="748960E7" w14:textId="77777777">
        <w:trPr>
          <w:jc w:val="center"/>
        </w:trPr>
        <w:tc>
          <w:tcPr>
            <w:tcW w:w="2160" w:type="dxa"/>
            <w:shd w:val="clear" w:color="auto" w:fill="FFFFFF"/>
            <w:vAlign w:val="center"/>
          </w:tcPr>
          <w:p w14:paraId="2707426A" w14:textId="77777777" w:rsidR="00AB1C05" w:rsidRDefault="00000000">
            <w:r>
              <w:rPr>
                <w:color w:val="0F2344"/>
                <w:sz w:val="18"/>
              </w:rPr>
              <w:t>Para qué sirve</w:t>
            </w:r>
          </w:p>
        </w:tc>
        <w:tc>
          <w:tcPr>
            <w:tcW w:w="7776" w:type="dxa"/>
            <w:shd w:val="clear" w:color="auto" w:fill="FFFFFF"/>
            <w:vAlign w:val="center"/>
          </w:tcPr>
          <w:p w14:paraId="5C8BA6C3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>Clasifica leads por prioridad para saber cuáles atender primero.</w:t>
            </w:r>
          </w:p>
        </w:tc>
      </w:tr>
      <w:tr w:rsidR="00AB1C05" w:rsidRPr="0035512F" w14:paraId="51B5DF7A" w14:textId="77777777">
        <w:trPr>
          <w:jc w:val="center"/>
        </w:trPr>
        <w:tc>
          <w:tcPr>
            <w:tcW w:w="2160" w:type="dxa"/>
            <w:shd w:val="clear" w:color="auto" w:fill="F8FAFC"/>
            <w:vAlign w:val="center"/>
          </w:tcPr>
          <w:p w14:paraId="5557647E" w14:textId="77777777" w:rsidR="00AB1C05" w:rsidRDefault="00000000">
            <w:proofErr w:type="spellStart"/>
            <w:r>
              <w:rPr>
                <w:color w:val="0F2344"/>
                <w:sz w:val="18"/>
              </w:rPr>
              <w:lastRenderedPageBreak/>
              <w:t>Cómo</w:t>
            </w:r>
            <w:proofErr w:type="spellEnd"/>
            <w:r>
              <w:rPr>
                <w:color w:val="0F2344"/>
                <w:sz w:val="18"/>
              </w:rPr>
              <w:t xml:space="preserve"> </w:t>
            </w:r>
            <w:proofErr w:type="spellStart"/>
            <w:r>
              <w:rPr>
                <w:color w:val="0F2344"/>
                <w:sz w:val="18"/>
              </w:rPr>
              <w:t>interpretarlo</w:t>
            </w:r>
            <w:proofErr w:type="spellEnd"/>
          </w:p>
        </w:tc>
        <w:tc>
          <w:tcPr>
            <w:tcW w:w="7776" w:type="dxa"/>
            <w:shd w:val="clear" w:color="auto" w:fill="F8FAFC"/>
            <w:vAlign w:val="center"/>
          </w:tcPr>
          <w:p w14:paraId="14B7293E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>Caliente indica alta intención; Tibio indica señales accionables; Frío reúne leads con señal inicial, puntaje menor a Tibio o sin puntaje.</w:t>
            </w:r>
          </w:p>
        </w:tc>
      </w:tr>
      <w:tr w:rsidR="00AB1C05" w:rsidRPr="0035512F" w14:paraId="060FF113" w14:textId="77777777">
        <w:trPr>
          <w:jc w:val="center"/>
        </w:trPr>
        <w:tc>
          <w:tcPr>
            <w:tcW w:w="2160" w:type="dxa"/>
            <w:shd w:val="clear" w:color="auto" w:fill="FFFFFF"/>
            <w:vAlign w:val="center"/>
          </w:tcPr>
          <w:p w14:paraId="494B2EC0" w14:textId="77777777" w:rsidR="00AB1C05" w:rsidRDefault="00000000">
            <w:proofErr w:type="spellStart"/>
            <w:r>
              <w:rPr>
                <w:color w:val="0F2344"/>
                <w:sz w:val="18"/>
              </w:rPr>
              <w:t>Ejemplo</w:t>
            </w:r>
            <w:proofErr w:type="spellEnd"/>
            <w:r>
              <w:rPr>
                <w:color w:val="0F2344"/>
                <w:sz w:val="18"/>
              </w:rPr>
              <w:t xml:space="preserve"> </w:t>
            </w:r>
            <w:proofErr w:type="spellStart"/>
            <w:r>
              <w:rPr>
                <w:color w:val="0F2344"/>
                <w:sz w:val="18"/>
              </w:rPr>
              <w:t>práctico</w:t>
            </w:r>
            <w:proofErr w:type="spellEnd"/>
          </w:p>
        </w:tc>
        <w:tc>
          <w:tcPr>
            <w:tcW w:w="7776" w:type="dxa"/>
            <w:shd w:val="clear" w:color="auto" w:fill="FFFFFF"/>
            <w:vAlign w:val="center"/>
          </w:tcPr>
          <w:p w14:paraId="644D5703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>Un asesor puede empezar por Caliente y Tibio para aprovechar las oportunidades con mayor intención.</w:t>
            </w:r>
          </w:p>
        </w:tc>
      </w:tr>
    </w:tbl>
    <w:p w14:paraId="2CA0175B" w14:textId="77777777" w:rsidR="00AB1C05" w:rsidRDefault="00000000">
      <w:proofErr w:type="spellStart"/>
      <w:r>
        <w:rPr>
          <w:color w:val="0F2344"/>
        </w:rPr>
        <w:t>Preguntas</w:t>
      </w:r>
      <w:proofErr w:type="spellEnd"/>
      <w:r>
        <w:rPr>
          <w:color w:val="0F2344"/>
        </w:rPr>
        <w:t xml:space="preserve"> </w:t>
      </w:r>
      <w:proofErr w:type="spellStart"/>
      <w:r>
        <w:rPr>
          <w:color w:val="0F2344"/>
        </w:rPr>
        <w:t>que</w:t>
      </w:r>
      <w:proofErr w:type="spellEnd"/>
      <w:r>
        <w:rPr>
          <w:color w:val="0F2344"/>
        </w:rPr>
        <w:t xml:space="preserve"> </w:t>
      </w:r>
      <w:proofErr w:type="spellStart"/>
      <w:r>
        <w:rPr>
          <w:color w:val="0F2344"/>
        </w:rPr>
        <w:t>responde</w:t>
      </w:r>
      <w:proofErr w:type="spellEnd"/>
      <w:r>
        <w:rPr>
          <w:color w:val="0F2344"/>
        </w:rPr>
        <w:t>:</w:t>
      </w:r>
    </w:p>
    <w:p w14:paraId="14ACD368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t>¿Qué leads son Calientes, Tibios o Fríos?</w:t>
      </w:r>
    </w:p>
    <w:p w14:paraId="4536EBFC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t>¿Qué puntaje tiene cada lead?</w:t>
      </w:r>
    </w:p>
    <w:p w14:paraId="67080D05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t>¿Qué canal o campaña trae mejor calidad?</w:t>
      </w:r>
    </w:p>
    <w:p w14:paraId="3AE856ED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t>¿Qué leads no tienen puntaje?</w:t>
      </w:r>
    </w:p>
    <w:p w14:paraId="7E5BA154" w14:textId="77777777" w:rsidR="00AB1C05" w:rsidRPr="0035512F" w:rsidRDefault="00000000">
      <w:pPr>
        <w:rPr>
          <w:lang w:val="es-EC"/>
        </w:rPr>
      </w:pPr>
      <w:r w:rsidRPr="0035512F">
        <w:rPr>
          <w:color w:val="0F2344"/>
          <w:lang w:val="es-EC"/>
        </w:rPr>
        <w:t>Datos principales que puede ver:</w:t>
      </w:r>
    </w:p>
    <w:p w14:paraId="1C490E8D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t>Nivel de calidad: Caliente, Tibio o Frío</w:t>
      </w:r>
    </w:p>
    <w:p w14:paraId="39BFF497" w14:textId="77777777" w:rsidR="00AB1C05" w:rsidRDefault="00000000">
      <w:pPr>
        <w:pStyle w:val="Listaconvietas"/>
      </w:pPr>
      <w:proofErr w:type="spellStart"/>
      <w:r>
        <w:rPr>
          <w:color w:val="0F2344"/>
        </w:rPr>
        <w:t>Puntaje</w:t>
      </w:r>
      <w:proofErr w:type="spellEnd"/>
    </w:p>
    <w:p w14:paraId="141715A2" w14:textId="77777777" w:rsidR="00AB1C05" w:rsidRDefault="00000000">
      <w:pPr>
        <w:pStyle w:val="Listaconvietas"/>
      </w:pPr>
      <w:r>
        <w:rPr>
          <w:color w:val="0F2344"/>
        </w:rPr>
        <w:t>Canal</w:t>
      </w:r>
    </w:p>
    <w:p w14:paraId="54A593FC" w14:textId="77777777" w:rsidR="00AB1C05" w:rsidRDefault="00000000">
      <w:pPr>
        <w:pStyle w:val="Listaconvietas"/>
      </w:pPr>
      <w:r>
        <w:rPr>
          <w:color w:val="0F2344"/>
        </w:rPr>
        <w:t>Número</w:t>
      </w:r>
    </w:p>
    <w:p w14:paraId="6F2B03DC" w14:textId="77777777" w:rsidR="00AB1C05" w:rsidRDefault="00000000">
      <w:pPr>
        <w:pStyle w:val="Listaconvietas"/>
      </w:pPr>
      <w:r>
        <w:rPr>
          <w:color w:val="0F2344"/>
        </w:rPr>
        <w:t>Estado</w:t>
      </w:r>
    </w:p>
    <w:p w14:paraId="603FFC8A" w14:textId="77777777" w:rsidR="00AB1C05" w:rsidRDefault="00000000">
      <w:pPr>
        <w:pStyle w:val="Listaconvietas"/>
      </w:pPr>
      <w:r>
        <w:rPr>
          <w:color w:val="0F2344"/>
        </w:rPr>
        <w:t>Historial de mensajes</w:t>
      </w:r>
    </w:p>
    <w:p w14:paraId="11C83073" w14:textId="77777777" w:rsidR="00AB1C05" w:rsidRDefault="00000000">
      <w:pPr>
        <w:pStyle w:val="Listaconvietas"/>
      </w:pPr>
      <w:r>
        <w:rPr>
          <w:color w:val="0F2344"/>
        </w:rPr>
        <w:t>Campaña</w:t>
      </w:r>
    </w:p>
    <w:p w14:paraId="47F757FC" w14:textId="77777777" w:rsidR="00AB1C05" w:rsidRDefault="00000000">
      <w:pPr>
        <w:pStyle w:val="Listaconvietas"/>
      </w:pPr>
      <w:r>
        <w:rPr>
          <w:color w:val="0F2344"/>
        </w:rPr>
        <w:t>Fecha de ingreso</w:t>
      </w:r>
    </w:p>
    <w:p w14:paraId="76F73ED4" w14:textId="77777777" w:rsidR="00AB1C05" w:rsidRDefault="00000000">
      <w:pPr>
        <w:pStyle w:val="Listaconvietas"/>
      </w:pPr>
      <w:r>
        <w:rPr>
          <w:color w:val="0F2344"/>
        </w:rPr>
        <w:t>Última interacción</w:t>
      </w:r>
    </w:p>
    <w:p w14:paraId="06323485" w14:textId="77777777" w:rsidR="00AB1C05" w:rsidRPr="0035512F" w:rsidRDefault="00000000">
      <w:pPr>
        <w:rPr>
          <w:lang w:val="es-EC"/>
        </w:rPr>
      </w:pPr>
      <w:r w:rsidRPr="0035512F">
        <w:rPr>
          <w:color w:val="0F2344"/>
          <w:lang w:val="es-EC"/>
        </w:rPr>
        <w:t>Decisiones que ayuda a tomar:</w:t>
      </w:r>
    </w:p>
    <w:p w14:paraId="4F157C33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t>Priorizar atención a leads calientes.</w:t>
      </w:r>
    </w:p>
    <w:p w14:paraId="064A9EFA" w14:textId="77777777" w:rsidR="00AB1C05" w:rsidRDefault="00000000">
      <w:pPr>
        <w:pStyle w:val="Listaconvietas"/>
      </w:pPr>
      <w:proofErr w:type="spellStart"/>
      <w:r>
        <w:rPr>
          <w:color w:val="0F2344"/>
        </w:rPr>
        <w:t>Revisar</w:t>
      </w:r>
      <w:proofErr w:type="spellEnd"/>
      <w:r>
        <w:rPr>
          <w:color w:val="0F2344"/>
        </w:rPr>
        <w:t xml:space="preserve"> </w:t>
      </w:r>
      <w:proofErr w:type="spellStart"/>
      <w:r>
        <w:rPr>
          <w:color w:val="0F2344"/>
        </w:rPr>
        <w:t>calidad</w:t>
      </w:r>
      <w:proofErr w:type="spellEnd"/>
      <w:r>
        <w:rPr>
          <w:color w:val="0F2344"/>
        </w:rPr>
        <w:t xml:space="preserve"> </w:t>
      </w:r>
      <w:proofErr w:type="spellStart"/>
      <w:r>
        <w:rPr>
          <w:color w:val="0F2344"/>
        </w:rPr>
        <w:t>por</w:t>
      </w:r>
      <w:proofErr w:type="spellEnd"/>
      <w:r>
        <w:rPr>
          <w:color w:val="0F2344"/>
        </w:rPr>
        <w:t xml:space="preserve"> </w:t>
      </w:r>
      <w:proofErr w:type="spellStart"/>
      <w:r>
        <w:rPr>
          <w:color w:val="0F2344"/>
        </w:rPr>
        <w:t>campaña</w:t>
      </w:r>
      <w:proofErr w:type="spellEnd"/>
      <w:r>
        <w:rPr>
          <w:color w:val="0F2344"/>
        </w:rPr>
        <w:t>.</w:t>
      </w:r>
    </w:p>
    <w:p w14:paraId="77C18641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t>Separar leads que necesitan nutrición de los que ya están listos para avanzar.</w:t>
      </w:r>
    </w:p>
    <w:p w14:paraId="5648569C" w14:textId="77777777" w:rsidR="00AB1C05" w:rsidRPr="0035512F" w:rsidRDefault="00000000">
      <w:pPr>
        <w:rPr>
          <w:lang w:val="es-EC"/>
        </w:rPr>
      </w:pPr>
      <w:r w:rsidRPr="0035512F">
        <w:rPr>
          <w:lang w:val="es-EC"/>
        </w:rPr>
        <w:br w:type="page"/>
      </w:r>
    </w:p>
    <w:p w14:paraId="302F8733" w14:textId="77777777" w:rsidR="00AB1C05" w:rsidRDefault="00000000">
      <w:pPr>
        <w:pStyle w:val="Ttulo2"/>
      </w:pPr>
      <w:r>
        <w:rPr>
          <w:rFonts w:ascii="Arial" w:hAnsi="Arial"/>
          <w:color w:val="0F2344"/>
        </w:rPr>
        <w:lastRenderedPageBreak/>
        <w:t>6.8. Conversaciones</w:t>
      </w:r>
    </w:p>
    <w:p w14:paraId="2A6271EA" w14:textId="77777777" w:rsidR="00AB1C05" w:rsidRDefault="00000000">
      <w:pPr>
        <w:jc w:val="center"/>
      </w:pPr>
      <w:r>
        <w:rPr>
          <w:noProof/>
        </w:rPr>
        <w:drawing>
          <wp:inline distT="0" distB="0" distL="0" distR="0" wp14:anchorId="54209E85" wp14:editId="026E38F3">
            <wp:extent cx="6172200" cy="385762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conversaciones_01_rea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8F54D" w14:textId="77777777" w:rsidR="00AB1C05" w:rsidRPr="0035512F" w:rsidRDefault="00000000">
      <w:pPr>
        <w:jc w:val="center"/>
        <w:rPr>
          <w:lang w:val="es-EC"/>
        </w:rPr>
      </w:pPr>
      <w:r w:rsidRPr="0035512F">
        <w:rPr>
          <w:i/>
          <w:color w:val="64748B"/>
          <w:sz w:val="17"/>
          <w:lang w:val="es-EC"/>
        </w:rPr>
        <w:t>Captura real de la pestaña Conversaciones (1 de 2). Rango usado: 01/04/2026 - 04/05/2026. Los datos mostrados son ficticios.</w:t>
      </w:r>
    </w:p>
    <w:p w14:paraId="5BA755E6" w14:textId="77777777" w:rsidR="00AB1C05" w:rsidRDefault="00000000">
      <w:pPr>
        <w:jc w:val="center"/>
      </w:pPr>
      <w:r>
        <w:rPr>
          <w:noProof/>
        </w:rPr>
        <w:drawing>
          <wp:inline distT="0" distB="0" distL="0" distR="0" wp14:anchorId="598B7394" wp14:editId="55DDE289">
            <wp:extent cx="6172200" cy="385762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conversaciones_02_rea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74AF8" w14:textId="77777777" w:rsidR="00AB1C05" w:rsidRPr="0035512F" w:rsidRDefault="00000000">
      <w:pPr>
        <w:jc w:val="center"/>
        <w:rPr>
          <w:lang w:val="es-EC"/>
        </w:rPr>
      </w:pPr>
      <w:r w:rsidRPr="0035512F">
        <w:rPr>
          <w:i/>
          <w:color w:val="64748B"/>
          <w:sz w:val="17"/>
          <w:lang w:val="es-EC"/>
        </w:rPr>
        <w:t>Captura real de la pestaña Conversaciones (2 de 2). Rango usado: 01/04/2026 - 04/05/2026. Los datos mostrados son ficticios.</w:t>
      </w:r>
    </w:p>
    <w:tbl>
      <w:tblPr>
        <w:tblStyle w:val="Tablaconcuadrcula"/>
        <w:tblW w:w="0" w:type="auto"/>
        <w:jc w:val="center"/>
        <w:tblBorders>
          <w:top w:val="single" w:sz="6" w:space="0" w:color="D9E2EF"/>
          <w:left w:val="single" w:sz="6" w:space="0" w:color="D9E2EF"/>
          <w:bottom w:val="single" w:sz="6" w:space="0" w:color="D9E2EF"/>
          <w:right w:val="single" w:sz="6" w:space="0" w:color="D9E2EF"/>
          <w:insideH w:val="single" w:sz="6" w:space="0" w:color="D9E2EF"/>
          <w:insideV w:val="single" w:sz="6" w:space="0" w:color="D9E2EF"/>
        </w:tblBorders>
        <w:tblLook w:val="04A0" w:firstRow="1" w:lastRow="0" w:firstColumn="1" w:lastColumn="0" w:noHBand="0" w:noVBand="1"/>
      </w:tblPr>
      <w:tblGrid>
        <w:gridCol w:w="2160"/>
        <w:gridCol w:w="7776"/>
      </w:tblGrid>
      <w:tr w:rsidR="00AB1C05" w14:paraId="2885E228" w14:textId="77777777">
        <w:trPr>
          <w:jc w:val="center"/>
        </w:trPr>
        <w:tc>
          <w:tcPr>
            <w:tcW w:w="2160" w:type="dxa"/>
            <w:shd w:val="clear" w:color="auto" w:fill="274690"/>
            <w:vAlign w:val="center"/>
          </w:tcPr>
          <w:p w14:paraId="7023F3F1" w14:textId="77777777" w:rsidR="00AB1C05" w:rsidRDefault="00000000">
            <w:proofErr w:type="spellStart"/>
            <w:r>
              <w:rPr>
                <w:b/>
                <w:color w:val="FFFFFF"/>
                <w:sz w:val="18"/>
              </w:rPr>
              <w:lastRenderedPageBreak/>
              <w:t>Elemento</w:t>
            </w:r>
            <w:proofErr w:type="spellEnd"/>
          </w:p>
        </w:tc>
        <w:tc>
          <w:tcPr>
            <w:tcW w:w="7776" w:type="dxa"/>
            <w:shd w:val="clear" w:color="auto" w:fill="274690"/>
            <w:vAlign w:val="center"/>
          </w:tcPr>
          <w:p w14:paraId="2E525B50" w14:textId="77777777" w:rsidR="00AB1C05" w:rsidRDefault="00000000"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 w:rsidR="00AB1C05" w:rsidRPr="0035512F" w14:paraId="68E486F9" w14:textId="77777777">
        <w:trPr>
          <w:jc w:val="center"/>
        </w:trPr>
        <w:tc>
          <w:tcPr>
            <w:tcW w:w="2160" w:type="dxa"/>
            <w:shd w:val="clear" w:color="auto" w:fill="FFFFFF"/>
            <w:vAlign w:val="center"/>
          </w:tcPr>
          <w:p w14:paraId="3341E70F" w14:textId="77777777" w:rsidR="00AB1C05" w:rsidRDefault="00000000">
            <w:r>
              <w:rPr>
                <w:color w:val="0F2344"/>
                <w:sz w:val="18"/>
              </w:rPr>
              <w:t>Para qué sirve</w:t>
            </w:r>
          </w:p>
        </w:tc>
        <w:tc>
          <w:tcPr>
            <w:tcW w:w="7776" w:type="dxa"/>
            <w:shd w:val="clear" w:color="auto" w:fill="FFFFFF"/>
            <w:vAlign w:val="center"/>
          </w:tcPr>
          <w:p w14:paraId="0249EBB7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>Permite revisar el detalle de cada conversación y el contexto del lead.</w:t>
            </w:r>
          </w:p>
        </w:tc>
      </w:tr>
      <w:tr w:rsidR="00AB1C05" w:rsidRPr="0035512F" w14:paraId="6A1A1C60" w14:textId="77777777">
        <w:trPr>
          <w:jc w:val="center"/>
        </w:trPr>
        <w:tc>
          <w:tcPr>
            <w:tcW w:w="2160" w:type="dxa"/>
            <w:shd w:val="clear" w:color="auto" w:fill="F8FAFC"/>
            <w:vAlign w:val="center"/>
          </w:tcPr>
          <w:p w14:paraId="221AE0D8" w14:textId="77777777" w:rsidR="00AB1C05" w:rsidRDefault="00000000">
            <w:proofErr w:type="spellStart"/>
            <w:r>
              <w:rPr>
                <w:color w:val="0F2344"/>
                <w:sz w:val="18"/>
              </w:rPr>
              <w:t>Cómo</w:t>
            </w:r>
            <w:proofErr w:type="spellEnd"/>
            <w:r>
              <w:rPr>
                <w:color w:val="0F2344"/>
                <w:sz w:val="18"/>
              </w:rPr>
              <w:t xml:space="preserve"> </w:t>
            </w:r>
            <w:proofErr w:type="spellStart"/>
            <w:r>
              <w:rPr>
                <w:color w:val="0F2344"/>
                <w:sz w:val="18"/>
              </w:rPr>
              <w:t>interpretarlo</w:t>
            </w:r>
            <w:proofErr w:type="spellEnd"/>
          </w:p>
        </w:tc>
        <w:tc>
          <w:tcPr>
            <w:tcW w:w="7776" w:type="dxa"/>
            <w:shd w:val="clear" w:color="auto" w:fill="F8FAFC"/>
            <w:vAlign w:val="center"/>
          </w:tcPr>
          <w:p w14:paraId="7C30758A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>Es la pestaña de revisión puntual. Ayuda a entender el contexto antes de responder, revisar la atención o validar por qué un lead está en cierta etapa.</w:t>
            </w:r>
          </w:p>
        </w:tc>
      </w:tr>
      <w:tr w:rsidR="00AB1C05" w:rsidRPr="0035512F" w14:paraId="03AEE8C4" w14:textId="77777777">
        <w:trPr>
          <w:jc w:val="center"/>
        </w:trPr>
        <w:tc>
          <w:tcPr>
            <w:tcW w:w="2160" w:type="dxa"/>
            <w:shd w:val="clear" w:color="auto" w:fill="FFFFFF"/>
            <w:vAlign w:val="center"/>
          </w:tcPr>
          <w:p w14:paraId="06BF88CA" w14:textId="77777777" w:rsidR="00AB1C05" w:rsidRDefault="00000000">
            <w:proofErr w:type="spellStart"/>
            <w:r>
              <w:rPr>
                <w:color w:val="0F2344"/>
                <w:sz w:val="18"/>
              </w:rPr>
              <w:t>Ejemplo</w:t>
            </w:r>
            <w:proofErr w:type="spellEnd"/>
            <w:r>
              <w:rPr>
                <w:color w:val="0F2344"/>
                <w:sz w:val="18"/>
              </w:rPr>
              <w:t xml:space="preserve"> </w:t>
            </w:r>
            <w:proofErr w:type="spellStart"/>
            <w:r>
              <w:rPr>
                <w:color w:val="0F2344"/>
                <w:sz w:val="18"/>
              </w:rPr>
              <w:t>práctico</w:t>
            </w:r>
            <w:proofErr w:type="spellEnd"/>
          </w:p>
        </w:tc>
        <w:tc>
          <w:tcPr>
            <w:tcW w:w="7776" w:type="dxa"/>
            <w:shd w:val="clear" w:color="auto" w:fill="FFFFFF"/>
            <w:vAlign w:val="center"/>
          </w:tcPr>
          <w:p w14:paraId="7CEF4ECC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>Antes de llamar a un lead, el usuario revisa Conversaciones para leer el último mensaje y evitar repetir preguntas.</w:t>
            </w:r>
          </w:p>
        </w:tc>
      </w:tr>
    </w:tbl>
    <w:p w14:paraId="68245608" w14:textId="77777777" w:rsidR="00AB1C05" w:rsidRDefault="00000000">
      <w:proofErr w:type="spellStart"/>
      <w:r>
        <w:rPr>
          <w:color w:val="0F2344"/>
        </w:rPr>
        <w:t>Preguntas</w:t>
      </w:r>
      <w:proofErr w:type="spellEnd"/>
      <w:r>
        <w:rPr>
          <w:color w:val="0F2344"/>
        </w:rPr>
        <w:t xml:space="preserve"> </w:t>
      </w:r>
      <w:proofErr w:type="spellStart"/>
      <w:r>
        <w:rPr>
          <w:color w:val="0F2344"/>
        </w:rPr>
        <w:t>que</w:t>
      </w:r>
      <w:proofErr w:type="spellEnd"/>
      <w:r>
        <w:rPr>
          <w:color w:val="0F2344"/>
        </w:rPr>
        <w:t xml:space="preserve"> </w:t>
      </w:r>
      <w:proofErr w:type="spellStart"/>
      <w:r>
        <w:rPr>
          <w:color w:val="0F2344"/>
        </w:rPr>
        <w:t>responde</w:t>
      </w:r>
      <w:proofErr w:type="spellEnd"/>
      <w:r>
        <w:rPr>
          <w:color w:val="0F2344"/>
        </w:rPr>
        <w:t>:</w:t>
      </w:r>
    </w:p>
    <w:p w14:paraId="55055EE6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t>¿Qué se conversó con el lead?</w:t>
      </w:r>
    </w:p>
    <w:p w14:paraId="4A169045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t>¿Cuál fue el último mensaje?</w:t>
      </w:r>
    </w:p>
    <w:p w14:paraId="5EA9846D" w14:textId="77777777" w:rsidR="00AB1C05" w:rsidRDefault="00000000">
      <w:pPr>
        <w:pStyle w:val="Listaconvietas"/>
      </w:pPr>
      <w:r>
        <w:rPr>
          <w:color w:val="0F2344"/>
        </w:rPr>
        <w:t>¿</w:t>
      </w:r>
      <w:proofErr w:type="spellStart"/>
      <w:r>
        <w:rPr>
          <w:color w:val="0F2344"/>
        </w:rPr>
        <w:t>Qué</w:t>
      </w:r>
      <w:proofErr w:type="spellEnd"/>
      <w:r>
        <w:rPr>
          <w:color w:val="0F2344"/>
        </w:rPr>
        <w:t xml:space="preserve"> </w:t>
      </w:r>
      <w:proofErr w:type="spellStart"/>
      <w:r>
        <w:rPr>
          <w:color w:val="0F2344"/>
        </w:rPr>
        <w:t>estado</w:t>
      </w:r>
      <w:proofErr w:type="spellEnd"/>
      <w:r>
        <w:rPr>
          <w:color w:val="0F2344"/>
        </w:rPr>
        <w:t xml:space="preserve"> </w:t>
      </w:r>
      <w:proofErr w:type="spellStart"/>
      <w:r>
        <w:rPr>
          <w:color w:val="0F2344"/>
        </w:rPr>
        <w:t>tiene</w:t>
      </w:r>
      <w:proofErr w:type="spellEnd"/>
      <w:r>
        <w:rPr>
          <w:color w:val="0F2344"/>
        </w:rPr>
        <w:t>?</w:t>
      </w:r>
    </w:p>
    <w:p w14:paraId="284A2FE0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t>¿Dónde puedo abrir la conversación original?</w:t>
      </w:r>
    </w:p>
    <w:p w14:paraId="411B7BE4" w14:textId="77777777" w:rsidR="00AB1C05" w:rsidRPr="0035512F" w:rsidRDefault="00000000">
      <w:pPr>
        <w:rPr>
          <w:lang w:val="es-EC"/>
        </w:rPr>
      </w:pPr>
      <w:r w:rsidRPr="0035512F">
        <w:rPr>
          <w:color w:val="0F2344"/>
          <w:lang w:val="es-EC"/>
        </w:rPr>
        <w:t>Datos principales que puede ver:</w:t>
      </w:r>
    </w:p>
    <w:p w14:paraId="566CB9A9" w14:textId="77777777" w:rsidR="00AB1C05" w:rsidRDefault="00000000">
      <w:pPr>
        <w:pStyle w:val="Listaconvietas"/>
      </w:pPr>
      <w:r>
        <w:rPr>
          <w:color w:val="0F2344"/>
        </w:rPr>
        <w:t>Nombre del lead</w:t>
      </w:r>
    </w:p>
    <w:p w14:paraId="241B6E73" w14:textId="77777777" w:rsidR="00AB1C05" w:rsidRDefault="00000000">
      <w:pPr>
        <w:pStyle w:val="Listaconvietas"/>
      </w:pPr>
      <w:r>
        <w:rPr>
          <w:color w:val="0F2344"/>
        </w:rPr>
        <w:t>Canal</w:t>
      </w:r>
    </w:p>
    <w:p w14:paraId="4B68F463" w14:textId="77777777" w:rsidR="00AB1C05" w:rsidRDefault="00000000">
      <w:pPr>
        <w:pStyle w:val="Listaconvietas"/>
      </w:pPr>
      <w:r>
        <w:rPr>
          <w:color w:val="0F2344"/>
        </w:rPr>
        <w:t>Número</w:t>
      </w:r>
    </w:p>
    <w:p w14:paraId="1474662A" w14:textId="77777777" w:rsidR="00AB1C05" w:rsidRDefault="00000000">
      <w:pPr>
        <w:pStyle w:val="Listaconvietas"/>
      </w:pPr>
      <w:r>
        <w:rPr>
          <w:color w:val="0F2344"/>
        </w:rPr>
        <w:t>Estado</w:t>
      </w:r>
    </w:p>
    <w:p w14:paraId="508017D2" w14:textId="77777777" w:rsidR="00AB1C05" w:rsidRDefault="00000000">
      <w:pPr>
        <w:pStyle w:val="Listaconvietas"/>
      </w:pPr>
      <w:r>
        <w:rPr>
          <w:color w:val="0F2344"/>
        </w:rPr>
        <w:t>Historial de mensajes</w:t>
      </w:r>
    </w:p>
    <w:p w14:paraId="5D1EC6D4" w14:textId="77777777" w:rsidR="00AB1C05" w:rsidRDefault="00000000">
      <w:pPr>
        <w:pStyle w:val="Listaconvietas"/>
      </w:pPr>
      <w:r>
        <w:rPr>
          <w:color w:val="0F2344"/>
        </w:rPr>
        <w:t>URL</w:t>
      </w:r>
    </w:p>
    <w:p w14:paraId="00BE904E" w14:textId="77777777" w:rsidR="00AB1C05" w:rsidRDefault="00000000">
      <w:pPr>
        <w:pStyle w:val="Listaconvietas"/>
      </w:pPr>
      <w:r>
        <w:rPr>
          <w:color w:val="0F2344"/>
        </w:rPr>
        <w:t>Fecha de ingreso</w:t>
      </w:r>
    </w:p>
    <w:p w14:paraId="29B2B948" w14:textId="77777777" w:rsidR="00AB1C05" w:rsidRDefault="00000000">
      <w:pPr>
        <w:pStyle w:val="Listaconvietas"/>
      </w:pPr>
      <w:r>
        <w:rPr>
          <w:color w:val="0F2344"/>
        </w:rPr>
        <w:t>Última interacción</w:t>
      </w:r>
    </w:p>
    <w:p w14:paraId="487ADACB" w14:textId="77777777" w:rsidR="00AB1C05" w:rsidRPr="0035512F" w:rsidRDefault="00000000">
      <w:pPr>
        <w:rPr>
          <w:lang w:val="es-EC"/>
        </w:rPr>
      </w:pPr>
      <w:r w:rsidRPr="0035512F">
        <w:rPr>
          <w:color w:val="0F2344"/>
          <w:lang w:val="es-EC"/>
        </w:rPr>
        <w:t>Decisiones que ayuda a tomar:</w:t>
      </w:r>
    </w:p>
    <w:p w14:paraId="2C2888B5" w14:textId="77777777" w:rsidR="00AB1C05" w:rsidRDefault="00000000">
      <w:pPr>
        <w:pStyle w:val="Listaconvietas"/>
      </w:pPr>
      <w:proofErr w:type="spellStart"/>
      <w:r>
        <w:rPr>
          <w:color w:val="0F2344"/>
        </w:rPr>
        <w:t>Abrir</w:t>
      </w:r>
      <w:proofErr w:type="spellEnd"/>
      <w:r>
        <w:rPr>
          <w:color w:val="0F2344"/>
        </w:rPr>
        <w:t xml:space="preserve"> </w:t>
      </w:r>
      <w:proofErr w:type="spellStart"/>
      <w:r>
        <w:rPr>
          <w:color w:val="0F2344"/>
        </w:rPr>
        <w:t>conversaciones</w:t>
      </w:r>
      <w:proofErr w:type="spellEnd"/>
      <w:r>
        <w:rPr>
          <w:color w:val="0F2344"/>
        </w:rPr>
        <w:t xml:space="preserve"> </w:t>
      </w:r>
      <w:proofErr w:type="spellStart"/>
      <w:r>
        <w:rPr>
          <w:color w:val="0F2344"/>
        </w:rPr>
        <w:t>específicas</w:t>
      </w:r>
      <w:proofErr w:type="spellEnd"/>
      <w:r>
        <w:rPr>
          <w:color w:val="0F2344"/>
        </w:rPr>
        <w:t>.</w:t>
      </w:r>
    </w:p>
    <w:p w14:paraId="2A115994" w14:textId="77777777" w:rsidR="00AB1C05" w:rsidRDefault="00000000">
      <w:pPr>
        <w:pStyle w:val="Listaconvietas"/>
      </w:pPr>
      <w:r>
        <w:rPr>
          <w:color w:val="0F2344"/>
        </w:rPr>
        <w:t>Revisar calidad de atención.</w:t>
      </w:r>
    </w:p>
    <w:p w14:paraId="76A643BA" w14:textId="77777777" w:rsidR="00AB1C05" w:rsidRDefault="00000000">
      <w:pPr>
        <w:pStyle w:val="Listaconvietas"/>
      </w:pPr>
      <w:r>
        <w:rPr>
          <w:color w:val="0F2344"/>
        </w:rPr>
        <w:t>Confirmar mensajes y estados.</w:t>
      </w:r>
    </w:p>
    <w:p w14:paraId="638122EA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t>Dar seguimiento con contexto completo.</w:t>
      </w:r>
    </w:p>
    <w:p w14:paraId="6C255E05" w14:textId="77777777" w:rsidR="00AB1C05" w:rsidRPr="0035512F" w:rsidRDefault="00000000">
      <w:pPr>
        <w:rPr>
          <w:lang w:val="es-EC"/>
        </w:rPr>
      </w:pPr>
      <w:r w:rsidRPr="0035512F">
        <w:rPr>
          <w:lang w:val="es-EC"/>
        </w:rPr>
        <w:br w:type="page"/>
      </w:r>
    </w:p>
    <w:p w14:paraId="7094DF0C" w14:textId="77777777" w:rsidR="00AB1C05" w:rsidRDefault="00000000">
      <w:pPr>
        <w:pStyle w:val="Ttulo2"/>
      </w:pPr>
      <w:r>
        <w:rPr>
          <w:rFonts w:ascii="Arial" w:hAnsi="Arial"/>
          <w:color w:val="0F2344"/>
        </w:rPr>
        <w:lastRenderedPageBreak/>
        <w:t>6.9. Reportes</w:t>
      </w:r>
    </w:p>
    <w:p w14:paraId="1A3DCBAB" w14:textId="77777777" w:rsidR="00AB1C05" w:rsidRDefault="00000000">
      <w:pPr>
        <w:jc w:val="center"/>
      </w:pPr>
      <w:r>
        <w:rPr>
          <w:noProof/>
        </w:rPr>
        <w:drawing>
          <wp:inline distT="0" distB="0" distL="0" distR="0" wp14:anchorId="3C489695" wp14:editId="47C5B2C9">
            <wp:extent cx="6172200" cy="385762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reportes_01_rea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B1FC9" w14:textId="77777777" w:rsidR="00AB1C05" w:rsidRPr="0035512F" w:rsidRDefault="00000000">
      <w:pPr>
        <w:jc w:val="center"/>
        <w:rPr>
          <w:lang w:val="es-EC"/>
        </w:rPr>
      </w:pPr>
      <w:r w:rsidRPr="0035512F">
        <w:rPr>
          <w:i/>
          <w:color w:val="64748B"/>
          <w:sz w:val="17"/>
          <w:lang w:val="es-EC"/>
        </w:rPr>
        <w:t>Captura real de la pestaña Reportes (1 de 2). Rango usado: 01/04/2026 - 04/05/2026. Los datos mostrados son ficticios.</w:t>
      </w:r>
    </w:p>
    <w:p w14:paraId="58BF327E" w14:textId="77777777" w:rsidR="00AB1C05" w:rsidRDefault="00000000">
      <w:pPr>
        <w:jc w:val="center"/>
      </w:pPr>
      <w:r>
        <w:rPr>
          <w:noProof/>
        </w:rPr>
        <w:drawing>
          <wp:inline distT="0" distB="0" distL="0" distR="0" wp14:anchorId="0668AF00" wp14:editId="790E4EA4">
            <wp:extent cx="6172200" cy="385762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reportes_02_rea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0E8C3" w14:textId="77777777" w:rsidR="00AB1C05" w:rsidRPr="0035512F" w:rsidRDefault="00000000">
      <w:pPr>
        <w:jc w:val="center"/>
        <w:rPr>
          <w:lang w:val="es-EC"/>
        </w:rPr>
      </w:pPr>
      <w:r w:rsidRPr="0035512F">
        <w:rPr>
          <w:i/>
          <w:color w:val="64748B"/>
          <w:sz w:val="17"/>
          <w:lang w:val="es-EC"/>
        </w:rPr>
        <w:t>Captura real de la pestaña Reportes (2 de 2). Rango usado: 01/04/2026 - 04/05/2026. Los datos mostrados son ficticios.</w:t>
      </w:r>
    </w:p>
    <w:tbl>
      <w:tblPr>
        <w:tblStyle w:val="Tablaconcuadrcula"/>
        <w:tblW w:w="0" w:type="auto"/>
        <w:jc w:val="center"/>
        <w:tblBorders>
          <w:top w:val="single" w:sz="6" w:space="0" w:color="D9E2EF"/>
          <w:left w:val="single" w:sz="6" w:space="0" w:color="D9E2EF"/>
          <w:bottom w:val="single" w:sz="6" w:space="0" w:color="D9E2EF"/>
          <w:right w:val="single" w:sz="6" w:space="0" w:color="D9E2EF"/>
          <w:insideH w:val="single" w:sz="6" w:space="0" w:color="D9E2EF"/>
          <w:insideV w:val="single" w:sz="6" w:space="0" w:color="D9E2EF"/>
        </w:tblBorders>
        <w:tblLook w:val="04A0" w:firstRow="1" w:lastRow="0" w:firstColumn="1" w:lastColumn="0" w:noHBand="0" w:noVBand="1"/>
      </w:tblPr>
      <w:tblGrid>
        <w:gridCol w:w="2160"/>
        <w:gridCol w:w="7776"/>
      </w:tblGrid>
      <w:tr w:rsidR="00AB1C05" w14:paraId="5280882F" w14:textId="77777777">
        <w:trPr>
          <w:jc w:val="center"/>
        </w:trPr>
        <w:tc>
          <w:tcPr>
            <w:tcW w:w="2160" w:type="dxa"/>
            <w:shd w:val="clear" w:color="auto" w:fill="274690"/>
            <w:vAlign w:val="center"/>
          </w:tcPr>
          <w:p w14:paraId="4FEE4446" w14:textId="77777777" w:rsidR="00AB1C05" w:rsidRDefault="00000000">
            <w:proofErr w:type="spellStart"/>
            <w:r>
              <w:rPr>
                <w:b/>
                <w:color w:val="FFFFFF"/>
                <w:sz w:val="18"/>
              </w:rPr>
              <w:lastRenderedPageBreak/>
              <w:t>Elemento</w:t>
            </w:r>
            <w:proofErr w:type="spellEnd"/>
          </w:p>
        </w:tc>
        <w:tc>
          <w:tcPr>
            <w:tcW w:w="7776" w:type="dxa"/>
            <w:shd w:val="clear" w:color="auto" w:fill="274690"/>
            <w:vAlign w:val="center"/>
          </w:tcPr>
          <w:p w14:paraId="02BE1D8E" w14:textId="77777777" w:rsidR="00AB1C05" w:rsidRDefault="00000000"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 w:rsidR="00AB1C05" w:rsidRPr="0035512F" w14:paraId="2BE4035D" w14:textId="77777777">
        <w:trPr>
          <w:jc w:val="center"/>
        </w:trPr>
        <w:tc>
          <w:tcPr>
            <w:tcW w:w="2160" w:type="dxa"/>
            <w:shd w:val="clear" w:color="auto" w:fill="FFFFFF"/>
            <w:vAlign w:val="center"/>
          </w:tcPr>
          <w:p w14:paraId="27F54460" w14:textId="77777777" w:rsidR="00AB1C05" w:rsidRDefault="00000000">
            <w:r>
              <w:rPr>
                <w:color w:val="0F2344"/>
                <w:sz w:val="18"/>
              </w:rPr>
              <w:t>Para qué sirve</w:t>
            </w:r>
          </w:p>
        </w:tc>
        <w:tc>
          <w:tcPr>
            <w:tcW w:w="7776" w:type="dxa"/>
            <w:shd w:val="clear" w:color="auto" w:fill="FFFFFF"/>
            <w:vAlign w:val="center"/>
          </w:tcPr>
          <w:p w14:paraId="074CE46E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>Centraliza exportaciones y reportes programados para compartir la información.</w:t>
            </w:r>
          </w:p>
        </w:tc>
      </w:tr>
      <w:tr w:rsidR="00AB1C05" w:rsidRPr="0035512F" w14:paraId="66547C95" w14:textId="77777777">
        <w:trPr>
          <w:jc w:val="center"/>
        </w:trPr>
        <w:tc>
          <w:tcPr>
            <w:tcW w:w="2160" w:type="dxa"/>
            <w:shd w:val="clear" w:color="auto" w:fill="F8FAFC"/>
            <w:vAlign w:val="center"/>
          </w:tcPr>
          <w:p w14:paraId="6561D17D" w14:textId="77777777" w:rsidR="00AB1C05" w:rsidRDefault="00000000">
            <w:proofErr w:type="spellStart"/>
            <w:r>
              <w:rPr>
                <w:color w:val="0F2344"/>
                <w:sz w:val="18"/>
              </w:rPr>
              <w:t>Cómo</w:t>
            </w:r>
            <w:proofErr w:type="spellEnd"/>
            <w:r>
              <w:rPr>
                <w:color w:val="0F2344"/>
                <w:sz w:val="18"/>
              </w:rPr>
              <w:t xml:space="preserve"> </w:t>
            </w:r>
            <w:proofErr w:type="spellStart"/>
            <w:r>
              <w:rPr>
                <w:color w:val="0F2344"/>
                <w:sz w:val="18"/>
              </w:rPr>
              <w:t>interpretarlo</w:t>
            </w:r>
            <w:proofErr w:type="spellEnd"/>
          </w:p>
        </w:tc>
        <w:tc>
          <w:tcPr>
            <w:tcW w:w="7776" w:type="dxa"/>
            <w:shd w:val="clear" w:color="auto" w:fill="F8FAFC"/>
            <w:vAlign w:val="center"/>
          </w:tcPr>
          <w:p w14:paraId="74AE85EB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>Excel sirve para detalle y filtros; PDF para lectura ejecutiva; CSV para análisis externo o carga en otras herramientas.</w:t>
            </w:r>
          </w:p>
        </w:tc>
      </w:tr>
      <w:tr w:rsidR="00AB1C05" w:rsidRPr="0035512F" w14:paraId="344407EC" w14:textId="77777777">
        <w:trPr>
          <w:jc w:val="center"/>
        </w:trPr>
        <w:tc>
          <w:tcPr>
            <w:tcW w:w="2160" w:type="dxa"/>
            <w:shd w:val="clear" w:color="auto" w:fill="FFFFFF"/>
            <w:vAlign w:val="center"/>
          </w:tcPr>
          <w:p w14:paraId="523C55D7" w14:textId="77777777" w:rsidR="00AB1C05" w:rsidRDefault="00000000">
            <w:proofErr w:type="spellStart"/>
            <w:r>
              <w:rPr>
                <w:color w:val="0F2344"/>
                <w:sz w:val="18"/>
              </w:rPr>
              <w:t>Ejemplo</w:t>
            </w:r>
            <w:proofErr w:type="spellEnd"/>
            <w:r>
              <w:rPr>
                <w:color w:val="0F2344"/>
                <w:sz w:val="18"/>
              </w:rPr>
              <w:t xml:space="preserve"> </w:t>
            </w:r>
            <w:proofErr w:type="spellStart"/>
            <w:r>
              <w:rPr>
                <w:color w:val="0F2344"/>
                <w:sz w:val="18"/>
              </w:rPr>
              <w:t>práctico</w:t>
            </w:r>
            <w:proofErr w:type="spellEnd"/>
          </w:p>
        </w:tc>
        <w:tc>
          <w:tcPr>
            <w:tcW w:w="7776" w:type="dxa"/>
            <w:shd w:val="clear" w:color="auto" w:fill="FFFFFF"/>
            <w:vAlign w:val="center"/>
          </w:tcPr>
          <w:p w14:paraId="6FB600A7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>Gerencia puede recibir un PDF semanal; el equipo operativo puede descargar Excel para revisar detalle de leads.</w:t>
            </w:r>
          </w:p>
        </w:tc>
      </w:tr>
    </w:tbl>
    <w:p w14:paraId="30F0A8F3" w14:textId="77777777" w:rsidR="00AB1C05" w:rsidRDefault="00000000">
      <w:proofErr w:type="spellStart"/>
      <w:r>
        <w:rPr>
          <w:color w:val="0F2344"/>
        </w:rPr>
        <w:t>Preguntas</w:t>
      </w:r>
      <w:proofErr w:type="spellEnd"/>
      <w:r>
        <w:rPr>
          <w:color w:val="0F2344"/>
        </w:rPr>
        <w:t xml:space="preserve"> </w:t>
      </w:r>
      <w:proofErr w:type="spellStart"/>
      <w:r>
        <w:rPr>
          <w:color w:val="0F2344"/>
        </w:rPr>
        <w:t>que</w:t>
      </w:r>
      <w:proofErr w:type="spellEnd"/>
      <w:r>
        <w:rPr>
          <w:color w:val="0F2344"/>
        </w:rPr>
        <w:t xml:space="preserve"> </w:t>
      </w:r>
      <w:proofErr w:type="spellStart"/>
      <w:r>
        <w:rPr>
          <w:color w:val="0F2344"/>
        </w:rPr>
        <w:t>responde</w:t>
      </w:r>
      <w:proofErr w:type="spellEnd"/>
      <w:r>
        <w:rPr>
          <w:color w:val="0F2344"/>
        </w:rPr>
        <w:t>:</w:t>
      </w:r>
    </w:p>
    <w:p w14:paraId="1B8E3F4E" w14:textId="77777777" w:rsidR="00AB1C05" w:rsidRDefault="00000000">
      <w:pPr>
        <w:pStyle w:val="Listaconvietas"/>
      </w:pPr>
      <w:r>
        <w:rPr>
          <w:color w:val="0F2344"/>
        </w:rPr>
        <w:t>¿Qué reporte debo descargar?</w:t>
      </w:r>
    </w:p>
    <w:p w14:paraId="3B1F62B0" w14:textId="77777777" w:rsidR="00AB1C05" w:rsidRDefault="00000000">
      <w:pPr>
        <w:pStyle w:val="Listaconvietas"/>
      </w:pPr>
      <w:r>
        <w:rPr>
          <w:color w:val="0F2344"/>
        </w:rPr>
        <w:t>¿Qué formato conviene usar?</w:t>
      </w:r>
    </w:p>
    <w:p w14:paraId="3E19BB20" w14:textId="77777777" w:rsidR="00AB1C05" w:rsidRDefault="00000000">
      <w:pPr>
        <w:pStyle w:val="Listaconvietas"/>
      </w:pPr>
      <w:r>
        <w:rPr>
          <w:color w:val="0F2344"/>
        </w:rPr>
        <w:t>¿Qué perfiles están configurados?</w:t>
      </w:r>
    </w:p>
    <w:p w14:paraId="7C2C9582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t>¿A quién se envía la información?</w:t>
      </w:r>
    </w:p>
    <w:p w14:paraId="5570A917" w14:textId="77777777" w:rsidR="00AB1C05" w:rsidRPr="0035512F" w:rsidRDefault="00000000">
      <w:pPr>
        <w:rPr>
          <w:lang w:val="es-EC"/>
        </w:rPr>
      </w:pPr>
      <w:r w:rsidRPr="0035512F">
        <w:rPr>
          <w:color w:val="0F2344"/>
          <w:lang w:val="es-EC"/>
        </w:rPr>
        <w:t>Datos principales que puede ver:</w:t>
      </w:r>
    </w:p>
    <w:p w14:paraId="5E13C3C6" w14:textId="77777777" w:rsidR="00AB1C05" w:rsidRDefault="00000000">
      <w:pPr>
        <w:pStyle w:val="Listaconvietas"/>
      </w:pPr>
      <w:proofErr w:type="spellStart"/>
      <w:r>
        <w:rPr>
          <w:color w:val="0F2344"/>
        </w:rPr>
        <w:t>Reportes</w:t>
      </w:r>
      <w:proofErr w:type="spellEnd"/>
      <w:r>
        <w:rPr>
          <w:color w:val="0F2344"/>
        </w:rPr>
        <w:t xml:space="preserve"> </w:t>
      </w:r>
      <w:proofErr w:type="spellStart"/>
      <w:r>
        <w:rPr>
          <w:color w:val="0F2344"/>
        </w:rPr>
        <w:t>por</w:t>
      </w:r>
      <w:proofErr w:type="spellEnd"/>
      <w:r>
        <w:rPr>
          <w:color w:val="0F2344"/>
        </w:rPr>
        <w:t xml:space="preserve"> </w:t>
      </w:r>
      <w:proofErr w:type="spellStart"/>
      <w:r>
        <w:rPr>
          <w:color w:val="0F2344"/>
        </w:rPr>
        <w:t>pestaña</w:t>
      </w:r>
      <w:proofErr w:type="spellEnd"/>
    </w:p>
    <w:p w14:paraId="374A7CC4" w14:textId="77777777" w:rsidR="00AB1C05" w:rsidRDefault="00000000">
      <w:pPr>
        <w:pStyle w:val="Listaconvietas"/>
      </w:pPr>
      <w:r>
        <w:rPr>
          <w:color w:val="0F2344"/>
        </w:rPr>
        <w:t>Formatos Excel, PDF y CSV</w:t>
      </w:r>
    </w:p>
    <w:p w14:paraId="3FA12C04" w14:textId="77777777" w:rsidR="00AB1C05" w:rsidRDefault="00000000">
      <w:pPr>
        <w:pStyle w:val="Listaconvietas"/>
      </w:pPr>
      <w:r>
        <w:rPr>
          <w:color w:val="0F2344"/>
        </w:rPr>
        <w:t>Perfiles críticos</w:t>
      </w:r>
    </w:p>
    <w:p w14:paraId="252273DD" w14:textId="77777777" w:rsidR="00AB1C05" w:rsidRDefault="00000000">
      <w:pPr>
        <w:pStyle w:val="Listaconvietas"/>
      </w:pPr>
      <w:r>
        <w:rPr>
          <w:color w:val="0F2344"/>
        </w:rPr>
        <w:t>Frecuencia de envío</w:t>
      </w:r>
    </w:p>
    <w:p w14:paraId="35C3BA08" w14:textId="77777777" w:rsidR="00AB1C05" w:rsidRDefault="00000000">
      <w:pPr>
        <w:pStyle w:val="Listaconvietas"/>
      </w:pPr>
      <w:r>
        <w:rPr>
          <w:color w:val="0F2344"/>
        </w:rPr>
        <w:t>Destinatarios configurados</w:t>
      </w:r>
    </w:p>
    <w:p w14:paraId="30C48918" w14:textId="77777777" w:rsidR="00AB1C05" w:rsidRPr="0035512F" w:rsidRDefault="00000000">
      <w:pPr>
        <w:rPr>
          <w:lang w:val="es-EC"/>
        </w:rPr>
      </w:pPr>
      <w:r w:rsidRPr="0035512F">
        <w:rPr>
          <w:color w:val="0F2344"/>
          <w:lang w:val="es-EC"/>
        </w:rPr>
        <w:t>Decisiones que ayuda a tomar:</w:t>
      </w:r>
    </w:p>
    <w:p w14:paraId="7ECC1C6E" w14:textId="77777777" w:rsidR="00AB1C05" w:rsidRDefault="00000000">
      <w:pPr>
        <w:pStyle w:val="Listaconvietas"/>
      </w:pPr>
      <w:proofErr w:type="spellStart"/>
      <w:r>
        <w:rPr>
          <w:color w:val="0F2344"/>
        </w:rPr>
        <w:t>Enviar</w:t>
      </w:r>
      <w:proofErr w:type="spellEnd"/>
      <w:r>
        <w:rPr>
          <w:color w:val="0F2344"/>
        </w:rPr>
        <w:t xml:space="preserve"> </w:t>
      </w:r>
      <w:proofErr w:type="spellStart"/>
      <w:r>
        <w:rPr>
          <w:color w:val="0F2344"/>
        </w:rPr>
        <w:t>información</w:t>
      </w:r>
      <w:proofErr w:type="spellEnd"/>
      <w:r>
        <w:rPr>
          <w:color w:val="0F2344"/>
        </w:rPr>
        <w:t xml:space="preserve"> a </w:t>
      </w:r>
      <w:proofErr w:type="spellStart"/>
      <w:r>
        <w:rPr>
          <w:color w:val="0F2344"/>
        </w:rPr>
        <w:t>gerencia</w:t>
      </w:r>
      <w:proofErr w:type="spellEnd"/>
      <w:r>
        <w:rPr>
          <w:color w:val="0F2344"/>
        </w:rPr>
        <w:t>.</w:t>
      </w:r>
    </w:p>
    <w:p w14:paraId="776BA96F" w14:textId="77777777" w:rsidR="00AB1C05" w:rsidRDefault="00000000">
      <w:pPr>
        <w:pStyle w:val="Listaconvietas"/>
      </w:pPr>
      <w:r>
        <w:rPr>
          <w:color w:val="0F2344"/>
        </w:rPr>
        <w:t>Guardar evidencia del periodo.</w:t>
      </w:r>
    </w:p>
    <w:p w14:paraId="785002BA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t>Compartir tareas con el equipo.</w:t>
      </w:r>
    </w:p>
    <w:p w14:paraId="3085A011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t xml:space="preserve">Analizar datos fuera del </w:t>
      </w:r>
      <w:proofErr w:type="spellStart"/>
      <w:r w:rsidRPr="0035512F">
        <w:rPr>
          <w:color w:val="0F2344"/>
          <w:lang w:val="es-EC"/>
        </w:rPr>
        <w:t>dashboard</w:t>
      </w:r>
      <w:proofErr w:type="spellEnd"/>
      <w:r w:rsidRPr="0035512F">
        <w:rPr>
          <w:color w:val="0F2344"/>
          <w:lang w:val="es-EC"/>
        </w:rPr>
        <w:t>.</w:t>
      </w:r>
    </w:p>
    <w:p w14:paraId="115A87D1" w14:textId="77777777" w:rsidR="00AB1C05" w:rsidRPr="0035512F" w:rsidRDefault="00000000">
      <w:pPr>
        <w:pStyle w:val="Ttulo1"/>
        <w:rPr>
          <w:lang w:val="es-EC"/>
        </w:rPr>
      </w:pPr>
      <w:r w:rsidRPr="0035512F">
        <w:rPr>
          <w:rFonts w:ascii="Arial" w:hAnsi="Arial"/>
          <w:color w:val="274690"/>
          <w:lang w:val="es-EC"/>
        </w:rPr>
        <w:t>7. Cómo usar los reportes</w:t>
      </w:r>
    </w:p>
    <w:p w14:paraId="59191605" w14:textId="77777777" w:rsidR="00AB1C05" w:rsidRPr="0035512F" w:rsidRDefault="00000000">
      <w:pPr>
        <w:rPr>
          <w:lang w:val="es-EC"/>
        </w:rPr>
      </w:pPr>
      <w:r w:rsidRPr="0035512F">
        <w:rPr>
          <w:color w:val="0F2344"/>
          <w:lang w:val="es-EC"/>
        </w:rPr>
        <w:t xml:space="preserve">Los reportes permiten llevar la información del </w:t>
      </w:r>
      <w:proofErr w:type="spellStart"/>
      <w:r w:rsidRPr="0035512F">
        <w:rPr>
          <w:color w:val="0F2344"/>
          <w:lang w:val="es-EC"/>
        </w:rPr>
        <w:t>dashboard</w:t>
      </w:r>
      <w:proofErr w:type="spellEnd"/>
      <w:r w:rsidRPr="0035512F">
        <w:rPr>
          <w:color w:val="0F2344"/>
          <w:lang w:val="es-EC"/>
        </w:rPr>
        <w:t xml:space="preserve"> fuera de la pantalla. Deben generarse después de seleccionar el periodo y los filtros correctos, porque el contenido exportado representa lo que el usuario está analizando.</w:t>
      </w:r>
    </w:p>
    <w:tbl>
      <w:tblPr>
        <w:tblStyle w:val="Tablaconcuadrcula"/>
        <w:tblW w:w="0" w:type="auto"/>
        <w:jc w:val="center"/>
        <w:tblBorders>
          <w:top w:val="single" w:sz="6" w:space="0" w:color="D9E2EF"/>
          <w:left w:val="single" w:sz="6" w:space="0" w:color="D9E2EF"/>
          <w:bottom w:val="single" w:sz="6" w:space="0" w:color="D9E2EF"/>
          <w:right w:val="single" w:sz="6" w:space="0" w:color="D9E2EF"/>
          <w:insideH w:val="single" w:sz="6" w:space="0" w:color="D9E2EF"/>
          <w:insideV w:val="single" w:sz="6" w:space="0" w:color="D9E2EF"/>
        </w:tblBorders>
        <w:tblLook w:val="04A0" w:firstRow="1" w:lastRow="0" w:firstColumn="1" w:lastColumn="0" w:noHBand="0" w:noVBand="1"/>
      </w:tblPr>
      <w:tblGrid>
        <w:gridCol w:w="1584"/>
        <w:gridCol w:w="4032"/>
        <w:gridCol w:w="4320"/>
      </w:tblGrid>
      <w:tr w:rsidR="00AB1C05" w14:paraId="4CE33C76" w14:textId="77777777">
        <w:trPr>
          <w:jc w:val="center"/>
        </w:trPr>
        <w:tc>
          <w:tcPr>
            <w:tcW w:w="1584" w:type="dxa"/>
            <w:shd w:val="clear" w:color="auto" w:fill="274690"/>
            <w:vAlign w:val="center"/>
          </w:tcPr>
          <w:p w14:paraId="326EA764" w14:textId="77777777" w:rsidR="00AB1C05" w:rsidRDefault="00000000">
            <w:r>
              <w:rPr>
                <w:b/>
                <w:color w:val="FFFFFF"/>
                <w:sz w:val="18"/>
              </w:rPr>
              <w:t>Formato</w:t>
            </w:r>
          </w:p>
        </w:tc>
        <w:tc>
          <w:tcPr>
            <w:tcW w:w="4032" w:type="dxa"/>
            <w:shd w:val="clear" w:color="auto" w:fill="274690"/>
            <w:vAlign w:val="center"/>
          </w:tcPr>
          <w:p w14:paraId="5A187E8B" w14:textId="77777777" w:rsidR="00AB1C05" w:rsidRDefault="00000000">
            <w:r>
              <w:rPr>
                <w:b/>
                <w:color w:val="FFFFFF"/>
                <w:sz w:val="18"/>
              </w:rPr>
              <w:t>Cuándo usarlo</w:t>
            </w:r>
          </w:p>
        </w:tc>
        <w:tc>
          <w:tcPr>
            <w:tcW w:w="4320" w:type="dxa"/>
            <w:shd w:val="clear" w:color="auto" w:fill="274690"/>
            <w:vAlign w:val="center"/>
          </w:tcPr>
          <w:p w14:paraId="78BB84D1" w14:textId="77777777" w:rsidR="00AB1C05" w:rsidRDefault="00000000">
            <w:r>
              <w:rPr>
                <w:b/>
                <w:color w:val="FFFFFF"/>
                <w:sz w:val="18"/>
              </w:rPr>
              <w:t>Qué esperar</w:t>
            </w:r>
          </w:p>
        </w:tc>
      </w:tr>
      <w:tr w:rsidR="00AB1C05" w:rsidRPr="0035512F" w14:paraId="7343F071" w14:textId="77777777">
        <w:trPr>
          <w:jc w:val="center"/>
        </w:trPr>
        <w:tc>
          <w:tcPr>
            <w:tcW w:w="1584" w:type="dxa"/>
            <w:shd w:val="clear" w:color="auto" w:fill="FFFFFF"/>
            <w:vAlign w:val="center"/>
          </w:tcPr>
          <w:p w14:paraId="4493627E" w14:textId="77777777" w:rsidR="00AB1C05" w:rsidRDefault="00000000">
            <w:r>
              <w:rPr>
                <w:color w:val="0F2344"/>
                <w:sz w:val="18"/>
              </w:rPr>
              <w:t>PDF</w:t>
            </w:r>
          </w:p>
        </w:tc>
        <w:tc>
          <w:tcPr>
            <w:tcW w:w="4032" w:type="dxa"/>
            <w:shd w:val="clear" w:color="auto" w:fill="FFFFFF"/>
            <w:vAlign w:val="center"/>
          </w:tcPr>
          <w:p w14:paraId="65365DA1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>Para gerencia, lectura ejecutiva o reuniones</w:t>
            </w:r>
          </w:p>
        </w:tc>
        <w:tc>
          <w:tcPr>
            <w:tcW w:w="4320" w:type="dxa"/>
            <w:shd w:val="clear" w:color="auto" w:fill="FFFFFF"/>
            <w:vAlign w:val="center"/>
          </w:tcPr>
          <w:p w14:paraId="71B2CBDE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 xml:space="preserve">Resumen claro, </w:t>
            </w:r>
            <w:proofErr w:type="spellStart"/>
            <w:r w:rsidRPr="0035512F">
              <w:rPr>
                <w:color w:val="0F2344"/>
                <w:sz w:val="18"/>
                <w:lang w:val="es-EC"/>
              </w:rPr>
              <w:t>KPIs</w:t>
            </w:r>
            <w:proofErr w:type="spellEnd"/>
            <w:r w:rsidRPr="0035512F">
              <w:rPr>
                <w:color w:val="0F2344"/>
                <w:sz w:val="18"/>
                <w:lang w:val="es-EC"/>
              </w:rPr>
              <w:t>, interpretación y tablas principales.</w:t>
            </w:r>
          </w:p>
        </w:tc>
      </w:tr>
      <w:tr w:rsidR="00AB1C05" w:rsidRPr="0035512F" w14:paraId="2A34AEFF" w14:textId="77777777">
        <w:trPr>
          <w:jc w:val="center"/>
        </w:trPr>
        <w:tc>
          <w:tcPr>
            <w:tcW w:w="1584" w:type="dxa"/>
            <w:shd w:val="clear" w:color="auto" w:fill="F8FAFC"/>
            <w:vAlign w:val="center"/>
          </w:tcPr>
          <w:p w14:paraId="106C155E" w14:textId="77777777" w:rsidR="00AB1C05" w:rsidRDefault="00000000">
            <w:r>
              <w:rPr>
                <w:color w:val="0F2344"/>
                <w:sz w:val="18"/>
              </w:rPr>
              <w:t>Excel</w:t>
            </w:r>
          </w:p>
        </w:tc>
        <w:tc>
          <w:tcPr>
            <w:tcW w:w="4032" w:type="dxa"/>
            <w:shd w:val="clear" w:color="auto" w:fill="F8FAFC"/>
            <w:vAlign w:val="center"/>
          </w:tcPr>
          <w:p w14:paraId="1D7C636F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>Para revisar detalle, filtrar y trabajar datos</w:t>
            </w:r>
          </w:p>
        </w:tc>
        <w:tc>
          <w:tcPr>
            <w:tcW w:w="4320" w:type="dxa"/>
            <w:shd w:val="clear" w:color="auto" w:fill="F8FAFC"/>
            <w:vAlign w:val="center"/>
          </w:tcPr>
          <w:p w14:paraId="47FF5A36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>Hojas con métricas, análisis y detalle de leads cuando aplique.</w:t>
            </w:r>
          </w:p>
        </w:tc>
      </w:tr>
      <w:tr w:rsidR="00AB1C05" w:rsidRPr="0035512F" w14:paraId="60F3630A" w14:textId="77777777">
        <w:trPr>
          <w:jc w:val="center"/>
        </w:trPr>
        <w:tc>
          <w:tcPr>
            <w:tcW w:w="1584" w:type="dxa"/>
            <w:shd w:val="clear" w:color="auto" w:fill="FFFFFF"/>
            <w:vAlign w:val="center"/>
          </w:tcPr>
          <w:p w14:paraId="422A3D42" w14:textId="77777777" w:rsidR="00AB1C05" w:rsidRDefault="00000000">
            <w:r>
              <w:rPr>
                <w:color w:val="0F2344"/>
                <w:sz w:val="18"/>
              </w:rPr>
              <w:t>CSV</w:t>
            </w:r>
          </w:p>
        </w:tc>
        <w:tc>
          <w:tcPr>
            <w:tcW w:w="4032" w:type="dxa"/>
            <w:shd w:val="clear" w:color="auto" w:fill="FFFFFF"/>
            <w:vAlign w:val="center"/>
          </w:tcPr>
          <w:p w14:paraId="697CF7E6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>Para cargar datos en otra herramienta</w:t>
            </w:r>
          </w:p>
        </w:tc>
        <w:tc>
          <w:tcPr>
            <w:tcW w:w="4320" w:type="dxa"/>
            <w:shd w:val="clear" w:color="auto" w:fill="FFFFFF"/>
            <w:vAlign w:val="center"/>
          </w:tcPr>
          <w:p w14:paraId="7A3F141C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>Datos planos y limpios para análisis externo.</w:t>
            </w:r>
          </w:p>
        </w:tc>
      </w:tr>
    </w:tbl>
    <w:tbl>
      <w:tblPr>
        <w:tblW w:w="0" w:type="auto"/>
        <w:jc w:val="center"/>
        <w:tblBorders>
          <w:top w:val="single" w:sz="6" w:space="0" w:color="B8C7E8"/>
          <w:left w:val="single" w:sz="6" w:space="0" w:color="B8C7E8"/>
          <w:bottom w:val="single" w:sz="6" w:space="0" w:color="B8C7E8"/>
          <w:right w:val="single" w:sz="6" w:space="0" w:color="B8C7E8"/>
          <w:insideH w:val="single" w:sz="6" w:space="0" w:color="B8C7E8"/>
          <w:insideV w:val="single" w:sz="6" w:space="0" w:color="B8C7E8"/>
        </w:tblBorders>
        <w:tblLook w:val="04A0" w:firstRow="1" w:lastRow="0" w:firstColumn="1" w:lastColumn="0" w:noHBand="0" w:noVBand="1"/>
      </w:tblPr>
      <w:tblGrid>
        <w:gridCol w:w="10224"/>
      </w:tblGrid>
      <w:tr w:rsidR="00AB1C05" w14:paraId="420D8654" w14:textId="77777777">
        <w:trPr>
          <w:jc w:val="center"/>
        </w:trPr>
        <w:tc>
          <w:tcPr>
            <w:tcW w:w="10224" w:type="dxa"/>
            <w:shd w:val="clear" w:color="auto" w:fill="EAF1FF"/>
          </w:tcPr>
          <w:p w14:paraId="742B73FC" w14:textId="77777777" w:rsidR="00AB1C05" w:rsidRDefault="00000000">
            <w:r w:rsidRPr="0035512F">
              <w:rPr>
                <w:b/>
                <w:color w:val="274690"/>
                <w:sz w:val="20"/>
                <w:lang w:val="es-EC"/>
              </w:rPr>
              <w:t xml:space="preserve">Recomendación: </w:t>
            </w:r>
            <w:r w:rsidRPr="0035512F">
              <w:rPr>
                <w:color w:val="0F2344"/>
                <w:sz w:val="20"/>
                <w:lang w:val="es-EC"/>
              </w:rPr>
              <w:t xml:space="preserve">Antes de compartir un reporte, confirma que el periodo, canal y pestaña son los correctos. </w:t>
            </w:r>
            <w:proofErr w:type="spellStart"/>
            <w:r>
              <w:rPr>
                <w:color w:val="0F2344"/>
                <w:sz w:val="20"/>
              </w:rPr>
              <w:t>Así</w:t>
            </w:r>
            <w:proofErr w:type="spellEnd"/>
            <w:r>
              <w:rPr>
                <w:color w:val="0F2344"/>
                <w:sz w:val="20"/>
              </w:rPr>
              <w:t xml:space="preserve"> </w:t>
            </w:r>
            <w:proofErr w:type="spellStart"/>
            <w:r>
              <w:rPr>
                <w:color w:val="0F2344"/>
                <w:sz w:val="20"/>
              </w:rPr>
              <w:t>evitas</w:t>
            </w:r>
            <w:proofErr w:type="spellEnd"/>
            <w:r>
              <w:rPr>
                <w:color w:val="0F2344"/>
                <w:sz w:val="20"/>
              </w:rPr>
              <w:t xml:space="preserve"> </w:t>
            </w:r>
            <w:proofErr w:type="spellStart"/>
            <w:r>
              <w:rPr>
                <w:color w:val="0F2344"/>
                <w:sz w:val="20"/>
              </w:rPr>
              <w:t>comparar</w:t>
            </w:r>
            <w:proofErr w:type="spellEnd"/>
            <w:r>
              <w:rPr>
                <w:color w:val="0F2344"/>
                <w:sz w:val="20"/>
              </w:rPr>
              <w:t xml:space="preserve"> </w:t>
            </w:r>
            <w:proofErr w:type="spellStart"/>
            <w:r>
              <w:rPr>
                <w:color w:val="0F2344"/>
                <w:sz w:val="20"/>
              </w:rPr>
              <w:t>datos</w:t>
            </w:r>
            <w:proofErr w:type="spellEnd"/>
            <w:r>
              <w:rPr>
                <w:color w:val="0F2344"/>
                <w:sz w:val="20"/>
              </w:rPr>
              <w:t xml:space="preserve"> de filtros diferentes.</w:t>
            </w:r>
          </w:p>
        </w:tc>
      </w:tr>
    </w:tbl>
    <w:p w14:paraId="1BE7210E" w14:textId="77777777" w:rsidR="00AB1C05" w:rsidRDefault="00AB1C05"/>
    <w:p w14:paraId="0CEBD614" w14:textId="77777777" w:rsidR="00AB1C05" w:rsidRPr="0035512F" w:rsidRDefault="00000000">
      <w:pPr>
        <w:pStyle w:val="Ttulo1"/>
        <w:rPr>
          <w:lang w:val="es-EC"/>
        </w:rPr>
      </w:pPr>
      <w:r w:rsidRPr="0035512F">
        <w:rPr>
          <w:rFonts w:ascii="Arial" w:hAnsi="Arial"/>
          <w:color w:val="274690"/>
          <w:lang w:val="es-EC"/>
        </w:rPr>
        <w:t>8. Buenas prácticas por tipo de usuario</w:t>
      </w:r>
    </w:p>
    <w:tbl>
      <w:tblPr>
        <w:tblStyle w:val="Tablaconcuadrcula"/>
        <w:tblW w:w="0" w:type="auto"/>
        <w:jc w:val="center"/>
        <w:tblBorders>
          <w:top w:val="single" w:sz="6" w:space="0" w:color="D9E2EF"/>
          <w:left w:val="single" w:sz="6" w:space="0" w:color="D9E2EF"/>
          <w:bottom w:val="single" w:sz="6" w:space="0" w:color="D9E2EF"/>
          <w:right w:val="single" w:sz="6" w:space="0" w:color="D9E2EF"/>
          <w:insideH w:val="single" w:sz="6" w:space="0" w:color="D9E2EF"/>
          <w:insideV w:val="single" w:sz="6" w:space="0" w:color="D9E2EF"/>
        </w:tblBorders>
        <w:tblLook w:val="04A0" w:firstRow="1" w:lastRow="0" w:firstColumn="1" w:lastColumn="0" w:noHBand="0" w:noVBand="1"/>
      </w:tblPr>
      <w:tblGrid>
        <w:gridCol w:w="2448"/>
        <w:gridCol w:w="4896"/>
        <w:gridCol w:w="2592"/>
      </w:tblGrid>
      <w:tr w:rsidR="00AB1C05" w14:paraId="57D94BE2" w14:textId="77777777">
        <w:trPr>
          <w:jc w:val="center"/>
        </w:trPr>
        <w:tc>
          <w:tcPr>
            <w:tcW w:w="2448" w:type="dxa"/>
            <w:shd w:val="clear" w:color="auto" w:fill="274690"/>
            <w:vAlign w:val="center"/>
          </w:tcPr>
          <w:p w14:paraId="4E807563" w14:textId="77777777" w:rsidR="00AB1C05" w:rsidRDefault="00000000">
            <w:proofErr w:type="spellStart"/>
            <w:r>
              <w:rPr>
                <w:b/>
                <w:color w:val="FFFFFF"/>
                <w:sz w:val="18"/>
              </w:rPr>
              <w:t>Usuario</w:t>
            </w:r>
            <w:proofErr w:type="spellEnd"/>
          </w:p>
        </w:tc>
        <w:tc>
          <w:tcPr>
            <w:tcW w:w="4896" w:type="dxa"/>
            <w:shd w:val="clear" w:color="auto" w:fill="274690"/>
            <w:vAlign w:val="center"/>
          </w:tcPr>
          <w:p w14:paraId="312432AE" w14:textId="77777777" w:rsidR="00AB1C05" w:rsidRDefault="00000000">
            <w:r>
              <w:rPr>
                <w:b/>
                <w:color w:val="FFFFFF"/>
                <w:sz w:val="18"/>
              </w:rPr>
              <w:t>Qué revisar</w:t>
            </w:r>
          </w:p>
        </w:tc>
        <w:tc>
          <w:tcPr>
            <w:tcW w:w="2592" w:type="dxa"/>
            <w:shd w:val="clear" w:color="auto" w:fill="274690"/>
            <w:vAlign w:val="center"/>
          </w:tcPr>
          <w:p w14:paraId="54B8FD46" w14:textId="77777777" w:rsidR="00AB1C05" w:rsidRDefault="00000000">
            <w:r>
              <w:rPr>
                <w:b/>
                <w:color w:val="FFFFFF"/>
                <w:sz w:val="18"/>
              </w:rPr>
              <w:t>Frecuencia sugerida</w:t>
            </w:r>
          </w:p>
        </w:tc>
      </w:tr>
      <w:tr w:rsidR="00AB1C05" w14:paraId="680FF039" w14:textId="77777777">
        <w:trPr>
          <w:jc w:val="center"/>
        </w:trPr>
        <w:tc>
          <w:tcPr>
            <w:tcW w:w="2448" w:type="dxa"/>
            <w:shd w:val="clear" w:color="auto" w:fill="FFFFFF"/>
            <w:vAlign w:val="center"/>
          </w:tcPr>
          <w:p w14:paraId="4640F4B1" w14:textId="77777777" w:rsidR="00AB1C05" w:rsidRDefault="00000000">
            <w:r>
              <w:rPr>
                <w:color w:val="0F2344"/>
                <w:sz w:val="18"/>
              </w:rPr>
              <w:t>Gerencia</w:t>
            </w:r>
          </w:p>
        </w:tc>
        <w:tc>
          <w:tcPr>
            <w:tcW w:w="4896" w:type="dxa"/>
            <w:shd w:val="clear" w:color="auto" w:fill="FFFFFF"/>
            <w:vAlign w:val="center"/>
          </w:tcPr>
          <w:p w14:paraId="44F8111A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>Estrategia, Embudo, Rendimiento Humano y Reportes</w:t>
            </w:r>
          </w:p>
        </w:tc>
        <w:tc>
          <w:tcPr>
            <w:tcW w:w="2592" w:type="dxa"/>
            <w:shd w:val="clear" w:color="auto" w:fill="FFFFFF"/>
            <w:vAlign w:val="center"/>
          </w:tcPr>
          <w:p w14:paraId="7BB4F460" w14:textId="77777777" w:rsidR="00AB1C05" w:rsidRDefault="00000000">
            <w:proofErr w:type="spellStart"/>
            <w:r>
              <w:rPr>
                <w:color w:val="0F2344"/>
                <w:sz w:val="18"/>
              </w:rPr>
              <w:t>Semanal</w:t>
            </w:r>
            <w:proofErr w:type="spellEnd"/>
            <w:r>
              <w:rPr>
                <w:color w:val="0F2344"/>
                <w:sz w:val="18"/>
              </w:rPr>
              <w:t xml:space="preserve"> o </w:t>
            </w:r>
            <w:proofErr w:type="spellStart"/>
            <w:r>
              <w:rPr>
                <w:color w:val="0F2344"/>
                <w:sz w:val="18"/>
              </w:rPr>
              <w:t>mensual</w:t>
            </w:r>
            <w:proofErr w:type="spellEnd"/>
          </w:p>
        </w:tc>
      </w:tr>
      <w:tr w:rsidR="00AB1C05" w14:paraId="75BB2AE3" w14:textId="77777777">
        <w:trPr>
          <w:jc w:val="center"/>
        </w:trPr>
        <w:tc>
          <w:tcPr>
            <w:tcW w:w="2448" w:type="dxa"/>
            <w:shd w:val="clear" w:color="auto" w:fill="F8FAFC"/>
            <w:vAlign w:val="center"/>
          </w:tcPr>
          <w:p w14:paraId="467FA388" w14:textId="77777777" w:rsidR="00AB1C05" w:rsidRDefault="00000000">
            <w:r>
              <w:rPr>
                <w:color w:val="0F2344"/>
                <w:sz w:val="18"/>
              </w:rPr>
              <w:t>Equipo operativo</w:t>
            </w:r>
          </w:p>
        </w:tc>
        <w:tc>
          <w:tcPr>
            <w:tcW w:w="4896" w:type="dxa"/>
            <w:shd w:val="clear" w:color="auto" w:fill="F8FAFC"/>
            <w:vAlign w:val="center"/>
          </w:tcPr>
          <w:p w14:paraId="29B176AB" w14:textId="77777777" w:rsidR="00AB1C05" w:rsidRDefault="00000000">
            <w:r>
              <w:rPr>
                <w:color w:val="0F2344"/>
                <w:sz w:val="18"/>
              </w:rPr>
              <w:t>Operación, Seguimiento y Conversaciones</w:t>
            </w:r>
          </w:p>
        </w:tc>
        <w:tc>
          <w:tcPr>
            <w:tcW w:w="2592" w:type="dxa"/>
            <w:shd w:val="clear" w:color="auto" w:fill="F8FAFC"/>
            <w:vAlign w:val="center"/>
          </w:tcPr>
          <w:p w14:paraId="182244EE" w14:textId="77777777" w:rsidR="00AB1C05" w:rsidRDefault="00000000">
            <w:r>
              <w:rPr>
                <w:color w:val="0F2344"/>
                <w:sz w:val="18"/>
              </w:rPr>
              <w:t>Diaria</w:t>
            </w:r>
          </w:p>
        </w:tc>
      </w:tr>
      <w:tr w:rsidR="00AB1C05" w14:paraId="45C41367" w14:textId="77777777">
        <w:trPr>
          <w:jc w:val="center"/>
        </w:trPr>
        <w:tc>
          <w:tcPr>
            <w:tcW w:w="2448" w:type="dxa"/>
            <w:shd w:val="clear" w:color="auto" w:fill="FFFFFF"/>
            <w:vAlign w:val="center"/>
          </w:tcPr>
          <w:p w14:paraId="28692ACC" w14:textId="77777777" w:rsidR="00AB1C05" w:rsidRDefault="00000000">
            <w:r>
              <w:rPr>
                <w:color w:val="0F2344"/>
                <w:sz w:val="18"/>
              </w:rPr>
              <w:t>Responsable comercial</w:t>
            </w:r>
          </w:p>
        </w:tc>
        <w:tc>
          <w:tcPr>
            <w:tcW w:w="4896" w:type="dxa"/>
            <w:shd w:val="clear" w:color="auto" w:fill="FFFFFF"/>
            <w:vAlign w:val="center"/>
          </w:tcPr>
          <w:p w14:paraId="659B8FFA" w14:textId="77777777" w:rsidR="00AB1C05" w:rsidRPr="0035512F" w:rsidRDefault="00000000">
            <w:pPr>
              <w:rPr>
                <w:lang w:val="es-EC"/>
              </w:rPr>
            </w:pPr>
            <w:r w:rsidRPr="0035512F">
              <w:rPr>
                <w:color w:val="0F2344"/>
                <w:sz w:val="18"/>
                <w:lang w:val="es-EC"/>
              </w:rPr>
              <w:t>Seguimiento, Rendimiento Humano y Conversaciones</w:t>
            </w:r>
          </w:p>
        </w:tc>
        <w:tc>
          <w:tcPr>
            <w:tcW w:w="2592" w:type="dxa"/>
            <w:shd w:val="clear" w:color="auto" w:fill="FFFFFF"/>
            <w:vAlign w:val="center"/>
          </w:tcPr>
          <w:p w14:paraId="1BEF48AF" w14:textId="77777777" w:rsidR="00AB1C05" w:rsidRDefault="00000000">
            <w:proofErr w:type="spellStart"/>
            <w:r>
              <w:rPr>
                <w:color w:val="0F2344"/>
                <w:sz w:val="18"/>
              </w:rPr>
              <w:t>Diaria</w:t>
            </w:r>
            <w:proofErr w:type="spellEnd"/>
            <w:r>
              <w:rPr>
                <w:color w:val="0F2344"/>
                <w:sz w:val="18"/>
              </w:rPr>
              <w:t xml:space="preserve"> y </w:t>
            </w:r>
            <w:proofErr w:type="spellStart"/>
            <w:r>
              <w:rPr>
                <w:color w:val="0F2344"/>
                <w:sz w:val="18"/>
              </w:rPr>
              <w:t>semanal</w:t>
            </w:r>
            <w:proofErr w:type="spellEnd"/>
          </w:p>
        </w:tc>
      </w:tr>
      <w:tr w:rsidR="00AB1C05" w14:paraId="482F3731" w14:textId="77777777">
        <w:trPr>
          <w:jc w:val="center"/>
        </w:trPr>
        <w:tc>
          <w:tcPr>
            <w:tcW w:w="2448" w:type="dxa"/>
            <w:shd w:val="clear" w:color="auto" w:fill="F8FAFC"/>
            <w:vAlign w:val="center"/>
          </w:tcPr>
          <w:p w14:paraId="0E29283E" w14:textId="77777777" w:rsidR="00AB1C05" w:rsidRDefault="00000000">
            <w:r>
              <w:rPr>
                <w:color w:val="0F2344"/>
                <w:sz w:val="18"/>
              </w:rPr>
              <w:t>Marketing</w:t>
            </w:r>
          </w:p>
        </w:tc>
        <w:tc>
          <w:tcPr>
            <w:tcW w:w="4896" w:type="dxa"/>
            <w:shd w:val="clear" w:color="auto" w:fill="F8FAFC"/>
            <w:vAlign w:val="center"/>
          </w:tcPr>
          <w:p w14:paraId="5BF9937C" w14:textId="77777777" w:rsidR="00AB1C05" w:rsidRDefault="00000000">
            <w:r>
              <w:rPr>
                <w:color w:val="0F2344"/>
                <w:sz w:val="18"/>
              </w:rPr>
              <w:t>Tendencias, Calidad y Estrategia</w:t>
            </w:r>
          </w:p>
        </w:tc>
        <w:tc>
          <w:tcPr>
            <w:tcW w:w="2592" w:type="dxa"/>
            <w:shd w:val="clear" w:color="auto" w:fill="F8FAFC"/>
            <w:vAlign w:val="center"/>
          </w:tcPr>
          <w:p w14:paraId="109BE865" w14:textId="77777777" w:rsidR="00AB1C05" w:rsidRDefault="00000000">
            <w:r>
              <w:rPr>
                <w:color w:val="0F2344"/>
                <w:sz w:val="18"/>
              </w:rPr>
              <w:t>Semanal o por campaña</w:t>
            </w:r>
          </w:p>
        </w:tc>
      </w:tr>
    </w:tbl>
    <w:p w14:paraId="56653E19" w14:textId="77777777" w:rsidR="00AB1C05" w:rsidRDefault="00000000">
      <w:pPr>
        <w:pStyle w:val="Ttulo1"/>
      </w:pPr>
      <w:r>
        <w:rPr>
          <w:rFonts w:ascii="Arial" w:hAnsi="Arial"/>
          <w:color w:val="274690"/>
        </w:rPr>
        <w:lastRenderedPageBreak/>
        <w:t>9. Preguntas frecuentes</w:t>
      </w:r>
    </w:p>
    <w:p w14:paraId="050C231F" w14:textId="77777777" w:rsidR="00AB1C05" w:rsidRPr="0035512F" w:rsidRDefault="00000000">
      <w:pPr>
        <w:rPr>
          <w:lang w:val="es-EC"/>
        </w:rPr>
      </w:pPr>
      <w:r w:rsidRPr="0035512F">
        <w:rPr>
          <w:b/>
          <w:color w:val="0F2344"/>
          <w:lang w:val="es-EC"/>
        </w:rPr>
        <w:t>¿Por qué veo cero datos?</w:t>
      </w:r>
    </w:p>
    <w:p w14:paraId="3DAC0E2A" w14:textId="77777777" w:rsidR="00AB1C05" w:rsidRPr="0035512F" w:rsidRDefault="00000000">
      <w:pPr>
        <w:rPr>
          <w:lang w:val="es-EC"/>
        </w:rPr>
      </w:pPr>
      <w:r w:rsidRPr="0035512F">
        <w:rPr>
          <w:color w:val="0F2344"/>
          <w:lang w:val="es-EC"/>
        </w:rPr>
        <w:t>Puede que el periodo no tenga conversaciones, que el canal seleccionado no tenga registros o que el filtro esté demasiado cerrado.</w:t>
      </w:r>
    </w:p>
    <w:p w14:paraId="0CA83A0D" w14:textId="77777777" w:rsidR="00AB1C05" w:rsidRPr="0035512F" w:rsidRDefault="00000000">
      <w:pPr>
        <w:rPr>
          <w:lang w:val="es-EC"/>
        </w:rPr>
      </w:pPr>
      <w:r w:rsidRPr="0035512F">
        <w:rPr>
          <w:b/>
          <w:color w:val="0F2344"/>
          <w:lang w:val="es-EC"/>
        </w:rPr>
        <w:t>¿Por qué un lead aparece sin campaña?</w:t>
      </w:r>
    </w:p>
    <w:p w14:paraId="2CC7C191" w14:textId="77777777" w:rsidR="00AB1C05" w:rsidRPr="0035512F" w:rsidRDefault="00000000">
      <w:pPr>
        <w:rPr>
          <w:lang w:val="es-EC"/>
        </w:rPr>
      </w:pPr>
      <w:r w:rsidRPr="0035512F">
        <w:rPr>
          <w:color w:val="0F2344"/>
          <w:lang w:val="es-EC"/>
        </w:rPr>
        <w:t>Porque no se recibió o no se registró el dato de campaña para ese lead.</w:t>
      </w:r>
    </w:p>
    <w:p w14:paraId="06599E0A" w14:textId="77777777" w:rsidR="00AB1C05" w:rsidRPr="0035512F" w:rsidRDefault="00000000">
      <w:pPr>
        <w:rPr>
          <w:lang w:val="es-EC"/>
        </w:rPr>
      </w:pPr>
      <w:r w:rsidRPr="0035512F">
        <w:rPr>
          <w:b/>
          <w:color w:val="0F2344"/>
          <w:lang w:val="es-EC"/>
        </w:rPr>
        <w:t>¿Qué significa sin puntaje?</w:t>
      </w:r>
    </w:p>
    <w:p w14:paraId="37108840" w14:textId="77777777" w:rsidR="00AB1C05" w:rsidRPr="0035512F" w:rsidRDefault="00000000">
      <w:pPr>
        <w:rPr>
          <w:lang w:val="es-EC"/>
        </w:rPr>
      </w:pPr>
      <w:r w:rsidRPr="0035512F">
        <w:rPr>
          <w:color w:val="0F2344"/>
          <w:lang w:val="es-EC"/>
        </w:rPr>
        <w:t>Ese lead todavía no tiene score registrado. En Calidad se agrupa dentro de Frío para que no quede fuera del análisis.</w:t>
      </w:r>
    </w:p>
    <w:p w14:paraId="1047D5F2" w14:textId="77777777" w:rsidR="00AB1C05" w:rsidRPr="0035512F" w:rsidRDefault="00000000">
      <w:pPr>
        <w:rPr>
          <w:lang w:val="es-EC"/>
        </w:rPr>
      </w:pPr>
      <w:r w:rsidRPr="0035512F">
        <w:rPr>
          <w:b/>
          <w:color w:val="0F2344"/>
          <w:lang w:val="es-EC"/>
        </w:rPr>
        <w:t xml:space="preserve">¿Por qué revisar Conversaciones si ya veo </w:t>
      </w:r>
      <w:proofErr w:type="spellStart"/>
      <w:r w:rsidRPr="0035512F">
        <w:rPr>
          <w:b/>
          <w:color w:val="0F2344"/>
          <w:lang w:val="es-EC"/>
        </w:rPr>
        <w:t>KPIs</w:t>
      </w:r>
      <w:proofErr w:type="spellEnd"/>
      <w:r w:rsidRPr="0035512F">
        <w:rPr>
          <w:b/>
          <w:color w:val="0F2344"/>
          <w:lang w:val="es-EC"/>
        </w:rPr>
        <w:t>?</w:t>
      </w:r>
    </w:p>
    <w:p w14:paraId="2EE75E76" w14:textId="77777777" w:rsidR="00AB1C05" w:rsidRPr="0035512F" w:rsidRDefault="00000000">
      <w:pPr>
        <w:rPr>
          <w:lang w:val="es-EC"/>
        </w:rPr>
      </w:pPr>
      <w:r w:rsidRPr="0035512F">
        <w:rPr>
          <w:color w:val="0F2344"/>
          <w:lang w:val="es-EC"/>
        </w:rPr>
        <w:t xml:space="preserve">Porque los </w:t>
      </w:r>
      <w:proofErr w:type="spellStart"/>
      <w:r w:rsidRPr="0035512F">
        <w:rPr>
          <w:color w:val="0F2344"/>
          <w:lang w:val="es-EC"/>
        </w:rPr>
        <w:t>KPIs</w:t>
      </w:r>
      <w:proofErr w:type="spellEnd"/>
      <w:r w:rsidRPr="0035512F">
        <w:rPr>
          <w:color w:val="0F2344"/>
          <w:lang w:val="es-EC"/>
        </w:rPr>
        <w:t xml:space="preserve"> muestran el resumen, pero Conversaciones permite entender el contexto real de cada lead.</w:t>
      </w:r>
    </w:p>
    <w:p w14:paraId="7D1F9B85" w14:textId="77777777" w:rsidR="00AB1C05" w:rsidRPr="0035512F" w:rsidRDefault="00000000">
      <w:pPr>
        <w:rPr>
          <w:lang w:val="es-EC"/>
        </w:rPr>
      </w:pPr>
      <w:r w:rsidRPr="0035512F">
        <w:rPr>
          <w:b/>
          <w:color w:val="0F2344"/>
          <w:lang w:val="es-EC"/>
        </w:rPr>
        <w:t>¿Qué hago si un valor no parece correcto?</w:t>
      </w:r>
    </w:p>
    <w:p w14:paraId="409E4889" w14:textId="77777777" w:rsidR="00AB1C05" w:rsidRPr="0035512F" w:rsidRDefault="00000000">
      <w:pPr>
        <w:rPr>
          <w:lang w:val="es-EC"/>
        </w:rPr>
      </w:pPr>
      <w:r w:rsidRPr="0035512F">
        <w:rPr>
          <w:color w:val="0F2344"/>
          <w:lang w:val="es-EC"/>
        </w:rPr>
        <w:t>Revisa primero periodo y canal. Luego abre el detalle del lead o conversación para confirmar el contexto.</w:t>
      </w:r>
    </w:p>
    <w:p w14:paraId="13517621" w14:textId="77777777" w:rsidR="00AB1C05" w:rsidRPr="0035512F" w:rsidRDefault="00000000">
      <w:pPr>
        <w:rPr>
          <w:lang w:val="es-EC"/>
        </w:rPr>
      </w:pPr>
      <w:r w:rsidRPr="0035512F">
        <w:rPr>
          <w:b/>
          <w:color w:val="0F2344"/>
          <w:lang w:val="es-EC"/>
        </w:rPr>
        <w:t>¿Qué formato de reporte conviene enviar?</w:t>
      </w:r>
    </w:p>
    <w:p w14:paraId="372D98F8" w14:textId="77777777" w:rsidR="00AB1C05" w:rsidRPr="0035512F" w:rsidRDefault="00000000">
      <w:pPr>
        <w:rPr>
          <w:lang w:val="es-EC"/>
        </w:rPr>
      </w:pPr>
      <w:r w:rsidRPr="0035512F">
        <w:rPr>
          <w:color w:val="0F2344"/>
          <w:lang w:val="es-EC"/>
        </w:rPr>
        <w:t>PDF para lectura rápida, Excel para detalle y CSV para análisis en otra herramienta.</w:t>
      </w:r>
    </w:p>
    <w:p w14:paraId="6B5238C9" w14:textId="77777777" w:rsidR="00AB1C05" w:rsidRDefault="00000000">
      <w:pPr>
        <w:pStyle w:val="Ttulo1"/>
      </w:pPr>
      <w:r>
        <w:rPr>
          <w:rFonts w:ascii="Arial" w:hAnsi="Arial"/>
          <w:color w:val="274690"/>
        </w:rPr>
        <w:t>10. Checklist final de uso</w:t>
      </w:r>
    </w:p>
    <w:p w14:paraId="4C5956ED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t>Definir el periodo correcto antes de analizar.</w:t>
      </w:r>
    </w:p>
    <w:p w14:paraId="1A68AF1F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t>Confirmar si se revisan todos los canales o uno específico.</w:t>
      </w:r>
    </w:p>
    <w:p w14:paraId="3D12F6C1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t>Leer Estrategia para entender el panorama general.</w:t>
      </w:r>
    </w:p>
    <w:p w14:paraId="1B911053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t>Revisar Embudo para detectar dónde se detienen los leads.</w:t>
      </w:r>
    </w:p>
    <w:p w14:paraId="272BFB33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t>Usar Operación y Seguimiento para atender pendientes.</w:t>
      </w:r>
    </w:p>
    <w:p w14:paraId="5D508C19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t>Usar Rendimiento Humano para evaluar responsables y conversión.</w:t>
      </w:r>
    </w:p>
    <w:p w14:paraId="761B7A3D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t>Usar Tendencias y Calidad para decisiones de marketing y priorización.</w:t>
      </w:r>
    </w:p>
    <w:p w14:paraId="172D6A3A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t>Abrir Conversaciones cuando se necesite contexto real del lead.</w:t>
      </w:r>
    </w:p>
    <w:p w14:paraId="4450F47C" w14:textId="77777777" w:rsidR="00AB1C05" w:rsidRPr="0035512F" w:rsidRDefault="00000000">
      <w:pPr>
        <w:pStyle w:val="Listaconvietas"/>
        <w:rPr>
          <w:lang w:val="es-EC"/>
        </w:rPr>
      </w:pPr>
      <w:r w:rsidRPr="0035512F">
        <w:rPr>
          <w:color w:val="0F2344"/>
          <w:lang w:val="es-EC"/>
        </w:rPr>
        <w:t>Exportar el reporte correcto según la audiencia.</w:t>
      </w:r>
    </w:p>
    <w:p w14:paraId="70C00279" w14:textId="77777777" w:rsidR="00AB1C05" w:rsidRDefault="00000000">
      <w:pPr>
        <w:pStyle w:val="Ttulo1"/>
      </w:pPr>
      <w:r>
        <w:rPr>
          <w:rFonts w:ascii="Arial" w:hAnsi="Arial"/>
          <w:color w:val="274690"/>
        </w:rPr>
        <w:t>11. Aprobación</w:t>
      </w:r>
    </w:p>
    <w:tbl>
      <w:tblPr>
        <w:tblStyle w:val="Tablaconcuadrcula"/>
        <w:tblW w:w="0" w:type="auto"/>
        <w:jc w:val="center"/>
        <w:tblBorders>
          <w:top w:val="single" w:sz="6" w:space="0" w:color="D9E2EF"/>
          <w:left w:val="single" w:sz="6" w:space="0" w:color="D9E2EF"/>
          <w:bottom w:val="single" w:sz="6" w:space="0" w:color="D9E2EF"/>
          <w:right w:val="single" w:sz="6" w:space="0" w:color="D9E2EF"/>
          <w:insideH w:val="single" w:sz="6" w:space="0" w:color="D9E2EF"/>
          <w:insideV w:val="single" w:sz="6" w:space="0" w:color="D9E2EF"/>
        </w:tblBorders>
        <w:tblLook w:val="04A0" w:firstRow="1" w:lastRow="0" w:firstColumn="1" w:lastColumn="0" w:noHBand="0" w:noVBand="1"/>
      </w:tblPr>
      <w:tblGrid>
        <w:gridCol w:w="2160"/>
        <w:gridCol w:w="3168"/>
        <w:gridCol w:w="2592"/>
        <w:gridCol w:w="1728"/>
      </w:tblGrid>
      <w:tr w:rsidR="00AB1C05" w14:paraId="5A2738EC" w14:textId="77777777">
        <w:trPr>
          <w:jc w:val="center"/>
        </w:trPr>
        <w:tc>
          <w:tcPr>
            <w:tcW w:w="2160" w:type="dxa"/>
            <w:shd w:val="clear" w:color="auto" w:fill="274690"/>
            <w:vAlign w:val="center"/>
          </w:tcPr>
          <w:p w14:paraId="112BDC76" w14:textId="77777777" w:rsidR="00AB1C05" w:rsidRDefault="00000000">
            <w:r>
              <w:rPr>
                <w:b/>
                <w:color w:val="FFFFFF"/>
                <w:sz w:val="18"/>
              </w:rPr>
              <w:t>Rol</w:t>
            </w:r>
          </w:p>
        </w:tc>
        <w:tc>
          <w:tcPr>
            <w:tcW w:w="3168" w:type="dxa"/>
            <w:shd w:val="clear" w:color="auto" w:fill="274690"/>
            <w:vAlign w:val="center"/>
          </w:tcPr>
          <w:p w14:paraId="5AB5621F" w14:textId="77777777" w:rsidR="00AB1C05" w:rsidRDefault="00000000">
            <w:r>
              <w:rPr>
                <w:b/>
                <w:color w:val="FFFFFF"/>
                <w:sz w:val="18"/>
              </w:rPr>
              <w:t>Nombre</w:t>
            </w:r>
          </w:p>
        </w:tc>
        <w:tc>
          <w:tcPr>
            <w:tcW w:w="2592" w:type="dxa"/>
            <w:shd w:val="clear" w:color="auto" w:fill="274690"/>
            <w:vAlign w:val="center"/>
          </w:tcPr>
          <w:p w14:paraId="7B82357F" w14:textId="77777777" w:rsidR="00AB1C05" w:rsidRDefault="00000000">
            <w:r>
              <w:rPr>
                <w:b/>
                <w:color w:val="FFFFFF"/>
                <w:sz w:val="18"/>
              </w:rPr>
              <w:t>Firma</w:t>
            </w:r>
          </w:p>
        </w:tc>
        <w:tc>
          <w:tcPr>
            <w:tcW w:w="1728" w:type="dxa"/>
            <w:shd w:val="clear" w:color="auto" w:fill="274690"/>
            <w:vAlign w:val="center"/>
          </w:tcPr>
          <w:p w14:paraId="4D4B3B1A" w14:textId="77777777" w:rsidR="00AB1C05" w:rsidRDefault="00000000">
            <w:r>
              <w:rPr>
                <w:b/>
                <w:color w:val="FFFFFF"/>
                <w:sz w:val="18"/>
              </w:rPr>
              <w:t>Fecha</w:t>
            </w:r>
          </w:p>
        </w:tc>
      </w:tr>
      <w:tr w:rsidR="00AB1C05" w14:paraId="40F6874D" w14:textId="77777777">
        <w:trPr>
          <w:jc w:val="center"/>
        </w:trPr>
        <w:tc>
          <w:tcPr>
            <w:tcW w:w="2160" w:type="dxa"/>
            <w:shd w:val="clear" w:color="auto" w:fill="FFFFFF"/>
            <w:vAlign w:val="center"/>
          </w:tcPr>
          <w:p w14:paraId="2DBFA5D4" w14:textId="77777777" w:rsidR="00AB1C05" w:rsidRDefault="00000000">
            <w:r>
              <w:rPr>
                <w:color w:val="0F2344"/>
                <w:sz w:val="18"/>
              </w:rPr>
              <w:t>Elaborado por</w:t>
            </w:r>
          </w:p>
        </w:tc>
        <w:tc>
          <w:tcPr>
            <w:tcW w:w="3168" w:type="dxa"/>
            <w:shd w:val="clear" w:color="auto" w:fill="FFFFFF"/>
            <w:vAlign w:val="center"/>
          </w:tcPr>
          <w:p w14:paraId="2C4985AA" w14:textId="77777777" w:rsidR="00AB1C05" w:rsidRDefault="00000000">
            <w:r>
              <w:rPr>
                <w:color w:val="0F2344"/>
                <w:sz w:val="18"/>
              </w:rPr>
              <w:t>Simplia</w:t>
            </w:r>
          </w:p>
        </w:tc>
        <w:tc>
          <w:tcPr>
            <w:tcW w:w="2592" w:type="dxa"/>
            <w:shd w:val="clear" w:color="auto" w:fill="FFFFFF"/>
            <w:vAlign w:val="center"/>
          </w:tcPr>
          <w:p w14:paraId="1B99A7D2" w14:textId="77777777" w:rsidR="00AB1C05" w:rsidRDefault="00AB1C05"/>
        </w:tc>
        <w:tc>
          <w:tcPr>
            <w:tcW w:w="1728" w:type="dxa"/>
            <w:shd w:val="clear" w:color="auto" w:fill="FFFFFF"/>
            <w:vAlign w:val="center"/>
          </w:tcPr>
          <w:p w14:paraId="70C7EDB1" w14:textId="77777777" w:rsidR="00AB1C05" w:rsidRDefault="00000000">
            <w:r>
              <w:rPr>
                <w:color w:val="0F2344"/>
                <w:sz w:val="18"/>
              </w:rPr>
              <w:t>04/05/2026</w:t>
            </w:r>
          </w:p>
        </w:tc>
      </w:tr>
      <w:tr w:rsidR="00AB1C05" w14:paraId="7077F0A6" w14:textId="77777777">
        <w:trPr>
          <w:jc w:val="center"/>
        </w:trPr>
        <w:tc>
          <w:tcPr>
            <w:tcW w:w="2160" w:type="dxa"/>
            <w:shd w:val="clear" w:color="auto" w:fill="F8FAFC"/>
            <w:vAlign w:val="center"/>
          </w:tcPr>
          <w:p w14:paraId="4CB1734F" w14:textId="77777777" w:rsidR="00AB1C05" w:rsidRDefault="00000000">
            <w:r>
              <w:rPr>
                <w:color w:val="0F2344"/>
                <w:sz w:val="18"/>
              </w:rPr>
              <w:t>Revisado por</w:t>
            </w:r>
          </w:p>
        </w:tc>
        <w:tc>
          <w:tcPr>
            <w:tcW w:w="3168" w:type="dxa"/>
            <w:shd w:val="clear" w:color="auto" w:fill="F8FAFC"/>
            <w:vAlign w:val="center"/>
          </w:tcPr>
          <w:p w14:paraId="4EA16B79" w14:textId="77777777" w:rsidR="00AB1C05" w:rsidRDefault="00AB1C05"/>
        </w:tc>
        <w:tc>
          <w:tcPr>
            <w:tcW w:w="2592" w:type="dxa"/>
            <w:shd w:val="clear" w:color="auto" w:fill="F8FAFC"/>
            <w:vAlign w:val="center"/>
          </w:tcPr>
          <w:p w14:paraId="21A4EFA1" w14:textId="77777777" w:rsidR="00AB1C05" w:rsidRDefault="00AB1C05"/>
        </w:tc>
        <w:tc>
          <w:tcPr>
            <w:tcW w:w="1728" w:type="dxa"/>
            <w:shd w:val="clear" w:color="auto" w:fill="F8FAFC"/>
            <w:vAlign w:val="center"/>
          </w:tcPr>
          <w:p w14:paraId="4F89B1D4" w14:textId="77777777" w:rsidR="00AB1C05" w:rsidRDefault="00AB1C05"/>
        </w:tc>
      </w:tr>
      <w:tr w:rsidR="00AB1C05" w14:paraId="179F3CEA" w14:textId="77777777">
        <w:trPr>
          <w:jc w:val="center"/>
        </w:trPr>
        <w:tc>
          <w:tcPr>
            <w:tcW w:w="2160" w:type="dxa"/>
            <w:shd w:val="clear" w:color="auto" w:fill="FFFFFF"/>
            <w:vAlign w:val="center"/>
          </w:tcPr>
          <w:p w14:paraId="4457F9F4" w14:textId="77777777" w:rsidR="00AB1C05" w:rsidRDefault="00000000">
            <w:r>
              <w:rPr>
                <w:color w:val="0F2344"/>
                <w:sz w:val="18"/>
              </w:rPr>
              <w:t>Aprobado por</w:t>
            </w:r>
          </w:p>
        </w:tc>
        <w:tc>
          <w:tcPr>
            <w:tcW w:w="3168" w:type="dxa"/>
            <w:shd w:val="clear" w:color="auto" w:fill="FFFFFF"/>
            <w:vAlign w:val="center"/>
          </w:tcPr>
          <w:p w14:paraId="7E1CE3F9" w14:textId="77777777" w:rsidR="00AB1C05" w:rsidRDefault="00AB1C05"/>
        </w:tc>
        <w:tc>
          <w:tcPr>
            <w:tcW w:w="2592" w:type="dxa"/>
            <w:shd w:val="clear" w:color="auto" w:fill="FFFFFF"/>
            <w:vAlign w:val="center"/>
          </w:tcPr>
          <w:p w14:paraId="3562BB99" w14:textId="77777777" w:rsidR="00AB1C05" w:rsidRDefault="00AB1C05"/>
        </w:tc>
        <w:tc>
          <w:tcPr>
            <w:tcW w:w="1728" w:type="dxa"/>
            <w:shd w:val="clear" w:color="auto" w:fill="FFFFFF"/>
            <w:vAlign w:val="center"/>
          </w:tcPr>
          <w:p w14:paraId="27C3A50A" w14:textId="77777777" w:rsidR="00AB1C05" w:rsidRDefault="00AB1C05"/>
        </w:tc>
      </w:tr>
    </w:tbl>
    <w:p w14:paraId="52F08D09" w14:textId="77777777" w:rsidR="001163BF" w:rsidRDefault="001163BF"/>
    <w:sectPr w:rsidR="001163BF" w:rsidSect="00034616">
      <w:headerReference w:type="default" r:id="rId28"/>
      <w:footerReference w:type="default" r:id="rId2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7B6654" w14:textId="77777777" w:rsidR="001163BF" w:rsidRDefault="001163BF">
      <w:pPr>
        <w:spacing w:after="0" w:line="240" w:lineRule="auto"/>
      </w:pPr>
      <w:r>
        <w:separator/>
      </w:r>
    </w:p>
  </w:endnote>
  <w:endnote w:type="continuationSeparator" w:id="0">
    <w:p w14:paraId="1049875A" w14:textId="77777777" w:rsidR="001163BF" w:rsidRDefault="001163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17F700" w14:textId="77777777" w:rsidR="00AB1C05" w:rsidRPr="0035512F" w:rsidRDefault="00000000">
    <w:pPr>
      <w:pStyle w:val="Piedepgina"/>
      <w:jc w:val="center"/>
      <w:rPr>
        <w:lang w:val="es-EC"/>
      </w:rPr>
    </w:pPr>
    <w:r w:rsidRPr="0035512F">
      <w:rPr>
        <w:color w:val="64748B"/>
        <w:sz w:val="16"/>
        <w:lang w:val="es-EC"/>
      </w:rPr>
      <w:t>SimpliaLeads - Manual de Usuario | Información documentada controlada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876D71" w14:textId="77777777" w:rsidR="001163BF" w:rsidRDefault="001163BF">
      <w:pPr>
        <w:spacing w:after="0" w:line="240" w:lineRule="auto"/>
      </w:pPr>
      <w:r>
        <w:separator/>
      </w:r>
    </w:p>
  </w:footnote>
  <w:footnote w:type="continuationSeparator" w:id="0">
    <w:p w14:paraId="5638BA13" w14:textId="77777777" w:rsidR="001163BF" w:rsidRDefault="001163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0DCC57" w14:textId="77777777" w:rsidR="00AB1C05" w:rsidRPr="0035512F" w:rsidRDefault="00000000">
    <w:pPr>
      <w:pStyle w:val="Encabezado"/>
      <w:jc w:val="right"/>
      <w:rPr>
        <w:lang w:val="es-EC"/>
      </w:rPr>
    </w:pPr>
    <w:r w:rsidRPr="0035512F">
      <w:rPr>
        <w:color w:val="64748B"/>
        <w:sz w:val="16"/>
        <w:lang w:val="es-EC"/>
      </w:rPr>
      <w:t>MAN-USR-SIMPLIA-001 | v1.1 | Vigente/Borrador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14618573">
    <w:abstractNumId w:val="8"/>
  </w:num>
  <w:num w:numId="2" w16cid:durableId="1693726673">
    <w:abstractNumId w:val="6"/>
  </w:num>
  <w:num w:numId="3" w16cid:durableId="1064794152">
    <w:abstractNumId w:val="5"/>
  </w:num>
  <w:num w:numId="4" w16cid:durableId="54936960">
    <w:abstractNumId w:val="4"/>
  </w:num>
  <w:num w:numId="5" w16cid:durableId="1769736841">
    <w:abstractNumId w:val="7"/>
  </w:num>
  <w:num w:numId="6" w16cid:durableId="1281641282">
    <w:abstractNumId w:val="3"/>
  </w:num>
  <w:num w:numId="7" w16cid:durableId="1842743424">
    <w:abstractNumId w:val="2"/>
  </w:num>
  <w:num w:numId="8" w16cid:durableId="2053384918">
    <w:abstractNumId w:val="1"/>
  </w:num>
  <w:num w:numId="9" w16cid:durableId="11057362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63BF"/>
    <w:rsid w:val="0015074B"/>
    <w:rsid w:val="0029639D"/>
    <w:rsid w:val="00326F90"/>
    <w:rsid w:val="0035512F"/>
    <w:rsid w:val="00AA1D8D"/>
    <w:rsid w:val="00AB1C05"/>
    <w:rsid w:val="00B47730"/>
    <w:rsid w:val="00CB0664"/>
    <w:rsid w:val="00CE2E3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505B5DE"/>
  <w14:defaultImageDpi w14:val="300"/>
  <w15:docId w15:val="{52816205-3270-46D0-9DA7-DF20A60D34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23</Pages>
  <Words>2650</Words>
  <Characters>14575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17191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SimpliaLeads ISO 10013</dc:title>
  <dc:subject>Manual de usuario para clientes del dashboard SimpliaLeads</dc:subject>
  <dc:creator>Simplia</dc:creator>
  <cp:keywords>SimpliaLeads, manual de usuario, ISO 10013, dashboard comercial</cp:keywords>
  <dc:description>generated by python-docx</dc:description>
  <cp:lastModifiedBy>(Estudiante) Cristian Justin Gomezcoello Londoño</cp:lastModifiedBy>
  <cp:revision>2</cp:revision>
  <dcterms:created xsi:type="dcterms:W3CDTF">2013-12-23T23:15:00Z</dcterms:created>
  <dcterms:modified xsi:type="dcterms:W3CDTF">2026-05-06T04:32:00Z</dcterms:modified>
  <cp:category/>
</cp:coreProperties>
</file>