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0F2344"/>
          <w:sz w:val="44"/>
        </w:rPr>
        <w:t>Decision Estrategica de Arquitectura SaaS Multiempresa</w:t>
      </w:r>
    </w:p>
    <w:p>
      <w:pPr>
        <w:jc w:val="center"/>
      </w:pPr>
      <w:r>
        <w:rPr>
          <w:rFonts w:ascii="Arial" w:hAnsi="Arial"/>
          <w:color w:val="475569"/>
          <w:sz w:val="24"/>
        </w:rPr>
        <w:t>SimpliaLeads - evaluacion de alternativas, costos, riesgos y recomendacion para escalar a 26 clientes nuevos por ano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Codigo</w:t>
            </w:r>
          </w:p>
        </w:tc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SIMPLIA-SAA-DEC-001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2344"/>
                <w:sz w:val="16"/>
              </w:rPr>
              <w:t>Version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2344"/>
                <w:sz w:val="16"/>
              </w:rPr>
              <w:t>Estado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Borrador formal para decision interna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2344"/>
                <w:sz w:val="16"/>
              </w:rPr>
              <w:t>Fecha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2026-05-14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2344"/>
                <w:sz w:val="16"/>
              </w:rPr>
              <w:t>Zona horaria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America/Guayaquil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2344"/>
                <w:sz w:val="16"/>
              </w:rPr>
              <w:t>Responsable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Simplia - Producto y Tecnologia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color w:val="0F2344"/>
                <w:sz w:val="16"/>
              </w:rPr>
              <w:t>Audiencia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Direccion, Gerencia, Producto, Tecnologia y Operaciones</w:t>
            </w:r>
          </w:p>
        </w:tc>
      </w:tr>
    </w:tbl>
    <w:p>
      <w:pPr>
        <w:jc w:val="center"/>
      </w:pPr>
      <w:r>
        <w:rPr>
          <w:rFonts w:ascii="Arial" w:hAnsi="Arial"/>
          <w:i/>
          <w:color w:val="475569"/>
          <w:sz w:val="17"/>
        </w:rPr>
        <w:t>Documento de trabajo para decision ejecutiva y tecnica. Los costos son estimaciones basadas en precios oficiales consultados el dia de generacion y deben validarse con calculadoras de cada proveedor antes de contratar.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Cambio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2026-05-14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Documento base generado para revision interna.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Simplia - Producto y Tecnologia</w:t>
            </w:r>
          </w:p>
        </w:tc>
      </w:tr>
    </w:tbl>
    <w:p>
      <w:pPr>
        <w:pStyle w:val="Heading1"/>
      </w:pPr>
      <w:r>
        <w:t>Indice Ejecutivo</w:t>
      </w:r>
    </w:p>
    <w:p>
      <w:r>
        <w:t>1. Resumen ejecutivo y recomendacion</w:t>
      </w:r>
    </w:p>
    <w:p>
      <w:r>
        <w:t>2. Diagnostico del problema actual</w:t>
      </w:r>
    </w:p>
    <w:p>
      <w:r>
        <w:t>3. Proyeccion comercial y costos externos</w:t>
      </w:r>
    </w:p>
    <w:p>
      <w:r>
        <w:t>4. Costos internos Simplia</w:t>
      </w:r>
    </w:p>
    <w:p>
      <w:r>
        <w:t>5. Comparativa completa de alternativas</w:t>
      </w:r>
    </w:p>
    <w:p>
      <w:r>
        <w:t>6. Politica de producto y personalizaciones</w:t>
      </w:r>
    </w:p>
    <w:p>
      <w:r>
        <w:t>7. Recomendacion final</w:t>
      </w:r>
    </w:p>
    <w:p>
      <w:r>
        <w:t>8. Riesgos, limites y mitigaciones</w:t>
      </w:r>
    </w:p>
    <w:p>
      <w:r>
        <w:t>9. Fuentes oficiales consultadas</w:t>
      </w:r>
    </w:p>
    <w:p>
      <w:pPr>
        <w:pStyle w:val="Heading1"/>
      </w:pPr>
      <w:r>
        <w:t>Resumen ejecutivo y recomendacion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FF7EC"/>
          </w:tcPr>
          <w:p>
            <w:r>
              <w:rPr>
                <w:rFonts w:ascii="Arial" w:hAnsi="Arial"/>
                <w:b/>
                <w:color w:val="0F2344"/>
                <w:sz w:val="19"/>
              </w:rPr>
              <w:t>Decision recomendada</w:t>
            </w:r>
            <w:r>
              <w:br/>
            </w:r>
            <w:r>
              <w:rPr>
                <w:rFonts w:ascii="Arial" w:hAnsi="Arial"/>
                <w:color w:val="0F2344"/>
                <w:sz w:val="18"/>
              </w:rPr>
              <w:t>Construir SimpliaLeads como SaaS pooled: un repositorio, una aplicacion Vercel global, un proyecto Supabase compartido inicialmente, tablas compartidas con company_id, RLS estricto y configuracion por empresa. Mantener un modelo bridge/enterprise como excepcion pagada para clientes que requieran aislamiento dedicado.</w:t>
            </w:r>
          </w:p>
        </w:tc>
      </w:tr>
    </w:tbl>
    <w:p>
      <w:pPr>
        <w:spacing w:after="100"/>
      </w:pPr>
      <w:r>
        <w:t>El problema actual no es solamente de infraestructura. Es un problema de producto: si cada cliente tiene su propio repo, Supabase y Vercel, cada feature se transforma en una tarea repetida por cliente. Con 26 clientes nuevos por ano, ese modelo deja de ser mantenible incluso si al inicio funciona con dos clientes.</w:t>
      </w:r>
    </w:p>
    <w:p>
      <w:pPr>
        <w:spacing w:after="100"/>
      </w:pPr>
      <w:r>
        <w:t>La decision recomendada separa codigo, datos y configuracion. El codigo se despliega una vez para todos. Los datos se separan por company_id y RLS. Las diferencias entre empresas se expresan como configuracion, prompts, plantillas, integraciones, labels, feature flags y permisos, no como branches ni forks permanentes.</w:t>
      </w:r>
    </w:p>
    <w:p>
      <w:pPr>
        <w:pStyle w:val="ListBullet"/>
        <w:spacing w:after="40"/>
      </w:pPr>
      <w:r>
        <w:t>No usar branch por cliente como estrategia permanente.</w:t>
      </w:r>
    </w:p>
    <w:p>
      <w:pPr>
        <w:pStyle w:val="ListBullet"/>
        <w:spacing w:after="40"/>
      </w:pPr>
      <w:r>
        <w:t>No crear Vercel por cliente como estandar.</w:t>
      </w:r>
    </w:p>
    <w:p>
      <w:pPr>
        <w:pStyle w:val="ListBullet"/>
        <w:spacing w:after="40"/>
      </w:pPr>
      <w:r>
        <w:t>No crear tablas por cliente.</w:t>
      </w:r>
    </w:p>
    <w:p>
      <w:pPr>
        <w:pStyle w:val="ListBullet"/>
        <w:spacing w:after="40"/>
      </w:pPr>
      <w:r>
        <w:t>No dejar datos de negocio en public sin RLS.</w:t>
      </w:r>
    </w:p>
    <w:p>
      <w:pPr>
        <w:pStyle w:val="ListBullet"/>
        <w:spacing w:after="40"/>
      </w:pPr>
      <w:r>
        <w:t>Si un cliente necesita aislamiento fuerte, venderlo como plan enterprise/bridge con precio y mantenimiento adicional.</w:t>
      </w:r>
    </w:p>
    <w:p>
      <w:pPr>
        <w:pStyle w:val="Heading1"/>
      </w:pPr>
      <w:r>
        <w:t>Diagnostico del problema actual</w:t>
      </w:r>
    </w:p>
    <w:p>
      <w:pPr>
        <w:spacing w:after="100"/>
      </w:pPr>
      <w:r>
        <w:t>El flujo actual parte de un dashboard en GitHub conectado a Vercel desde main. Para cada negocio se replica el repositorio y se crea un proyecto Supabase con sus propias tablas. En el cliente actual, el schema cw concentra los backups y datos derivados de Chatwoot, mientras public contiene tablas operativas de automatizaciones n8n y configuraciones puntuales.</w:t>
      </w:r>
    </w:p>
    <w:p>
      <w:pPr>
        <w:spacing w:after="100"/>
      </w:pPr>
      <w:r>
        <w:t>Ese modelo parece seguro porque cada cliente esta separado, pero no escala como producto. Cada cambio funcional, ajuste visual, correccion de seguridad, nueva tabla, funcion Edge o cron debe repetirse en todos los clientes. Si el cambio se genero por iteraciones con prompts, la probabilidad de inconsistencias sube con cada cliente.</w:t>
      </w:r>
    </w:p>
    <w:p>
      <w:pPr>
        <w:pStyle w:val="ListBullet"/>
        <w:spacing w:after="40"/>
      </w:pPr>
      <w:r>
        <w:t>A 2 clientes todavia se puede replicar manualmente; a 5 ya es una operacion fragil; a 26 nuevos por ano se vuelve inviable.</w:t>
      </w:r>
    </w:p>
    <w:p>
      <w:pPr>
        <w:pStyle w:val="ListBullet"/>
        <w:spacing w:after="40"/>
      </w:pPr>
      <w:r>
        <w:t>La calidad del producto se rompe porque cada cliente puede quedar en una version distinta.</w:t>
      </w:r>
    </w:p>
    <w:p>
      <w:pPr>
        <w:pStyle w:val="ListBullet"/>
        <w:spacing w:after="40"/>
      </w:pPr>
      <w:r>
        <w:t>El soporte se vuelve mas caro porque no existe una sola fuente de verdad.</w:t>
      </w:r>
    </w:p>
    <w:p>
      <w:pPr>
        <w:pStyle w:val="ListBullet"/>
        <w:spacing w:after="40"/>
      </w:pPr>
      <w:r>
        <w:t>La seguridad se vuelve dificil de auditar porque policies, tablas y secrets viven en lugares repetidos.</w:t>
      </w:r>
    </w:p>
    <w:p>
      <w:pPr>
        <w:pStyle w:val="ListBullet"/>
        <w:spacing w:after="40"/>
      </w:pPr>
      <w:r>
        <w:t>La venta de cambios personalizados sin arquitectura de configuracion crea forks encubiertos.</w:t>
      </w:r>
    </w:p>
    <w:p>
      <w:pPr>
        <w:pStyle w:val="Heading1"/>
      </w:pPr>
      <w:r>
        <w:t>Proyeccion comercial y costos externos</w:t>
      </w:r>
    </w:p>
    <w:p>
      <w:pPr>
        <w:spacing w:after="100"/>
      </w:pPr>
      <w:r>
        <w:t>El supuesto corregido es 26 clientes nuevos por ano. El objetivo real no es solo vender 26 al ano, sino retenerlos, porque la data se conserva durante 5 anos por cliente. Por eso, el almacenamiento y los historicos crecen por cohortes, aunque la venta anual se mantenga constante.</w:t>
      </w:r>
    </w:p>
    <w:p>
      <w:pPr>
        <w:pStyle w:val="Heading3"/>
      </w:pPr>
      <w:r>
        <w:t>Proyeccion de clientes activos con retencion anual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Periodo</w:t>
            </w:r>
          </w:p>
        </w:tc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Acumulados antes de churn</w:t>
            </w:r>
          </w:p>
        </w:tc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Activos con 90%</w:t>
            </w:r>
          </w:p>
        </w:tc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Activos con 95%</w:t>
            </w:r>
          </w:p>
        </w:tc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Activos con 98%</w:t>
            </w:r>
          </w:p>
        </w:tc>
      </w:tr>
      <w:tr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Ano 1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26.0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26.0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26.0</w:t>
            </w:r>
          </w:p>
        </w:tc>
      </w:tr>
      <w:tr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Ano 3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70.5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74.2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76.5</w:t>
            </w:r>
          </w:p>
        </w:tc>
      </w:tr>
      <w:tr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Ano 5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106.5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117.6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124.9</w:t>
            </w:r>
          </w:p>
        </w:tc>
      </w:tr>
    </w:tbl>
    <w:p>
      <w:r>
        <w:rPr>
          <w:i/>
          <w:color w:val="475569"/>
          <w:sz w:val="16"/>
        </w:rPr>
        <w:t>Formula: 26 clientes nuevos por ano y cohortes retenidas anualmente. No sustituye el forecast comercial real.</w:t>
      </w:r>
    </w:p>
    <w:p>
      <w:pPr>
        <w:pStyle w:val="Heading3"/>
      </w:pPr>
      <w:r>
        <w:t>Costo externo operativo pagado por clientes antes de churn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Periodo</w:t>
            </w:r>
          </w:p>
        </w:tc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Clientes acumulados</w:t>
            </w:r>
          </w:p>
        </w:tc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Costo mensual total</w:t>
            </w:r>
          </w:p>
        </w:tc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Costo anual total</w:t>
            </w:r>
          </w:p>
        </w:tc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Ano 1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USD 2,834.00/mes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USD 34,008.00/ano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Pagado por el cliente: Chatwoot 19 + n8n 20 + OpenAI 70.</w:t>
            </w:r>
          </w:p>
        </w:tc>
      </w:tr>
      <w:tr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Ano 3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USD 8,502.00/mes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USD 102,024.00/ano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Pagado por el cliente: Chatwoot 19 + n8n 20 + OpenAI 70.</w:t>
            </w:r>
          </w:p>
        </w:tc>
      </w:tr>
      <w:tr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Ano 5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USD 14,170.00/mes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USD 170,040.00/ano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Pagado por el cliente: Chatwoot 19 + n8n 20 + OpenAI 70.</w:t>
            </w:r>
          </w:p>
        </w:tc>
      </w:tr>
    </w:tbl>
    <w:p>
      <w:pPr>
        <w:spacing w:after="100"/>
      </w:pPr>
      <w:r>
        <w:t>El costo externo indicado por negocio es USD 109/mes por cliente: Chatwoot USD 19, n8n USD 20 y OpenAI USD 70. Ese costo deberia ser asumido o trasladado al cliente como parte de su operacion. No debe confundirse con el costo interno de Simplia por operar el SaaS.</w:t>
      </w:r>
    </w:p>
    <w:p>
      <w:pPr>
        <w:pStyle w:val="Heading1"/>
      </w:pPr>
      <w:r>
        <w:t>Costos internos Simplia</w:t>
      </w:r>
    </w:p>
    <w:p>
      <w:pPr>
        <w:spacing w:after="100"/>
      </w:pPr>
      <w:r>
        <w:t>Simplia asumiria principalmente Supabase, Vercel, almacenamiento, backups, logs, monitoreo, Edge Functions, mantenimiento del producto y tiempo de soporte. En un modelo pooled estos costos se comparten entre clientes; en un modelo silo se multiplican por cliente.</w:t>
      </w:r>
    </w:p>
    <w:p>
      <w:pPr>
        <w:pStyle w:val="Heading3"/>
      </w:pPr>
      <w:r>
        <w:t>Costo interno Simplia estimado para modelo pooled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Periodo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Base de clientes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Rango interno estimado</w:t>
            </w:r>
          </w:p>
        </w:tc>
        <w:tc>
          <w:tcPr>
            <w:tcW w:type="dxa" w:w="259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Que incluye</w:t>
            </w:r>
          </w:p>
        </w:tc>
      </w:tr>
      <w:tr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Ano 1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55 a 350/mes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Pro pequeno/medio, Vercel Pro 1-3 seats, backups exportados simples, monitoreo basico.</w:t>
            </w:r>
          </w:p>
        </w:tc>
      </w:tr>
      <w:tr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Ano 3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70 a 76 activos aprox.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120 a 770/mes</w:t>
            </w:r>
          </w:p>
        </w:tc>
        <w:tc>
          <w:tcPr>
            <w:tcW w:type="dxa" w:w="259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Sube almacenamiento, indices, egress, logs, compute y soporte operativo. Aun conviene pooled si hay RLS fuerte.</w:t>
            </w:r>
          </w:p>
        </w:tc>
      </w:tr>
      <w:tr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Ano 5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106 a 125 activos aprox.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240 a 1,530/mes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Puede requerir compute mayor, PITR, observabilidad dedicada, particionado y politicas de archivo.</w:t>
            </w:r>
          </w:p>
        </w:tc>
      </w:tr>
    </w:tbl>
    <w:p>
      <w:r>
        <w:rPr>
          <w:i/>
          <w:color w:val="475569"/>
          <w:sz w:val="16"/>
        </w:rPr>
        <w:t>Rangos orientativos para decision. La cifra real depende de filas por cliente, archivos, egress, dashboards, retencion de logs y numero de usuarios internos en Vercel/Supabase.</w:t>
      </w:r>
    </w:p>
    <w:p>
      <w:pPr>
        <w:pStyle w:val="Heading3"/>
      </w:pPr>
      <w:r>
        <w:t>Modelo de almacenamiento a 5 anos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Supuesto</w:t>
            </w:r>
          </w:p>
        </w:tc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Ano 1</w:t>
            </w:r>
          </w:p>
        </w:tc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Ano 5</w:t>
            </w:r>
          </w:p>
        </w:tc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Lectura</w:t>
            </w:r>
          </w:p>
        </w:tc>
      </w:tr>
      <w:tr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Conservador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0.5 GB por cliente por ano entre datos, indices y overhead.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13 GB aprox.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195 GB aprox.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pooled sigue siendo barato; el foco es RLS e indices.</w:t>
            </w:r>
          </w:p>
        </w:tc>
      </w:tr>
      <w:tr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Medio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 GB por cliente por ano.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52 GB aprox.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780 GB aprox.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 requiere gobernar indices, historicos, particionado y backups.</w:t>
            </w:r>
          </w:p>
        </w:tc>
      </w:tr>
      <w:tr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5 GB por cliente por ano.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130 GB aprox.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1.95 TB aprox.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Necesario archivar historicos, revisar PITR, particionar y posiblemente separar analytics.</w:t>
            </w:r>
          </w:p>
        </w:tc>
      </w:tr>
    </w:tbl>
    <w:p>
      <w:r>
        <w:rPr>
          <w:i/>
          <w:color w:val="475569"/>
          <w:sz w:val="16"/>
        </w:rPr>
        <w:t>Ano 5 suma cinco cohortes con 1 a 5 anos de datos. La cifra real debe medirse con pg_total_relation_size por tabla.</w:t>
      </w:r>
    </w:p>
    <w:p>
      <w:pPr>
        <w:pStyle w:val="Heading3"/>
      </w:pPr>
      <w:r>
        <w:t>Formulas de costo para validar con el equipo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Formula orientativa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Decision que habilita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Costo externo cliente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clientes_activos x USD 109/mes. Incluye Chatwoot 19 + n8n 20 + OpenAI 70 segun supuesto interno.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Separar claramente lo que paga el cliente de lo que asume Simplia.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pooled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plan_base + compute + max(disco_provisionado - 8 GB, 0) x 0.125 + egress_extra + storage_extra + PITR/log drains si aplica.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Proyectar margen interno y saber cuando subir compute o vender enterprise.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por cliente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 clientes x plan/proyecto + compute/disco/egress de cada uno + tiempo humano de migraciones N veces.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Mostrar por que no debe ser el modelo base.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 global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seats Pro x USD 20/mes + uso excedente de bandwidth/edge/compute/builds.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Mantener una sola app global y controlar uso.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AWS/Azure/GCP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compute 24/7 o serverless + DB gestionada + storage + backups + egress + observabilidad + soporte.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Comparar cuando aparezcan requisitos enterprise o compliance.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Bridge/enterprise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costo_base_pooled + entorno dedicado del cliente + margen de soporte + SLA + backups/restores propios.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Definir precio minimo para aceptar aislamiento dedicado.</w:t>
            </w:r>
          </w:p>
        </w:tc>
      </w:tr>
    </w:tbl>
    <w:p>
      <w:pPr>
        <w:spacing w:after="100"/>
      </w:pPr>
      <w:r>
        <w:t>Supabase Pro parte desde USD 25/mes segun pricing oficial e incluye 8 GB de disco por proyecto. El disco adicional se cotiza oficialmente desde USD 0.125/GB-mes para gp3. Vercel Pro parte desde USD 20/mes mas uso adicional. En ambos casos, el costo real depende del consumo: egress, compute, storage, logs, usuarios, Edge Functions y retencion.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1FF"/>
          </w:tcPr>
          <w:p>
            <w:r>
              <w:rPr>
                <w:rFonts w:ascii="Arial" w:hAnsi="Arial"/>
                <w:b/>
                <w:color w:val="0F2344"/>
                <w:sz w:val="19"/>
              </w:rPr>
              <w:t>Como leer estos rangos</w:t>
            </w:r>
            <w:r>
              <w:br/>
            </w:r>
            <w:r>
              <w:rPr>
                <w:rFonts w:ascii="Arial" w:hAnsi="Arial"/>
                <w:color w:val="0F2344"/>
                <w:sz w:val="18"/>
              </w:rPr>
              <w:t>Los rangos no son una promesa de factura. Sirven para comparar modelos. La factura real debe medirse con datos: filas por tabla, mensajes por dia, tamano de raw_payload, cantidad de reportes, archivos almacenados, ejecuciones Edge y egress.</w:t>
            </w:r>
          </w:p>
        </w:tc>
      </w:tr>
    </w:tbl>
    <w:p>
      <w:pPr>
        <w:pStyle w:val="Heading1"/>
      </w:pPr>
      <w:r>
        <w:t>Comparativa completa de alternativas</w:t>
      </w:r>
    </w:p>
    <w:p>
      <w:pPr>
        <w:pStyle w:val="Heading3"/>
      </w:pPr>
      <w:r>
        <w:t>Matriz ejecutiva de opciones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Opcion</w:t>
            </w:r>
          </w:p>
        </w:tc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Ventaja principal</w:t>
            </w:r>
          </w:p>
        </w:tc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Riesgo principal</w:t>
            </w:r>
          </w:p>
        </w:tc>
        <w:tc>
          <w:tcPr>
            <w:tcW w:type="dxa" w:w="207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Decision recomendada</w:t>
            </w:r>
          </w:p>
        </w:tc>
      </w:tr>
      <w:tr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Repo + Supabase + Vercel por cliente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Silo completo manual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Aislamiento alto y facil de entender al inicio.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Mantenimiento N veces, versiones divergentes, migraciones repetidas, errores por prompts repetidos.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 usar como estandar. Solo posible para enterprise con precio alto y automatizacion fuerte.</w:t>
            </w:r>
          </w:p>
        </w:tc>
      </w:tr>
      <w:tr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Branch por cliente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Fork logico dentro del mismo repo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Permite cambios especificos rapidamente.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Deuda tecnica explosiva, merges permanentes, bugs distintos por cliente.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 usar. Branches solo temporales feature/* o hotfix/*.</w:t>
            </w:r>
          </w:p>
        </w:tc>
      </w:tr>
      <w:tr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repo + un Vercel + Supabase compartido con company_id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Pool SaaS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producto, una version, costos compartidos, onboarding rapido.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Exige RLS, tenant isolation, indices y disciplina de configuracion.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Recomendado como modelo base para SimpliaLeads.</w:t>
            </w:r>
          </w:p>
        </w:tc>
      </w:tr>
      <w:tr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Schema por cliente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Pool parcial por proyecto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Aisla nombres y tablas por cliente.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Migrations por schema, duplicacion de tablas, consultas/reportes complejos.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 como base. Usar solo para modulos muy excepcionales.</w:t>
            </w:r>
          </w:p>
        </w:tc>
      </w:tr>
      <w:tr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Tablas por cliente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Fragmentacion fisica por tabla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Separacion visible.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Antipattern para SaaS: DDL infinito, codigo condicional, indices duplicados.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Descartar.</w:t>
            </w:r>
          </w:p>
        </w:tc>
      </w:tr>
      <w:tr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Supabase/proyecto por cliente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Silo de base/Backend gestionado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Aislamiento de datos fuerte y costo trasladable a enterprise.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Migraciones, backups, secrets y jobs multiplicados.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Modelo bridge/enterprise futuro, no modelo base.</w:t>
            </w:r>
          </w:p>
        </w:tc>
      </w:tr>
      <w:tr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Backend unico + DB por cliente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Bridge como los diagramas enviados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Mismo codigo con aislamiento de base.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Routing por tenant, pool de conexiones, migraciones N DBs.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Valido para enterprise si hay equipo DevOps y precio adicional.</w:t>
            </w:r>
          </w:p>
        </w:tc>
      </w:tr>
      <w:tr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AWS/Azure/GCP nativo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Cloud enterprise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Control, compliance, redes privadas, escalabilidad avanzada.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Mayor costo y complejidad operativa que Supabase/Vercel.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Evaluar cuando haya requisitos enterprise, no para acelerar 26 clientes/ano.</w:t>
            </w:r>
          </w:p>
        </w:tc>
      </w:tr>
      <w:tr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Neon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Postgres serverless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Branching y compute elastico de base de datos.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 reemplaza por si solo Auth, Storage, Edge Functions y RLS operacional de Supabase.</w:t>
            </w:r>
          </w:p>
        </w:tc>
        <w:tc>
          <w:tcPr>
            <w:tcW w:type="dxa" w:w="207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Alternativa DB futura si Supabase limita costos/performance.</w:t>
            </w:r>
          </w:p>
        </w:tc>
      </w:tr>
      <w:tr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Railway/Render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PaaS generalista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Rapido para servicios, workers o self-host de n8n.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Menos nativo para Auth/RLS/tenant isolation de producto SaaS.</w:t>
            </w:r>
          </w:p>
        </w:tc>
        <w:tc>
          <w:tcPr>
            <w:tcW w:type="dxa" w:w="207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Complemento posible, no recomendacion principal para core de datos.</w:t>
            </w:r>
          </w:p>
        </w:tc>
      </w:tr>
    </w:tbl>
    <w:p>
      <w:pPr>
        <w:spacing w:after="100"/>
      </w:pPr>
      <w:r>
        <w:t>La comparativa se basa en tres dimensiones: velocidad de producto, aislamiento de datos y costo operativo. Para SimpliaLeads, el cuello de botella actual es la repeticion manual y la divergencia de versiones. Por eso, la solucion base debe maximizar una sola version del producto y mover la personalizacion a configuracion.</w:t>
      </w:r>
    </w:p>
    <w:p>
      <w:pPr>
        <w:pStyle w:val="Heading3"/>
      </w:pPr>
      <w:r>
        <w:t>Opcion 1 - Repo + Supabase + Vercel por cliente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Como funcionaria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Por cada cliente se clona el repositorio, se crea un proyecto Supabase separado y se conecta un proyecto Vercel a su main.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GitHub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Habria N repos o N clones. Cada feature debe replicarse manualmente en cada cliente.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Habria N proyectos/deployments. Cada entorno tiene variables propias y cada release se hace N veces.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Supabase/base de datos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Cada cliente tiene su proyecto Supabase. Aislamiento alto, pero sin economia de escala operativa.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tablas n8n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Cada cliente mantiene su propio schema cw y sus tablas public/n8n. Las migraciones de cw, automatizaciones y correcciones se repiten por cliente.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Beneficios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Aislamiento fuerte, bajo riesgo de fuga entre clientes y facil de razonar en los primeros 1-2 clientes.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Limitantes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 escala con 26 clientes/ano; el esfuerzo crece linealmente con clientes y cada feature se vuelve una operacion manual.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Riesgos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Versiones divergentes, errores humanos, prompts diferentes, deuda tecnica por cliente, costos y secretos dispersos.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Costos aproximados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Pro desde 25/mes por proyecto si cada cliente requiere Pro, Vercel Pro/uso por entorno, mas tiempo humano. Con 26 clientes podria ser 650/mes solo Supabase base, sin contar compute/egress ni Vercel.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si aplica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Cliente enterprise que paga aislamiento dedicado, contrato especial, SLA propio y presupuesto de mantenimiento.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no aplica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Producto SaaS estandar con 26 clientes nuevos por ano.</w:t>
            </w:r>
          </w:p>
        </w:tc>
      </w:tr>
    </w:tbl>
    <w:p>
      <w:pPr>
        <w:pStyle w:val="Heading3"/>
      </w:pPr>
      <w:r>
        <w:t>Opcion 2 - Branch por cliente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Como funcionaria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repo con una branch permanente por empresa, por ejemplo client/acme, client/empresa-b.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GitHub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GitHub parece ordenado al inicio, pero cada cambio global debe mergearse a N branches y resolver conflictos.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 podria apuntar cada proyecto a una branch distinta, generando deployments por cliente.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Supabase/base de datos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Podria usarse una base por cliente o una base compartida, pero el problema de versiones sigue vivo.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tablas n8n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Las tablas cw y n8n no quedan normalizadas por producto; cada branch puede esperar columnas o schemas distintos.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Beneficios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Permite personalizaciones rapidas y visibilidad por cliente.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Limitantes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Convierte el producto en N productos. La branch deja de ser flujo de desarrollo y se vuelve contrato tecnico.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Riesgos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Merges imposibles, regresiones distintas, QA N veces, imposibilidad de garantizar que todos tengan la misma seguridad.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Costos aproximados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costo cloud puede no subir mucho al inicio, pero el costo humano explota. Es el peor costo oculto.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si aplica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Pruebas temporales, hotfixes o migraciones controladas con fecha de cierre.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no aplica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Clientes permanentes, features globales o producto SaaS.</w:t>
            </w:r>
          </w:p>
        </w:tc>
      </w:tr>
    </w:tbl>
    <w:p>
      <w:pPr>
        <w:pStyle w:val="Heading3"/>
      </w:pPr>
      <w:r>
        <w:t>Opcion 3 - Un repo + un Vercel + Supabase compartido con company_id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Como funcionaria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Una sola aplicacion SaaS. Cada fila de negocio tiene company_id. El login resuelve membresia y RLS filtra los datos.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GitHub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repo. main es produccion, staging/previews para QA, feature/* para desarrollo. No hay ramas por cliente.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Vercel global, por ejemplo dashboard.simplia.com, dashboard.simplia.com/acme o acme.dashboard.simplia.com.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Supabase/base de datos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proyecto Supabase inicial con schemas app, cw y automation. RLS por company_id y membresia activa.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tablas n8n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mantiene datos de Chatwoot/dashboard con company_id. n8n pasa a automation con company_id, source y raw_payload. public queda sin datos de negocio.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Beneficios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producto, releases globales, onboarding rapido, costos compartidos, control de seguridad centralizado, configuracion por empresa.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Limitantes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Requiere diseno serio: RLS, indices compuestos, auditoria, pruebas de aislamiento, limites de consumo y observabilidad por tenant.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Riesgos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Fuga de datos si RLS falla, noisy neighbor si un cliente consume demasiado, tablas muy grandes si no se particiona/archiva.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Costos aproximados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Pro desde 25/mes mas compute/disco/egress; Vercel Pro desde 20/mes mas uso. Rango interno estimado: 55-350/mes ano 1, 240-1,530/mes ano 5 antes de optimizaciones enterprise.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si aplica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Modelo base recomendado para SimpliaLeads y para 26 clientes nuevos por ano.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no aplica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Clientes con requisitos contractuales de base dedicada, region dedicada o compliance fuerte.</w:t>
            </w:r>
          </w:p>
        </w:tc>
      </w:tr>
    </w:tbl>
    <w:p>
      <w:pPr>
        <w:pStyle w:val="Heading3"/>
      </w:pPr>
      <w:r>
        <w:t>Opcion 4 - Schema por cliente dentro del mismo Supabase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Como funcionaria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 crea un schema por cliente: cw_acme, automation_acme, app_acme o similares.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GitHub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repo, pero el codigo debe construir queries dinamicas por schema o usar clientes con search_path variable.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Puede seguir siendo un Vercel global.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Supabase/base de datos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proyecto Supabase, muchos schemas duplicados. La base comparte compute y disco.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tablas n8n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Cada cliente tiene copia de las tablas cw y n8n. Las migraciones deben aplicarse a todos los schemas.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Beneficios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Mas aislamiento nominal que company_id y facilita borrar/exportar todo un cliente.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Limitantes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 elimina el problema de migraciones N veces. Complica tipos, queries, reportes globales y Edge Functions.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Riesgos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Schemas olvidados, migraciones parciales, errores de search_path, permisos inconsistentes.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Costos aproximados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Menor costo cloud que proyecto por cliente, pero alto costo de mantenimiento. A 130 clientes seria una base con cientos o miles de objetos duplicados.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si aplica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Casos donde un subconjunto de tablas realmente necesita aislamiento fisico dentro de la misma instancia.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no aplica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Modelo base de SaaS con features globales y crecimiento anual constante.</w:t>
            </w:r>
          </w:p>
        </w:tc>
      </w:tr>
    </w:tbl>
    <w:p>
      <w:pPr>
        <w:pStyle w:val="Heading3"/>
      </w:pPr>
      <w:r>
        <w:t>Opcion 5 - Tablas por cliente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Como funcionaria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 crean tablas como conversations_acme, conversations_empresa_b o n8n_chat_histories_acme.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GitHub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repo debe generar nombres de tabla dinamicos o duplicar repositorios de consultas.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 no resuelve el problema; solo despliega el codigo.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Supabase/base de datos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proyecto con muchas tablas duplicadas por cliente.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tablas n8n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n8n se fragmentan por tabla. Reportes multiempresa y migraciones se vuelven muy fragiles.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Beneficios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Separacion visual rapida para operadores tecnicos.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Limitantes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Es un antipattern: DDL por cliente, indices duplicados, tipos imposibles, codigo complejo.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Riesgos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Perdida de consistencia, operaciones manuales, errores de tabla equivocada, costos por indices duplicados.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Costos aproximados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Cloud bajo al inicio, costo humano alto y creciente. No recomendable.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si aplica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Practicamente nunca para SaaS. Solo podria servir para dumps temporales o staging de importacion.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no aplica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Producto multiempresa real.</w:t>
            </w:r>
          </w:p>
        </w:tc>
      </w:tr>
    </w:tbl>
    <w:p>
      <w:pPr>
        <w:pStyle w:val="Heading3"/>
      </w:pPr>
      <w:r>
        <w:t>Opcion 6 - Proyecto Supabase por cliente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Como funcionaria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Mismo producto, pero cada cliente tiene su proyecto Supabase y secrets propios.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GitHub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repo puede desplegar el mismo codigo, pero se necesita orquestacion de migraciones a N proyectos.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Puede haber un Vercel global con backend que enrute a proyectos, o un Vercel por cliente.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Supabase/base de datos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Aislamiento fuerte por proyecto, pero N instancias, N backups, N secretos, N cron jobs.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tablas n8n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Cada proyecto tendria cw y automation propios. Las tablas public de n8n ya no deberian existir sin RLS.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Beneficios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Buen aislamiento, buena historia comercial para clientes enterprise, facil exportar/borrar un tenant.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Limitantes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Multiplica operacion, monitoreo, migraciones, costos base y soporte.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Riesgos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Proyectos desactualizados, secretos expuestos, cron jobs fallidos, falta de visibilidad central.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Costos aproximados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Pro desde 25/mes por cliente si cada uno requiere Pro. Con 26 clientes: desde 650/mes; con 130: desde 3,250/mes antes de uso.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si aplica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Clientes grandes que pagan aislamiento dedicado o requisitos regulatorios.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no aplica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Clientes estandar con margen bajo/medio.</w:t>
            </w:r>
          </w:p>
        </w:tc>
      </w:tr>
    </w:tbl>
    <w:p>
      <w:pPr>
        <w:pStyle w:val="Heading3"/>
      </w:pPr>
      <w:r>
        <w:t>Opcion 7 - Backend unico + base de datos por cliente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Como funcionaria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front y backend son unicos, pero el backend selecciona la base del cliente despues del login.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GitHub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repo y una version del backend. Migrations deben correr contra cada DB.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Vercel global para front/backend serverless o un backend separado en cloud. Las credenciales de DB nunca van al frontend.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Supabase/base de datos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DB dedicada por cliente en Supabase, Neon, RDS, Cloud SQL o Azure SQL.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tablas n8n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automation viven completos por DB. Jobs recorren clientes y conectan a cada DB.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Beneficios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Combina version unica con aislamiento de datos alto. Es el modelo bridge de los diagramas enviados.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Limitantes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Mas complejo que pooled: routing, pool de conexiones, migraciones N DBs, health checks por tenant.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Riesgos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cliente roto puede requerir rollback propio; alto riesgo operacional si no hay plataforma de provisioning.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Costos aproximados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Mas caro que pooled. Puede arrancar en cientos/mes y crecer a miles/mes con 130 clientes si cada DB usa recursos dedicados.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si aplica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Plan enterprise, clientes con alto volumen o necesidad contractual de aislamiento.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no aplica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Primer modelo base sin equipo DevOps dedicado.</w:t>
            </w:r>
          </w:p>
        </w:tc>
      </w:tr>
    </w:tbl>
    <w:p>
      <w:pPr>
        <w:pStyle w:val="Heading3"/>
      </w:pPr>
      <w:r>
        <w:t>Opcion 8 - AWS nativo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Como funcionaria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Front en CloudFront/Amplify o Vercel, backend en Lambda/ECS/App Runner, DB en RDS/Aurora, storage en S3, colas en SQS.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GitHub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repo, CI/CD mas robusto, infraestructura como codigo recomendada.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 puede mantenerse para frontend o migrarse a AWS.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Supabase/base de datos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RDS/Aurora Postgres permite pool, silo o bridge. Auth/RLS/app layer debe implementarse con mas piezas.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tablas n8n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automation se modelan igual, pero jobs y workers migran a Lambda/EventBridge/SQS.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Beneficios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Enterprise grade, redes privadas, compliance, backups, observabilidad y aislamiento avanzados.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Limitantes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Mayor complejidad, mas servicios, mas FinOps, mas DevOps.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Riesgos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Sobrecosto por arquitectura sobredimensionada y mayor tiempo de implementacion.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Costos aproximados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RDS cobra instancia, storage, backups, I/O y red. Un entorno pequeno real puede empezar aprox. 80-300/mes y subir segun HA/volumen.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si aplica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se necesite compliance, VPC, SLA, clientes enterprise o volumen que justifique equipo cloud.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no aplica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MVP SaaS que necesita lanzar rapido y centralizar producto.</w:t>
            </w:r>
          </w:p>
        </w:tc>
      </w:tr>
    </w:tbl>
    <w:p>
      <w:pPr>
        <w:pStyle w:val="Heading3"/>
      </w:pPr>
      <w:r>
        <w:t>Opcion 9 - Azure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Como funcionaria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 Service/Container Apps/Functions con Azure SQL o PostgreSQL Flexible Server, Key Vault, Monitor.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GitHub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repo con pipelines. Bueno si la empresa ya opera Microsoft.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 puede continuar o migrarse a Static Web Apps/App Service.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Supabase/base de datos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Azure documenta patrones SaaS de base compartida, base por tenant e hibridos.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tablas n8n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automation quedan igual a nivel modelo; jobs pueden pasar a Functions/Logic Apps.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Beneficios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Muy fuerte para empresas Microsoft, identity corporativa, governance y compliance.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Limitantes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Curva de aprendizaje, costos dispersos y mas complejidad que Supabase/Vercel.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Riesgos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Sobredimensionar App Service/DB; costos dificiles si no se presupuestan planes e instancias.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Costos aproximados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 Service cobra por plan/tier/instancias; DB por compute/storage/backup. Usar calculadora por region.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si aplica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Clientes corporativos Microsoft, SSO/Azure AD, compliance.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no aplica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Primer lanzamiento si el equipo aun esta consolidando producto.</w:t>
            </w:r>
          </w:p>
        </w:tc>
      </w:tr>
    </w:tbl>
    <w:p>
      <w:pPr>
        <w:pStyle w:val="Heading3"/>
      </w:pPr>
      <w:r>
        <w:t>Opcion 10 - GCP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Como funcionaria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Cloud Run/Functions, Cloud SQL Postgres, Cloud Scheduler, Secret Manager, Cloud Storage, Monitoring.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GitHub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repo con Cloud Build/GitHub Actions.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 puede mantenerse o migrarse a Cloud Run/Hosting.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Supabase/base de datos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Cloud SQL puede usar pooled, silo o bridge. Auth/RLS se implementa con Postgres/app.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tablas n8n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automation migran a Postgres; jobs a Scheduler/Run/Functions.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Beneficios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Buen serverless, escalado flexible y pricing por uso para compute.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Limitantes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Cloud SQL puede ser costoso 24/7; requiere mas arquitectura que Supabase.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Riesgos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Egress, conexiones y cold starts mal disenados; sobrecostos por HA.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Costos aproximados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Cloud SQL cobra vCPU, memoria, storage y red. Referencia oficial: vCPU y memoria por hora segun region.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si aplica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se necesite Cloud Run, BigQuery/analytics o equipo con GCP.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no aplica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Supabase ya cubre Auth, Postgres, Edge y velocidad de producto.</w:t>
            </w:r>
          </w:p>
        </w:tc>
      </w:tr>
    </w:tbl>
    <w:p>
      <w:pPr>
        <w:pStyle w:val="Heading3"/>
      </w:pPr>
      <w:r>
        <w:t>Opcion 11 - Neon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Como funcionaria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Postgres serverless con branching, compute autoscaling y storage separado.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GitHub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repo. Neon seria DB; se necesita backend/auth aparte o conservar Supabase para auth.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 encaja bien con Neon, pero las credenciales deben estar server-side.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Supabase/base de datos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DB en Neon. No incluye el mismo paquete integrado de Supabase Auth/Storage/Edge/Data API.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tablas n8n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automation pueden vivir como schemas en Neon con company_id; jobs requieren backend propio.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Beneficios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Excelente para Postgres, branching, ambientes preview y costos elastico segun compute.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Limitantes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Hay que construir o integrar Auth, storage, functions y RLS operacional.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Riesgos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Complejidad si se migra antes de que Supabase sea una limitante real.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Costos aproximados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Launch usage-based con compute-hour y storage; storage indicado oficialmente a USD 0.35/GB-mes.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si aplica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Futuro si el core necesita Postgres mas flexible y el equipo acepta separar backend.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no aplica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Si se quiere rapidez integrada con Supabase Auth/Edge/RLS ahora.</w:t>
            </w:r>
          </w:p>
        </w:tc>
      </w:tr>
    </w:tbl>
    <w:p>
      <w:pPr>
        <w:pStyle w:val="Heading3"/>
      </w:pPr>
      <w:r>
        <w:t>Opcion 12 - Railway/Render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1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Como funcionaria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PaaS para desplegar servicios, workers, APIs o Postgres gestionado de forma sencilla.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GitHub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 repo y despliegues simples.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Puede reemplazar o complementar Vercel, pero Vercel sigue mejor para frontend moderno.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Supabase/base de datos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Postgres gestionado disponible, aunque sin el mismo stack Auth/RLS/Edge de Supabase.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tablas n8n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cw y automation podrian migrarse, pero se pierde integracion Supabase.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Beneficios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Rapido, simple y util para servicios auxiliares o self-host de n8n.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Limitantes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Menos alineado con seguridad multiempresa basada en Supabase Auth + RLS.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Riesgos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Costos por RAM/CPU/egress y menor governance enterprise.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Costos aproximados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Railway Pro desde 20/mes mas RAM/CPU/egress/volumen. Render depende de plan por servicio/base.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si aplica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Servicios auxiliares, prototipos, workers, n8n self-host si se decide salir de n8n Cloud.</w:t>
            </w:r>
          </w:p>
        </w:tc>
      </w:tr>
      <w:tr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Cuando no aplica</w:t>
            </w:r>
          </w:p>
        </w:tc>
        <w:tc>
          <w:tcPr>
            <w:tcW w:type="dxa" w:w="51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Core de datos multiempresa con aislamiento fuerte.</w:t>
            </w:r>
          </w:p>
        </w:tc>
      </w:tr>
    </w:tbl>
    <w:p>
      <w:pPr>
        <w:pStyle w:val="Heading1"/>
      </w:pPr>
      <w:r>
        <w:t>Politica de producto y personalizaciones</w:t>
      </w:r>
    </w:p>
    <w:p>
      <w:pPr>
        <w:spacing w:after="100"/>
      </w:pPr>
      <w:r>
        <w:t>La politica comercial debe decir explicitamente que SimpliaLeads es un producto SaaS con features globales. El cliente no compra un repositorio, una branch ni un Vercel propio; compra acceso al producto. Las diferencias permitidas deben vivir en configuracion por empresa.</w:t>
      </w:r>
    </w:p>
    <w:p>
      <w:pPr>
        <w:pStyle w:val="ListBullet"/>
        <w:spacing w:after="40"/>
      </w:pPr>
      <w:r>
        <w:t>Permitido como configuracion: prompts, plantillas, contexto empresarial, labels, columnas visibles, dashboards visibles, campos personalizados, webhooks, URLs de integracion, horarios, reportes y feature flags.</w:t>
      </w:r>
    </w:p>
    <w:p>
      <w:pPr>
        <w:pStyle w:val="ListBullet"/>
        <w:spacing w:after="40"/>
      </w:pPr>
      <w:r>
        <w:t>Permitido como modulo: funcionalidad reutilizable que puede activarse para uno o varios clientes sin forkear el codigo.</w:t>
      </w:r>
    </w:p>
    <w:p>
      <w:pPr>
        <w:pStyle w:val="ListBullet"/>
        <w:spacing w:after="40"/>
      </w:pPr>
      <w:r>
        <w:t>No permitido como estandar: cambiar codigo solo para un cliente mediante branch permanente.</w:t>
      </w:r>
    </w:p>
    <w:p>
      <w:pPr>
        <w:pStyle w:val="ListBullet"/>
        <w:spacing w:after="40"/>
      </w:pPr>
      <w:r>
        <w:t>Excepcion enterprise: entorno dedicado, base dedicada o deployment aislado con precio, SLA, soporte y mantenimiento adicional.</w:t>
      </w:r>
    </w:p>
    <w:p>
      <w:pPr>
        <w:spacing w:after="100"/>
      </w:pPr>
      <w:r>
        <w:t>Si un cliente pide cambiar el nombre de una columna visible, no se debe alterar la columna fisica de base de datos. Se resuelve con traduccion/label de UI en app.dashboard_settings o app.company_settings. El estandar tecnico se mantiene en ingles y snake_case; la presentacion al usuario puede estar en espanol o en el lenguaje comercial de cada cliente.</w:t>
      </w:r>
    </w:p>
    <w:p>
      <w:pPr>
        <w:pStyle w:val="Heading1"/>
      </w:pPr>
      <w:r>
        <w:t>Recomendacion final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FF7EC"/>
          </w:tcPr>
          <w:p>
            <w:r>
              <w:rPr>
                <w:rFonts w:ascii="Arial" w:hAnsi="Arial"/>
                <w:b/>
                <w:color w:val="0F2344"/>
                <w:sz w:val="19"/>
              </w:rPr>
              <w:t>Arquitectura objetivo</w:t>
            </w:r>
            <w:r>
              <w:br/>
            </w:r>
            <w:r>
              <w:rPr>
                <w:rFonts w:ascii="Arial" w:hAnsi="Arial"/>
                <w:color w:val="0F2344"/>
                <w:sz w:val="18"/>
              </w:rPr>
              <w:t>Un repo GitHub, un deployment Vercel global, un proyecto Supabase compartido inicialmente, schemas app/cw/automation, company_id en toda tabla de negocio, RLS por membresia activa, roles por empresa y configuracion por tenant.</w:t>
            </w:r>
          </w:p>
        </w:tc>
      </w:tr>
    </w:tbl>
    <w:p>
      <w:pPr>
        <w:spacing w:after="100"/>
      </w:pPr>
      <w:r>
        <w:t>Esta opcion se adapta mejor porque equilibra velocidad, costo y escalabilidad. Permite vender 26 clientes nuevos por ano sin que cada cliente duplique el ciclo de desarrollo. Tambien preserva una ruta enterprise: si un cliente paga aislamiento adicional, se puede mover a un proyecto/base dedicado manteniendo el mismo codigo.</w:t>
      </w:r>
    </w:p>
    <w:p>
      <w:pPr>
        <w:pStyle w:val="ListBullet"/>
        <w:spacing w:after="40"/>
      </w:pPr>
      <w:r>
        <w:t>Primero: reestructurar el dashboard para multiempresa.</w:t>
      </w:r>
    </w:p>
    <w:p>
      <w:pPr>
        <w:pStyle w:val="ListBullet"/>
        <w:spacing w:after="40"/>
      </w:pPr>
      <w:r>
        <w:t>Segundo: mover tablas operativas fuera de public y agregar company_id.</w:t>
      </w:r>
    </w:p>
    <w:p>
      <w:pPr>
        <w:pStyle w:val="ListBullet"/>
        <w:spacing w:after="40"/>
      </w:pPr>
      <w:r>
        <w:t>Tercero: activar RLS real y pruebas automaticas de aislamiento.</w:t>
      </w:r>
    </w:p>
    <w:p>
      <w:pPr>
        <w:pStyle w:val="ListBullet"/>
        <w:spacing w:after="40"/>
      </w:pPr>
      <w:r>
        <w:t>Cuarto: transformar prompts, plantillas e integraciones en configuracion por empresa.</w:t>
      </w:r>
    </w:p>
    <w:p>
      <w:pPr>
        <w:pStyle w:val="ListBullet"/>
        <w:spacing w:after="40"/>
      </w:pPr>
      <w:r>
        <w:t>Quinto: definir contrato comercial de features globales y enterprise dedicado como excepcion.</w:t>
      </w:r>
    </w:p>
    <w:p>
      <w:pPr>
        <w:pStyle w:val="Heading3"/>
      </w:pPr>
      <w:r>
        <w:t>Gates para pasar de pooled a bridge/enterprise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Condicion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Respuesta recomendada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Por que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Cliente exige base dedicada por contrato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Ofrecer plan enterprise con Supabase/DB dedicada.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Es requisito comercial/legal, no una preferencia tecnica.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Cliente supera umbral de volumen o afecta performance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Moverlo a bridge o aislar recursos de lectura/analytics.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Evita noisy neighbor sin cambiar el producto para todos.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Requiere region, backup, RPO/RTO o compliance distinto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Entorno dedicado con SLA y costo separado.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pooled no debe cargar requisitos especiales de un solo cliente.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Pide custom code no reusable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Convertir a modulo pago o enterprise dedicado; no branch permanente.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Protege el producto global y evita forks encubiertos.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Necesita integraciones muy sensibles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Secrets y workers dedicados, pero manteniendo repo unico.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Aisla riesgo sin duplicar la logica del dashboard.</w:t>
            </w:r>
          </w:p>
        </w:tc>
      </w:tr>
    </w:tbl>
    <w:p>
      <w:pPr>
        <w:pStyle w:val="Heading1"/>
      </w:pPr>
      <w:r>
        <w:t>Riesgos, limites y mitigaciones</w:t>
      </w:r>
    </w:p>
    <w:p>
      <w:pPr>
        <w:pStyle w:val="Heading3"/>
      </w:pPr>
      <w:r>
        <w:t>Riesgos principales y mitigacion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Mitigacion requerida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Fuga de datos entre empresas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Critico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RLS por company_id, pruebas automaticas de aislamiento, policies revisadas y service_role solo en Edge Functions.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Personalizaciones convertidas en forks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Contrato: features globales; cambios por configuracion, feature flags o modulo pago.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Noisy neighbor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Medio/Alto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Usage events por company_id, limites por tenant, indices, rate limits y plan enterprise dedicado si supera umbrales.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Crecimiento de storage 5 anos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Medio/Alto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Particionado por fecha/company_id, retencion de logs, archivo frio y monitoreo de disk growth.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Dependencia n8n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Medio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Webhooks idempotentes, colas, error logs por company_id y plan de migrar automatizaciones criticas a codigo.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Secrets en frontend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Critico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Eliminar tokens VITE_* de clientes; las integraciones viven en app.company_integrations y se usan server-side.</w:t>
            </w:r>
          </w:p>
        </w:tc>
      </w:tr>
    </w:tbl>
    <w:p>
      <w:pPr>
        <w:pStyle w:val="Heading1"/>
      </w:pPr>
      <w:r>
        <w:t>Fuentes oficiales consultadas</w:t>
      </w:r>
    </w:p>
    <w:p>
      <w:pPr>
        <w:pStyle w:val="Heading3"/>
      </w:pPr>
      <w:r>
        <w:t>Fuentes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URL</w:t>
            </w:r>
          </w:p>
        </w:tc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Uso en el documento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Pricing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https://supabase.com/pricing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 desde USD 25/mes, 8 GB de disco incluidos por proyecto, excedente de disco desde USD 0.125/GB-mes, egress y storage con overage, daily backups en Pro.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Row Level Security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https://supabase.com/docs/guides/database/postgres/row-level-security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RLS debe estar habilitado en tablas de schemas expuestos y se usa para reglas granulares de autorizacion.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Hardening Data API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https://supabase.com/docs/guides/database/hardening-data-api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schema public suele estar expuesto por la Data API; las tablas accesibles por API deben tener RLS y se recomiendan schemas privados para datos internos.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Database Size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https://supabase.com/docs/guides/platform/database-size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uso de disco incluye datos, indices, WAL y archivos internos; en Pro el disco puede autoescalar y hay riesgo de modo read-only si se supera la capacidad.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Supabase Backups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https://supabase.com/docs/guides/platform/backups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Daily backups y PITR dependen del plan y de la retencion; PITR se cotiza adicionalmente.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Vercel Pricing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https://vercel.com/pricing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Pro desde USD 20/mes, incluye credito de uso y cobra consumo adicional por compute, edge requests, transferencia y otros recursos.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AWS SaaS Lens - Silo, Pool and Bridge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https://docs.aws.amazon.com/wellarchitected/latest/saas-lens/silo-pool-and-bridge-models.html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Define los modelos SaaS silo, pool y bridge para aislamiento y eficiencia multi-tenant.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AWS RDS for PostgreSQL Pricing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https://aws.amazon.com/rds/postgresql/pricing/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RDS cobra por instancia, almacenamiento, backups, I/O y transferencia segun region y configuracion.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Azure SaaS Tenancy Patterns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https://learn.microsoft.com/en-us/azure/azure-sql/database/saas-tenancy-app-design-patterns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Describe patrones de tenancy para apps SaaS, incluyendo base compartida, base por tenant y modelos hibridos.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Azure App Service Costs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https://learn.microsoft.com/en-us/azure/app-service/overview-manage-costs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App Service se cobra por plan, tier, instancias y recursos relacionados.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Google Cloud SQL Pricing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https://cloud.google.com/sql/pricing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Cloud SQL se cobra por vCPU, memoria, almacenamiento, backups y red segun region y configuracion.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Neon Pricing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https://neon.com/pricing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Neon cobra por compute-hour, storage, time-travel/restore y transferencia segun plan.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Railway Pricing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https://docs.railway.com/reference/pricing/plans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Railway cobra plan base y uso de RAM, CPU, egress y volumen; Pro desde USD 20/mes mas uso.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Render Pricing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https://render.com/pricing/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Render cobra servicios y bases de datos por plan/recurso, util como opcion PaaS pero menos integrada que Supabase para Auth/RLS/Edge.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n8n Pricing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https://n8n.io/pricing/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Referencia oficial para planes cloud/self-hosted; el documento usa el supuesto comercial indicado: USD 20/mes por cliente.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Chatwoot Pricing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https://www.chatwoot.com/pricing/</w:t>
            </w:r>
          </w:p>
        </w:tc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Startups desde USD 19/agente/mes facturado anualmente; el documento usa USD 19/mes por cliente como supuesto operativo.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OpenAI API Pricing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https://openai.com/api/pricing/</w:t>
            </w:r>
          </w:p>
        </w:tc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La facturacion API depende de modelo y tokens; el documento usa el supuesto interno indicado: USD 70/mes por cliente.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75569"/>
        <w:sz w:val="16"/>
      </w:rPr>
      <w:t>Documento generado el 2026-05-14 (America/Guayaquil)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75569"/>
        <w:sz w:val="16"/>
      </w:rPr>
      <w:t>SIMPLIA-SAA-DEC-001 | 1.0 | SimpliaLeads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23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23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23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F23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