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320" cy="420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simpl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420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274690"/>
          <w:sz w:val="36"/>
        </w:rPr>
        <w:t>SISTEMA DE FLUJO CONVERSACIONAL - SIMPLIA CHATBOT</w:t>
      </w:r>
    </w:p>
    <w:p>
      <w:pPr>
        <w:jc w:val="center"/>
      </w:pPr>
      <w:r>
        <w:rPr>
          <w:rFonts w:ascii="Arial" w:hAnsi="Arial"/>
          <w:color w:val="64748B"/>
          <w:sz w:val="22"/>
        </w:rPr>
        <w:t>Documento explicativo del funcionamiento del bot alineado al formato ISO 9001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316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343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Código del documento</w:t>
            </w:r>
          </w:p>
        </w:tc>
        <w:tc>
          <w:tcPr>
            <w:tcW w:type="dxa" w:w="734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PRO-FLUJO-BOT-001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Versión</w:t>
            </w:r>
          </w:p>
        </w:tc>
        <w:tc>
          <w:tcPr>
            <w:tcW w:type="dxa" w:w="734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1.0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Nombre del proceso</w:t>
            </w:r>
          </w:p>
        </w:tc>
        <w:tc>
          <w:tcPr>
            <w:tcW w:type="dxa" w:w="734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Sistema de flujo conversacional Simplia Chatbot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Fecha de emisión</w:t>
            </w:r>
          </w:p>
        </w:tc>
        <w:tc>
          <w:tcPr>
            <w:tcW w:type="dxa" w:w="734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04/05/2026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Dueño del proceso</w:t>
            </w:r>
          </w:p>
        </w:tc>
        <w:tc>
          <w:tcPr>
            <w:tcW w:type="dxa" w:w="734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Responsable de implementación / Simplia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Próxima revisión</w:t>
            </w:r>
          </w:p>
        </w:tc>
        <w:tc>
          <w:tcPr>
            <w:tcW w:type="dxa" w:w="734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04/11/2026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Aprobado por</w:t>
            </w:r>
          </w:p>
        </w:tc>
        <w:tc>
          <w:tcPr>
            <w:tcW w:type="dxa" w:w="734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Gerencia / Responsable del cliente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Estado</w:t>
            </w:r>
          </w:p>
        </w:tc>
        <w:tc>
          <w:tcPr>
            <w:tcW w:type="dxa" w:w="734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Borrador / Vigente al aprobarse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Documento base de referencia</w:t>
            </w:r>
          </w:p>
        </w:tc>
        <w:tc>
          <w:tcPr>
            <w:tcW w:type="dxa" w:w="734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SISTEMA FLUJO CONVERSACIONAL incio a fin.docx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368"/>
      </w:tblGrid>
      <w:tr>
        <w:tc>
          <w:tcPr>
            <w:tcW w:type="dxa" w:w="10368"/>
            <w:shd w:fill="eaf1ff"/>
          </w:tcPr>
          <w:p>
            <w:r/>
            <w:r>
              <w:rPr>
                <w:rFonts w:ascii="Arial" w:hAnsi="Arial"/>
                <w:b/>
                <w:color w:val="0F2344"/>
                <w:sz w:val="18"/>
              </w:rPr>
              <w:t>Cómo usar este documento</w:t>
            </w:r>
            <w:r>
              <w:br/>
            </w:r>
            <w:r>
              <w:rPr>
                <w:rFonts w:ascii="Arial" w:hAnsi="Arial"/>
                <w:color w:val="0F2344"/>
                <w:sz w:val="17"/>
              </w:rPr>
              <w:t>Este documento explica qué hace el bot, cómo clasifica conversaciones, qué etiquetas usa, cuándo responde, cuándo pide datos, cuándo agenda, cuándo lanza campañas y cuándo deriva a seguimiento humano. No reemplaza el onboarding funcional; lo complementa para que el cliente entienda el sistema de punta a punta.</w:t>
            </w:r>
          </w:p>
        </w:tc>
      </w:tr>
    </w:tbl>
    <w:p/>
    <w:p>
      <w:pPr>
        <w:pStyle w:val="Heading1"/>
      </w:pPr>
      <w:r>
        <w:t>1. Información general del proceso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302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Objetivo del sistema</w:t>
            </w:r>
          </w:p>
        </w:tc>
        <w:tc>
          <w:tcPr>
            <w:tcW w:type="dxa" w:w="74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Automatizar la atención, calificación, respuesta, agendamiento y seguimiento de leads mediante IA, reglas de negocio, etiquetas y automatizaciones.</w:t>
            </w:r>
          </w:p>
        </w:tc>
      </w:tr>
      <w:tr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Alcance</w:t>
            </w:r>
          </w:p>
        </w:tc>
        <w:tc>
          <w:tcPr>
            <w:tcW w:type="dxa" w:w="74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Aplica desde que entra un mensaje por un canal conectado hasta que el lead queda respondido, agendado, descartado, vendido o derivado a seguimiento humano.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Usuarios del documento</w:t>
            </w:r>
          </w:p>
        </w:tc>
        <w:tc>
          <w:tcPr>
            <w:tcW w:type="dxa" w:w="74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Empresa cliente, asesores humanos, equipo de implementación Simplia, responsables de agenda y equipo comercial.</w:t>
            </w:r>
          </w:p>
        </w:tc>
      </w:tr>
      <w:tr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Canales de entrada</w:t>
            </w:r>
          </w:p>
        </w:tc>
        <w:tc>
          <w:tcPr>
            <w:tcW w:type="dxa" w:w="74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WhatsApp, Instagram, Facebook/Messenger u otros canales conectados a Chatwoot/CRM.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Herramientas del sistema</w:t>
            </w:r>
          </w:p>
        </w:tc>
        <w:tc>
          <w:tcPr>
            <w:tcW w:type="dxa" w:w="74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Chatwoot, n8n, IA, CRM/agenda, WhatsApp Business, etiquetas, custom attributes y documentos de conocimiento del negocio.</w:t>
            </w:r>
          </w:p>
        </w:tc>
      </w:tr>
      <w:tr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Resultado esperado</w:t>
            </w:r>
          </w:p>
        </w:tc>
        <w:tc>
          <w:tcPr>
            <w:tcW w:type="dxa" w:w="74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Cliente y equipo operativo entienden qué hace el bot, qué no hace, qué significan las etiquetas y cómo se mueve cada lead dentro del flujo.</w:t>
            </w:r>
          </w:p>
        </w:tc>
      </w:tr>
    </w:tbl>
    <w:p/>
    <w:p>
      <w:pPr>
        <w:pStyle w:val="Heading1"/>
      </w:pPr>
      <w:r>
        <w:t>2. Contexto del proceso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7632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Explicación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Necesidad que resuelve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Reduce tiempos de respuesta, estandariza mensajes, filtra leads, solicita datos, agenda citas y mantiene seguimiento automático antes de pasar a humano.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Problema operativo</w:t>
            </w:r>
          </w:p>
        </w:tc>
        <w:tc>
          <w:tcPr>
            <w:tcW w:type="dxa" w:w="76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Sin reglas claras, cada asesor puede interpretar distinto el interés del lead, pedir datos incompletos o perder conversaciones que no responden.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Principio de diseño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El bot atiende lo repetible y estructurado; el humano atiende excepciones, casos sensibles, dudas complejas, ventas manuales y seguimiento final.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Requisitos aplicables</w:t>
            </w:r>
          </w:p>
        </w:tc>
        <w:tc>
          <w:tcPr>
            <w:tcW w:type="dxa" w:w="76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Plantillas aprobadas, información actualizada del negocio, datos de agenda definidos, protección de datos y reglas claras de derivación.</w:t>
            </w:r>
          </w:p>
        </w:tc>
      </w:tr>
    </w:tbl>
    <w:p/>
    <w:p>
      <w:pPr>
        <w:pStyle w:val="Heading1"/>
      </w:pPr>
      <w:r>
        <w:t>3. Entradas y salidas del proceso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72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Proveedor / origen</w:t>
            </w:r>
          </w:p>
        </w:tc>
        <w:tc>
          <w:tcPr>
            <w:tcW w:type="dxa" w:w="2232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Entrada</w:t>
            </w:r>
          </w:p>
        </w:tc>
        <w:tc>
          <w:tcPr>
            <w:tcW w:type="dxa" w:w="2951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Procesamiento</w:t>
            </w:r>
          </w:p>
        </w:tc>
        <w:tc>
          <w:tcPr>
            <w:tcW w:type="dxa" w:w="208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Salida</w:t>
            </w:r>
          </w:p>
        </w:tc>
        <w:tc>
          <w:tcPr>
            <w:tcW w:type="dxa" w:w="1655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Cliente / destino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Lead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Mensaje entrante por canal conectado</w:t>
            </w:r>
          </w:p>
        </w:tc>
        <w:tc>
          <w:tcPr>
            <w:tcW w:type="dxa" w:w="295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Normalización, lectura de intención y validación de mensaje del cliente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Respuesta del bot o derivación</w:t>
            </w:r>
          </w:p>
        </w:tc>
        <w:tc>
          <w:tcPr>
            <w:tcW w:type="dxa" w:w="165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Lead / asesor</w:t>
            </w:r>
          </w:p>
        </w:tc>
      </w:tr>
      <w:tr>
        <w:tc>
          <w:tcPr>
            <w:tcW w:type="dxa" w:w="172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Chatwoot / CRM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Contacto, conversación, canal, atributos y etiquetas</w:t>
            </w:r>
          </w:p>
        </w:tc>
        <w:tc>
          <w:tcPr>
            <w:tcW w:type="dxa" w:w="295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Consulta de memoria y estado del lead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Contexto actualizado</w:t>
            </w:r>
          </w:p>
        </w:tc>
        <w:tc>
          <w:tcPr>
            <w:tcW w:type="dxa" w:w="165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n8n / bot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Documentos del cliente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Servicios, sedes, costos, FAQs y restricciones</w:t>
            </w:r>
          </w:p>
        </w:tc>
        <w:tc>
          <w:tcPr>
            <w:tcW w:type="dxa" w:w="295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Base de conocimiento y reglas de respuesta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Respuesta informativa aprobada</w:t>
            </w:r>
          </w:p>
        </w:tc>
        <w:tc>
          <w:tcPr>
            <w:tcW w:type="dxa" w:w="165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Lead</w:t>
            </w:r>
          </w:p>
        </w:tc>
      </w:tr>
      <w:tr>
        <w:tc>
          <w:tcPr>
            <w:tcW w:type="dxa" w:w="172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Agenda / CRM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Disponibilidad, sede, fecha y hora</w:t>
            </w:r>
          </w:p>
        </w:tc>
        <w:tc>
          <w:tcPr>
            <w:tcW w:type="dxa" w:w="295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Validaciones de booking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Cita creada o solicitud de corrección</w:t>
            </w:r>
          </w:p>
        </w:tc>
        <w:tc>
          <w:tcPr>
            <w:tcW w:type="dxa" w:w="165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Lead / agenda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Automatización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Tiempo sin respuesta y etiqueta actual</w:t>
            </w:r>
          </w:p>
        </w:tc>
        <w:tc>
          <w:tcPr>
            <w:tcW w:type="dxa" w:w="295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Regla de campaña 30 min / 3 h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Mensaje de retoma o seguimiento humano</w:t>
            </w:r>
          </w:p>
        </w:tc>
        <w:tc>
          <w:tcPr>
            <w:tcW w:type="dxa" w:w="165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Lead / asesor</w:t>
            </w:r>
          </w:p>
        </w:tc>
      </w:tr>
    </w:tbl>
    <w:p/>
    <w:p>
      <w:pPr>
        <w:pStyle w:val="Heading1"/>
      </w:pPr>
      <w:r>
        <w:t>4. Arquitectura general del sistema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00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Capa</w:t>
            </w:r>
          </w:p>
        </w:tc>
        <w:tc>
          <w:tcPr>
            <w:tcW w:type="dxa" w:w="5760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Qué hace</w:t>
            </w:r>
          </w:p>
        </w:tc>
        <w:tc>
          <w:tcPr>
            <w:tcW w:type="dxa" w:w="302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Ejemplos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Entrada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Recibe mensajes del usuario desde los canales conectados.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WhatsApp, Instagram, Facebook, Messenger.</w:t>
            </w:r>
          </w:p>
        </w:tc>
      </w:tr>
      <w:tr>
        <w:tc>
          <w:tcPr>
            <w:tcW w:type="dxa" w:w="180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Lectura del mensaje</w:t>
            </w:r>
          </w:p>
        </w:tc>
        <w:tc>
          <w:tcPr>
            <w:tcW w:type="dxa" w:w="57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Identifica si el mensaje realmente viene del cliente y evita puntuar respuestas del bot o del asesor.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Incoming/outgoing, sender_type, contenido real.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Memoria y contexto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Consulta atributos anteriores para saber estado, score, datos ya capturados y conversación previa.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score_interes, nombre, canal, etiqueta, cita.</w:t>
            </w:r>
          </w:p>
        </w:tc>
      </w:tr>
      <w:tr>
        <w:tc>
          <w:tcPr>
            <w:tcW w:type="dxa" w:w="180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IA + reglas</w:t>
            </w:r>
          </w:p>
        </w:tc>
        <w:tc>
          <w:tcPr>
            <w:tcW w:type="dxa" w:w="57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Combina respuesta natural con reglas de negocio, diccionarios de intención y restricciones aprobadas.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FAQs, costos, ubicaciones, agendar, humano.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Clasificación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Ubica el lead en una etiqueta operativa para que el equipo sepa qué representa.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bienvenida, solicita_informacion, interesado, etc.</w:t>
            </w:r>
          </w:p>
        </w:tc>
      </w:tr>
      <w:tr>
        <w:tc>
          <w:tcPr>
            <w:tcW w:type="dxa" w:w="180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Acción</w:t>
            </w:r>
          </w:p>
        </w:tc>
        <w:tc>
          <w:tcPr>
            <w:tcW w:type="dxa" w:w="57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Responde, pide datos, agenda, confirma, marca seguimiento o deriva a asesor.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Respuesta bot, cambio de etiqueta, campaña, tarea humana.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Registro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Actualiza atributos, etiquetas, score, cita o venta para reporte y continuidad.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custom attributes, CRM, agenda, Chatwoot.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368"/>
      </w:tblGrid>
      <w:tr>
        <w:tc>
          <w:tcPr>
            <w:tcW w:type="dxa" w:w="10368"/>
            <w:shd w:fill="eaf1ff"/>
          </w:tcPr>
          <w:p>
            <w:r/>
            <w:r>
              <w:rPr>
                <w:rFonts w:ascii="Arial" w:hAnsi="Arial"/>
                <w:b/>
                <w:color w:val="0F2344"/>
                <w:sz w:val="18"/>
              </w:rPr>
              <w:t>Lectura simple del flujo</w:t>
            </w:r>
            <w:r>
              <w:br/>
            </w:r>
            <w:r>
              <w:rPr>
                <w:rFonts w:ascii="Arial" w:hAnsi="Arial"/>
                <w:color w:val="0F2344"/>
                <w:sz w:val="17"/>
              </w:rPr>
              <w:t>Mensaje entra -&gt; el bot identifica intención -&gt; revisa contexto -&gt; decide etiqueta -&gt; responde o pide datos -&gt; agenda si corresponde -&gt; hace seguimiento si el lead no responde -&gt; pasa a humano cuando la automatización ya no debe insistir.</w:t>
            </w:r>
          </w:p>
        </w:tc>
      </w:tr>
    </w:tbl>
    <w:p/>
    <w:p>
      <w:pPr>
        <w:pStyle w:val="Heading1"/>
      </w:pPr>
      <w:r>
        <w:t>5. Mapa del proceso conversacional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655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266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Decisión del sistema</w:t>
            </w:r>
          </w:p>
        </w:tc>
        <w:tc>
          <w:tcPr>
            <w:tcW w:type="dxa" w:w="3960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Qué hace el bot</w:t>
            </w:r>
          </w:p>
        </w:tc>
        <w:tc>
          <w:tcPr>
            <w:tcW w:type="dxa" w:w="208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Estado resultante</w:t>
            </w:r>
          </w:p>
        </w:tc>
      </w:tr>
      <w:tr>
        <w:tc>
          <w:tcPr>
            <w:tcW w:type="dxa" w:w="165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1. Entrada del lead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¿El mensaje es entrante del cliente?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Lee contenido, canal y contacto. Ignora mensajes salientes del bot/agente para score.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Mensaje válido o sin acción.</w:t>
            </w:r>
          </w:p>
        </w:tc>
      </w:tr>
      <w:tr>
        <w:tc>
          <w:tcPr>
            <w:tcW w:type="dxa" w:w="165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2. Primer contacto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¿Es lead nuevo o sin clasificación?</w:t>
            </w:r>
          </w:p>
        </w:tc>
        <w:tc>
          <w:tcPr>
            <w:tcW w:type="dxa" w:w="39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Envía bienvenida, explica ayuda disponible y espera intención.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`bienvenida`.</w:t>
            </w:r>
          </w:p>
        </w:tc>
      </w:tr>
      <w:tr>
        <w:tc>
          <w:tcPr>
            <w:tcW w:type="dxa" w:w="165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3. Solicitud general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¿Pide información, costos, servicios, beneficios o ubicaciones?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Responde con información aprobada e invita a avanzar.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`solicita_informacion`.</w:t>
            </w:r>
          </w:p>
        </w:tc>
      </w:tr>
      <w:tr>
        <w:tc>
          <w:tcPr>
            <w:tcW w:type="dxa" w:w="165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4. Interés comercial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¿Quiere agendar, reservar, comprar o validar disponibilidad?</w:t>
            </w:r>
          </w:p>
        </w:tc>
        <w:tc>
          <w:tcPr>
            <w:tcW w:type="dxa" w:w="39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Pide datos necesarios, sede, servicio, fecha/hora y valida agenda.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`interesado`.</w:t>
            </w:r>
          </w:p>
        </w:tc>
      </w:tr>
      <w:tr>
        <w:tc>
          <w:tcPr>
            <w:tcW w:type="dxa" w:w="165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5. Duda o asesor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¿Solicita humano o presenta caso no cubierto?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Recoge motivo y contexto, deja trazabilidad para el asesor.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`tiene_dudas` o `seguimiento_humano`.</w:t>
            </w:r>
          </w:p>
        </w:tc>
      </w:tr>
      <w:tr>
        <w:tc>
          <w:tcPr>
            <w:tcW w:type="dxa" w:w="165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6. Descarte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¿Rechaza, insulta, manda contenido irrelevante o está fuera del negocio?</w:t>
            </w:r>
          </w:p>
        </w:tc>
        <w:tc>
          <w:tcPr>
            <w:tcW w:type="dxa" w:w="39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Cierra de forma educada o evita insistir.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`desinteresado`.</w:t>
            </w:r>
          </w:p>
        </w:tc>
      </w:tr>
      <w:tr>
        <w:tc>
          <w:tcPr>
            <w:tcW w:type="dxa" w:w="165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7. Agendamiento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¿Están completos los datos y hay disponibilidad?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Crea cita o solicita corrección de datos/horario.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`cita_agendada`.</w:t>
            </w:r>
          </w:p>
        </w:tc>
      </w:tr>
      <w:tr>
        <w:tc>
          <w:tcPr>
            <w:tcW w:type="dxa" w:w="165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8. Gestión humana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¿Un asesor agenda o modifica manualmente?</w:t>
            </w:r>
          </w:p>
        </w:tc>
        <w:tc>
          <w:tcPr>
            <w:tcW w:type="dxa" w:w="39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Registra diferencia entre cita manual y cita creada por bot.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`cita_agendada_humana`.</w:t>
            </w:r>
          </w:p>
        </w:tc>
      </w:tr>
      <w:tr>
        <w:tc>
          <w:tcPr>
            <w:tcW w:type="dxa" w:w="165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9. Venta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¿Se confirma venta o pago?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Registra fecha, monto operación y valor de monto operación.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`venta_exitosa`.</w:t>
            </w:r>
          </w:p>
        </w:tc>
      </w:tr>
      <w:tr>
        <w:tc>
          <w:tcPr>
            <w:tcW w:type="dxa" w:w="165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10. Retoma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¿No respondió luego de 30 min y 3 h?</w:t>
            </w:r>
          </w:p>
        </w:tc>
        <w:tc>
          <w:tcPr>
            <w:tcW w:type="dxa" w:w="396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Envía scripts de retoma; si no vuelve, pasa a humano.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`seguimiento_humano`.</w:t>
            </w:r>
          </w:p>
        </w:tc>
      </w:tr>
    </w:tbl>
    <w:p/>
    <w:p>
      <w:pPr>
        <w:pStyle w:val="Heading1"/>
      </w:pPr>
      <w:r>
        <w:t>6. Procedimiento operativo estándar (SOP)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64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Paso</w:t>
            </w:r>
          </w:p>
        </w:tc>
        <w:tc>
          <w:tcPr>
            <w:tcW w:type="dxa" w:w="338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172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880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Criterio de aceptación</w:t>
            </w:r>
          </w:p>
        </w:tc>
        <w:tc>
          <w:tcPr>
            <w:tcW w:type="dxa" w:w="1872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Registro / evidencia</w:t>
            </w:r>
          </w:p>
        </w:tc>
      </w:tr>
      <w:tr>
        <w:tc>
          <w:tcPr>
            <w:tcW w:type="dxa" w:w="64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Recibir mensaje entrante desde canal conectado.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Sistema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El mensaje corresponde al cliente, no a bot/agente.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Chatwoot / webhook.</w:t>
            </w:r>
          </w:p>
        </w:tc>
      </w:tr>
      <w:tr>
        <w:tc>
          <w:tcPr>
            <w:tcW w:type="dxa" w:w="6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33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Normalizar texto y revisar contexto del contacto.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n8n / Sistema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Mensaje procesado y atributos anteriores disponibles.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custom attributes.</w:t>
            </w:r>
          </w:p>
        </w:tc>
      </w:tr>
      <w:tr>
        <w:tc>
          <w:tcPr>
            <w:tcW w:type="dxa" w:w="64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Identificar intención principal del usuario.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IA + reglas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Intención clasificada con base en vocabulario del negocio.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Log de flujo / etiqueta.</w:t>
            </w:r>
          </w:p>
        </w:tc>
      </w:tr>
      <w:tr>
        <w:tc>
          <w:tcPr>
            <w:tcW w:type="dxa" w:w="6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33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Seleccionar etiqueta operativa.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Sistema / Asesor si aplica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Etiqueta coincide con definición aprobada.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Chatwoot / CRM.</w:t>
            </w:r>
          </w:p>
        </w:tc>
      </w:tr>
      <w:tr>
        <w:tc>
          <w:tcPr>
            <w:tcW w:type="dxa" w:w="64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Responder según escenario aprobado.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Bot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Respuesta usa información validada por cliente.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Conversación.</w:t>
            </w:r>
          </w:p>
        </w:tc>
      </w:tr>
      <w:tr>
        <w:tc>
          <w:tcPr>
            <w:tcW w:type="dxa" w:w="6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33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Solicitar datos si el flujo lo requiere.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Bot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Datos obligatorios/opcionales respetan regla de onboarding.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Atributos / CRM.</w:t>
            </w:r>
          </w:p>
        </w:tc>
      </w:tr>
      <w:tr>
        <w:tc>
          <w:tcPr>
            <w:tcW w:type="dxa" w:w="64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Validar agenda cuando el usuario quiere cita.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Bot / Agenda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Sede, fecha, hora y servicio cumplen reglas.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Cita / agenda.</w:t>
            </w:r>
          </w:p>
        </w:tc>
      </w:tr>
      <w:tr>
        <w:tc>
          <w:tcPr>
            <w:tcW w:type="dxa" w:w="6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33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Confirmar cita o derivar si no se puede completar.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Bot / Humano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Lead sabe el resultado y queda trazabilidad.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Etiqueta / nota.</w:t>
            </w:r>
          </w:p>
        </w:tc>
      </w:tr>
      <w:tr>
        <w:tc>
          <w:tcPr>
            <w:tcW w:type="dxa" w:w="64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Activar campaña si el lead queda sin respuesta.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Automatización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Solo aplica a etiquetas definidas y dentro de ventana operativa.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Mensaje 30 min / 3 h.</w:t>
            </w:r>
          </w:p>
        </w:tc>
      </w:tr>
      <w:tr>
        <w:tc>
          <w:tcPr>
            <w:tcW w:type="dxa" w:w="6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33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Pasar a seguimiento humano cuando corresponda.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Sistema / Asesor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Caso queda asignado o visible para gestión manual.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`seguimiento_humano`.</w:t>
            </w:r>
          </w:p>
        </w:tc>
      </w:tr>
    </w:tbl>
    <w:p/>
    <w:p>
      <w:pPr>
        <w:pStyle w:val="Heading1"/>
      </w:pPr>
      <w:r>
        <w:t>7. Etiquetas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368"/>
      </w:tblGrid>
      <w:tr>
        <w:tc>
          <w:tcPr>
            <w:tcW w:type="dxa" w:w="10368"/>
            <w:shd w:fill="eaf1ff"/>
          </w:tcPr>
          <w:p>
            <w:r/>
            <w:r>
              <w:rPr>
                <w:rFonts w:ascii="Arial" w:hAnsi="Arial"/>
                <w:b/>
                <w:color w:val="0F2344"/>
                <w:sz w:val="18"/>
              </w:rPr>
              <w:t>Cómo entender las etiquetas</w:t>
            </w:r>
            <w:r>
              <w:br/>
            </w:r>
            <w:r>
              <w:rPr>
                <w:rFonts w:ascii="Arial" w:hAnsi="Arial"/>
                <w:color w:val="0F2344"/>
                <w:sz w:val="17"/>
              </w:rPr>
              <w:t>Las etiquetas son el vocabulario operativo del sistema. Ayudan a que el equipo y las automatizaciones entiendan en qué punto está el lead. Pueden colocarse manualmente o por automatización según la configuración aprobada, pero su significado debe mantenerse igual para todos.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58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Etiqueta</w:t>
            </w:r>
          </w:p>
        </w:tc>
        <w:tc>
          <w:tcPr>
            <w:tcW w:type="dxa" w:w="2232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66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Cuándo aparece</w:t>
            </w:r>
          </w:p>
        </w:tc>
        <w:tc>
          <w:tcPr>
            <w:tcW w:type="dxa" w:w="2880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Qué hace el bot</w:t>
            </w:r>
          </w:p>
        </w:tc>
        <w:tc>
          <w:tcPr>
            <w:tcW w:type="dxa" w:w="2232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Qué hace el humano</w:t>
            </w:r>
          </w:p>
        </w:tc>
      </w:tr>
      <w:tr>
        <w:tc>
          <w:tcPr>
            <w:tcW w:type="dxa" w:w="15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bienvenida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Primer contacto o lead sin clasificación previa.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El usuario saluda, escribe por primera vez o llega desde campaña sin contexto.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Envía bienvenida, pregunta necesidad y espera intención.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Revisar solo si el bot no entiende o el lead insiste.</w:t>
            </w:r>
          </w:p>
        </w:tc>
      </w:tr>
      <w:tr>
        <w:tc>
          <w:tcPr>
            <w:tcW w:type="dxa" w:w="15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solicita_informacion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Lead en evaluación/confianza.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Pregunta costos, servicios, beneficios, ubicaciones, información institucional o cómo funciona.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Responde información aprobada e invita a agendar o avanzar.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Ajustar respuesta si la pregunta no está cubierta.</w:t>
            </w:r>
          </w:p>
        </w:tc>
      </w:tr>
      <w:tr>
        <w:tc>
          <w:tcPr>
            <w:tcW w:type="dxa" w:w="15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interesado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Lead con intención de avanzar.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Quiere agendar, pide disponibilidad, sedes, requisitos o confirma interés.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Solicita datos, valida agenda y guía booking.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Intervenir si falta disponibilidad o caso requiere criterio comercial.</w:t>
            </w:r>
          </w:p>
        </w:tc>
      </w:tr>
      <w:tr>
        <w:tc>
          <w:tcPr>
            <w:tcW w:type="dxa" w:w="15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desinteresado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Lead descartado o no comercial.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 le interesa, rechaza, insulta, pregunta fuera del negocio o envía memes/reels/videos.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Cierra educadamente o deja de insistir.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 perseguir salvo política especial del cliente.</w:t>
            </w:r>
          </w:p>
        </w:tc>
      </w:tr>
      <w:tr>
        <w:tc>
          <w:tcPr>
            <w:tcW w:type="dxa" w:w="15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tiene_dudas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Lead quiere asesor o tiene dudas que requieren humano.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Pide hablar con una persona, llamada o validación manual.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Recoge motivo y datos mínimos, avisa que un asesor dará seguimiento.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Tomar caso y responder con contexto.</w:t>
            </w:r>
          </w:p>
        </w:tc>
      </w:tr>
      <w:tr>
        <w:tc>
          <w:tcPr>
            <w:tcW w:type="dxa" w:w="15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cita_agendada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Cita creada por bot.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Datos completos y disponibilidad validada automáticamente.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Confirma fecha, hora, sede, servicio y condiciones.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Monitorear asistencia o cambios.</w:t>
            </w:r>
          </w:p>
        </w:tc>
      </w:tr>
      <w:tr>
        <w:tc>
          <w:tcPr>
            <w:tcW w:type="dxa" w:w="15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cita_agendada_humana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Cita creada manualmente por asesor.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Un humano agenda, modifica o confirma fuera del flujo automático.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 agenda; conserva trazabilidad si se actualiza el estado.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Registrar responsable y observación.</w:t>
            </w:r>
          </w:p>
        </w:tc>
      </w:tr>
      <w:tr>
        <w:tc>
          <w:tcPr>
            <w:tcW w:type="dxa" w:w="15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venta_exitosa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Venta realizada.</w:t>
            </w:r>
          </w:p>
        </w:tc>
        <w:tc>
          <w:tcPr>
            <w:tcW w:type="dxa" w:w="266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Pago, compra, operación o venta confirmada.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Puede enviar mensaje postventa si está aprobado.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Registrar fecha, monto operación y valor de monto operación.</w:t>
            </w:r>
          </w:p>
        </w:tc>
      </w:tr>
      <w:tr>
        <w:tc>
          <w:tcPr>
            <w:tcW w:type="dxa" w:w="15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seguimiento_humano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Caso requiere gestión manual.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 responde tras retomas, caso sensible, duda abierta o regla especial.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Deja de insistir automáticamente y marca para asesor.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Contactar, llamar o cerrar según política.</w:t>
            </w:r>
          </w:p>
        </w:tc>
      </w:tr>
    </w:tbl>
    <w:p/>
    <w:p>
      <w:pPr>
        <w:pStyle w:val="Heading1"/>
      </w:pPr>
      <w:r>
        <w:t>8. Motor de intención y score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368"/>
      </w:tblGrid>
      <w:tr>
        <w:tc>
          <w:tcPr>
            <w:tcW w:type="dxa" w:w="10368"/>
            <w:shd w:fill="eaf1ff"/>
          </w:tcPr>
          <w:p>
            <w:r/>
            <w:r>
              <w:rPr>
                <w:rFonts w:ascii="Arial" w:hAnsi="Arial"/>
                <w:b/>
                <w:color w:val="0F2344"/>
                <w:sz w:val="18"/>
              </w:rPr>
              <w:t>Qué mide el score</w:t>
            </w:r>
            <w:r>
              <w:br/>
            </w:r>
            <w:r>
              <w:rPr>
                <w:rFonts w:ascii="Arial" w:hAnsi="Arial"/>
                <w:color w:val="0F2344"/>
                <w:sz w:val="17"/>
              </w:rPr>
              <w:t>El score mide calidad e intención usando solo mensajes del cliente. Es acumulativo, reversible y sin límite. No debe calcularse con respuestas de IA, bot o asesor.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94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Dimensión</w:t>
            </w:r>
          </w:p>
        </w:tc>
        <w:tc>
          <w:tcPr>
            <w:tcW w:type="dxa" w:w="338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Qué observa el sistema</w:t>
            </w:r>
          </w:p>
        </w:tc>
        <w:tc>
          <w:tcPr>
            <w:tcW w:type="dxa" w:w="302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Ejemplos</w:t>
            </w:r>
          </w:p>
        </w:tc>
        <w:tc>
          <w:tcPr>
            <w:tcW w:type="dxa" w:w="208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Impacto esperado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Interés inicial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 el usuario pide información, menciona producto/servicio, campaña o promoción.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info, precio, vi el anuncio, qué ofrecen.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Suma interés base.</w:t>
            </w:r>
          </w:p>
        </w:tc>
      </w:tr>
      <w:tr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Intención comercial</w:t>
            </w:r>
          </w:p>
        </w:tc>
        <w:tc>
          <w:tcPr>
            <w:tcW w:type="dxa" w:w="33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 quiere comprar, agendar, reservar, pagar o hablar con asesor.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quiero agendar, cuánto cuesta, quiero comprar, llámenme.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Suma fuerte.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Fit con el negocio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 la necesidad sí corresponde a productos o servicios del cliente.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servicio ofrecido, sede real, horario, método de pago.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Suma según alineación.</w:t>
            </w:r>
          </w:p>
        </w:tc>
      </w:tr>
      <w:tr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Contactabilidad</w:t>
            </w:r>
          </w:p>
        </w:tc>
        <w:tc>
          <w:tcPr>
            <w:tcW w:type="dxa" w:w="33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 deja teléfono, correo, nombre o pide contacto.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Mi nombre es..., mi correo es..., me llaman.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Suma por posibilidad de gestión.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Engagement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 continúa conversación, confirma interés o hace preguntas concretas.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sí me interesa, perfecto, agendemos, envíame.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Suma continuidad.</w:t>
            </w:r>
          </w:p>
        </w:tc>
      </w:tr>
      <w:tr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Señales negativas</w:t>
            </w:r>
          </w:p>
        </w:tc>
        <w:tc>
          <w:tcPr>
            <w:tcW w:type="dxa" w:w="33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 rechaza, insulta, pregunta fuera del negocio, amenaza o envía links con incertidumbre.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 me interesa, no molesten, busco trabajo, insultos.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Resta score o deriva.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72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158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Rango</w:t>
            </w:r>
          </w:p>
        </w:tc>
        <w:tc>
          <w:tcPr>
            <w:tcW w:type="dxa" w:w="7056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Qué significa para operación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BAJO VALOR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Menor a 20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Mensaje genérico, ruido o poco interés. No priorizar salvo nueva señal.</w:t>
            </w:r>
          </w:p>
        </w:tc>
      </w:tr>
      <w:tr>
        <w:tc>
          <w:tcPr>
            <w:tcW w:type="dxa" w:w="18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FRÍO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20 a 44</w:t>
            </w:r>
          </w:p>
        </w:tc>
        <w:tc>
          <w:tcPr>
            <w:tcW w:type="dxa" w:w="705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Hay curiosidad, pero todavía necesita información o confianza.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TIBIO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45 a 69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Tiene fit y señales concretas. Conviene guiar a agenda.</w:t>
            </w:r>
          </w:p>
        </w:tc>
      </w:tr>
      <w:tr>
        <w:tc>
          <w:tcPr>
            <w:tcW w:type="dxa" w:w="18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CALIENTE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70 o más</w:t>
            </w:r>
          </w:p>
        </w:tc>
        <w:tc>
          <w:tcPr>
            <w:tcW w:type="dxa" w:w="705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Alta intención. Priorizar agendamiento o asesor humano si lo pide.</w:t>
            </w:r>
          </w:p>
        </w:tc>
      </w:tr>
    </w:tbl>
    <w:p/>
    <w:p>
      <w:pPr>
        <w:pStyle w:val="Heading2"/>
      </w:pPr>
      <w:r>
        <w:t>8.1 Diccionario funcional de intenciones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94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Intención</w:t>
            </w:r>
          </w:p>
        </w:tc>
        <w:tc>
          <w:tcPr>
            <w:tcW w:type="dxa" w:w="302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3816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Palabras / frases guía</w:t>
            </w:r>
          </w:p>
        </w:tc>
        <w:tc>
          <w:tcPr>
            <w:tcW w:type="dxa" w:w="194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Etiqueta probable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Información general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Quiere entender la empresa, servicios, proceso o cómo funciona.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información, info, quiero saber, detalles, cómo funciona, qué ofrecen, servicios.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solicita_informacion</w:t>
            </w:r>
          </w:p>
        </w:tc>
      </w:tr>
      <w:tr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Precios / costos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Pregunta por dinero, promociones, tarifas o si algo es gratuito.</w:t>
            </w:r>
          </w:p>
        </w:tc>
        <w:tc>
          <w:tcPr>
            <w:tcW w:type="dxa" w:w="381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precio, costo, valor, cuánto cuesta, promoción, gratis, tarifa.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solicita_informacion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Agendar / reservar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Quiere avanzar directamente a una cita o reserva.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agendar, quiero cita, reservar, confirmo, cuándo puedo ir, agendemos.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interesado</w:t>
            </w:r>
          </w:p>
        </w:tc>
      </w:tr>
      <w:tr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Ubicación / sede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Pregunta dónde están, cómo llegar, horarios o sucursales.</w:t>
            </w:r>
          </w:p>
        </w:tc>
        <w:tc>
          <w:tcPr>
            <w:tcW w:type="dxa" w:w="381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ubicación, dirección, sede, horario, mapa, dónde quedan.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interesado o solicita_informacion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Servicio específico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Consulta por un servicio o producto concreto del negocio.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nombre del servicio, paquete, tratamiento, producto, programa.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solicita_informacion o interesado</w:t>
            </w:r>
          </w:p>
        </w:tc>
      </w:tr>
      <w:tr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Pagos / financiamiento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Pregunta formas de pago, cuotas, transferencia o condiciones comerciales.</w:t>
            </w:r>
          </w:p>
        </w:tc>
        <w:tc>
          <w:tcPr>
            <w:tcW w:type="dxa" w:w="381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pago, cuotas, tarjeta, transferencia, financiamiento.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solicita_informacion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Confianza / garantías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Necesita seguridad sobre marca, calidad, proceso, garantía o experiencia.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garantía, material, casos, seguridad, beneficios, experiencia.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solicita_informacion</w:t>
            </w:r>
          </w:p>
        </w:tc>
      </w:tr>
      <w:tr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Logística de visita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Consulta llegada, parqueadero, retraso, asistencia o detalle operativo.</w:t>
            </w:r>
          </w:p>
        </w:tc>
        <w:tc>
          <w:tcPr>
            <w:tcW w:type="dxa" w:w="381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llego tarde, estoy llegando, parqueadero, referencia.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interesado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Contacto humano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Pide asesor, llamada, persona o ayuda manual.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asesor, humano, persona, llámenme, quiero hablar con alguien.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tiene_dudas</w:t>
            </w:r>
          </w:p>
        </w:tc>
      </w:tr>
      <w:tr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Desinterés / ruido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Rechazo, fuera de negocio, insultos o contenido irrelevante.</w:t>
            </w:r>
          </w:p>
        </w:tc>
        <w:tc>
          <w:tcPr>
            <w:tcW w:type="dxa" w:w="381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 me interesa, no gracias, busco trabajo, memes, reels, insultos.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desinteresado</w:t>
            </w:r>
          </w:p>
        </w:tc>
      </w:tr>
    </w:tbl>
    <w:p/>
    <w:p>
      <w:pPr>
        <w:pStyle w:val="Heading1"/>
      </w:pPr>
      <w:r>
        <w:t>9. Atributos del lead y datos capturados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440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2232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316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Cuándo se captura</w:t>
            </w:r>
          </w:p>
        </w:tc>
        <w:tc>
          <w:tcPr>
            <w:tcW w:type="dxa" w:w="3671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Uso dentro del flujo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Automático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nombre_completo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Cuando el usuario lo da o ya existe en el contacto.</w:t>
            </w:r>
          </w:p>
        </w:tc>
        <w:tc>
          <w:tcPr>
            <w:tcW w:type="dxa" w:w="367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Personalizar respuestas y crear cita.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Automático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celular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Desde WhatsApp o cuando el usuario lo entrega.</w:t>
            </w:r>
          </w:p>
        </w:tc>
        <w:tc>
          <w:tcPr>
            <w:tcW w:type="dxa" w:w="367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Contactabilidad, agenda y seguimiento.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Automático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canal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 entrar el lead.</w:t>
            </w:r>
          </w:p>
        </w:tc>
        <w:tc>
          <w:tcPr>
            <w:tcW w:type="dxa" w:w="367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Reportes y trazabilidad.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Automático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score_interes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Después de mensajes válidos del cliente.</w:t>
            </w:r>
          </w:p>
        </w:tc>
        <w:tc>
          <w:tcPr>
            <w:tcW w:type="dxa" w:w="367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Priorización y clasificación.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Automático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nivel_calidad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Según score acumulado.</w:t>
            </w:r>
          </w:p>
        </w:tc>
        <w:tc>
          <w:tcPr>
            <w:tcW w:type="dxa" w:w="367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BAJO VALOR, FRÍO, TIBIO, CALIENTE.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Automático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etiqueta_operativa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Según intención/estado aprobado.</w:t>
            </w:r>
          </w:p>
        </w:tc>
        <w:tc>
          <w:tcPr>
            <w:tcW w:type="dxa" w:w="367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Flujo, campañas y reportes.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Automático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sede/agencia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Cuando el lead elige ubicación.</w:t>
            </w:r>
          </w:p>
        </w:tc>
        <w:tc>
          <w:tcPr>
            <w:tcW w:type="dxa" w:w="367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Booking y confirmación.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Automático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fecha_visita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 agendar.</w:t>
            </w:r>
          </w:p>
        </w:tc>
        <w:tc>
          <w:tcPr>
            <w:tcW w:type="dxa" w:w="367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Crear cita.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Automático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hora_visita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 agendar.</w:t>
            </w:r>
          </w:p>
        </w:tc>
        <w:tc>
          <w:tcPr>
            <w:tcW w:type="dxa" w:w="367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Crear cita.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Manual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monto_operacion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Cuando se confirma venta.</w:t>
            </w:r>
          </w:p>
        </w:tc>
        <w:tc>
          <w:tcPr>
            <w:tcW w:type="dxa" w:w="367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Reporte comercial.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Manual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fecha_monto_operacion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Cuando se registra venta.</w:t>
            </w:r>
          </w:p>
        </w:tc>
        <w:tc>
          <w:tcPr>
            <w:tcW w:type="dxa" w:w="367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Reporte comercial.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Manual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agente / asesor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Cuando un humano toma el caso.</w:t>
            </w:r>
          </w:p>
        </w:tc>
        <w:tc>
          <w:tcPr>
            <w:tcW w:type="dxa" w:w="367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Responsabilidad y seguimiento.</w:t>
            </w:r>
          </w:p>
        </w:tc>
      </w:tr>
    </w:tbl>
    <w:p/>
    <w:p>
      <w:pPr>
        <w:pStyle w:val="Heading1"/>
      </w:pPr>
      <w:r>
        <w:t>10. Reglas de agendamiento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94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Regla</w:t>
            </w:r>
          </w:p>
        </w:tc>
        <w:tc>
          <w:tcPr>
            <w:tcW w:type="dxa" w:w="5400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316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Acción del bot si no se cumple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Datos mínimos</w:t>
            </w:r>
          </w:p>
        </w:tc>
        <w:tc>
          <w:tcPr>
            <w:tcW w:type="dxa" w:w="540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Debe tener nombre, sede/agencia, servicio o motivo, fecha y hora según configuración del cliente.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Pedir el dato faltante antes de crear cita.</w:t>
            </w:r>
          </w:p>
        </w:tc>
      </w:tr>
      <w:tr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Celular</w:t>
            </w:r>
          </w:p>
        </w:tc>
        <w:tc>
          <w:tcPr>
            <w:tcW w:type="dxa" w:w="540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 el lead viene de WhatsApp puede usarse el número del canal; si viene de otro canal se solicita teléfono.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Pedir celular con formato válido.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Fecha permitida</w:t>
            </w:r>
          </w:p>
        </w:tc>
        <w:tc>
          <w:tcPr>
            <w:tcW w:type="dxa" w:w="540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La regla de mismo día, anticipación mínima y días hábiles se define por cliente.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Ofrecer fecha alternativa o derivar a humano.</w:t>
            </w:r>
          </w:p>
        </w:tc>
      </w:tr>
      <w:tr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Horas exactas</w:t>
            </w:r>
          </w:p>
        </w:tc>
        <w:tc>
          <w:tcPr>
            <w:tcW w:type="dxa" w:w="540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El bot debe respetar horarios configurados y duración del servicio.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Solicitar una hora válida.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Disponibilidad por sede</w:t>
            </w:r>
          </w:p>
        </w:tc>
        <w:tc>
          <w:tcPr>
            <w:tcW w:type="dxa" w:w="540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Cada sede puede tener horarios, servicios y cupos diferentes.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Mostrar sedes/horarios disponibles.</w:t>
            </w:r>
          </w:p>
        </w:tc>
      </w:tr>
      <w:tr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Confirmación final</w:t>
            </w:r>
          </w:p>
        </w:tc>
        <w:tc>
          <w:tcPr>
            <w:tcW w:type="dxa" w:w="540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La cita se confirma con fecha, hora, sede, servicio, nombre y condiciones.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 cerrar booking hasta confirmar datos.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Cambio/cancelación</w:t>
            </w:r>
          </w:p>
        </w:tc>
        <w:tc>
          <w:tcPr>
            <w:tcW w:type="dxa" w:w="540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 el usuario cambia o cancela, se define si lo atiende bot o humano.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Aplicar regla aprobada o pasar a seguimiento humano.</w:t>
            </w:r>
          </w:p>
        </w:tc>
      </w:tr>
    </w:tbl>
    <w:p/>
    <w:p>
      <w:pPr>
        <w:pStyle w:val="Heading1"/>
      </w:pPr>
      <w:r>
        <w:t>11. Campañas automáticas y retoma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368"/>
      </w:tblGrid>
      <w:tr>
        <w:tc>
          <w:tcPr>
            <w:tcW w:type="dxa" w:w="10368"/>
            <w:shd w:fill="eaf1ff"/>
          </w:tcPr>
          <w:p>
            <w:r/>
            <w:r>
              <w:rPr>
                <w:rFonts w:ascii="Arial" w:hAnsi="Arial"/>
                <w:b/>
                <w:color w:val="0F2344"/>
                <w:sz w:val="18"/>
              </w:rPr>
              <w:t>Regla actual del proyecto</w:t>
            </w:r>
            <w:r>
              <w:br/>
            </w:r>
            <w:r>
              <w:rPr>
                <w:rFonts w:ascii="Arial" w:hAnsi="Arial"/>
                <w:color w:val="0F2344"/>
                <w:sz w:val="17"/>
              </w:rPr>
              <w:t>Las campañas automáticas se aplican a leads en `bienvenida`, `solicita_informacion` e `interesado`. Se envía un script luego de 30 minutos y otro luego de 3 horas. Si no retoma conversación, pasa a `seguimiento_humano`.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512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244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Etiquetas objetivo</w:t>
            </w:r>
          </w:p>
        </w:tc>
        <w:tc>
          <w:tcPr>
            <w:tcW w:type="dxa" w:w="2232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302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Qué debe hacer el bot</w:t>
            </w:r>
          </w:p>
        </w:tc>
        <w:tc>
          <w:tcPr>
            <w:tcW w:type="dxa" w:w="194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Resultado si no responde</w:t>
            </w:r>
          </w:p>
        </w:tc>
      </w:tr>
      <w:tr>
        <w:tc>
          <w:tcPr>
            <w:tcW w:type="dxa" w:w="151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30 minutos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bienvenida, solicita_informacion, interesado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Recuperar conversación sin presionar.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Enviar script aprobado de retoma 30 min.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Esperar hasta retoma de 3 horas.</w:t>
            </w:r>
          </w:p>
        </w:tc>
      </w:tr>
      <w:tr>
        <w:tc>
          <w:tcPr>
            <w:tcW w:type="dxa" w:w="151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 horas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bienvenida, solicita_informacion, interesado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Último intento automático.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Enviar script aprobado de retoma 3 h.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Cambiar/pasar a `seguimiento_humano`.</w:t>
            </w:r>
          </w:p>
        </w:tc>
      </w:tr>
      <w:tr>
        <w:tc>
          <w:tcPr>
            <w:tcW w:type="dxa" w:w="151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Seguimiento humano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seguimiento_humano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Que el asesor tome el caso.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 insistir automáticamente salvo nueva regla aprobada.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Asesor gestiona o cierra.</w:t>
            </w:r>
          </w:p>
        </w:tc>
      </w:tr>
    </w:tbl>
    <w:p/>
    <w:p>
      <w:pPr>
        <w:pStyle w:val="Heading2"/>
      </w:pPr>
      <w:r>
        <w:t>11.1 Plantillas principales del bot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800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Plantilla</w:t>
            </w:r>
          </w:p>
        </w:tc>
        <w:tc>
          <w:tcPr>
            <w:tcW w:type="dxa" w:w="2592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Cuándo se usa</w:t>
            </w:r>
          </w:p>
        </w:tc>
        <w:tc>
          <w:tcPr>
            <w:tcW w:type="dxa" w:w="316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Contenido que debe tener</w:t>
            </w:r>
          </w:p>
        </w:tc>
        <w:tc>
          <w:tcPr>
            <w:tcW w:type="dxa" w:w="302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Ejemplo base editable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Bienvenida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Primer contacto o lead sin clasificación.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Saludo, presentación breve, pregunta de necesidad.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Hola, gracias por escribir a [empresa]. Soy el asistente virtual. ¿En qué podemos ayudarte hoy?</w:t>
            </w:r>
          </w:p>
        </w:tc>
      </w:tr>
      <w:tr>
        <w:tc>
          <w:tcPr>
            <w:tcW w:type="dxa" w:w="180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Información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Cuando pregunta por servicios, costos, ubicaciones o beneficios.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Respuesta clara + invitación a agendar o resolver dudas.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Claro, te comparto la información de [servicio]. También puedo ayudarte a revisar horarios disponibles.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Interés / agenda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Cuando el lead quiere avanzar.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Solicitud de sede, servicio, datos y fecha/hora.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Perfecto, para ayudarte a agendar necesito confirmar estos datos: [datos].</w:t>
            </w:r>
          </w:p>
        </w:tc>
      </w:tr>
      <w:tr>
        <w:tc>
          <w:tcPr>
            <w:tcW w:type="dxa" w:w="180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Dudas / humano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Cuando pide asesor o el caso excede reglas.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Confirmar que se deriva y recoger motivo.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Entiendo. Voy a dejar tu caso para que un asesor pueda ayudarte con más detalle.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Desinterés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Cuando no quiere continuar o está fuera del negocio.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Cierre educado sin insistir.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Gracias por avisarnos. Quedamos atentos si más adelante necesitas información.</w:t>
            </w:r>
          </w:p>
        </w:tc>
      </w:tr>
      <w:tr>
        <w:tc>
          <w:tcPr>
            <w:tcW w:type="dxa" w:w="180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Confirmación cita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Cuando la cita queda creada.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Fecha, hora, sede, servicio, condiciones y datos de contacto.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Tu cita queda agendada para [fecha] a las [hora] en [sede].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Retoma 30 min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Si no responde en 30 minutos.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Recordatorio suave, opción de continuar.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Quería confirmar si deseas que te ayude con la información o con una cita.</w:t>
            </w:r>
          </w:p>
        </w:tc>
      </w:tr>
      <w:tr>
        <w:tc>
          <w:tcPr>
            <w:tcW w:type="dxa" w:w="180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Retoma 3 h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Si no responde luego de 3 horas.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Cierre amable + disponibilidad de ayuda.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Te dejo este mensaje por si deseas retomarlo. Si prefieres, un asesor puede ayudarte luego.</w:t>
            </w:r>
          </w:p>
        </w:tc>
      </w:tr>
    </w:tbl>
    <w:p/>
    <w:p>
      <w:pPr>
        <w:pStyle w:val="Heading1"/>
      </w:pPr>
      <w:r>
        <w:t>12. Roles y responsabilidades (RACI)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3240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Actividad clave</w:t>
            </w:r>
          </w:p>
        </w:tc>
        <w:tc>
          <w:tcPr>
            <w:tcW w:type="dxa" w:w="1440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</w:t>
            </w:r>
          </w:p>
        </w:tc>
        <w:tc>
          <w:tcPr>
            <w:tcW w:type="dxa" w:w="1800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</w:t>
            </w:r>
          </w:p>
        </w:tc>
        <w:tc>
          <w:tcPr>
            <w:tcW w:type="dxa" w:w="1440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</w:t>
            </w:r>
          </w:p>
        </w:tc>
        <w:tc>
          <w:tcPr>
            <w:tcW w:type="dxa" w:w="1440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</w:t>
            </w:r>
          </w:p>
        </w:tc>
        <w:tc>
          <w:tcPr>
            <w:tcW w:type="dxa" w:w="1296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Observaciones</w:t>
            </w:r>
          </w:p>
        </w:tc>
      </w:tr>
      <w:tr>
        <w:tc>
          <w:tcPr>
            <w:tcW w:type="dxa" w:w="32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Aprobar flujo conversacional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Simplia / Cliente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Responsable cliente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Asesores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Equipo comercial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  <w:tr>
        <w:tc>
          <w:tcPr>
            <w:tcW w:type="dxa" w:w="324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Mantener información del negocio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Cliente</w:t>
            </w:r>
          </w:p>
        </w:tc>
        <w:tc>
          <w:tcPr>
            <w:tcW w:type="dxa" w:w="180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Responsable cliente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Simplia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Bot / asesores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  <w:tr>
        <w:tc>
          <w:tcPr>
            <w:tcW w:type="dxa" w:w="32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Configurar automatización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Simplia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Responsable implementación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Cliente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Operación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  <w:tr>
        <w:tc>
          <w:tcPr>
            <w:tcW w:type="dxa" w:w="324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Gestionar seguimiento humano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Asesor</w:t>
            </w:r>
          </w:p>
        </w:tc>
        <w:tc>
          <w:tcPr>
            <w:tcW w:type="dxa" w:w="180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Líder comercial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Simplia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Cliente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  <w:tr>
        <w:tc>
          <w:tcPr>
            <w:tcW w:type="dxa" w:w="32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Registrar venta exitosa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Asesor / Cliente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Líder comercial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Simplia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Gerencia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  <w:tr>
        <w:tc>
          <w:tcPr>
            <w:tcW w:type="dxa" w:w="324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Auditar etiquetas y score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Simplia</w:t>
            </w:r>
          </w:p>
        </w:tc>
        <w:tc>
          <w:tcPr>
            <w:tcW w:type="dxa" w:w="180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Responsable implementación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Cliente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Operación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</w:tbl>
    <w:p/>
    <w:p>
      <w:pPr>
        <w:pStyle w:val="Heading1"/>
      </w:pPr>
      <w:r>
        <w:t>13. Riesgos, desvíos y controles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232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Riesgo o falla posible</w:t>
            </w:r>
          </w:p>
        </w:tc>
        <w:tc>
          <w:tcPr>
            <w:tcW w:type="dxa" w:w="208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Causa probable</w:t>
            </w:r>
          </w:p>
        </w:tc>
        <w:tc>
          <w:tcPr>
            <w:tcW w:type="dxa" w:w="2232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preventivo</w:t>
            </w:r>
          </w:p>
        </w:tc>
        <w:tc>
          <w:tcPr>
            <w:tcW w:type="dxa" w:w="208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de verificación</w:t>
            </w:r>
          </w:p>
        </w:tc>
        <w:tc>
          <w:tcPr>
            <w:tcW w:type="dxa" w:w="208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Acción ante desvío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El bot clasifica mal el lead.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Vocabulario incompleto o reglas ambiguas.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Definir etiquetas y ejemplos reales.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Auditar conversaciones etiquetadas.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Ajustar diccionario y reglas.</w:t>
            </w:r>
          </w:p>
        </w:tc>
      </w:tr>
      <w:tr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El bot agenda con datos incompletos.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Campos obligatorios no definidos.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Validar datos de agendamiento en onboarding.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Prueba de booking.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Bloquear agenda hasta completar datos.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El bot responde algo no aprobado.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Información del negocio desactualizada.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Control de documentos y plantillas.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Revisión mensual o por cambio.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Actualizar base y reaprobar.</w:t>
            </w:r>
          </w:p>
        </w:tc>
      </w:tr>
      <w:tr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Campañas generan molestia.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Tono o frecuencia inadecuada.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Aprobar scripts y etiquetas objetivo.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Revisar rechazos/desinterés.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Pausar campaña y corregir.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Casos humanos quedan sin atender.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 hay responsable de seguimiento.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Asignar dueño de `seguimiento_humano`.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Reporte de pendientes.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Escalar a líder comercial.</w:t>
            </w:r>
          </w:p>
        </w:tc>
      </w:tr>
      <w:tr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Score no representa calidad real.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Faltan ejemplos o pesos por negocio.</w:t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Levantar conversaciones reales.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Comparar score vs resultado.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Ajustar criterios.</w:t>
            </w:r>
          </w:p>
        </w:tc>
      </w:tr>
    </w:tbl>
    <w:p/>
    <w:p>
      <w:pPr>
        <w:pStyle w:val="Heading1"/>
      </w:pPr>
      <w:r>
        <w:t>14. Registros e información documentada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44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Registro / evidencia</w:t>
            </w:r>
          </w:p>
        </w:tc>
        <w:tc>
          <w:tcPr>
            <w:tcW w:type="dxa" w:w="244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Ubicación</w:t>
            </w:r>
          </w:p>
        </w:tc>
        <w:tc>
          <w:tcPr>
            <w:tcW w:type="dxa" w:w="194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72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Retención</w:t>
            </w:r>
          </w:p>
        </w:tc>
        <w:tc>
          <w:tcPr>
            <w:tcW w:type="dxa" w:w="208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de acceso / edición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Documento de flujo conversacional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Carpeta del cliente / Word final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Simplia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Proyecto + 1 año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Cliente y Simplia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Onboarding funcional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Carpeta del cliente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Responsable onboarding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Proyecto + 1 año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Cliente y Simplia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Plantillas aprobadas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Chatwoot / documento compartido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Cliente / Simplia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Mientras estén vigentes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Edición controlada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Logs de conversación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Chatwoot / CRM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Cliente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Según política de datos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Acceso autorizado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Reportes de etiquetas y score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Dashboard / CRM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Simplia / Cliente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Según operación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Lectura controlada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Citas y ventas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Agenda / CRM</w:t>
            </w:r>
          </w:p>
        </w:tc>
        <w:tc>
          <w:tcPr>
            <w:tcW w:type="dxa" w:w="194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Cliente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Según política cliente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Acceso comercial</w:t>
            </w:r>
          </w:p>
        </w:tc>
      </w:tr>
    </w:tbl>
    <w:p/>
    <w:p>
      <w:pPr>
        <w:pStyle w:val="Heading1"/>
      </w:pPr>
      <w:r>
        <w:t>15. Indicadores del proceso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872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KPI</w:t>
            </w:r>
          </w:p>
        </w:tc>
        <w:tc>
          <w:tcPr>
            <w:tcW w:type="dxa" w:w="2376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Fórmula</w:t>
            </w:r>
          </w:p>
        </w:tc>
        <w:tc>
          <w:tcPr>
            <w:tcW w:type="dxa" w:w="136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1655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Fuente</w:t>
            </w:r>
          </w:p>
        </w:tc>
        <w:tc>
          <w:tcPr>
            <w:tcW w:type="dxa" w:w="1728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Dueño</w:t>
            </w:r>
          </w:p>
        </w:tc>
        <w:tc>
          <w:tcPr>
            <w:tcW w:type="dxa" w:w="1655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Meta / umbral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Tiempo de primera respuesta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Hora respuesta bot - hora mensaje lead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Diaria</w:t>
            </w:r>
          </w:p>
        </w:tc>
        <w:tc>
          <w:tcPr>
            <w:tcW w:type="dxa" w:w="165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Chatwoot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Simplia / Cliente</w:t>
            </w:r>
          </w:p>
        </w:tc>
        <w:tc>
          <w:tcPr>
            <w:tcW w:type="dxa" w:w="165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Respuesta inmediata o SLA acordado</w:t>
            </w:r>
          </w:p>
        </w:tc>
      </w:tr>
      <w:tr>
        <w:tc>
          <w:tcPr>
            <w:tcW w:type="dxa" w:w="18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Leads agendados por bot</w:t>
            </w:r>
          </w:p>
        </w:tc>
        <w:tc>
          <w:tcPr>
            <w:tcW w:type="dxa" w:w="237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Citas bot / leads atendidos</w:t>
            </w:r>
          </w:p>
        </w:tc>
        <w:tc>
          <w:tcPr>
            <w:tcW w:type="dxa" w:w="13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Semanal</w:t>
            </w:r>
          </w:p>
        </w:tc>
        <w:tc>
          <w:tcPr>
            <w:tcW w:type="dxa" w:w="165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Agenda / CRM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Cliente</w:t>
            </w:r>
          </w:p>
        </w:tc>
        <w:tc>
          <w:tcPr>
            <w:tcW w:type="dxa" w:w="165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Medir tendencia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Derivaciones humanas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Casos seguimiento_humano / leads atendidos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Semanal</w:t>
            </w:r>
          </w:p>
        </w:tc>
        <w:tc>
          <w:tcPr>
            <w:tcW w:type="dxa" w:w="165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CRM / etiquetas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Líder comercial</w:t>
            </w:r>
          </w:p>
        </w:tc>
        <w:tc>
          <w:tcPr>
            <w:tcW w:type="dxa" w:w="165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Controlar capacidad humana</w:t>
            </w:r>
          </w:p>
        </w:tc>
      </w:tr>
      <w:tr>
        <w:tc>
          <w:tcPr>
            <w:tcW w:type="dxa" w:w="18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Retomas efectivas</w:t>
            </w:r>
          </w:p>
        </w:tc>
        <w:tc>
          <w:tcPr>
            <w:tcW w:type="dxa" w:w="237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Leads que responden retoma / leads con retoma</w:t>
            </w:r>
          </w:p>
        </w:tc>
        <w:tc>
          <w:tcPr>
            <w:tcW w:type="dxa" w:w="13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Semanal</w:t>
            </w:r>
          </w:p>
        </w:tc>
        <w:tc>
          <w:tcPr>
            <w:tcW w:type="dxa" w:w="165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Automatización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Simplia</w:t>
            </w:r>
          </w:p>
        </w:tc>
        <w:tc>
          <w:tcPr>
            <w:tcW w:type="dxa" w:w="165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Mejora continua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Calidad de clasificación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Conversaciones bien etiquetadas / auditadas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Mensual</w:t>
            </w:r>
          </w:p>
        </w:tc>
        <w:tc>
          <w:tcPr>
            <w:tcW w:type="dxa" w:w="165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Auditoría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Simplia / Cliente</w:t>
            </w:r>
          </w:p>
        </w:tc>
        <w:tc>
          <w:tcPr>
            <w:tcW w:type="dxa" w:w="165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&gt;= 90% o ajuste</w:t>
            </w:r>
          </w:p>
        </w:tc>
      </w:tr>
      <w:tr>
        <w:tc>
          <w:tcPr>
            <w:tcW w:type="dxa" w:w="18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Ventas registradas</w:t>
            </w:r>
          </w:p>
        </w:tc>
        <w:tc>
          <w:tcPr>
            <w:tcW w:type="dxa" w:w="237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Ventas con fecha y monto / ventas reales</w:t>
            </w:r>
          </w:p>
        </w:tc>
        <w:tc>
          <w:tcPr>
            <w:tcW w:type="dxa" w:w="13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Semanal</w:t>
            </w:r>
          </w:p>
        </w:tc>
        <w:tc>
          <w:tcPr>
            <w:tcW w:type="dxa" w:w="165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CRM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Cliente</w:t>
            </w:r>
          </w:p>
        </w:tc>
        <w:tc>
          <w:tcPr>
            <w:tcW w:type="dxa" w:w="165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100% de ventas reportadas</w:t>
            </w:r>
          </w:p>
        </w:tc>
      </w:tr>
    </w:tbl>
    <w:p/>
    <w:p>
      <w:pPr>
        <w:pStyle w:val="Heading1"/>
      </w:pPr>
      <w:r>
        <w:t>16. Checklist de comprensión y validación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503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6623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Verificación</w:t>
            </w:r>
          </w:p>
        </w:tc>
        <w:tc>
          <w:tcPr>
            <w:tcW w:type="dxa" w:w="158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1872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Observaciones</w:t>
            </w:r>
          </w:p>
        </w:tc>
      </w:tr>
      <w:tr>
        <w:tc>
          <w:tcPr>
            <w:tcW w:type="dxa" w:w="50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62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El cliente entiende qué hace el bot y qué queda para humano.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OK / No OK / N.A.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  <w:tr>
        <w:tc>
          <w:tcPr>
            <w:tcW w:type="dxa" w:w="50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662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Las etiquetas están explicadas y aprobadas.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OK / No OK / N.A.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  <w:tr>
        <w:tc>
          <w:tcPr>
            <w:tcW w:type="dxa" w:w="50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662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El equipo sabe cuándo un lead está en `bienvenida`.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OK / No OK / N.A.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  <w:tr>
        <w:tc>
          <w:tcPr>
            <w:tcW w:type="dxa" w:w="50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662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El equipo sabe diferenciar `solicita_informacion` de `interesado`.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OK / No OK / N.A.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  <w:tr>
        <w:tc>
          <w:tcPr>
            <w:tcW w:type="dxa" w:w="50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662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El equipo sabe cuándo usar `tiene_dudas` y `seguimiento_humano`.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OK / No OK / N.A.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  <w:tr>
        <w:tc>
          <w:tcPr>
            <w:tcW w:type="dxa" w:w="50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662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 entiende la diferencia entre `cita_agendada` y `cita_agendada_humana`.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OK / No OK / N.A.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  <w:tr>
        <w:tc>
          <w:tcPr>
            <w:tcW w:type="dxa" w:w="50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662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 entiende qué datos se guardan en `venta_exitosa`.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OK / No OK / N.A.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  <w:tr>
        <w:tc>
          <w:tcPr>
            <w:tcW w:type="dxa" w:w="50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662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El cliente entiende cómo funciona el score sin ver código técnico.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OK / No OK / N.A.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  <w:tr>
        <w:tc>
          <w:tcPr>
            <w:tcW w:type="dxa" w:w="50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662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Las reglas de agendamiento son claras.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OK / No OK / N.A.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  <w:tr>
        <w:tc>
          <w:tcPr>
            <w:tcW w:type="dxa" w:w="50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662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Las campañas de 30 minutos y 3 horas están claras.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OK / No OK / N.A.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  <w:tr>
        <w:tc>
          <w:tcPr>
            <w:tcW w:type="dxa" w:w="50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6623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El equipo sabe qué ocurre si el usuario no retoma conversación.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OK / No OK / N.A.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  <w:tr>
        <w:tc>
          <w:tcPr>
            <w:tcW w:type="dxa" w:w="50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662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El flujo está listo para implementación y capacitación.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OK / No OK / N.A.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</w:t>
            </w:r>
          </w:p>
        </w:tc>
      </w:tr>
    </w:tbl>
    <w:p/>
    <w:p>
      <w:pPr>
        <w:pStyle w:val="Heading1"/>
      </w:pPr>
      <w:r>
        <w:t>17. Control de cambios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296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1584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6336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Cambio realizado</w:t>
            </w:r>
          </w:p>
        </w:tc>
        <w:tc>
          <w:tcPr>
            <w:tcW w:type="dxa" w:w="1440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12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1.0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04/05/2026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Adaptación del documento base de flujo conversacional al sistema Simplia Chatbot y al formato ISO 9001.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Simplia</w:t>
            </w:r>
          </w:p>
        </w:tc>
      </w:tr>
      <w:tr>
        <w:tc>
          <w:tcPr>
            <w:tcW w:type="dxa" w:w="129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1.x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dd/mm/aaaa</w:t>
            </w:r>
          </w:p>
        </w:tc>
        <w:tc>
          <w:tcPr>
            <w:tcW w:type="dxa" w:w="633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Resumen breve del cambio.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</w:t>
            </w:r>
          </w:p>
        </w:tc>
      </w:tr>
      <w:tr>
        <w:tc>
          <w:tcPr>
            <w:tcW w:type="dxa" w:w="129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1.x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dd/mm/aaaa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Resumen breve del cambio.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</w:t>
            </w:r>
          </w:p>
        </w:tc>
      </w:tr>
    </w:tbl>
    <w:p/>
    <w:p>
      <w:pPr>
        <w:pStyle w:val="Heading1"/>
      </w:pPr>
      <w:r>
        <w:t>18. Aprobación final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Elaborado por</w:t>
            </w:r>
          </w:p>
        </w:tc>
        <w:tc>
          <w:tcPr>
            <w:tcW w:type="dxa" w:w="3456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Revisado por</w:t>
            </w:r>
          </w:p>
        </w:tc>
        <w:tc>
          <w:tcPr>
            <w:tcW w:type="dxa" w:w="3456"/>
            <w:vAlign w:val="center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Aprobado por</w:t>
            </w:r>
          </w:p>
        </w:tc>
      </w:tr>
      <w:tr>
        <w:tc>
          <w:tcPr>
            <w:tcW w:type="dxa" w:w="345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Simplia / Responsable implementación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Responsable del cliente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Gerencia / responsable autorizado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Firma / fecha</w:t>
            </w:r>
          </w:p>
        </w:tc>
        <w:tc>
          <w:tcPr>
            <w:tcW w:type="dxa" w:w="345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Firma / fecha</w:t>
            </w:r>
          </w:p>
        </w:tc>
        <w:tc>
          <w:tcPr>
            <w:tcW w:type="dxa" w:w="345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Firma / fecha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64748B"/>
        <w:sz w:val="16"/>
      </w:rPr>
      <w:t>Simplia Chatbot - Sistema de Flujo Conversacional ISO 9001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/>
        <w:color w:val="64748B"/>
        <w:sz w:val="16"/>
      </w:rPr>
      <w:t>PRO-FLUJO-BOT-001 | v1.0 | Borrador / Vigente al aprobarse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7469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234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A9B6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