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ourier New" w:hAnsi="Courier New"/>
          <w:b/>
          <w:color w:val="4E8F00"/>
          <w:sz w:val="20"/>
        </w:rPr>
        <w:t>REPMINT</w:t>
      </w:r>
    </w:p>
    <w:p>
      <w:pPr>
        <w:spacing w:after="40"/>
      </w:pPr>
      <w:r>
        <w:rPr>
          <w:rFonts w:ascii="Helvetica Neue" w:hAnsi="Helvetica Neue"/>
          <w:b/>
          <w:color w:val="161A18"/>
          <w:sz w:val="48"/>
        </w:rPr>
        <w:t>Presentation Script — 4 Speakers</w:t>
      </w:r>
    </w:p>
    <w:p>
      <w:pPr>
        <w:spacing w:after="280"/>
      </w:pPr>
      <w:r>
        <w:rPr>
          <w:rFonts w:ascii="Helvetica Neue" w:hAnsi="Helvetica Neue"/>
          <w:color w:val="5E6A64"/>
          <w:sz w:val="21"/>
        </w:rPr>
        <w:t>AI MVP Challenge · 10 minutes incl. live demo · repmint.vercel.app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Total: 9:45 + buffer. Deck: `RepMint-MVP-Deck.pptx` (14 slides). Demo: repmint.vercel.app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 xml:space="preserve">Faculty rule: reading from paper or screen is penalized. These are </w:t>
      </w:r>
      <w:r>
        <w:rPr>
          <w:rFonts w:ascii="Helvetica Neue" w:hAnsi="Helvetica Neue"/>
          <w:i/>
          <w:color w:val="5E6A64"/>
          <w:sz w:val="21"/>
        </w:rPr>
        <w:t>beats to internalize</w:t>
      </w:r>
      <w:r>
        <w:rPr>
          <w:rFonts w:ascii="Helvetica Neue" w:hAnsi="Helvetica Neue"/>
          <w:color w:val="161A18"/>
          <w:sz w:val="21"/>
        </w:rPr>
        <w:t>, not lines to read. Each speaker owns their beats; rehearse the handoff sentences out loud — they're the glue.</w:t>
      </w:r>
    </w:p>
    <w:p>
      <w:pPr>
        <w:keepNext/>
        <w:spacing w:before="320" w:after="120"/>
        <w:shd w:val="clear" w:fill="F2F5EF"/>
      </w:pPr>
      <w:r>
        <w:rPr>
          <w:rFonts w:ascii="Helvetica Neue" w:hAnsi="Helvetica Neue"/>
          <w:b/>
          <w:color w:val="161A18"/>
          <w:sz w:val="29"/>
        </w:rPr>
        <w:t>SPEAKER 1 — The Problem (0:00 – 2:00) · Slides 1–4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[Slide 1 — Title]</w:t>
      </w:r>
      <w:r>
        <w:rPr>
          <w:rFonts w:ascii="Helvetica Neue" w:hAnsi="Helvetica Neue"/>
          <w:color w:val="161A18"/>
          <w:sz w:val="21"/>
        </w:rPr>
        <w:t xml:space="preserve"> </w:t>
      </w:r>
      <w:r>
        <w:rPr>
          <w:rFonts w:ascii="Helvetica Neue" w:hAnsi="Helvetica Neue"/>
          <w:i/>
          <w:color w:val="5E6A64"/>
          <w:sz w:val="21"/>
        </w:rPr>
        <w:t>(35s)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>Quick show of hands — who has ever propped up their phone at the gym to film a set, just to check their own form afterwards?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>That awkward video exists because when you train alone, nobody is watching. We built the coach that watches. We're Team RepMint — [first names, one breath] — and RepMint is a personal trainer that lives in your camera.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[Slide 2 — Problem]</w:t>
      </w:r>
      <w:r>
        <w:rPr>
          <w:rFonts w:ascii="Helvetica Neue" w:hAnsi="Helvetica Neue"/>
          <w:color w:val="161A18"/>
          <w:sz w:val="21"/>
        </w:rPr>
        <w:t xml:space="preserve"> </w:t>
      </w:r>
      <w:r>
        <w:rPr>
          <w:rFonts w:ascii="Helvetica Neue" w:hAnsi="Helvetica Neue"/>
          <w:i/>
          <w:color w:val="5E6A64"/>
          <w:sz w:val="21"/>
        </w:rPr>
        <w:t>(45s)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>Here's the gap. A personal trainer costs fifty to eighty euros a session — that's not a habit, that's a luxury. So four out of five gym-goers train with zero feedback: no one counts an honest rep, no one catches a knee caving in, no one tells you when to stop.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 xml:space="preserve">And every fitness app on your phone right now has the same blind spot — it logs whatever you </w:t>
      </w:r>
      <w:r>
        <w:rPr>
          <w:rFonts w:ascii="Helvetica Neue" w:hAnsi="Helvetica Neue"/>
          <w:i/>
          <w:color w:val="5E6A64"/>
          <w:sz w:val="21"/>
        </w:rPr>
        <w:t>type</w:t>
      </w:r>
      <w:r>
        <w:rPr>
          <w:rFonts w:ascii="Helvetica Neue" w:hAnsi="Helvetica Neue"/>
          <w:color w:val="161A18"/>
          <w:sz w:val="21"/>
        </w:rPr>
        <w:t xml:space="preserve">. It has no idea what you actually </w:t>
      </w:r>
      <w:r>
        <w:rPr>
          <w:rFonts w:ascii="Helvetica Neue" w:hAnsi="Helvetica Neue"/>
          <w:i/>
          <w:color w:val="5E6A64"/>
          <w:sz w:val="21"/>
        </w:rPr>
        <w:t>did</w:t>
      </w:r>
      <w:r>
        <w:rPr>
          <w:rFonts w:ascii="Helvetica Neue" w:hAnsi="Helvetica Neue"/>
          <w:color w:val="161A18"/>
          <w:sz w:val="21"/>
        </w:rPr>
        <w:t>. The moment of pain is mid-set, alone: "was that rep even right?"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[Slide 4 — NABC]</w:t>
      </w:r>
      <w:r>
        <w:rPr>
          <w:rFonts w:ascii="Helvetica Neue" w:hAnsi="Helvetica Neue"/>
          <w:color w:val="161A18"/>
          <w:sz w:val="21"/>
        </w:rPr>
        <w:t xml:space="preserve"> </w:t>
      </w:r>
      <w:r>
        <w:rPr>
          <w:rFonts w:ascii="Helvetica Neue" w:hAnsi="Helvetica Neue"/>
          <w:i/>
          <w:color w:val="5E6A64"/>
          <w:sz w:val="21"/>
        </w:rPr>
        <w:t>(40s)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>The need: real-time form guidance for people who will never pay for a trainer. Our approach: a 33-point pose model that runs entirely on your phone, in the browser — no app store, no hardware. The benefit: a coach that sees, speaks, plans and remembers, for the price of a coffee — and your video never leaves the device.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 xml:space="preserve">Competition? Freeletics and Fitbod plan workouts but they can't </w:t>
      </w:r>
      <w:r>
        <w:rPr>
          <w:rFonts w:ascii="Helvetica Neue" w:hAnsi="Helvetica Neue"/>
          <w:i/>
          <w:color w:val="5E6A64"/>
          <w:sz w:val="21"/>
        </w:rPr>
        <w:t>see</w:t>
      </w:r>
      <w:r>
        <w:rPr>
          <w:rFonts w:ascii="Helvetica Neue" w:hAnsi="Helvetica Neue"/>
          <w:color w:val="161A18"/>
          <w:sz w:val="21"/>
        </w:rPr>
        <w:t xml:space="preserve"> you. Smart mirrors see you — for two thousand euros of hardware. Trainers see you but don't scale. We are the only camera-native, software-only coach.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[Slide 3 — "Nobody is watching."]</w:t>
      </w:r>
      <w:r>
        <w:rPr>
          <w:rFonts w:ascii="Helvetica Neue" w:hAnsi="Helvetica Neue"/>
          <w:color w:val="161A18"/>
          <w:sz w:val="21"/>
        </w:rPr>
        <w:t xml:space="preserve"> </w:t>
      </w:r>
      <w:r>
        <w:rPr>
          <w:rFonts w:ascii="Helvetica Neue" w:hAnsi="Helvetica Neue"/>
          <w:i/>
          <w:color w:val="5E6A64"/>
          <w:sz w:val="21"/>
        </w:rPr>
        <w:t>(10s beat)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i/>
          <w:color w:val="5E6A64"/>
          <w:sz w:val="21"/>
        </w:rPr>
        <w:t>(Say the line. Let it sit for two full seconds — the empty gym does the work. Then click.)</w:t>
      </w:r>
      <w:r>
        <w:rPr>
          <w:rFonts w:ascii="Helvetica Neue" w:hAnsi="Helvetica Neue"/>
          <w:color w:val="161A18"/>
          <w:sz w:val="21"/>
        </w:rPr>
        <w:t xml:space="preserve"> Nobody is watching. And form is the first thing that breaks.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HANDOFF →</w:t>
      </w:r>
      <w:r>
        <w:rPr>
          <w:rFonts w:ascii="Helvetica Neue" w:hAnsi="Helvetica Neue"/>
          <w:color w:val="161A18"/>
          <w:sz w:val="21"/>
        </w:rPr>
        <w:t xml:space="preserve"> "So who is this for? [Speaker 2] met them."</w:t>
      </w:r>
    </w:p>
    <w:p>
      <w:pPr>
        <w:keepNext/>
        <w:spacing w:before="320" w:after="120"/>
        <w:shd w:val="clear" w:fill="F2F5EF"/>
      </w:pPr>
      <w:r>
        <w:rPr>
          <w:rFonts w:ascii="Helvetica Neue" w:hAnsi="Helvetica Neue"/>
          <w:b/>
          <w:color w:val="161A18"/>
          <w:sz w:val="29"/>
        </w:rPr>
        <w:t>SPEAKER 2 — The People &amp; The Product (2:00 – 3:45) · Slides 5–7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[Slide 5 — Personas]</w:t>
      </w:r>
      <w:r>
        <w:rPr>
          <w:rFonts w:ascii="Helvetica Neue" w:hAnsi="Helvetica Neue"/>
          <w:color w:val="161A18"/>
          <w:sz w:val="21"/>
        </w:rPr>
        <w:t xml:space="preserve"> </w:t>
      </w:r>
      <w:r>
        <w:rPr>
          <w:rFonts w:ascii="Helvetica Neue" w:hAnsi="Helvetica Neue"/>
          <w:i/>
          <w:color w:val="5E6A64"/>
          <w:sz w:val="21"/>
        </w:rPr>
        <w:t>(35s)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>Three people from our user research. Mateo, 26, trains between classes — he abandons any app that makes him take more than two decisions. Priya, 22, dorm room, no equipment — she'll never build a workout from a blank screen, and she cares deeply that camera video stays private. Lukas, 29, ex-athlete — what keeps him going is the streak and his friends seeing it.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>Every feature you're about to see exists because one of these three needed it.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[Slide 6 — Jump Start]</w:t>
      </w:r>
      <w:r>
        <w:rPr>
          <w:rFonts w:ascii="Helvetica Neue" w:hAnsi="Helvetica Neue"/>
          <w:color w:val="161A18"/>
          <w:sz w:val="21"/>
        </w:rPr>
        <w:t xml:space="preserve"> </w:t>
      </w:r>
      <w:r>
        <w:rPr>
          <w:rFonts w:ascii="Helvetica Neue" w:hAnsi="Helvetica Neue"/>
          <w:i/>
          <w:color w:val="5E6A64"/>
          <w:sz w:val="21"/>
        </w:rPr>
        <w:t>(30s)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>We didn't spend three weeks on slides. Week one: the camera engine — pose tracking, honest rep counting, a 115-exercise library. Week two: the brain — AI plans, a coach with long-term memory, full training history. Week three: the feel — a realtime voice, a community, and hardening. Forty-five-plus production deployments later, it's live at repmint-dot-vercel-dot-app.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[Slide 7 — Solution]</w:t>
      </w:r>
      <w:r>
        <w:rPr>
          <w:rFonts w:ascii="Helvetica Neue" w:hAnsi="Helvetica Neue"/>
          <w:color w:val="161A18"/>
          <w:sz w:val="21"/>
        </w:rPr>
        <w:t xml:space="preserve"> </w:t>
      </w:r>
      <w:r>
        <w:rPr>
          <w:rFonts w:ascii="Helvetica Neue" w:hAnsi="Helvetica Neue"/>
          <w:i/>
          <w:color w:val="5E6A64"/>
          <w:sz w:val="21"/>
        </w:rPr>
        <w:t>(40s)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 xml:space="preserve">One coach, five superpowers. It </w:t>
      </w:r>
      <w:r>
        <w:rPr>
          <w:rFonts w:ascii="Helvetica Neue" w:hAnsi="Helvetica Neue"/>
          <w:b/>
          <w:color w:val="4E8F00"/>
          <w:sz w:val="21"/>
        </w:rPr>
        <w:t>sees</w:t>
      </w:r>
      <w:r>
        <w:rPr>
          <w:rFonts w:ascii="Helvetica Neue" w:hAnsi="Helvetica Neue"/>
          <w:color w:val="161A18"/>
          <w:sz w:val="21"/>
        </w:rPr>
        <w:t xml:space="preserve">: only full range-of-motion reps count — half reps don't fool it. It </w:t>
      </w:r>
      <w:r>
        <w:rPr>
          <w:rFonts w:ascii="Helvetica Neue" w:hAnsi="Helvetica Neue"/>
          <w:b/>
          <w:color w:val="4E8F00"/>
          <w:sz w:val="21"/>
        </w:rPr>
        <w:t>speaks</w:t>
      </w:r>
      <w:r>
        <w:rPr>
          <w:rFonts w:ascii="Helvetica Neue" w:hAnsi="Helvetica Neue"/>
          <w:color w:val="161A18"/>
          <w:sz w:val="21"/>
        </w:rPr>
        <w:t xml:space="preserve">: a natural voice mid-set, one cue at a time. It </w:t>
      </w:r>
      <w:r>
        <w:rPr>
          <w:rFonts w:ascii="Helvetica Neue" w:hAnsi="Helvetica Neue"/>
          <w:b/>
          <w:color w:val="4E8F00"/>
          <w:sz w:val="21"/>
        </w:rPr>
        <w:t>thinks</w:t>
      </w:r>
      <w:r>
        <w:rPr>
          <w:rFonts w:ascii="Helvetica Neue" w:hAnsi="Helvetica Neue"/>
          <w:color w:val="161A18"/>
          <w:sz w:val="21"/>
        </w:rPr>
        <w:t xml:space="preserve">: weekly plans, day workouts on demand, answers grounded in your real data. It </w:t>
      </w:r>
      <w:r>
        <w:rPr>
          <w:rFonts w:ascii="Helvetica Neue" w:hAnsi="Helvetica Neue"/>
          <w:b/>
          <w:color w:val="4E8F00"/>
          <w:sz w:val="21"/>
        </w:rPr>
        <w:t>connects</w:t>
      </w:r>
      <w:r>
        <w:rPr>
          <w:rFonts w:ascii="Helvetica Neue" w:hAnsi="Helvetica Neue"/>
          <w:color w:val="161A18"/>
          <w:sz w:val="21"/>
        </w:rPr>
        <w:t xml:space="preserve">: friends and week-long competitions. And it </w:t>
      </w:r>
      <w:r>
        <w:rPr>
          <w:rFonts w:ascii="Helvetica Neue" w:hAnsi="Helvetica Neue"/>
          <w:b/>
          <w:color w:val="4E8F00"/>
          <w:sz w:val="21"/>
        </w:rPr>
        <w:t>protects</w:t>
      </w:r>
      <w:r>
        <w:rPr>
          <w:rFonts w:ascii="Helvetica Neue" w:hAnsi="Helvetica Neue"/>
          <w:color w:val="161A18"/>
          <w:sz w:val="21"/>
        </w:rPr>
        <w:t>: pose runs on-device; video is never uploaded, ever.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>And to answer the canvas question directly — is the AI necessary or decorative? Without the vision model there is no product. A form can't count your reps.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HANDOFF →</w:t>
      </w:r>
      <w:r>
        <w:rPr>
          <w:rFonts w:ascii="Helvetica Neue" w:hAnsi="Helvetica Neue"/>
          <w:color w:val="161A18"/>
          <w:sz w:val="21"/>
        </w:rPr>
        <w:t xml:space="preserve"> Click to slide 8 ("Enough slides.") AS you say: "Enough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slides. [Speaker 3] — show them." Speaker 3 walks to the demo machine over it.</w:t>
      </w:r>
    </w:p>
    <w:p>
      <w:pPr>
        <w:keepNext/>
        <w:spacing w:before="320" w:after="120"/>
        <w:shd w:val="clear" w:fill="F2F5EF"/>
      </w:pPr>
      <w:r>
        <w:rPr>
          <w:rFonts w:ascii="Helvetica Neue" w:hAnsi="Helvetica Neue"/>
          <w:b/>
          <w:color w:val="161A18"/>
          <w:sz w:val="29"/>
        </w:rPr>
        <w:t>SPEAKER 3 — Live Demo (3:45 – 7:15) · Slide 9 stays up, then the app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*(Slide 8 is your entrance music; click to slide 9 — run-of-show + QR while you switch to the browser.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Phone/laptop already signed in. Backup video open in a second tab, muted.)*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Beat 1 — Train (90s, the wow):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Open Train → pick the day's workout → camera gate → prop the phone.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Step back, raise a hand → "3·2·1" → do 4–5 squats live on stage.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Narrate only what the room can see: *"It's counting — but watch, I'll cut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this one short… no count. Only honest reps."*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Let ONE voice cue play out loud. *"That's the realtime coach — about 300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milliseconds from movement to voice."*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Finish the set → point at per-rep quality + fatigue read.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Beat 2 — AI builds today's workout (45s):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Workouts → Create workout → "Ask your AI coach."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 xml:space="preserve">Type: </w:t>
      </w:r>
      <w:r>
        <w:rPr>
          <w:rFonts w:ascii="Helvetica Neue" w:hAnsi="Helvetica Neue"/>
          <w:i/>
          <w:color w:val="5E6A64"/>
          <w:sz w:val="21"/>
        </w:rPr>
        <w:t>"chest and triceps, 30 minutes, feeling strong"</w:t>
      </w:r>
      <w:r>
        <w:rPr>
          <w:rFonts w:ascii="Helvetica Neue" w:hAnsi="Helvetica Neue"/>
          <w:color w:val="161A18"/>
          <w:sz w:val="21"/>
        </w:rPr>
        <w:t xml:space="preserve"> → Build.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While it generates: *"This builds ONE session for today without touching my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weekly plan — different job than the planner."*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Show the saved workout with exercises.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Beat 3 — A coach that remembers (45s):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Coach → open "Fixing my squat depth" → scroll the history.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 xml:space="preserve">Ask live: </w:t>
      </w:r>
      <w:r>
        <w:rPr>
          <w:rFonts w:ascii="Helvetica Neue" w:hAnsi="Helvetica Neue"/>
          <w:i/>
          <w:color w:val="5E6A64"/>
          <w:sz w:val="21"/>
        </w:rPr>
        <w:t>"did the pause trick work?"</w:t>
      </w:r>
      <w:r>
        <w:rPr>
          <w:rFonts w:ascii="Helvetica Neue" w:hAnsi="Helvetica Neue"/>
          <w:color w:val="161A18"/>
          <w:sz w:val="21"/>
        </w:rPr>
        <w:t xml:space="preserve"> → the reply cites the actual July 7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session, weights and ROM scores. *"It's not chatting — it's reading my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training data."*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Point at markdown rendering, regenerate button, stop button — *"full chat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controls."*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Beat 4 — Accountability (30s):</w:t>
      </w:r>
    </w:p>
    <w:p>
      <w:pPr>
        <w:pStyle w:val="ListBullet"/>
        <w:spacing w:after="60"/>
      </w:pPr>
      <w:r>
        <w:rPr>
          <w:rFonts w:ascii="Helvetica Neue" w:hAnsi="Helvetica Neue"/>
          <w:color w:val="161A18"/>
          <w:sz w:val="21"/>
        </w:rPr>
        <w:t>Community → live competition leaderboard → *"week-long metric races between</w:t>
      </w:r>
    </w:p>
    <w:p>
      <w:pPr>
        <w:spacing w:after="60"/>
        <w:ind w:left="567"/>
      </w:pPr>
      <w:r>
        <w:rPr>
          <w:rFonts w:ascii="Helvetica Neue" w:hAnsi="Helvetica Neue"/>
          <w:color w:val="161A18"/>
          <w:sz w:val="21"/>
        </w:rPr>
        <w:t>friends. This is our retention loop AND our growth loop."*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FALLBACK:</w:t>
      </w:r>
      <w:r>
        <w:rPr>
          <w:rFonts w:ascii="Helvetica Neue" w:hAnsi="Helvetica Neue"/>
          <w:color w:val="161A18"/>
          <w:sz w:val="21"/>
        </w:rPr>
        <w:t xml:space="preserve"> any hiccup &gt; 10 seconds → switch tabs to the backup video and</w:t>
      </w:r>
    </w:p>
    <w:p>
      <w:pPr>
        <w:spacing w:after="120" w:line="288" w:lineRule="auto"/>
      </w:pPr>
      <w:r>
        <w:rPr>
          <w:rFonts w:ascii="Helvetica Neue" w:hAnsi="Helvetica Neue"/>
          <w:color w:val="161A18"/>
          <w:sz w:val="21"/>
        </w:rPr>
        <w:t>keep narrating over it with the same beats. Do not apologize twice.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HANDOFF →</w:t>
      </w:r>
      <w:r>
        <w:rPr>
          <w:rFonts w:ascii="Helvetica Neue" w:hAnsi="Helvetica Neue"/>
          <w:color w:val="161A18"/>
          <w:sz w:val="21"/>
        </w:rPr>
        <w:t xml:space="preserve"> "It works. [Speaker 4] — why it's a business."</w:t>
      </w:r>
    </w:p>
    <w:p>
      <w:pPr>
        <w:keepNext/>
        <w:spacing w:before="320" w:after="120"/>
        <w:shd w:val="clear" w:fill="F2F5EF"/>
      </w:pPr>
      <w:r>
        <w:rPr>
          <w:rFonts w:ascii="Helvetica Neue" w:hAnsi="Helvetica Neue"/>
          <w:b/>
          <w:color w:val="161A18"/>
          <w:sz w:val="29"/>
        </w:rPr>
        <w:t>SPEAKER 4 — Business, Architecture, Close (7:15 – 9:45) · Slides 10–14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[Slide 10 — Business value]</w:t>
      </w:r>
      <w:r>
        <w:rPr>
          <w:rFonts w:ascii="Helvetica Neue" w:hAnsi="Helvetica Neue"/>
          <w:color w:val="161A18"/>
          <w:sz w:val="21"/>
        </w:rPr>
        <w:t xml:space="preserve"> </w:t>
      </w:r>
      <w:r>
        <w:rPr>
          <w:rFonts w:ascii="Helvetica Neue" w:hAnsi="Helvetica Neue"/>
          <w:i/>
          <w:color w:val="5E6A64"/>
          <w:sz w:val="21"/>
        </w:rPr>
        <w:t>(50s)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 xml:space="preserve">The business writes itself from the architecture. Free tier: the camera coach — because it shows the magic in thirty seconds and costs us nothing; pose runs on the </w:t>
      </w:r>
      <w:r>
        <w:rPr>
          <w:rFonts w:ascii="Helvetica Neue" w:hAnsi="Helvetica Neue"/>
          <w:i/>
          <w:color w:val="5E6A64"/>
          <w:sz w:val="21"/>
        </w:rPr>
        <w:t>user's</w:t>
      </w:r>
      <w:r>
        <w:rPr>
          <w:rFonts w:ascii="Helvetica Neue" w:hAnsi="Helvetica Neue"/>
          <w:color w:val="161A18"/>
          <w:sz w:val="21"/>
        </w:rPr>
        <w:t xml:space="preserve"> device. Premium, €9.99 a month: the AI brain and the realtime voice — our marginal AI cost is about five cents per active training day. That's software margins on a personal-training problem. And the community layer means the product invites the next user for us — competitions literally require friends.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[Slide 11 — Architecture]</w:t>
      </w:r>
      <w:r>
        <w:rPr>
          <w:rFonts w:ascii="Helvetica Neue" w:hAnsi="Helvetica Neue"/>
          <w:color w:val="161A18"/>
          <w:sz w:val="21"/>
        </w:rPr>
        <w:t xml:space="preserve"> </w:t>
      </w:r>
      <w:r>
        <w:rPr>
          <w:rFonts w:ascii="Helvetica Neue" w:hAnsi="Helvetica Neue"/>
          <w:i/>
          <w:color w:val="5E6A64"/>
          <w:sz w:val="21"/>
        </w:rPr>
        <w:t>(40s)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>One idea to remember: heavy where it matters, light everywhere else. The heaviest AI — vision — runs in the browser. That single decision makes RepMint private, free to scale, and instant. The cloud does only what must be shared: Postgres with row-level security on every table, six edge functions, and the language models — OpenRouter with a Gemini fallback, and OpenAI's Realtime API for the voice over WebRTC.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[Slide 12 — Reliability]</w:t>
      </w:r>
      <w:r>
        <w:rPr>
          <w:rFonts w:ascii="Helvetica Neue" w:hAnsi="Helvetica Neue"/>
          <w:color w:val="161A18"/>
          <w:sz w:val="21"/>
        </w:rPr>
        <w:t xml:space="preserve"> </w:t>
      </w:r>
      <w:r>
        <w:rPr>
          <w:rFonts w:ascii="Helvetica Neue" w:hAnsi="Helvetica Neue"/>
          <w:i/>
          <w:color w:val="5E6A64"/>
          <w:sz w:val="21"/>
        </w:rPr>
        <w:t>(30s)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 xml:space="preserve">We built for trust, not just for demo day. Two examples: generated plans are validated against a 115-exercise allowlist — the model </w:t>
      </w:r>
      <w:r>
        <w:rPr>
          <w:rFonts w:ascii="Helvetica Neue" w:hAnsi="Helvetica Neue"/>
          <w:i/>
          <w:color w:val="5E6A64"/>
          <w:sz w:val="21"/>
        </w:rPr>
        <w:t>cannot</w:t>
      </w:r>
      <w:r>
        <w:rPr>
          <w:rFonts w:ascii="Helvetica Neue" w:hAnsi="Helvetica Neue"/>
          <w:color w:val="161A18"/>
          <w:sz w:val="21"/>
        </w:rPr>
        <w:t xml:space="preserve"> invent an exercise. And the voice agent physically cannot ramble: no microphone, turn detection off, it speaks only the cues we send, and the session closes the moment the workout ends.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[Slide 13 — Future &amp; conclusions]</w:t>
      </w:r>
      <w:r>
        <w:rPr>
          <w:rFonts w:ascii="Helvetica Neue" w:hAnsi="Helvetica Neue"/>
          <w:color w:val="161A18"/>
          <w:sz w:val="21"/>
        </w:rPr>
        <w:t xml:space="preserve"> </w:t>
      </w:r>
      <w:r>
        <w:rPr>
          <w:rFonts w:ascii="Helvetica Neue" w:hAnsi="Helvetica Neue"/>
          <w:i/>
          <w:color w:val="5E6A64"/>
          <w:sz w:val="21"/>
        </w:rPr>
        <w:t>(30s)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>Next: wearables, form-video library, a workout marketplace, B2B pilots with gyms and university sport programs. But the conclusion is on the right: the full loop — see, coach, plan, remember, compete — works today, deployed, for anyone in this room. Your own canvas says it best: a smaller working MVP with evidence beats an ambitious fake demo.</w:t>
      </w:r>
    </w:p>
    <w:p>
      <w:pPr>
        <w:spacing w:after="120" w:line="288" w:lineRule="auto"/>
      </w:pPr>
      <w:r>
        <w:rPr>
          <w:rFonts w:ascii="Helvetica Neue" w:hAnsi="Helvetica Neue"/>
          <w:b/>
          <w:color w:val="161A18"/>
          <w:sz w:val="21"/>
        </w:rPr>
        <w:t>[Slide 14 — Close]</w:t>
      </w:r>
      <w:r>
        <w:rPr>
          <w:rFonts w:ascii="Helvetica Neue" w:hAnsi="Helvetica Neue"/>
          <w:color w:val="161A18"/>
          <w:sz w:val="21"/>
        </w:rPr>
        <w:t xml:space="preserve"> </w:t>
      </w:r>
      <w:r>
        <w:rPr>
          <w:rFonts w:ascii="Helvetica Neue" w:hAnsi="Helvetica Neue"/>
          <w:i/>
          <w:color w:val="5E6A64"/>
          <w:sz w:val="21"/>
        </w:rPr>
        <w:t>(10s)</w:t>
      </w:r>
    </w:p>
    <w:p>
      <w:pPr>
        <w:spacing w:after="140" w:line="300" w:lineRule="auto"/>
        <w:ind w:left="340"/>
        <w:shd w:val="clear" w:fill="EFF7E0"/>
      </w:pPr>
      <w:r>
        <w:rPr>
          <w:rFonts w:ascii="Helvetica Neue" w:hAnsi="Helvetica Neue"/>
          <w:color w:val="161A18"/>
          <w:sz w:val="21"/>
        </w:rPr>
        <w:t>We're Team RepMint. Stop guessing, start counting — scan it and train. Questions welcome.</w:t>
      </w:r>
    </w:p>
    <w:p>
      <w:pPr>
        <w:spacing w:after="120" w:line="288" w:lineRule="auto"/>
      </w:pPr>
      <w:r>
        <w:rPr>
          <w:rFonts w:ascii="Helvetica Neue" w:hAnsi="Helvetica Neue"/>
          <w:i/>
          <w:color w:val="5E6A64"/>
          <w:sz w:val="21"/>
        </w:rPr>
        <w:t>(All four stand for Q&amp;A.)</w:t>
      </w:r>
    </w:p>
    <w:sectPr w:rsidR="00FC693F" w:rsidRPr="0006063C" w:rsidSect="00034616">
      <w:pgSz w:w="12240" w:h="15840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