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spacing w:before="20"/>
        <w:ind w:firstLine="100"/>
      </w:pPr>
      <w:r>
        <w:rPr>
          <w:rtl w:val="0"/>
          <w:lang w:val="en-US"/>
        </w:rPr>
        <w:t>Assignment-based Subjective Questions</w:t>
      </w:r>
    </w:p>
    <w:p>
      <w:pPr>
        <w:pStyle w:val="Heading"/>
        <w:spacing w:before="20"/>
        <w:ind w:firstLine="100"/>
        <w:rPr>
          <w:b w:val="0"/>
          <w:bCs w:val="0"/>
          <w:sz w:val="22"/>
          <w:szCs w:val="22"/>
        </w:rPr>
      </w:pPr>
    </w:p>
    <w:p>
      <w:pPr>
        <w:pStyle w:val="Heading"/>
        <w:spacing w:before="20"/>
        <w:ind w:firstLine="100"/>
        <w:rPr>
          <w:b w:val="0"/>
          <w:bCs w:val="0"/>
          <w:sz w:val="22"/>
          <w:szCs w:val="22"/>
        </w:rPr>
      </w:pPr>
      <w:r>
        <w:rPr>
          <w:sz w:val="22"/>
          <w:szCs w:val="22"/>
          <w:rtl w:val="0"/>
          <w:lang w:val="it-IT"/>
        </w:rPr>
        <w:t>Question 1</w:t>
      </w:r>
      <w:r>
        <w:rPr>
          <w:b w:val="0"/>
          <w:bCs w:val="0"/>
          <w:sz w:val="22"/>
          <w:szCs w:val="22"/>
          <w:rtl w:val="0"/>
          <w:lang w:val="en-US"/>
        </w:rPr>
        <w:t>. From your analysis of the categorical variables from the dataset, what could you infer about their effect on the dependent variable?</w:t>
        <w:tab/>
        <w:t>(Do not edit)</w:t>
      </w:r>
    </w:p>
    <w:p>
      <w:pPr>
        <w:pStyle w:val="Heading"/>
        <w:spacing w:before="20"/>
        <w:ind w:firstLine="100"/>
        <w:rPr>
          <w:b w:val="0"/>
          <w:bCs w:val="0"/>
          <w:sz w:val="22"/>
          <w:szCs w:val="22"/>
        </w:rPr>
      </w:pPr>
      <w:r>
        <w:rPr>
          <w:sz w:val="22"/>
          <w:szCs w:val="22"/>
          <w:rtl w:val="0"/>
          <w:lang w:val="en-US"/>
        </w:rPr>
        <w:t>Total Marks</w:t>
      </w:r>
      <w:r>
        <w:rPr>
          <w:b w:val="0"/>
          <w:bCs w:val="0"/>
          <w:sz w:val="22"/>
          <w:szCs w:val="22"/>
          <w:rtl w:val="0"/>
          <w:lang w:val="en-US"/>
        </w:rPr>
        <w:t>: 3 marks (Do not edit)</w:t>
      </w:r>
    </w:p>
    <w:p>
      <w:pPr>
        <w:pStyle w:val="Heading"/>
        <w:spacing w:before="20"/>
        <w:ind w:firstLine="100"/>
        <w:rPr>
          <w:b w:val="0"/>
          <w:bCs w:val="0"/>
          <w:sz w:val="22"/>
          <w:szCs w:val="22"/>
        </w:rPr>
      </w:pPr>
      <w:r>
        <w:rPr>
          <w:sz w:val="22"/>
          <w:szCs w:val="22"/>
          <w:rtl w:val="0"/>
          <w:lang w:val="de-DE"/>
        </w:rPr>
        <w:t xml:space="preserve">Answer: </w:t>
      </w:r>
      <w:r>
        <w:rPr>
          <w:b w:val="0"/>
          <w:bCs w:val="0"/>
          <w:sz w:val="22"/>
          <w:szCs w:val="22"/>
          <w:rtl w:val="0"/>
          <w:lang w:val="en-US"/>
        </w:rPr>
        <w:t>&lt;Your answer for Question 1 goes below this line&gt; (Do not edit)</w:t>
      </w:r>
    </w:p>
    <w:p>
      <w:pPr>
        <w:pStyle w:val="Heading"/>
        <w:spacing w:before="20"/>
        <w:ind w:firstLine="100"/>
        <w:rPr>
          <w:b w:val="0"/>
          <w:bCs w:val="0"/>
          <w:sz w:val="22"/>
          <w:szCs w:val="22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The analysis revealed significant insights about categorical variables' impact on bike rental demand: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Seasonal Variation</w:t>
      </w:r>
      <w:r>
        <w:rPr>
          <w:rFonts w:ascii="Calibri" w:hAnsi="Calibri"/>
          <w:b w:val="0"/>
          <w:bCs w:val="0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>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Different seasons show substantial variations in rental demand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Fall and Winter seasons demonstrated higher rental coefficients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Suggests seasonal preferences in bike usage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Weather Situation</w:t>
      </w:r>
      <w:r>
        <w:rPr>
          <w:rFonts w:ascii="Calibri" w:hAnsi="Calibri"/>
          <w:b w:val="0"/>
          <w:bCs w:val="0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>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Clear weather (weathersit_1) positively influences rental demand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Misty or cloudy conditions (weathersit_2) slightly reduce rentals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This i</w:t>
      </w: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 xml:space="preserve">ndicates </w:t>
      </w: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 xml:space="preserve">that </w:t>
      </w: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weather significantly affects bike rental decisions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Working Day vs. Weekend</w:t>
      </w:r>
      <w:r>
        <w:rPr>
          <w:rFonts w:ascii="Calibri" w:hAnsi="Calibri"/>
          <w:b w:val="0"/>
          <w:bCs w:val="0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>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Slight variations in rental patterns between working days and weekends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Suggests different usage patterns based on day type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Potential impact of commuting and leisure activities on bike rentals</w:t>
      </w:r>
    </w:p>
    <w:p>
      <w:pPr>
        <w:pStyle w:val="Heading"/>
        <w:pBdr>
          <w:top w:val="nil"/>
          <w:left w:val="nil"/>
          <w:bottom w:val="single" w:color="000000" w:sz="6" w:space="0" w:shadow="0" w:frame="0"/>
          <w:right w:val="nil"/>
        </w:pBdr>
        <w:spacing w:before="20"/>
        <w:ind w:firstLine="100"/>
        <w:rPr>
          <w:b w:val="0"/>
          <w:bCs w:val="0"/>
          <w:sz w:val="22"/>
          <w:szCs w:val="22"/>
        </w:rPr>
      </w:pPr>
    </w:p>
    <w:p>
      <w:pPr>
        <w:pStyle w:val="Heading"/>
        <w:spacing w:before="20"/>
        <w:ind w:left="0" w:firstLine="0"/>
        <w:rPr>
          <w:b w:val="0"/>
          <w:bCs w:val="0"/>
          <w:sz w:val="22"/>
          <w:szCs w:val="22"/>
        </w:rPr>
      </w:pPr>
      <w:r>
        <w:rPr>
          <w:sz w:val="22"/>
          <w:szCs w:val="22"/>
          <w:rtl w:val="0"/>
        </w:rPr>
        <w:t xml:space="preserve">           </w:t>
      </w:r>
    </w:p>
    <w:p>
      <w:pPr>
        <w:pStyle w:val="Body"/>
        <w:tabs>
          <w:tab w:val="left" w:pos="458"/>
          <w:tab w:val="left" w:pos="7882"/>
        </w:tabs>
      </w:pPr>
      <w:r>
        <w:rPr>
          <w:b w:val="1"/>
          <w:bCs w:val="1"/>
          <w:rtl w:val="0"/>
          <w:lang w:val="it-IT"/>
        </w:rPr>
        <w:t xml:space="preserve">Question 2. </w:t>
      </w:r>
      <w:r>
        <w:rPr>
          <w:rtl w:val="0"/>
          <w:lang w:val="en-US"/>
        </w:rPr>
        <w:t xml:space="preserve">Why is it important to use </w:t>
      </w:r>
      <w:r>
        <w:rPr>
          <w:b w:val="1"/>
          <w:bCs w:val="1"/>
          <w:rtl w:val="0"/>
          <w:lang w:val="en-US"/>
        </w:rPr>
        <w:t xml:space="preserve">drop_first=True </w:t>
      </w:r>
      <w:r>
        <w:rPr>
          <w:rtl w:val="0"/>
          <w:lang w:val="en-US"/>
        </w:rPr>
        <w:t>during dummy variable creation?  (Do not edit)</w:t>
      </w:r>
    </w:p>
    <w:p>
      <w:pPr>
        <w:pStyle w:val="Body"/>
        <w:tabs>
          <w:tab w:val="left" w:pos="458"/>
          <w:tab w:val="left" w:pos="7882"/>
        </w:tabs>
      </w:pPr>
      <w:r>
        <w:rPr>
          <w:b w:val="1"/>
          <w:bCs w:val="1"/>
          <w:rtl w:val="0"/>
          <w:lang w:val="en-US"/>
        </w:rPr>
        <w:t>Total Marks:</w:t>
      </w:r>
      <w:r>
        <w:rPr>
          <w:rtl w:val="0"/>
          <w:lang w:val="en-US"/>
        </w:rPr>
        <w:t xml:space="preserve">  2 marks (Do not edit)</w:t>
      </w:r>
    </w:p>
    <w:p>
      <w:pPr>
        <w:pStyle w:val="Heading"/>
        <w:spacing w:before="20"/>
        <w:ind w:left="0" w:firstLine="0"/>
        <w:rPr>
          <w:b w:val="0"/>
          <w:bCs w:val="0"/>
          <w:sz w:val="22"/>
          <w:szCs w:val="22"/>
        </w:rPr>
      </w:pPr>
      <w:bookmarkStart w:name="_headingh.f25vhrlfrn3w" w:id="0"/>
      <w:bookmarkEnd w:id="0"/>
      <w:r>
        <w:rPr>
          <w:sz w:val="22"/>
          <w:szCs w:val="22"/>
          <w:rtl w:val="0"/>
        </w:rPr>
        <w:t>A</w:t>
      </w:r>
      <w:r>
        <w:rPr>
          <w:sz w:val="22"/>
          <w:szCs w:val="22"/>
          <w:rtl w:val="0"/>
          <w:lang w:val="en-US"/>
        </w:rPr>
        <w:t xml:space="preserve">nswer: </w:t>
      </w:r>
      <w:r>
        <w:rPr>
          <w:b w:val="0"/>
          <w:bCs w:val="0"/>
          <w:sz w:val="22"/>
          <w:szCs w:val="22"/>
          <w:rtl w:val="0"/>
          <w:lang w:val="en-US"/>
        </w:rPr>
        <w:t>&lt;Your answer for Question 2 goes below this line&gt; (Do not edit)</w:t>
      </w:r>
    </w:p>
    <w:p>
      <w:pPr>
        <w:pStyle w:val="Heading"/>
        <w:spacing w:before="20"/>
        <w:ind w:left="0" w:firstLine="0"/>
        <w:rPr>
          <w:b w:val="0"/>
          <w:bCs w:val="0"/>
          <w:sz w:val="22"/>
          <w:szCs w:val="22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Using drop_first=True ensures that the regression model remains free from multicollinearity, is easier to interpret, and is more computationally efficient by removing unnecessary dummy variables.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b w:val="0"/>
          <w:bCs w:val="0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b w:val="0"/>
          <w:bCs w:val="0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Avoiding Multicollinearity</w:t>
      </w:r>
      <w:r>
        <w:rPr>
          <w:rFonts w:ascii="Calibri" w:hAnsi="Calibri"/>
          <w:b w:val="0"/>
          <w:bCs w:val="0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>: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Prevents the "dummy variable trap" by removing one reference category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Eliminates perfect linear dependency between categorical variables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b w:val="0"/>
          <w:bCs w:val="0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it-IT"/>
          <w14:textFill>
            <w14:solidFill>
              <w14:srgbClr w14:val="0433FF"/>
            </w14:solidFill>
          </w14:textFill>
        </w:rPr>
        <w:t>Model Interpretability</w:t>
      </w:r>
      <w:r>
        <w:rPr>
          <w:rFonts w:ascii="Calibri" w:hAnsi="Calibri"/>
          <w:b w:val="0"/>
          <w:bCs w:val="0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>: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Reduces the number of features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Allows easier interpretation of coefficients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Prevents redundant information in the regression model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b w:val="0"/>
          <w:bCs w:val="0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Computational Efficiency</w:t>
      </w:r>
      <w:r>
        <w:rPr>
          <w:rFonts w:ascii="Calibri" w:hAnsi="Calibri"/>
          <w:b w:val="0"/>
          <w:bCs w:val="0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>: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Reduces computational complexity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Helps in more stable model estimation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Heading"/>
        <w:pBdr>
          <w:top w:val="nil"/>
          <w:left w:val="nil"/>
          <w:bottom w:val="single" w:color="000000" w:sz="6" w:space="0" w:shadow="0" w:frame="0"/>
          <w:right w:val="nil"/>
        </w:pBdr>
        <w:spacing w:before="20"/>
        <w:ind w:left="0" w:firstLine="0"/>
        <w:rPr>
          <w:b w:val="0"/>
          <w:bCs w:val="0"/>
          <w:sz w:val="22"/>
          <w:szCs w:val="22"/>
        </w:rPr>
      </w:pPr>
    </w:p>
    <w:p>
      <w:pPr>
        <w:pStyle w:val="Body"/>
        <w:tabs>
          <w:tab w:val="left" w:pos="458"/>
          <w:tab w:val="left" w:pos="7882"/>
        </w:tabs>
      </w:pPr>
    </w:p>
    <w:p>
      <w:pPr>
        <w:pStyle w:val="Body"/>
        <w:tabs>
          <w:tab w:val="left" w:pos="458"/>
          <w:tab w:val="left" w:pos="7882"/>
        </w:tabs>
      </w:pPr>
      <w:r>
        <w:rPr>
          <w:b w:val="1"/>
          <w:bCs w:val="1"/>
          <w:rtl w:val="0"/>
          <w:lang w:val="it-IT"/>
        </w:rPr>
        <w:t xml:space="preserve">Question 3. </w:t>
      </w:r>
      <w:r>
        <w:rPr>
          <w:rtl w:val="0"/>
          <w:lang w:val="en-US"/>
        </w:rPr>
        <w:t>Looking at the pair-plot among the numerical variables, which one has the highest correlation with the target variable?   (Do not edit)</w:t>
      </w:r>
    </w:p>
    <w:p>
      <w:pPr>
        <w:pStyle w:val="Body"/>
        <w:tabs>
          <w:tab w:val="left" w:pos="7862"/>
        </w:tabs>
      </w:pPr>
      <w:r>
        <w:rPr>
          <w:b w:val="1"/>
          <w:bCs w:val="1"/>
          <w:rtl w:val="0"/>
          <w:lang w:val="en-US"/>
        </w:rPr>
        <w:t>Total Marks:</w:t>
      </w:r>
      <w:r>
        <w:rPr>
          <w:rtl w:val="0"/>
          <w:lang w:val="en-US"/>
        </w:rPr>
        <w:t xml:space="preserve">  1 mark (Do not edit)</w:t>
      </w:r>
    </w:p>
    <w:p>
      <w:pPr>
        <w:pStyle w:val="Heading"/>
        <w:spacing w:before="20"/>
        <w:ind w:left="0" w:firstLine="0"/>
        <w:rPr>
          <w:b w:val="0"/>
          <w:bCs w:val="0"/>
          <w:sz w:val="22"/>
          <w:szCs w:val="22"/>
        </w:rPr>
      </w:pPr>
      <w:bookmarkStart w:name="_headingh.pldjbck0zgbi" w:id="1"/>
      <w:bookmarkEnd w:id="1"/>
      <w:r>
        <w:rPr>
          <w:sz w:val="22"/>
          <w:szCs w:val="22"/>
          <w:rtl w:val="0"/>
        </w:rPr>
        <w:t>A</w:t>
      </w:r>
      <w:r>
        <w:rPr>
          <w:sz w:val="22"/>
          <w:szCs w:val="22"/>
          <w:rtl w:val="0"/>
          <w:lang w:val="en-US"/>
        </w:rPr>
        <w:t xml:space="preserve">nswer: </w:t>
      </w:r>
      <w:r>
        <w:rPr>
          <w:b w:val="0"/>
          <w:bCs w:val="0"/>
          <w:sz w:val="22"/>
          <w:szCs w:val="22"/>
          <w:rtl w:val="0"/>
          <w:lang w:val="en-US"/>
        </w:rPr>
        <w:t>&lt;Your answer for Question 3 goes below this line&gt; (Do not edit)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 xml:space="preserve">Based on the pair-plot and correlation analysis, </w:t>
      </w:r>
      <w:r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it-IT"/>
          <w14:textFill>
            <w14:solidFill>
              <w14:srgbClr w14:val="0433FF"/>
            </w14:solidFill>
          </w14:textFill>
        </w:rPr>
        <w:t>temperature (temp)</w:t>
      </w: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 xml:space="preserve"> has the highest correlation with the target variable (total bike rentals).</w:t>
      </w:r>
    </w:p>
    <w:p>
      <w:pPr>
        <w:pStyle w:val="Heading"/>
        <w:spacing w:before="20"/>
        <w:ind w:firstLine="100"/>
        <w:rPr>
          <w:b w:val="0"/>
          <w:bCs w:val="0"/>
          <w:sz w:val="22"/>
          <w:szCs w:val="22"/>
        </w:rPr>
      </w:pP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tabs>
          <w:tab w:val="left" w:pos="458"/>
          <w:tab w:val="left" w:pos="460"/>
          <w:tab w:val="left" w:pos="7862"/>
        </w:tabs>
        <w:spacing w:line="256" w:lineRule="auto"/>
        <w:ind w:right="164"/>
        <w:rPr>
          <w:b w:val="1"/>
          <w:bCs w:val="1"/>
        </w:rPr>
      </w:pPr>
    </w:p>
    <w:p>
      <w:pPr>
        <w:pStyle w:val="Body"/>
        <w:tabs>
          <w:tab w:val="left" w:pos="458"/>
          <w:tab w:val="left" w:pos="460"/>
          <w:tab w:val="left" w:pos="7862"/>
        </w:tabs>
        <w:spacing w:line="256" w:lineRule="auto"/>
        <w:ind w:left="100" w:right="164" w:firstLine="0"/>
      </w:pPr>
    </w:p>
    <w:p>
      <w:pPr>
        <w:pStyle w:val="Body"/>
        <w:tabs>
          <w:tab w:val="left" w:pos="458"/>
          <w:tab w:val="left" w:pos="460"/>
          <w:tab w:val="left" w:pos="7862"/>
        </w:tabs>
        <w:spacing w:before="4" w:line="259" w:lineRule="auto"/>
        <w:ind w:right="297"/>
      </w:pPr>
      <w:r>
        <w:rPr>
          <w:b w:val="1"/>
          <w:bCs w:val="1"/>
          <w:rtl w:val="0"/>
          <w:lang w:val="it-IT"/>
        </w:rPr>
        <w:t xml:space="preserve">Question 4. </w:t>
      </w:r>
      <w:r>
        <w:rPr>
          <w:rtl w:val="0"/>
          <w:lang w:val="en-US"/>
        </w:rPr>
        <w:t>How did you validate the assumptions of Linear Regression after building the model on the training set? (Do not edit)</w:t>
        <w:tab/>
      </w:r>
    </w:p>
    <w:p>
      <w:pPr>
        <w:pStyle w:val="Body"/>
        <w:tabs>
          <w:tab w:val="left" w:pos="7862"/>
        </w:tabs>
      </w:pPr>
      <w:r>
        <w:rPr>
          <w:b w:val="1"/>
          <w:bCs w:val="1"/>
          <w:rtl w:val="0"/>
          <w:lang w:val="en-US"/>
        </w:rPr>
        <w:t>Total Marks:</w:t>
      </w:r>
      <w:r>
        <w:rPr>
          <w:rtl w:val="0"/>
          <w:lang w:val="en-US"/>
        </w:rPr>
        <w:t xml:space="preserve">  3 marks (Do not edit)</w:t>
      </w:r>
    </w:p>
    <w:p>
      <w:pPr>
        <w:pStyle w:val="Heading"/>
        <w:spacing w:before="20"/>
        <w:ind w:left="0" w:firstLine="0"/>
        <w:rPr>
          <w:b w:val="0"/>
          <w:bCs w:val="0"/>
          <w:sz w:val="22"/>
          <w:szCs w:val="22"/>
        </w:rPr>
      </w:pPr>
      <w:bookmarkStart w:name="_headingh.qgimear9lxmh" w:id="2"/>
      <w:bookmarkEnd w:id="2"/>
      <w:r>
        <w:rPr>
          <w:sz w:val="22"/>
          <w:szCs w:val="22"/>
          <w:rtl w:val="0"/>
        </w:rPr>
        <w:t>A</w:t>
      </w:r>
      <w:r>
        <w:rPr>
          <w:sz w:val="22"/>
          <w:szCs w:val="22"/>
          <w:rtl w:val="0"/>
          <w:lang w:val="en-US"/>
        </w:rPr>
        <w:t xml:space="preserve">nswer: </w:t>
      </w:r>
      <w:r>
        <w:rPr>
          <w:b w:val="0"/>
          <w:bCs w:val="0"/>
          <w:sz w:val="22"/>
          <w:szCs w:val="22"/>
          <w:rtl w:val="0"/>
          <w:lang w:val="en-US"/>
        </w:rPr>
        <w:t>&lt;Your answer for Question 4 goes below this line&gt; (Do not edit)</w:t>
      </w:r>
    </w:p>
    <w:p>
      <w:pPr>
        <w:pStyle w:val="Heading"/>
        <w:spacing w:before="20"/>
        <w:ind w:left="0" w:firstLine="0"/>
        <w:rPr>
          <w:b w:val="0"/>
          <w:bCs w:val="0"/>
          <w:sz w:val="22"/>
          <w:szCs w:val="22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By systematically evaluating these assumptions through visual diagnostics and statistical checks, I ensured that the linear regression model was appropriately specified and reliable for making inferences.</w:t>
      </w:r>
    </w:p>
    <w:p>
      <w:pPr>
        <w:pStyle w:val="Heading"/>
        <w:spacing w:before="20"/>
        <w:ind w:left="0" w:firstLine="0"/>
        <w:rPr>
          <w:b w:val="0"/>
          <w:bCs w:val="0"/>
          <w:outline w:val="0"/>
          <w:color w:val="0432ff"/>
          <w:sz w:val="22"/>
          <w:szCs w:val="22"/>
          <w14:textFill>
            <w14:solidFill>
              <w14:srgbClr w14:val="0433FF"/>
            </w14:solidFill>
          </w14:textFill>
        </w:rPr>
      </w:pPr>
    </w:p>
    <w:p>
      <w:pPr>
        <w:pStyle w:val="Default"/>
        <w:numPr>
          <w:ilvl w:val="0"/>
          <w:numId w:val="10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Linearity Check</w:t>
      </w:r>
      <w:r>
        <w:rPr>
          <w:rFonts w:ascii="Times Roman" w:hAnsi="Times Roman"/>
          <w:b w:val="0"/>
          <w:bCs w:val="0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>:</w:t>
      </w:r>
    </w:p>
    <w:p>
      <w:pPr>
        <w:pStyle w:val="Default"/>
        <w:numPr>
          <w:ilvl w:val="1"/>
          <w:numId w:val="10"/>
        </w:numPr>
        <w:bidi w:val="0"/>
        <w:spacing w:before="0" w:line="240" w:lineRule="auto"/>
        <w:ind w:right="0"/>
        <w:jc w:val="left"/>
        <w:rPr>
          <w:rFonts w:ascii="Times Roman" w:hAnsi="Times Roman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Times Roman" w:hAnsi="Times Roman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Residual plots examined for random scatter around zero</w:t>
      </w:r>
    </w:p>
    <w:p>
      <w:pPr>
        <w:pStyle w:val="Default"/>
        <w:numPr>
          <w:ilvl w:val="1"/>
          <w:numId w:val="10"/>
        </w:numPr>
        <w:bidi w:val="0"/>
        <w:spacing w:before="0" w:line="240" w:lineRule="auto"/>
        <w:ind w:right="0"/>
        <w:jc w:val="left"/>
        <w:rPr>
          <w:rFonts w:ascii="Times Roman" w:hAnsi="Times Roman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Times Roman" w:hAnsi="Times Roman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Plotted predicted vs. actual values to verify linear relationship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</w:p>
    <w:p>
      <w:pPr>
        <w:pStyle w:val="Default"/>
        <w:numPr>
          <w:ilvl w:val="0"/>
          <w:numId w:val="10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outline w:val="0"/>
          <w:color w:val="0432ff"/>
          <w:sz w:val="22"/>
          <w:szCs w:val="22"/>
          <w:rtl w:val="0"/>
          <w:lang w:val="it-IT"/>
          <w14:textFill>
            <w14:solidFill>
              <w14:srgbClr w14:val="0433FF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0432ff"/>
          <w:sz w:val="22"/>
          <w:szCs w:val="22"/>
          <w:rtl w:val="0"/>
          <w:lang w:val="it-IT"/>
          <w14:textFill>
            <w14:solidFill>
              <w14:srgbClr w14:val="0433FF"/>
            </w14:solidFill>
          </w14:textFill>
        </w:rPr>
        <w:t>Homoscedasticity Verification</w:t>
      </w:r>
      <w:r>
        <w:rPr>
          <w:rFonts w:ascii="Times Roman" w:hAnsi="Times Roman"/>
          <w:b w:val="0"/>
          <w:bCs w:val="0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>:</w:t>
      </w:r>
    </w:p>
    <w:p>
      <w:pPr>
        <w:pStyle w:val="Default"/>
        <w:numPr>
          <w:ilvl w:val="1"/>
          <w:numId w:val="10"/>
        </w:numPr>
        <w:bidi w:val="0"/>
        <w:spacing w:before="0" w:line="240" w:lineRule="auto"/>
        <w:ind w:right="0"/>
        <w:jc w:val="left"/>
        <w:rPr>
          <w:rFonts w:ascii="Times Roman" w:hAnsi="Times Roman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Times Roman" w:hAnsi="Times Roman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Analysed</w:t>
      </w:r>
      <w:r>
        <w:rPr>
          <w:rFonts w:ascii="Times Roman" w:hAnsi="Times Roman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 xml:space="preserve"> residual plot for consistent variance</w:t>
      </w:r>
    </w:p>
    <w:p>
      <w:pPr>
        <w:pStyle w:val="Default"/>
        <w:numPr>
          <w:ilvl w:val="1"/>
          <w:numId w:val="10"/>
        </w:numPr>
        <w:bidi w:val="0"/>
        <w:spacing w:before="0" w:line="240" w:lineRule="auto"/>
        <w:ind w:right="0"/>
        <w:jc w:val="left"/>
        <w:rPr>
          <w:rFonts w:ascii="Times Roman" w:hAnsi="Times Roman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Times Roman" w:hAnsi="Times Roman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Checked for uniform spread of residuals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</w:p>
    <w:p>
      <w:pPr>
        <w:pStyle w:val="Default"/>
        <w:numPr>
          <w:ilvl w:val="0"/>
          <w:numId w:val="10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Normality of Residuals</w:t>
      </w:r>
      <w:r>
        <w:rPr>
          <w:rFonts w:ascii="Times Roman" w:hAnsi="Times Roman"/>
          <w:b w:val="0"/>
          <w:bCs w:val="0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>:</w:t>
      </w:r>
    </w:p>
    <w:p>
      <w:pPr>
        <w:pStyle w:val="Default"/>
        <w:numPr>
          <w:ilvl w:val="1"/>
          <w:numId w:val="10"/>
        </w:numPr>
        <w:bidi w:val="0"/>
        <w:spacing w:before="0" w:line="240" w:lineRule="auto"/>
        <w:ind w:right="0"/>
        <w:jc w:val="left"/>
        <w:rPr>
          <w:rFonts w:ascii="Times Roman" w:hAnsi="Times Roman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Times Roman" w:hAnsi="Times Roman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Examined distribution of residuals</w:t>
      </w:r>
    </w:p>
    <w:p>
      <w:pPr>
        <w:pStyle w:val="Default"/>
        <w:numPr>
          <w:ilvl w:val="1"/>
          <w:numId w:val="10"/>
        </w:numPr>
        <w:bidi w:val="0"/>
        <w:spacing w:before="0" w:line="240" w:lineRule="auto"/>
        <w:ind w:right="0"/>
        <w:jc w:val="left"/>
        <w:rPr>
          <w:rFonts w:ascii="Times Roman" w:hAnsi="Times Roman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Times Roman" w:hAnsi="Times Roman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Plotted histogram and Q-Q plot to assess normality</w:t>
      </w:r>
    </w:p>
    <w:p>
      <w:pPr>
        <w:pStyle w:val="Default"/>
        <w:numPr>
          <w:ilvl w:val="1"/>
          <w:numId w:val="10"/>
        </w:numPr>
        <w:bidi w:val="0"/>
        <w:spacing w:before="0" w:line="240" w:lineRule="auto"/>
        <w:ind w:right="0"/>
        <w:jc w:val="left"/>
        <w:rPr>
          <w:rFonts w:ascii="Times Roman" w:hAnsi="Times Roman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Times Roman" w:hAnsi="Times Roman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Verified residuals approximate normal distribution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>
      <w:pPr>
        <w:pStyle w:val="Body"/>
        <w:tabs>
          <w:tab w:val="left" w:pos="458"/>
          <w:tab w:val="left" w:pos="460"/>
          <w:tab w:val="left" w:pos="7862"/>
        </w:tabs>
        <w:spacing w:before="4" w:line="259" w:lineRule="auto"/>
        <w:ind w:left="100" w:right="297" w:firstLine="0"/>
      </w:pPr>
    </w:p>
    <w:p>
      <w:pPr>
        <w:pStyle w:val="Body"/>
        <w:tabs>
          <w:tab w:val="left" w:pos="458"/>
          <w:tab w:val="left" w:pos="460"/>
          <w:tab w:val="left" w:pos="7862"/>
        </w:tabs>
        <w:spacing w:before="1" w:line="256" w:lineRule="auto"/>
        <w:ind w:right="298"/>
      </w:pPr>
      <w:r>
        <w:rPr>
          <w:b w:val="1"/>
          <w:bCs w:val="1"/>
          <w:rtl w:val="0"/>
          <w:lang w:val="it-IT"/>
        </w:rPr>
        <w:t xml:space="preserve">Question 5. </w:t>
      </w:r>
      <w:r>
        <w:rPr>
          <w:rtl w:val="0"/>
          <w:lang w:val="en-US"/>
        </w:rPr>
        <w:t>Based on the final model, which are the top 3 features contributing significantly towards explaining the demand of the shared bikes? (Do not edit)</w:t>
        <w:tab/>
      </w:r>
    </w:p>
    <w:p>
      <w:pPr>
        <w:pStyle w:val="Body"/>
        <w:tabs>
          <w:tab w:val="left" w:pos="7862"/>
        </w:tabs>
      </w:pPr>
      <w:r>
        <w:rPr>
          <w:b w:val="1"/>
          <w:bCs w:val="1"/>
          <w:rtl w:val="0"/>
          <w:lang w:val="en-US"/>
        </w:rPr>
        <w:t>Total Marks:</w:t>
      </w:r>
      <w:r>
        <w:rPr>
          <w:rtl w:val="0"/>
          <w:lang w:val="en-US"/>
        </w:rPr>
        <w:t xml:space="preserve">  2 marks (Do not edit)</w:t>
      </w:r>
    </w:p>
    <w:p>
      <w:pPr>
        <w:pStyle w:val="Heading"/>
        <w:spacing w:before="20"/>
        <w:ind w:left="0" w:firstLine="0"/>
        <w:rPr>
          <w:b w:val="0"/>
          <w:bCs w:val="0"/>
          <w:sz w:val="22"/>
          <w:szCs w:val="22"/>
        </w:rPr>
      </w:pPr>
      <w:bookmarkStart w:name="_headingh.4nht0e7rnhby" w:id="3"/>
      <w:bookmarkEnd w:id="3"/>
      <w:r>
        <w:rPr>
          <w:sz w:val="22"/>
          <w:szCs w:val="22"/>
          <w:rtl w:val="0"/>
        </w:rPr>
        <w:t>A</w:t>
      </w:r>
      <w:r>
        <w:rPr>
          <w:sz w:val="22"/>
          <w:szCs w:val="22"/>
          <w:rtl w:val="0"/>
          <w:lang w:val="en-US"/>
        </w:rPr>
        <w:t xml:space="preserve">nswer: </w:t>
      </w:r>
      <w:r>
        <w:rPr>
          <w:b w:val="0"/>
          <w:bCs w:val="0"/>
          <w:sz w:val="22"/>
          <w:szCs w:val="22"/>
          <w:rtl w:val="0"/>
          <w:lang w:val="en-US"/>
        </w:rPr>
        <w:t>&lt;Your answer for Question 5 goes below this line&gt; (Do not edit)</w:t>
      </w:r>
    </w:p>
    <w:p>
      <w:pPr>
        <w:pStyle w:val="Heading"/>
        <w:spacing w:before="20"/>
        <w:ind w:left="0" w:firstLine="0"/>
        <w:rPr>
          <w:b w:val="0"/>
          <w:bCs w:val="0"/>
          <w:sz w:val="22"/>
          <w:szCs w:val="22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Top 3 Features Influencing Shared Bike Demand: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it-IT"/>
          <w14:textFill>
            <w14:solidFill>
              <w14:srgbClr w14:val="0433FF"/>
            </w14:solidFill>
          </w14:textFill>
        </w:rPr>
        <w:t>Temperature (temp)</w:t>
      </w: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: Highest positive coefficient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Feels-like Temperature (atemp)</w:t>
      </w: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: Second most important numeric feature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Humidity (hum)</w:t>
      </w: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: Significant negative correlation with rental demand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Heading"/>
        <w:spacing w:before="20"/>
        <w:ind w:firstLine="100"/>
        <w:rPr>
          <w:b w:val="0"/>
          <w:bCs w:val="0"/>
          <w:sz w:val="22"/>
          <w:szCs w:val="22"/>
        </w:rPr>
      </w:pPr>
    </w:p>
    <w:p>
      <w:pPr>
        <w:pStyle w:val="Heading"/>
        <w:pBdr>
          <w:top w:val="nil"/>
          <w:left w:val="nil"/>
          <w:bottom w:val="single" w:color="000000" w:sz="6" w:space="0" w:shadow="0" w:frame="0"/>
          <w:right w:val="nil"/>
        </w:pBdr>
        <w:spacing w:before="20"/>
        <w:ind w:firstLine="100"/>
        <w:rPr>
          <w:b w:val="0"/>
          <w:bCs w:val="0"/>
          <w:sz w:val="22"/>
          <w:szCs w:val="22"/>
        </w:rPr>
      </w:pPr>
    </w:p>
    <w:p>
      <w:pPr>
        <w:pStyle w:val="Body"/>
        <w:spacing w:before="77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77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Heading"/>
        <w:ind w:left="0" w:firstLine="0"/>
      </w:pPr>
      <w:r>
        <w:rPr>
          <w:rtl w:val="0"/>
          <w:lang w:val="en-US"/>
        </w:rPr>
        <w:t>General Subjective Questions</w:t>
      </w:r>
    </w:p>
    <w:p>
      <w:pPr>
        <w:pStyle w:val="Body"/>
        <w:tabs>
          <w:tab w:val="left" w:pos="458"/>
          <w:tab w:val="left" w:pos="7661"/>
        </w:tabs>
        <w:spacing w:before="192"/>
      </w:pPr>
      <w:r>
        <w:rPr>
          <w:b w:val="1"/>
          <w:bCs w:val="1"/>
          <w:rtl w:val="0"/>
          <w:lang w:val="it-IT"/>
        </w:rPr>
        <w:t xml:space="preserve">Question 6. </w:t>
      </w:r>
      <w:r>
        <w:rPr>
          <w:rtl w:val="0"/>
          <w:lang w:val="en-US"/>
        </w:rPr>
        <w:t>Explain the linear regression algorithm in detail. (Do not edit)</w:t>
        <w:tab/>
      </w:r>
    </w:p>
    <w:p>
      <w:pPr>
        <w:pStyle w:val="Body"/>
        <w:tabs>
          <w:tab w:val="left" w:pos="7862"/>
        </w:tabs>
      </w:pPr>
      <w:r>
        <w:rPr>
          <w:b w:val="1"/>
          <w:bCs w:val="1"/>
          <w:rtl w:val="0"/>
          <w:lang w:val="en-US"/>
        </w:rPr>
        <w:t>Total Marks:</w:t>
      </w:r>
      <w:r>
        <w:rPr>
          <w:rtl w:val="0"/>
          <w:lang w:val="en-US"/>
        </w:rPr>
        <w:t xml:space="preserve">  4 marks (Do not edit)</w:t>
      </w:r>
    </w:p>
    <w:p>
      <w:pPr>
        <w:pStyle w:val="Body"/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 w:val="1"/>
          <w:bCs w:val="1"/>
          <w:rtl w:val="0"/>
          <w:lang w:val="de-DE"/>
        </w:rPr>
        <w:t xml:space="preserve">Answer: </w:t>
      </w:r>
      <w:r>
        <w:rPr>
          <w:rtl w:val="0"/>
          <w:lang w:val="en-US"/>
        </w:rPr>
        <w:t>Please write your answer below this line. (Do not edit)</w:t>
      </w:r>
    </w:p>
    <w:p>
      <w:pPr>
        <w:pStyle w:val="Body"/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Linear Regression is a supervised machine learning algorithm that models the relationship between dependent and independent variables through a linear equation.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alibri" w:cs="Calibri" w:hAnsi="Calibri" w:eastAsia="Calibri"/>
          <w:b w:val="0"/>
          <w:bCs w:val="0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Key Components</w:t>
      </w:r>
      <w:r>
        <w:rPr>
          <w:rFonts w:ascii="Calibri" w:hAnsi="Calibri"/>
          <w:b w:val="0"/>
          <w:bCs w:val="0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>:</w:t>
      </w:r>
    </w:p>
    <w:p>
      <w:pPr>
        <w:pStyle w:val="Default"/>
        <w:numPr>
          <w:ilvl w:val="0"/>
          <w:numId w:val="11"/>
        </w:numPr>
        <w:bidi w:val="0"/>
        <w:spacing w:before="0" w:line="240" w:lineRule="auto"/>
        <w:ind w:right="0"/>
        <w:jc w:val="left"/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Mathematical Representation</w:t>
      </w:r>
      <w:r>
        <w:rPr>
          <w:rFonts w:ascii="Calibri" w:hAnsi="Calibri"/>
          <w:b w:val="0"/>
          <w:bCs w:val="0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>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 xml:space="preserve">y = </w:t>
      </w:r>
      <w:r>
        <w:rPr>
          <w:rFonts w:ascii="Calibri" w:hAnsi="Calibri" w:hint="default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 xml:space="preserve">β₀ </w:t>
      </w:r>
      <w:r>
        <w:rPr>
          <w:rFonts w:ascii="Calibri" w:hAnsi="Calibri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 xml:space="preserve">+ </w:t>
      </w:r>
      <w:r>
        <w:rPr>
          <w:rFonts w:ascii="Calibri" w:hAnsi="Calibri" w:hint="default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>β₁</w:t>
      </w:r>
      <w:r>
        <w:rPr>
          <w:rFonts w:ascii="Calibri" w:hAnsi="Calibri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>x</w:t>
      </w:r>
      <w:r>
        <w:rPr>
          <w:rFonts w:ascii="Calibri" w:hAnsi="Calibri" w:hint="default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 xml:space="preserve">₁ </w:t>
      </w:r>
      <w:r>
        <w:rPr>
          <w:rFonts w:ascii="Calibri" w:hAnsi="Calibri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 xml:space="preserve">+ </w:t>
      </w:r>
      <w:r>
        <w:rPr>
          <w:rFonts w:ascii="Calibri" w:hAnsi="Calibri" w:hint="default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>β₂</w:t>
      </w:r>
      <w:r>
        <w:rPr>
          <w:rFonts w:ascii="Calibri" w:hAnsi="Calibri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>x</w:t>
      </w:r>
      <w:r>
        <w:rPr>
          <w:rFonts w:ascii="Calibri" w:hAnsi="Calibri" w:hint="default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 xml:space="preserve">₂ </w:t>
      </w:r>
      <w:r>
        <w:rPr>
          <w:rFonts w:ascii="Calibri" w:hAnsi="Calibri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 xml:space="preserve">+ ... + </w:t>
      </w:r>
      <w:r>
        <w:rPr>
          <w:rFonts w:ascii="Calibri" w:hAnsi="Calibri" w:hint="default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>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>ₙ</w:t>
      </w:r>
      <w:r>
        <w:rPr>
          <w:rFonts w:ascii="Calibri" w:hAnsi="Calibri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>x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>ₙ</w:t>
      </w:r>
      <w:r>
        <w:rPr>
          <w:rFonts w:ascii="Calibri" w:hAnsi="Calibri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 xml:space="preserve"> </w:t>
      </w:r>
      <w:r>
        <w:rPr>
          <w:rFonts w:ascii="Calibri" w:hAnsi="Calibri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 xml:space="preserve">+ </w:t>
      </w:r>
      <w:r>
        <w:rPr>
          <w:rFonts w:ascii="Calibri" w:hAnsi="Calibri" w:hint="default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>ε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Calibri" w:hAnsi="Calibri" w:hint="default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  <w:r>
        <w:rPr>
          <w:rFonts w:ascii="Calibri" w:hAnsi="Calibri" w:hint="default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>β₀</w:t>
      </w: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: Intercept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Calibri" w:hAnsi="Calibri" w:hint="default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  <w:r>
        <w:rPr>
          <w:rFonts w:ascii="Calibri" w:hAnsi="Calibri" w:hint="default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>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>ₙ</w:t>
      </w:r>
      <w:r>
        <w:rPr>
          <w:rFonts w:ascii="Calibri" w:hAnsi="Calibri"/>
          <w:outline w:val="0"/>
          <w:color w:val="0432ff"/>
          <w:sz w:val="22"/>
          <w:szCs w:val="22"/>
          <w:rtl w:val="0"/>
          <w:lang w:val="nl-NL"/>
          <w14:textFill>
            <w14:solidFill>
              <w14:srgbClr w14:val="0433FF"/>
            </w14:solidFill>
          </w14:textFill>
        </w:rPr>
        <w:t>: Coefficients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>x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>ₙ</w:t>
      </w: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: Independent variables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Calibri" w:hAnsi="Calibri" w:hint="default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  <w:r>
        <w:rPr>
          <w:rFonts w:ascii="Calibri" w:hAnsi="Calibri" w:hint="default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>ε</w:t>
      </w:r>
      <w:r>
        <w:rPr>
          <w:rFonts w:ascii="Calibri" w:hAnsi="Calibri"/>
          <w:outline w:val="0"/>
          <w:color w:val="0432ff"/>
          <w:sz w:val="22"/>
          <w:szCs w:val="22"/>
          <w:rtl w:val="0"/>
          <w:lang w:val="de-DE"/>
          <w14:textFill>
            <w14:solidFill>
              <w14:srgbClr w14:val="0433FF"/>
            </w14:solidFill>
          </w14:textFill>
        </w:rPr>
        <w:t>: Error term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</w:p>
    <w:p>
      <w:pPr>
        <w:pStyle w:val="Default"/>
        <w:numPr>
          <w:ilvl w:val="0"/>
          <w:numId w:val="12"/>
        </w:numPr>
        <w:bidi w:val="0"/>
        <w:spacing w:before="0" w:line="240" w:lineRule="auto"/>
        <w:ind w:right="0"/>
        <w:jc w:val="left"/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fr-FR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fr-FR"/>
          <w14:textFill>
            <w14:solidFill>
              <w14:srgbClr w14:val="0433FF"/>
            </w14:solidFill>
          </w14:textFill>
        </w:rPr>
        <w:t>Objective</w:t>
      </w:r>
      <w:r>
        <w:rPr>
          <w:rFonts w:ascii="Calibri" w:hAnsi="Calibri"/>
          <w:b w:val="0"/>
          <w:bCs w:val="0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>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Minimise</w:t>
      </w: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 xml:space="preserve"> the sum of squared differences between predicted and actual values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Uses Ordinary Least Squares (OLS) method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Key Steps</w:t>
      </w:r>
      <w:r>
        <w:rPr>
          <w:rFonts w:ascii="Calibri" w:hAnsi="Calibri"/>
          <w:b w:val="0"/>
          <w:bCs w:val="0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>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fr-FR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fr-FR"/>
          <w14:textFill>
            <w14:solidFill>
              <w14:srgbClr w14:val="0433FF"/>
            </w14:solidFill>
          </w14:textFill>
        </w:rPr>
        <w:t>Data collection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Feature selection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Model training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fr-FR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fr-FR"/>
          <w14:textFill>
            <w14:solidFill>
              <w14:srgbClr w14:val="0433FF"/>
            </w14:solidFill>
          </w14:textFill>
        </w:rPr>
        <w:t>Coefficient estimation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Prediction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alibri" w:cs="Calibri" w:hAnsi="Calibri" w:eastAsia="Calibri"/>
          <w:b w:val="0"/>
          <w:bCs w:val="0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Estimation Process</w:t>
      </w:r>
      <w:r>
        <w:rPr>
          <w:rFonts w:ascii="Calibri" w:hAnsi="Calibri"/>
          <w:b w:val="0"/>
          <w:bCs w:val="0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>:</w:t>
      </w:r>
    </w:p>
    <w:p>
      <w:pPr>
        <w:pStyle w:val="Default"/>
        <w:numPr>
          <w:ilvl w:val="0"/>
          <w:numId w:val="14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 xml:space="preserve">Calculates best-fit line </w:t>
      </w: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minimising</w:t>
      </w: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 xml:space="preserve"> prediction errors</w:t>
      </w:r>
    </w:p>
    <w:p>
      <w:pPr>
        <w:pStyle w:val="Default"/>
        <w:numPr>
          <w:ilvl w:val="0"/>
          <w:numId w:val="14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 xml:space="preserve">Finds coefficients that </w:t>
      </w: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minimise</w:t>
      </w: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 xml:space="preserve"> residual sum of squares</w:t>
      </w:r>
    </w:p>
    <w:p>
      <w:pPr>
        <w:pStyle w:val="Default"/>
        <w:numPr>
          <w:ilvl w:val="0"/>
          <w:numId w:val="14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Provides interpretable relationships between variables</w:t>
      </w:r>
    </w:p>
    <w:p>
      <w:pPr>
        <w:pStyle w:val="Heading"/>
        <w:spacing w:before="20"/>
        <w:ind w:firstLine="100"/>
        <w:rPr>
          <w:b w:val="0"/>
          <w:bCs w:val="0"/>
          <w:sz w:val="22"/>
          <w:szCs w:val="22"/>
        </w:rPr>
      </w:pPr>
    </w:p>
    <w:p>
      <w:pPr>
        <w:pStyle w:val="Heading"/>
        <w:pBdr>
          <w:top w:val="nil"/>
          <w:left w:val="nil"/>
          <w:bottom w:val="single" w:color="000000" w:sz="6" w:space="0" w:shadow="0" w:frame="0"/>
          <w:right w:val="nil"/>
        </w:pBdr>
        <w:spacing w:before="20"/>
        <w:ind w:firstLine="100"/>
        <w:rPr>
          <w:b w:val="0"/>
          <w:bCs w:val="0"/>
          <w:sz w:val="22"/>
          <w:szCs w:val="22"/>
        </w:rPr>
      </w:pPr>
    </w:p>
    <w:p>
      <w:pPr>
        <w:pStyle w:val="Body"/>
        <w:tabs>
          <w:tab w:val="left" w:pos="458"/>
          <w:tab w:val="left" w:pos="7661"/>
        </w:tabs>
        <w:spacing w:before="192"/>
        <w:ind w:left="100" w:firstLine="0"/>
      </w:pPr>
    </w:p>
    <w:p>
      <w:pPr>
        <w:pStyle w:val="Body"/>
        <w:tabs>
          <w:tab w:val="left" w:pos="458"/>
          <w:tab w:val="left" w:pos="7661"/>
        </w:tabs>
        <w:spacing w:before="19"/>
      </w:pPr>
      <w:r>
        <w:rPr>
          <w:b w:val="1"/>
          <w:bCs w:val="1"/>
          <w:rtl w:val="0"/>
          <w:lang w:val="it-IT"/>
        </w:rPr>
        <w:t xml:space="preserve">Question 7. </w:t>
      </w:r>
      <w:r>
        <w:rPr>
          <w:rtl w:val="0"/>
          <w:lang w:val="en-US"/>
        </w:rPr>
        <w:t>Explain the Anscombe</w:t>
      </w:r>
      <w:r>
        <w:rPr>
          <w:rtl w:val="1"/>
        </w:rPr>
        <w:t>’</w:t>
      </w:r>
      <w:r>
        <w:rPr>
          <w:rtl w:val="0"/>
          <w:lang w:val="en-US"/>
        </w:rPr>
        <w:t>s quartet in detail. (Do not edit)</w:t>
        <w:tab/>
      </w:r>
    </w:p>
    <w:p>
      <w:pPr>
        <w:pStyle w:val="Body"/>
        <w:tabs>
          <w:tab w:val="left" w:pos="7862"/>
        </w:tabs>
      </w:pPr>
      <w:r>
        <w:rPr>
          <w:b w:val="1"/>
          <w:bCs w:val="1"/>
          <w:rtl w:val="0"/>
          <w:lang w:val="en-US"/>
        </w:rPr>
        <w:t>Total Marks:</w:t>
      </w:r>
      <w:r>
        <w:rPr>
          <w:rtl w:val="0"/>
          <w:lang w:val="en-US"/>
        </w:rPr>
        <w:t xml:space="preserve">  3 marks (Do not edit)</w:t>
      </w:r>
    </w:p>
    <w:p>
      <w:pPr>
        <w:pStyle w:val="Body"/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 w:val="1"/>
          <w:bCs w:val="1"/>
          <w:rtl w:val="0"/>
          <w:lang w:val="de-DE"/>
        </w:rPr>
        <w:t xml:space="preserve">Answer: </w:t>
      </w:r>
      <w:r>
        <w:rPr>
          <w:rtl w:val="0"/>
          <w:lang w:val="en-US"/>
        </w:rPr>
        <w:t>Please write your answer below this line. (Do not edit)</w:t>
      </w:r>
    </w:p>
    <w:p>
      <w:pPr>
        <w:pStyle w:val="Body"/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Anscombe's Quartet is a statistical phenomenon demonstrating the importance of visual data exploration.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alibri" w:cs="Calibri" w:hAnsi="Calibri" w:eastAsia="Calibri"/>
          <w:b w:val="0"/>
          <w:bCs w:val="0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Key Characteristics</w:t>
      </w:r>
      <w:r>
        <w:rPr>
          <w:rFonts w:ascii="Calibri" w:hAnsi="Calibri"/>
          <w:b w:val="0"/>
          <w:bCs w:val="0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>:</w:t>
      </w:r>
    </w:p>
    <w:p>
      <w:pPr>
        <w:pStyle w:val="Default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Four different datasets with identical: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Mean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fr-FR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fr-FR"/>
          <w14:textFill>
            <w14:solidFill>
              <w14:srgbClr w14:val="0433FF"/>
            </w14:solidFill>
          </w14:textFill>
        </w:rPr>
        <w:t>Variance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Correlation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Linear regression line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</w:p>
    <w:p>
      <w:pPr>
        <w:pStyle w:val="Default"/>
        <w:numPr>
          <w:ilvl w:val="0"/>
          <w:numId w:val="16"/>
        </w:numPr>
        <w:bidi w:val="0"/>
        <w:spacing w:before="0" w:line="240" w:lineRule="auto"/>
        <w:ind w:right="0"/>
        <w:jc w:val="left"/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Visual Demonstration</w:t>
      </w:r>
      <w:r>
        <w:rPr>
          <w:rFonts w:ascii="Calibri" w:hAnsi="Calibri"/>
          <w:b w:val="0"/>
          <w:bCs w:val="0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>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Highlights limitations of relying solely on statistical summaries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Emphasises</w:t>
      </w: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 xml:space="preserve"> need for graphical data exploration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it-IT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it-IT"/>
          <w14:textFill>
            <w14:solidFill>
              <w14:srgbClr w14:val="0433FF"/>
            </w14:solidFill>
          </w14:textFill>
        </w:rPr>
        <w:t>Lesson</w:t>
      </w:r>
      <w:r>
        <w:rPr>
          <w:rFonts w:ascii="Calibri" w:hAnsi="Calibri"/>
          <w:b w:val="0"/>
          <w:bCs w:val="0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>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 xml:space="preserve">Always </w:t>
      </w: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visualise</w:t>
      </w:r>
      <w:r>
        <w:rPr>
          <w:rFonts w:ascii="Calibri" w:hAnsi="Calibri"/>
          <w:outline w:val="0"/>
          <w:color w:val="0432ff"/>
          <w:sz w:val="22"/>
          <w:szCs w:val="22"/>
          <w:rtl w:val="0"/>
          <w:lang w:val="nl-NL"/>
          <w14:textFill>
            <w14:solidFill>
              <w14:srgbClr w14:val="0433FF"/>
            </w14:solidFill>
          </w14:textFill>
        </w:rPr>
        <w:t xml:space="preserve"> data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Statistical summaries can be misleading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Graphical representation reveals hidden data characteristics</w:t>
      </w: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tabs>
          <w:tab w:val="left" w:pos="458"/>
          <w:tab w:val="left" w:pos="7661"/>
        </w:tabs>
        <w:spacing w:before="19"/>
        <w:ind w:left="100" w:firstLine="0"/>
        <w:rPr>
          <w:b w:val="1"/>
          <w:bCs w:val="1"/>
        </w:rPr>
      </w:pPr>
    </w:p>
    <w:p>
      <w:pPr>
        <w:pStyle w:val="Body"/>
        <w:tabs>
          <w:tab w:val="left" w:pos="458"/>
          <w:tab w:val="left" w:pos="7661"/>
        </w:tabs>
        <w:spacing w:before="19"/>
      </w:pPr>
    </w:p>
    <w:p>
      <w:pPr>
        <w:pStyle w:val="Body"/>
        <w:tabs>
          <w:tab w:val="left" w:pos="458"/>
          <w:tab w:val="left" w:pos="7661"/>
        </w:tabs>
      </w:pPr>
      <w:r>
        <w:rPr>
          <w:b w:val="1"/>
          <w:bCs w:val="1"/>
          <w:rtl w:val="0"/>
          <w:lang w:val="it-IT"/>
        </w:rPr>
        <w:t xml:space="preserve">Question 8. </w:t>
      </w:r>
      <w:r>
        <w:rPr>
          <w:rtl w:val="0"/>
          <w:lang w:val="en-US"/>
        </w:rPr>
        <w:t>What is Pearson</w:t>
      </w:r>
      <w:r>
        <w:rPr>
          <w:rtl w:val="1"/>
        </w:rPr>
        <w:t>’</w:t>
      </w:r>
      <w:r>
        <w:rPr>
          <w:rtl w:val="0"/>
          <w:lang w:val="en-US"/>
        </w:rPr>
        <w:t>s R?  (Do not edit)</w:t>
        <w:tab/>
      </w:r>
    </w:p>
    <w:p>
      <w:pPr>
        <w:pStyle w:val="Body"/>
        <w:tabs>
          <w:tab w:val="left" w:pos="7862"/>
        </w:tabs>
      </w:pPr>
      <w:r>
        <w:rPr>
          <w:b w:val="1"/>
          <w:bCs w:val="1"/>
          <w:rtl w:val="0"/>
          <w:lang w:val="en-US"/>
        </w:rPr>
        <w:t>Total Marks:</w:t>
      </w:r>
      <w:r>
        <w:rPr>
          <w:rtl w:val="0"/>
          <w:lang w:val="en-US"/>
        </w:rPr>
        <w:t xml:space="preserve">  3 marks (Do not edit)</w:t>
      </w:r>
    </w:p>
    <w:p>
      <w:pPr>
        <w:pStyle w:val="Body"/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 w:val="1"/>
          <w:bCs w:val="1"/>
          <w:rtl w:val="0"/>
          <w:lang w:val="de-DE"/>
        </w:rPr>
        <w:t xml:space="preserve">Answer: </w:t>
      </w:r>
      <w:r>
        <w:rPr>
          <w:rtl w:val="0"/>
          <w:lang w:val="en-US"/>
        </w:rPr>
        <w:t>Please write your answer below this line. (Do not edit)</w:t>
      </w:r>
    </w:p>
    <w:p>
      <w:pPr>
        <w:pStyle w:val="Body"/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Pearson's Correlation Coefficient (Pearson's R) measures linear relationship between two continuous variables.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alibri" w:cs="Calibri" w:hAnsi="Calibri" w:eastAsia="Calibri"/>
          <w:b w:val="0"/>
          <w:bCs w:val="0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Key Features</w:t>
      </w:r>
      <w:r>
        <w:rPr>
          <w:rFonts w:ascii="Calibri" w:hAnsi="Calibri"/>
          <w:b w:val="0"/>
          <w:bCs w:val="0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>:</w:t>
      </w:r>
    </w:p>
    <w:p>
      <w:pPr>
        <w:pStyle w:val="Default"/>
        <w:numPr>
          <w:ilvl w:val="0"/>
          <w:numId w:val="18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de-DE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de-DE"/>
          <w14:textFill>
            <w14:solidFill>
              <w14:srgbClr w14:val="0433FF"/>
            </w14:solidFill>
          </w14:textFill>
        </w:rPr>
        <w:t>Range</w:t>
      </w: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: -1 to +1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+1: Perfect positive correlation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0: No linear correlation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-1: Perfect negative correlation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Calculation</w:t>
      </w:r>
      <w:r>
        <w:rPr>
          <w:rFonts w:ascii="Calibri" w:hAnsi="Calibri"/>
          <w:b w:val="0"/>
          <w:bCs w:val="0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>: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Measures covariance between variables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Normalized by standard deviations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Indicates strength and direction of linear relationship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</w:p>
    <w:p>
      <w:pPr>
        <w:pStyle w:val="Default"/>
        <w:numPr>
          <w:ilvl w:val="0"/>
          <w:numId w:val="20"/>
        </w:numPr>
        <w:bidi w:val="0"/>
        <w:spacing w:before="0" w:line="240" w:lineRule="auto"/>
        <w:ind w:right="0"/>
        <w:jc w:val="left"/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it-IT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it-IT"/>
          <w14:textFill>
            <w14:solidFill>
              <w14:srgbClr w14:val="0433FF"/>
            </w14:solidFill>
          </w14:textFill>
        </w:rPr>
        <w:t>Interpretation</w:t>
      </w:r>
      <w:r>
        <w:rPr>
          <w:rFonts w:ascii="Calibri" w:hAnsi="Calibri"/>
          <w:b w:val="0"/>
          <w:bCs w:val="0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>: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Magnitude indicates correlation strength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Sign indicates relationship direction</w:t>
      </w:r>
    </w:p>
    <w:p>
      <w:pPr>
        <w:pStyle w:val="Heading"/>
        <w:spacing w:before="20"/>
        <w:ind w:firstLine="100"/>
      </w:pP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tabs>
          <w:tab w:val="left" w:pos="458"/>
          <w:tab w:val="left" w:pos="460"/>
          <w:tab w:val="left" w:pos="7862"/>
        </w:tabs>
        <w:spacing w:before="4" w:line="259" w:lineRule="auto"/>
        <w:ind w:left="100" w:right="297" w:firstLine="0"/>
      </w:pPr>
    </w:p>
    <w:p>
      <w:pPr>
        <w:pStyle w:val="Body"/>
        <w:tabs>
          <w:tab w:val="left" w:pos="458"/>
          <w:tab w:val="left" w:pos="7661"/>
        </w:tabs>
        <w:ind w:left="100" w:firstLine="0"/>
      </w:pPr>
    </w:p>
    <w:p>
      <w:pPr>
        <w:pStyle w:val="Body"/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 w:val="1"/>
          <w:bCs w:val="1"/>
          <w:rtl w:val="0"/>
          <w:lang w:val="it-IT"/>
        </w:rPr>
        <w:t xml:space="preserve">Question 9. </w:t>
      </w:r>
      <w:r>
        <w:rPr>
          <w:rtl w:val="0"/>
          <w:lang w:val="en-US"/>
        </w:rPr>
        <w:t>What is scaling? Why is scaling performed? What is the difference between normalized scaling and standardized scaling? (Do not edit)</w:t>
        <w:tab/>
      </w:r>
    </w:p>
    <w:p>
      <w:pPr>
        <w:pStyle w:val="Body"/>
        <w:tabs>
          <w:tab w:val="left" w:pos="7862"/>
        </w:tabs>
      </w:pPr>
      <w:r>
        <w:rPr>
          <w:b w:val="1"/>
          <w:bCs w:val="1"/>
          <w:rtl w:val="0"/>
          <w:lang w:val="en-US"/>
        </w:rPr>
        <w:t>Total Marks:</w:t>
      </w:r>
      <w:r>
        <w:rPr>
          <w:rtl w:val="0"/>
          <w:lang w:val="en-US"/>
        </w:rPr>
        <w:t xml:space="preserve">  3 marks (Do not edit)</w:t>
      </w:r>
    </w:p>
    <w:p>
      <w:pPr>
        <w:pStyle w:val="Body"/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 w:val="1"/>
          <w:bCs w:val="1"/>
          <w:rtl w:val="0"/>
          <w:lang w:val="de-DE"/>
        </w:rPr>
        <w:t xml:space="preserve">Answer: </w:t>
      </w:r>
      <w:r>
        <w:rPr>
          <w:rtl w:val="0"/>
          <w:lang w:val="en-US"/>
        </w:rPr>
        <w:t>Please write your answer below this line. (Do not edit)</w:t>
      </w:r>
    </w:p>
    <w:p>
      <w:pPr>
        <w:pStyle w:val="Body"/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Scaling is a data preprocessing technique used to adjust the range and distribution of feature values in a dataset. It transforms features to a common scale without distorting the differences in their ranges, ensuring that each feature contributes proportionately to the analysis.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By applying appropriate scaling techniques, models can achieve better performance, faster convergence, and more reliable predictions.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alibri" w:cs="Calibri" w:hAnsi="Calibri" w:eastAsia="Calibri"/>
          <w:b w:val="0"/>
          <w:bCs w:val="0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Purpose</w:t>
      </w:r>
      <w:r>
        <w:rPr>
          <w:rFonts w:ascii="Calibri" w:hAnsi="Calibri"/>
          <w:b w:val="0"/>
          <w:bCs w:val="0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>:</w:t>
      </w:r>
    </w:p>
    <w:p>
      <w:pPr>
        <w:pStyle w:val="Default"/>
        <w:numPr>
          <w:ilvl w:val="0"/>
          <w:numId w:val="21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Normalize feature ranges</w:t>
      </w:r>
    </w:p>
    <w:p>
      <w:pPr>
        <w:pStyle w:val="Default"/>
        <w:numPr>
          <w:ilvl w:val="0"/>
          <w:numId w:val="21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Prevent dominance of high-magnitude features</w:t>
      </w:r>
    </w:p>
    <w:p>
      <w:pPr>
        <w:pStyle w:val="Default"/>
        <w:numPr>
          <w:ilvl w:val="0"/>
          <w:numId w:val="21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it-IT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it-IT"/>
          <w14:textFill>
            <w14:solidFill>
              <w14:srgbClr w14:val="0433FF"/>
            </w14:solidFill>
          </w14:textFill>
        </w:rPr>
        <w:t>Improve model performance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alibri" w:cs="Calibri" w:hAnsi="Calibri" w:eastAsia="Calibri"/>
          <w:b w:val="0"/>
          <w:bCs w:val="0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Scaling Types</w:t>
      </w:r>
      <w:r>
        <w:rPr>
          <w:rFonts w:ascii="Calibri" w:hAnsi="Calibri"/>
          <w:b w:val="0"/>
          <w:bCs w:val="0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>:</w:t>
      </w:r>
    </w:p>
    <w:p>
      <w:pPr>
        <w:pStyle w:val="Default"/>
        <w:numPr>
          <w:ilvl w:val="0"/>
          <w:numId w:val="23"/>
        </w:numPr>
        <w:bidi w:val="0"/>
        <w:spacing w:before="0" w:line="240" w:lineRule="auto"/>
        <w:ind w:right="0"/>
        <w:jc w:val="left"/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Normalized Scaling (Min-Max)</w:t>
      </w:r>
      <w:r>
        <w:rPr>
          <w:rFonts w:ascii="Calibri" w:hAnsi="Calibri"/>
          <w:b w:val="0"/>
          <w:bCs w:val="0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>:</w:t>
      </w:r>
    </w:p>
    <w:p>
      <w:pPr>
        <w:pStyle w:val="Default"/>
        <w:numPr>
          <w:ilvl w:val="1"/>
          <w:numId w:val="25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Scales features to [0, 1] range</w:t>
      </w:r>
    </w:p>
    <w:p>
      <w:pPr>
        <w:pStyle w:val="Default"/>
        <w:numPr>
          <w:ilvl w:val="1"/>
          <w:numId w:val="25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fr-FR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fr-FR"/>
          <w14:textFill>
            <w14:solidFill>
              <w14:srgbClr w14:val="0433FF"/>
            </w14:solidFill>
          </w14:textFill>
        </w:rPr>
        <w:t>Formula: (x - min) / (max - min)</w:t>
      </w:r>
    </w:p>
    <w:p>
      <w:pPr>
        <w:pStyle w:val="Default"/>
        <w:numPr>
          <w:ilvl w:val="1"/>
          <w:numId w:val="25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Preserves zero values</w:t>
      </w:r>
    </w:p>
    <w:p>
      <w:pPr>
        <w:pStyle w:val="Default"/>
        <w:numPr>
          <w:ilvl w:val="1"/>
          <w:numId w:val="25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Sensitive to outliers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</w:p>
    <w:p>
      <w:pPr>
        <w:pStyle w:val="Default"/>
        <w:numPr>
          <w:ilvl w:val="0"/>
          <w:numId w:val="26"/>
        </w:numPr>
        <w:bidi w:val="0"/>
        <w:spacing w:before="0" w:line="240" w:lineRule="auto"/>
        <w:ind w:right="0"/>
        <w:jc w:val="left"/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Standardized Scaling (Z-score)</w:t>
      </w:r>
      <w:r>
        <w:rPr>
          <w:rFonts w:ascii="Calibri" w:hAnsi="Calibri"/>
          <w:b w:val="0"/>
          <w:bCs w:val="0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>:</w:t>
      </w:r>
    </w:p>
    <w:p>
      <w:pPr>
        <w:pStyle w:val="Default"/>
        <w:numPr>
          <w:ilvl w:val="1"/>
          <w:numId w:val="25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Centers data around mean (0)</w:t>
      </w:r>
    </w:p>
    <w:p>
      <w:pPr>
        <w:pStyle w:val="Default"/>
        <w:numPr>
          <w:ilvl w:val="1"/>
          <w:numId w:val="25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Scales to unit variance</w:t>
      </w:r>
    </w:p>
    <w:p>
      <w:pPr>
        <w:pStyle w:val="Default"/>
        <w:numPr>
          <w:ilvl w:val="1"/>
          <w:numId w:val="25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Formula: (x - mean) / standard deviation</w:t>
      </w:r>
    </w:p>
    <w:p>
      <w:pPr>
        <w:pStyle w:val="Default"/>
        <w:numPr>
          <w:ilvl w:val="1"/>
          <w:numId w:val="25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Handles outliers better</w:t>
      </w:r>
    </w:p>
    <w:p>
      <w:pPr>
        <w:pStyle w:val="Default"/>
        <w:numPr>
          <w:ilvl w:val="1"/>
          <w:numId w:val="25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Preferred for algorithms sensitive to scale</w:t>
      </w:r>
    </w:p>
    <w:p>
      <w:pPr>
        <w:pStyle w:val="Heading"/>
        <w:spacing w:before="20"/>
        <w:ind w:firstLine="100"/>
      </w:pP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tabs>
          <w:tab w:val="left" w:pos="458"/>
          <w:tab w:val="left" w:pos="460"/>
          <w:tab w:val="left" w:pos="7661"/>
        </w:tabs>
        <w:spacing w:line="259" w:lineRule="auto"/>
        <w:ind w:left="100" w:right="104" w:firstLine="0"/>
        <w:rPr>
          <w:b w:val="1"/>
          <w:bCs w:val="1"/>
        </w:rPr>
      </w:pPr>
    </w:p>
    <w:p>
      <w:pPr>
        <w:pStyle w:val="Body"/>
        <w:tabs>
          <w:tab w:val="left" w:pos="458"/>
          <w:tab w:val="left" w:pos="460"/>
          <w:tab w:val="left" w:pos="7661"/>
        </w:tabs>
        <w:spacing w:line="259" w:lineRule="auto"/>
        <w:ind w:left="100" w:right="104" w:firstLine="0"/>
      </w:pPr>
    </w:p>
    <w:p>
      <w:pPr>
        <w:pStyle w:val="Body"/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 w:val="1"/>
          <w:bCs w:val="1"/>
          <w:rtl w:val="0"/>
          <w:lang w:val="it-IT"/>
        </w:rPr>
        <w:t xml:space="preserve">Question 10. </w:t>
      </w:r>
      <w:r>
        <w:rPr>
          <w:rtl w:val="0"/>
          <w:lang w:val="en-US"/>
        </w:rPr>
        <w:t>You might have observed that sometimes the value of VIF is infinite. Why does this happen?   (Do not edit)</w:t>
        <w:tab/>
      </w:r>
    </w:p>
    <w:p>
      <w:pPr>
        <w:pStyle w:val="Body"/>
        <w:tabs>
          <w:tab w:val="left" w:pos="7862"/>
        </w:tabs>
      </w:pPr>
      <w:r>
        <w:rPr>
          <w:b w:val="1"/>
          <w:bCs w:val="1"/>
          <w:rtl w:val="0"/>
          <w:lang w:val="en-US"/>
        </w:rPr>
        <w:t>Total Marks:</w:t>
      </w:r>
      <w:r>
        <w:rPr>
          <w:rtl w:val="0"/>
          <w:lang w:val="en-US"/>
        </w:rPr>
        <w:t xml:space="preserve">  3 marks (Do not edit)</w:t>
      </w:r>
    </w:p>
    <w:p>
      <w:pPr>
        <w:pStyle w:val="Body"/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 w:val="1"/>
          <w:bCs w:val="1"/>
          <w:rtl w:val="0"/>
          <w:lang w:val="de-DE"/>
        </w:rPr>
        <w:t xml:space="preserve">Answer: </w:t>
      </w:r>
      <w:r>
        <w:rPr>
          <w:rtl w:val="0"/>
          <w:lang w:val="en-US"/>
        </w:rPr>
        <w:t>Please write your answer below this line. (Do not edit)</w:t>
      </w:r>
    </w:p>
    <w:p>
      <w:pPr>
        <w:pStyle w:val="Body"/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Variance Inflation Factor (VIF) becomes infinite when:</w:t>
      </w:r>
    </w:p>
    <w:p>
      <w:pPr>
        <w:pStyle w:val="Default"/>
        <w:numPr>
          <w:ilvl w:val="0"/>
          <w:numId w:val="28"/>
        </w:numPr>
        <w:bidi w:val="0"/>
        <w:spacing w:before="0" w:line="240" w:lineRule="auto"/>
        <w:ind w:right="0"/>
        <w:jc w:val="left"/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Perfect Multicollinearity</w:t>
      </w:r>
      <w:r>
        <w:rPr>
          <w:rFonts w:ascii="Calibri" w:hAnsi="Calibri"/>
          <w:b w:val="0"/>
          <w:bCs w:val="0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>:</w:t>
      </w:r>
    </w:p>
    <w:p>
      <w:pPr>
        <w:pStyle w:val="Default"/>
        <w:numPr>
          <w:ilvl w:val="1"/>
          <w:numId w:val="30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One feature is exactly linearly predictable from others</w:t>
      </w:r>
    </w:p>
    <w:p>
      <w:pPr>
        <w:pStyle w:val="Default"/>
        <w:numPr>
          <w:ilvl w:val="1"/>
          <w:numId w:val="30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Indicates complete linear dependency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</w:p>
    <w:p>
      <w:pPr>
        <w:pStyle w:val="Default"/>
        <w:numPr>
          <w:ilvl w:val="0"/>
          <w:numId w:val="31"/>
        </w:numPr>
        <w:bidi w:val="0"/>
        <w:spacing w:before="0" w:line="240" w:lineRule="auto"/>
        <w:ind w:right="0"/>
        <w:jc w:val="left"/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Computational Reasons</w:t>
      </w:r>
      <w:r>
        <w:rPr>
          <w:rFonts w:ascii="Calibri" w:hAnsi="Calibri"/>
          <w:b w:val="0"/>
          <w:bCs w:val="0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>:</w:t>
      </w:r>
    </w:p>
    <w:p>
      <w:pPr>
        <w:pStyle w:val="Default"/>
        <w:numPr>
          <w:ilvl w:val="1"/>
          <w:numId w:val="30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Division by zero in VIF calculation</w:t>
      </w:r>
    </w:p>
    <w:p>
      <w:pPr>
        <w:pStyle w:val="Default"/>
        <w:numPr>
          <w:ilvl w:val="1"/>
          <w:numId w:val="30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Occurs when feature's variance becomes zero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</w:p>
    <w:p>
      <w:pPr>
        <w:pStyle w:val="Default"/>
        <w:numPr>
          <w:ilvl w:val="0"/>
          <w:numId w:val="28"/>
        </w:numPr>
        <w:bidi w:val="0"/>
        <w:spacing w:before="0" w:line="240" w:lineRule="auto"/>
        <w:ind w:right="0"/>
        <w:jc w:val="left"/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Practical Implications</w:t>
      </w:r>
      <w:r>
        <w:rPr>
          <w:rFonts w:ascii="Calibri" w:hAnsi="Calibri"/>
          <w:b w:val="0"/>
          <w:bCs w:val="0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>:</w:t>
      </w:r>
    </w:p>
    <w:p>
      <w:pPr>
        <w:pStyle w:val="Default"/>
        <w:numPr>
          <w:ilvl w:val="1"/>
          <w:numId w:val="30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Signals redundant features</w:t>
      </w:r>
    </w:p>
    <w:p>
      <w:pPr>
        <w:pStyle w:val="Default"/>
        <w:numPr>
          <w:ilvl w:val="1"/>
          <w:numId w:val="30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Requires feature selection or dimensionality reduction</w:t>
      </w:r>
    </w:p>
    <w:p>
      <w:pPr>
        <w:pStyle w:val="Heading"/>
        <w:spacing w:before="20"/>
        <w:ind w:firstLine="100"/>
        <w:rPr>
          <w:b w:val="0"/>
          <w:bCs w:val="0"/>
          <w:sz w:val="22"/>
          <w:szCs w:val="22"/>
        </w:rPr>
      </w:pPr>
    </w:p>
    <w:p>
      <w:pPr>
        <w:pStyle w:val="Heading"/>
        <w:spacing w:before="20"/>
        <w:ind w:firstLine="100"/>
        <w:rPr>
          <w:b w:val="0"/>
          <w:bCs w:val="0"/>
          <w:sz w:val="22"/>
          <w:szCs w:val="22"/>
        </w:rPr>
      </w:pPr>
    </w:p>
    <w:p>
      <w:pPr>
        <w:pStyle w:val="Heading"/>
        <w:pBdr>
          <w:top w:val="nil"/>
          <w:left w:val="nil"/>
          <w:bottom w:val="single" w:color="000000" w:sz="6" w:space="0" w:shadow="0" w:frame="0"/>
          <w:right w:val="nil"/>
        </w:pBdr>
        <w:spacing w:before="20"/>
        <w:ind w:firstLine="100"/>
        <w:rPr>
          <w:b w:val="0"/>
          <w:bCs w:val="0"/>
          <w:sz w:val="22"/>
          <w:szCs w:val="22"/>
        </w:rPr>
      </w:pPr>
    </w:p>
    <w:p>
      <w:pPr>
        <w:pStyle w:val="Body"/>
        <w:tabs>
          <w:tab w:val="left" w:pos="458"/>
        </w:tabs>
        <w:spacing w:line="267" w:lineRule="auto"/>
        <w:rPr>
          <w:b w:val="1"/>
          <w:bCs w:val="1"/>
        </w:rPr>
      </w:pPr>
    </w:p>
    <w:p>
      <w:pPr>
        <w:pStyle w:val="Body"/>
        <w:tabs>
          <w:tab w:val="left" w:pos="458"/>
        </w:tabs>
        <w:spacing w:line="267" w:lineRule="auto"/>
      </w:pPr>
    </w:p>
    <w:p>
      <w:pPr>
        <w:pStyle w:val="Body"/>
        <w:tabs>
          <w:tab w:val="left" w:pos="458"/>
        </w:tabs>
      </w:pPr>
      <w:r>
        <w:rPr>
          <w:b w:val="1"/>
          <w:bCs w:val="1"/>
          <w:rtl w:val="0"/>
          <w:lang w:val="it-IT"/>
        </w:rPr>
        <w:t xml:space="preserve">Question 11. </w:t>
      </w:r>
      <w:r>
        <w:rPr>
          <w:rtl w:val="0"/>
          <w:lang w:val="en-US"/>
        </w:rPr>
        <w:t>What is a Q-Q plot? Explain the use and importance of a Q-Q plot in linear regression.</w:t>
      </w:r>
    </w:p>
    <w:p>
      <w:pPr>
        <w:pStyle w:val="Body"/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rtl w:val="0"/>
          <w:lang w:val="en-US"/>
        </w:rPr>
        <w:t xml:space="preserve"> (Do not edit)</w:t>
        <w:tab/>
      </w:r>
    </w:p>
    <w:p>
      <w:pPr>
        <w:pStyle w:val="Body"/>
        <w:tabs>
          <w:tab w:val="left" w:pos="7862"/>
        </w:tabs>
      </w:pPr>
      <w:r>
        <w:rPr>
          <w:b w:val="1"/>
          <w:bCs w:val="1"/>
          <w:rtl w:val="0"/>
          <w:lang w:val="en-US"/>
        </w:rPr>
        <w:t>Total Marks:</w:t>
      </w:r>
      <w:r>
        <w:rPr>
          <w:rtl w:val="0"/>
          <w:lang w:val="en-US"/>
        </w:rPr>
        <w:t xml:space="preserve">  3 marks (Do not edit)</w:t>
      </w:r>
    </w:p>
    <w:p>
      <w:pPr>
        <w:pStyle w:val="Body"/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 w:val="1"/>
          <w:bCs w:val="1"/>
          <w:rtl w:val="0"/>
          <w:lang w:val="de-DE"/>
        </w:rPr>
        <w:t xml:space="preserve">Answer: </w:t>
      </w:r>
      <w:r>
        <w:rPr>
          <w:rtl w:val="0"/>
          <w:lang w:val="en-US"/>
        </w:rPr>
        <w:t>Please write your answer below this line. (Do not edit)</w:t>
      </w:r>
    </w:p>
    <w:p>
      <w:pPr>
        <w:pStyle w:val="Body"/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Q-Q (Quantile-Quantile) Plot compares sample data distribution to theoretical distribution.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alibri" w:cs="Calibri" w:hAnsi="Calibri" w:eastAsia="Calibri"/>
          <w:b w:val="0"/>
          <w:bCs w:val="0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Purpose</w:t>
      </w:r>
      <w:r>
        <w:rPr>
          <w:rFonts w:ascii="Calibri" w:hAnsi="Calibri"/>
          <w:b w:val="0"/>
          <w:bCs w:val="0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>:</w:t>
      </w:r>
    </w:p>
    <w:p>
      <w:pPr>
        <w:pStyle w:val="Default"/>
        <w:numPr>
          <w:ilvl w:val="0"/>
          <w:numId w:val="32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Assess normality of residuals</w:t>
      </w:r>
    </w:p>
    <w:p>
      <w:pPr>
        <w:pStyle w:val="Default"/>
        <w:numPr>
          <w:ilvl w:val="0"/>
          <w:numId w:val="32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Validate linear regression assumptions</w:t>
      </w:r>
    </w:p>
    <w:p>
      <w:pPr>
        <w:pStyle w:val="Default"/>
        <w:numPr>
          <w:ilvl w:val="0"/>
          <w:numId w:val="32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Detect distribution deviations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alibri" w:cs="Calibri" w:hAnsi="Calibri" w:eastAsia="Calibri"/>
          <w:b w:val="0"/>
          <w:bCs w:val="0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432ff"/>
          <w:sz w:val="22"/>
          <w:szCs w:val="22"/>
          <w:rtl w:val="0"/>
          <w:lang w:val="it-IT"/>
          <w14:textFill>
            <w14:solidFill>
              <w14:srgbClr w14:val="0433FF"/>
            </w14:solidFill>
          </w14:textFill>
        </w:rPr>
        <w:t>Interpretation</w:t>
      </w:r>
      <w:r>
        <w:rPr>
          <w:rFonts w:ascii="Calibri" w:hAnsi="Calibri"/>
          <w:b w:val="0"/>
          <w:bCs w:val="0"/>
          <w:outline w:val="0"/>
          <w:color w:val="0432ff"/>
          <w:sz w:val="22"/>
          <w:szCs w:val="22"/>
          <w:rtl w:val="0"/>
          <w14:textFill>
            <w14:solidFill>
              <w14:srgbClr w14:val="0433FF"/>
            </w14:solidFill>
          </w14:textFill>
        </w:rPr>
        <w:t>:</w:t>
      </w:r>
    </w:p>
    <w:p>
      <w:pPr>
        <w:pStyle w:val="Default"/>
        <w:numPr>
          <w:ilvl w:val="0"/>
          <w:numId w:val="33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Straight line: Normal distribution</w:t>
      </w:r>
    </w:p>
    <w:p>
      <w:pPr>
        <w:pStyle w:val="Default"/>
        <w:numPr>
          <w:ilvl w:val="0"/>
          <w:numId w:val="32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Curve deviations: Non-normal distribution</w:t>
      </w:r>
    </w:p>
    <w:p>
      <w:pPr>
        <w:pStyle w:val="Default"/>
        <w:numPr>
          <w:ilvl w:val="0"/>
          <w:numId w:val="32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Helps identify model's statistical validity</w:t>
      </w:r>
    </w:p>
    <w:p>
      <w:pPr>
        <w:pStyle w:val="Heading"/>
        <w:spacing w:before="20"/>
        <w:ind w:firstLine="100"/>
      </w:pPr>
    </w:p>
    <w:p>
      <w:pPr>
        <w:pStyle w:val="Heading"/>
        <w:pBdr>
          <w:top w:val="nil"/>
          <w:left w:val="nil"/>
          <w:bottom w:val="single" w:color="000000" w:sz="6" w:space="0" w:shadow="0" w:frame="0"/>
          <w:right w:val="nil"/>
        </w:pBdr>
        <w:spacing w:before="20"/>
        <w:ind w:firstLine="100"/>
      </w:pPr>
    </w:p>
    <w:p>
      <w:pPr>
        <w:pStyle w:val="Heading"/>
        <w:spacing w:before="20"/>
        <w:ind w:firstLine="100"/>
      </w:pPr>
    </w:p>
    <w:p>
      <w:pPr>
        <w:pStyle w:val="Body"/>
        <w:spacing w:before="22"/>
        <w:ind w:left="458" w:hanging="358"/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20" w:right="1540" w:bottom="280" w:left="170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2">
    <w:multiLevelType w:val="hybridMultilevel"/>
    <w:numStyleLink w:val="Bullet Big.0"/>
  </w:abstractNum>
  <w:abstractNum w:abstractNumId="3">
    <w:multiLevelType w:val="hybridMultilevel"/>
    <w:styleLink w:val="Bullet Big.0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1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3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55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27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499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1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3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4">
    <w:multiLevelType w:val="hybridMultilevel"/>
    <w:numStyleLink w:val="Bullets"/>
  </w:abstractNum>
  <w:abstractNum w:abstractNumId="5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1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3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55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27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499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1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3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Numbered"/>
  </w:abstractNum>
  <w:abstractNum w:abstractNumId="7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Bullet"/>
  </w:abstractNum>
  <w:abstractNum w:abstractNumId="9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9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1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3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5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7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9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1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3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0">
    <w:multiLevelType w:val="hybridMultilevel"/>
    <w:numStyleLink w:val="Bullets.0"/>
  </w:abstractNum>
  <w:abstractNum w:abstractNumId="11">
    <w:multiLevelType w:val="hybridMultilevel"/>
    <w:styleLink w:val="Bullets.0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Dash"/>
  </w:abstractNum>
  <w:abstractNum w:abstractNumId="13">
    <w:multiLevelType w:val="hybridMultilevel"/>
    <w:styleLink w:val="Dash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4">
    <w:multiLevelType w:val="hybridMultilevel"/>
    <w:numStyleLink w:val="Dash.0"/>
  </w:abstractNum>
  <w:abstractNum w:abstractNumId="15">
    <w:multiLevelType w:val="hybridMultilevel"/>
    <w:styleLink w:val="Dash.0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1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3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55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27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499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1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3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6">
    <w:multiLevelType w:val="hybridMultilevel"/>
    <w:numStyleLink w:val="Note Taking"/>
  </w:abstractNum>
  <w:abstractNum w:abstractNumId="17">
    <w:multiLevelType w:val="hybridMultilevel"/>
    <w:styleLink w:val="Note Taking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8">
    <w:multiLevelType w:val="hybridMultilevel"/>
    <w:numStyleLink w:val="Note Taking.0"/>
  </w:abstractNum>
  <w:abstractNum w:abstractNumId="19">
    <w:multiLevelType w:val="hybridMultilevel"/>
    <w:styleLink w:val="Note Taking.0"/>
    <w:lvl w:ilvl="0">
      <w:start w:val="1"/>
      <w:numFmt w:val="bullet"/>
      <w:suff w:val="tab"/>
      <w:lvlText w:val="-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1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3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55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27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499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1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3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0"/>
    <w:lvlOverride w:ilvl="0">
      <w:startOverride w:val="3"/>
    </w:lvlOverride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2"/>
    </w:lvlOverride>
  </w:num>
  <w:num w:numId="13">
    <w:abstractNumId w:val="9"/>
  </w:num>
  <w:num w:numId="14">
    <w:abstractNumId w:val="8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11"/>
  </w:num>
  <w:num w:numId="18">
    <w:abstractNumId w:val="10"/>
  </w:num>
  <w:num w:numId="19">
    <w:abstractNumId w:val="10"/>
    <w:lvlOverride w:ilvl="0">
      <w:startOverride w:val="2"/>
    </w:lvlOverride>
  </w:num>
  <w:num w:numId="20">
    <w:abstractNumId w:val="10"/>
    <w:lvlOverride w:ilvl="0">
      <w:startOverride w:val="3"/>
    </w:lvlOverride>
  </w:num>
  <w:num w:numId="21">
    <w:abstractNumId w:val="6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9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3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55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77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99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1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3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3"/>
  </w:num>
  <w:num w:numId="23">
    <w:abstractNumId w:val="12"/>
  </w:num>
  <w:num w:numId="24">
    <w:abstractNumId w:val="15"/>
  </w:num>
  <w:num w:numId="25">
    <w:abstractNumId w:val="14"/>
  </w:num>
  <w:num w:numId="26">
    <w:abstractNumId w:val="12"/>
    <w:lvlOverride w:ilvl="0">
      <w:startOverride w:val="2"/>
    </w:lvlOverride>
  </w:num>
  <w:num w:numId="27">
    <w:abstractNumId w:val="17"/>
  </w:num>
  <w:num w:numId="28">
    <w:abstractNumId w:val="16"/>
  </w:num>
  <w:num w:numId="29">
    <w:abstractNumId w:val="19"/>
  </w:num>
  <w:num w:numId="30">
    <w:abstractNumId w:val="18"/>
  </w:num>
  <w:num w:numId="31">
    <w:abstractNumId w:val="16"/>
    <w:lvlOverride w:ilvl="0">
      <w:startOverride w:val="2"/>
    </w:lvlOverride>
  </w:num>
  <w:num w:numId="32">
    <w:abstractNumId w:val="6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6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0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 Big">
    <w:name w:val="Bullet Big"/>
    <w:pPr>
      <w:numPr>
        <w:numId w:val="1"/>
      </w:numPr>
    </w:pPr>
  </w:style>
  <w:style w:type="numbering" w:styleId="Bullet Big.0">
    <w:name w:val="Bullet Big.0"/>
    <w:pPr>
      <w:numPr>
        <w:numId w:val="3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7"/>
      </w:numPr>
    </w:pPr>
  </w:style>
  <w:style w:type="numbering" w:styleId="Numbered">
    <w:name w:val="Numbered"/>
    <w:pPr>
      <w:numPr>
        <w:numId w:val="9"/>
      </w:numPr>
    </w:pPr>
  </w:style>
  <w:style w:type="numbering" w:styleId="Bullet">
    <w:name w:val="Bullet"/>
    <w:pPr>
      <w:numPr>
        <w:numId w:val="13"/>
      </w:numPr>
    </w:pPr>
  </w:style>
  <w:style w:type="numbering" w:styleId="Bullets.0">
    <w:name w:val="Bullets.0"/>
    <w:pPr>
      <w:numPr>
        <w:numId w:val="17"/>
      </w:numPr>
    </w:pPr>
  </w:style>
  <w:style w:type="numbering" w:styleId="Dash">
    <w:name w:val="Dash"/>
    <w:pPr>
      <w:numPr>
        <w:numId w:val="22"/>
      </w:numPr>
    </w:pPr>
  </w:style>
  <w:style w:type="numbering" w:styleId="Dash.0">
    <w:name w:val="Dash.0"/>
    <w:pPr>
      <w:numPr>
        <w:numId w:val="24"/>
      </w:numPr>
    </w:pPr>
  </w:style>
  <w:style w:type="numbering" w:styleId="Note Taking">
    <w:name w:val="Note Taking"/>
    <w:pPr>
      <w:numPr>
        <w:numId w:val="27"/>
      </w:numPr>
    </w:pPr>
  </w:style>
  <w:style w:type="numbering" w:styleId="Note Taking.0">
    <w:name w:val="Note Taking.0"/>
    <w:pPr>
      <w:numPr>
        <w:numId w:val="2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