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5A95" w:rsidRPr="00A50F02" w:rsidRDefault="00B95A95" w:rsidP="00B95A95">
      <w:pPr>
        <w:jc w:val="center"/>
        <w:rPr>
          <w:sz w:val="28"/>
          <w:szCs w:val="28"/>
        </w:rPr>
      </w:pPr>
      <w:r>
        <w:rPr>
          <w:sz w:val="28"/>
          <w:szCs w:val="28"/>
        </w:rPr>
        <w:t>Should men learn to cook?</w:t>
      </w:r>
    </w:p>
    <w:p w:rsidR="00B95A95" w:rsidRDefault="00B95A95" w:rsidP="00B95A95">
      <w:pPr>
        <w:ind w:firstLine="720"/>
        <w:rPr>
          <w:sz w:val="24"/>
          <w:szCs w:val="24"/>
        </w:rPr>
      </w:pPr>
      <w:r>
        <w:rPr>
          <w:sz w:val="24"/>
          <w:szCs w:val="24"/>
        </w:rPr>
        <w:t xml:space="preserve">Recently, I was reading a self-help book called, </w:t>
      </w:r>
      <w:r>
        <w:rPr>
          <w:i/>
          <w:sz w:val="24"/>
          <w:szCs w:val="24"/>
        </w:rPr>
        <w:t>“</w:t>
      </w:r>
      <w:r>
        <w:rPr>
          <w:i/>
          <w:sz w:val="24"/>
          <w:szCs w:val="24"/>
        </w:rPr>
        <w:t>Why men don</w:t>
      </w:r>
      <w:r>
        <w:rPr>
          <w:i/>
          <w:sz w:val="24"/>
          <w:szCs w:val="24"/>
        </w:rPr>
        <w:t>’</w:t>
      </w:r>
      <w:r>
        <w:rPr>
          <w:i/>
          <w:sz w:val="24"/>
          <w:szCs w:val="24"/>
        </w:rPr>
        <w:t>t listen and why women can</w:t>
      </w:r>
      <w:r>
        <w:rPr>
          <w:i/>
          <w:sz w:val="24"/>
          <w:szCs w:val="24"/>
        </w:rPr>
        <w:t>’</w:t>
      </w:r>
      <w:r>
        <w:rPr>
          <w:i/>
          <w:sz w:val="24"/>
          <w:szCs w:val="24"/>
        </w:rPr>
        <w:t>t read maps.</w:t>
      </w:r>
      <w:r>
        <w:rPr>
          <w:i/>
          <w:sz w:val="24"/>
          <w:szCs w:val="24"/>
        </w:rPr>
        <w:t>”</w:t>
      </w:r>
      <w:r>
        <w:rPr>
          <w:sz w:val="24"/>
          <w:szCs w:val="24"/>
        </w:rPr>
        <w:t xml:space="preserve"> The authors, Allan and Barbara Pease, explained ever-so-well the reasons for daily household problems.</w:t>
      </w:r>
    </w:p>
    <w:p w:rsidR="00B95A95" w:rsidRDefault="00B95A95" w:rsidP="00B95A95">
      <w:pPr>
        <w:ind w:firstLine="720"/>
        <w:rPr>
          <w:sz w:val="24"/>
          <w:szCs w:val="24"/>
        </w:rPr>
      </w:pPr>
      <w:r>
        <w:rPr>
          <w:sz w:val="24"/>
          <w:szCs w:val="24"/>
        </w:rPr>
        <w:tab/>
        <w:t>To find you a suitable example, things like why men can</w:t>
      </w:r>
      <w:r>
        <w:rPr>
          <w:sz w:val="24"/>
          <w:szCs w:val="24"/>
        </w:rPr>
        <w:t>’</w:t>
      </w:r>
      <w:r>
        <w:rPr>
          <w:sz w:val="24"/>
          <w:szCs w:val="24"/>
        </w:rPr>
        <w:t>t find something in the fridge though it is right there in front of them, and why women are such horrible drivers at night.</w:t>
      </w:r>
    </w:p>
    <w:p w:rsidR="00B95A95" w:rsidRDefault="00B95A95" w:rsidP="00B95A95">
      <w:pPr>
        <w:ind w:firstLine="720"/>
        <w:rPr>
          <w:sz w:val="24"/>
          <w:szCs w:val="24"/>
        </w:rPr>
      </w:pPr>
      <w:r>
        <w:rPr>
          <w:sz w:val="24"/>
          <w:szCs w:val="24"/>
        </w:rPr>
        <w:t>According to the authors</w:t>
      </w:r>
      <w:r>
        <w:rPr>
          <w:sz w:val="24"/>
          <w:szCs w:val="24"/>
        </w:rPr>
        <w:t>’</w:t>
      </w:r>
      <w:r>
        <w:rPr>
          <w:sz w:val="24"/>
          <w:szCs w:val="24"/>
        </w:rPr>
        <w:t xml:space="preserve"> reasoning, each one of these things is only a direct result of the drastic difference between the male and female brain, further diversified by the living habits of our prehistoric ancestors.</w:t>
      </w:r>
    </w:p>
    <w:p w:rsidR="00B95A95" w:rsidRDefault="00B95A95" w:rsidP="00B95A95">
      <w:pPr>
        <w:ind w:firstLine="720"/>
        <w:rPr>
          <w:sz w:val="24"/>
          <w:szCs w:val="24"/>
        </w:rPr>
      </w:pPr>
      <w:r>
        <w:rPr>
          <w:sz w:val="24"/>
          <w:szCs w:val="24"/>
        </w:rPr>
        <w:t>Ever wondered why men stare at a single object when they think? Or why they can watch a single television channel for a very long time? That</w:t>
      </w:r>
      <w:r>
        <w:rPr>
          <w:sz w:val="24"/>
          <w:szCs w:val="24"/>
        </w:rPr>
        <w:t>’</w:t>
      </w:r>
      <w:r>
        <w:rPr>
          <w:sz w:val="24"/>
          <w:szCs w:val="24"/>
        </w:rPr>
        <w:t>s only because, in the early days, men spent hours staring at the horizon, waiting for prey.</w:t>
      </w:r>
    </w:p>
    <w:p w:rsidR="00B95A95" w:rsidRDefault="00B95A95" w:rsidP="00B95A95">
      <w:pPr>
        <w:ind w:firstLine="720"/>
        <w:rPr>
          <w:sz w:val="24"/>
          <w:szCs w:val="24"/>
        </w:rPr>
      </w:pPr>
      <w:r>
        <w:rPr>
          <w:sz w:val="24"/>
          <w:szCs w:val="24"/>
        </w:rPr>
        <w:t>Of course you have wondered why women are far more emotionally vibrant as compared to men. It is for the simple reason that the two halves of their Cerebrum are connected together by a thicker Corpus callosum as compared to the male brain.</w:t>
      </w:r>
    </w:p>
    <w:p w:rsidR="00B95A95" w:rsidRDefault="00B95A95" w:rsidP="00B95A95">
      <w:pPr>
        <w:ind w:firstLine="720"/>
        <w:rPr>
          <w:sz w:val="24"/>
          <w:szCs w:val="24"/>
        </w:rPr>
      </w:pPr>
      <w:r>
        <w:rPr>
          <w:sz w:val="24"/>
          <w:szCs w:val="24"/>
        </w:rPr>
        <w:t xml:space="preserve">The same way, men were in charge of bringing food to the family, and the wives, of cooking it. The traits developed over the years giving women a better understanding and interest in spices and </w:t>
      </w:r>
      <w:proofErr w:type="spellStart"/>
      <w:r>
        <w:rPr>
          <w:sz w:val="24"/>
          <w:szCs w:val="24"/>
        </w:rPr>
        <w:t>flavours</w:t>
      </w:r>
      <w:proofErr w:type="spellEnd"/>
      <w:r>
        <w:rPr>
          <w:sz w:val="24"/>
          <w:szCs w:val="24"/>
        </w:rPr>
        <w:t>. Both these things have kept them in the kitchen and kept men, out of it.</w:t>
      </w:r>
    </w:p>
    <w:p w:rsidR="00B95A95" w:rsidRDefault="00B95A95" w:rsidP="00B95A95">
      <w:pPr>
        <w:ind w:firstLine="720"/>
        <w:rPr>
          <w:sz w:val="24"/>
          <w:szCs w:val="24"/>
        </w:rPr>
      </w:pPr>
      <w:r>
        <w:rPr>
          <w:sz w:val="24"/>
          <w:szCs w:val="24"/>
        </w:rPr>
        <w:t>But in the recent times, men too have started developing a fascination towards food and its preparation, which is leading to an increase in the number of men becoming professional chefs. At the head of a majority of leading restaurants in the world, you shall find a man.</w:t>
      </w:r>
    </w:p>
    <w:p w:rsidR="00B95A95" w:rsidRDefault="00B95A95" w:rsidP="00B95A95">
      <w:pPr>
        <w:ind w:firstLine="720"/>
        <w:rPr>
          <w:sz w:val="24"/>
          <w:szCs w:val="24"/>
        </w:rPr>
      </w:pPr>
      <w:r>
        <w:rPr>
          <w:sz w:val="24"/>
          <w:szCs w:val="24"/>
        </w:rPr>
        <w:t>Seeing men take a step outside their comfort zone and deciding to learn how to cook, is just like women taking a step outside the kitchen and becoming successful and independent. The former, like the latter, is a change that the world should welcome with open arms, because in the end, which wife wouldn</w:t>
      </w:r>
      <w:r>
        <w:rPr>
          <w:sz w:val="24"/>
          <w:szCs w:val="24"/>
        </w:rPr>
        <w:t>’</w:t>
      </w:r>
      <w:r>
        <w:rPr>
          <w:sz w:val="24"/>
          <w:szCs w:val="24"/>
        </w:rPr>
        <w:t>t like her husband to cook once in a while?</w:t>
      </w:r>
    </w:p>
    <w:p w:rsidR="00741389" w:rsidRDefault="00741389">
      <w:bookmarkStart w:id="0" w:name="_GoBack"/>
      <w:bookmarkEnd w:id="0"/>
    </w:p>
    <w:sectPr w:rsidR="007413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B4E"/>
    <w:rsid w:val="00695B4E"/>
    <w:rsid w:val="00741389"/>
    <w:rsid w:val="00B95A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2CBD05-5134-42A2-8250-4C987659B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5A95"/>
    <w:rPr>
      <w:rFonts w:ascii="Calibri" w:eastAsia="Calibri"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298</Words>
  <Characters>1705</Characters>
  <Application>Microsoft Office Word</Application>
  <DocSecurity>0</DocSecurity>
  <Lines>14</Lines>
  <Paragraphs>3</Paragraphs>
  <ScaleCrop>false</ScaleCrop>
  <Company>CtrlSoft</Company>
  <LinksUpToDate>false</LinksUpToDate>
  <CharactersWithSpaces>2000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2</cp:revision>
  <dcterms:created xsi:type="dcterms:W3CDTF">2016-05-04T07:56:00Z</dcterms:created>
  <dcterms:modified xsi:type="dcterms:W3CDTF">2016-05-04T07:56:00Z</dcterms:modified>
</cp:coreProperties>
</file>