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D17" w:rsidRDefault="008E7D17" w:rsidP="008E7D17">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8E7D17" w:rsidRDefault="008E7D17" w:rsidP="008E7D17">
      <w:pPr>
        <w:pStyle w:val="NoSpacing"/>
        <w:jc w:val="center"/>
        <w:rPr>
          <w:rFonts w:eastAsia="Arial Rounded MT Bold"/>
          <w:b/>
          <w:sz w:val="36"/>
        </w:rPr>
      </w:pPr>
      <w:r w:rsidRPr="008E7D17">
        <w:rPr>
          <w:rFonts w:eastAsia="Arial Rounded MT Bold"/>
          <w:b/>
          <w:sz w:val="36"/>
        </w:rPr>
        <w:t xml:space="preserve">Test: </w:t>
      </w:r>
      <w:r w:rsidR="009D1E86">
        <w:rPr>
          <w:rFonts w:eastAsia="Arial Rounded MT Bold"/>
          <w:b/>
          <w:sz w:val="36"/>
        </w:rPr>
        <w:t>Merchant of Venice (Act 2 Scene 6), God lives in the Panch, The Professor</w:t>
      </w:r>
    </w:p>
    <w:p w:rsidR="008E7D17" w:rsidRDefault="008F4F4E" w:rsidP="008E7D17">
      <w:pPr>
        <w:pStyle w:val="NoSpacing"/>
        <w:rPr>
          <w:rFonts w:eastAsia="Arial Rounded MT Bold"/>
          <w:b/>
          <w:sz w:val="36"/>
        </w:rPr>
      </w:pPr>
      <w:r>
        <w:rPr>
          <w:rFonts w:eastAsia="Arial Rounded MT Bold"/>
          <w:b/>
          <w:sz w:val="36"/>
        </w:rPr>
        <w:t>Std IX</w:t>
      </w:r>
      <w:r w:rsidR="008E7D17" w:rsidRPr="008E7D17">
        <w:rPr>
          <w:rFonts w:eastAsia="Arial Rounded MT Bold"/>
          <w:b/>
          <w:sz w:val="36"/>
        </w:rPr>
        <w:t xml:space="preserve">      </w:t>
      </w:r>
      <w:r w:rsidR="008E7D17" w:rsidRPr="008E7D17">
        <w:rPr>
          <w:rFonts w:eastAsia="Arial Rounded MT Bold"/>
          <w:b/>
          <w:sz w:val="36"/>
        </w:rPr>
        <w:tab/>
      </w:r>
      <w:r w:rsidR="008E7D17" w:rsidRPr="008E7D17">
        <w:rPr>
          <w:rFonts w:eastAsia="Arial Rounded MT Bold"/>
          <w:b/>
          <w:sz w:val="36"/>
        </w:rPr>
        <w:tab/>
      </w:r>
      <w:r w:rsidR="00684971">
        <w:rPr>
          <w:rFonts w:eastAsia="Arial Rounded MT Bold"/>
          <w:b/>
          <w:sz w:val="36"/>
        </w:rPr>
        <w:tab/>
      </w:r>
      <w:r w:rsidR="00522E9B">
        <w:rPr>
          <w:rFonts w:eastAsia="Arial Rounded MT Bold"/>
          <w:b/>
          <w:sz w:val="36"/>
        </w:rPr>
        <w:t>Duration: 30</w:t>
      </w:r>
      <w:r w:rsidR="008E7D17" w:rsidRPr="008E7D17">
        <w:rPr>
          <w:rFonts w:eastAsia="Arial Rounded MT Bold"/>
          <w:b/>
          <w:sz w:val="36"/>
        </w:rPr>
        <w:t>min</w:t>
      </w:r>
      <w:r>
        <w:rPr>
          <w:rFonts w:eastAsia="Arial Rounded MT Bold"/>
          <w:b/>
          <w:sz w:val="36"/>
        </w:rPr>
        <w:tab/>
      </w:r>
      <w:r w:rsidR="008E7D17" w:rsidRPr="008E7D17">
        <w:rPr>
          <w:rFonts w:eastAsia="Arial Rounded MT Bold"/>
          <w:b/>
          <w:sz w:val="36"/>
        </w:rPr>
        <w:t xml:space="preserve">  </w:t>
      </w:r>
      <w:r w:rsidR="008E7D17" w:rsidRPr="008E7D17">
        <w:rPr>
          <w:rFonts w:eastAsia="Arial Rounded MT Bold"/>
          <w:b/>
          <w:sz w:val="36"/>
        </w:rPr>
        <w:tab/>
      </w:r>
      <w:r w:rsidR="008E7D17" w:rsidRPr="008E7D17">
        <w:rPr>
          <w:rFonts w:eastAsia="Arial Rounded MT Bold"/>
          <w:b/>
          <w:sz w:val="36"/>
        </w:rPr>
        <w:tab/>
      </w:r>
      <w:r w:rsidR="008E7D17">
        <w:rPr>
          <w:rFonts w:eastAsia="Arial Rounded MT Bold"/>
          <w:b/>
          <w:sz w:val="36"/>
        </w:rPr>
        <w:t xml:space="preserve">     </w:t>
      </w:r>
      <w:r w:rsidR="008E7D17" w:rsidRPr="008E7D17">
        <w:rPr>
          <w:rFonts w:eastAsia="Arial Rounded MT Bold"/>
          <w:b/>
          <w:sz w:val="36"/>
        </w:rPr>
        <w:t>Marks 20</w:t>
      </w:r>
    </w:p>
    <w:p w:rsidR="00747B14" w:rsidRDefault="00747B14" w:rsidP="00DE11D9">
      <w:pPr>
        <w:pStyle w:val="NoSpacing"/>
        <w:rPr>
          <w:rFonts w:eastAsia="Arial Rounded MT Bold"/>
          <w:sz w:val="32"/>
        </w:rPr>
      </w:pPr>
    </w:p>
    <w:p w:rsidR="002960F9" w:rsidRDefault="002960F9" w:rsidP="00CE32F4">
      <w:pPr>
        <w:pStyle w:val="NoSpacing"/>
        <w:ind w:left="3600"/>
        <w:rPr>
          <w:rFonts w:eastAsia="Arial Rounded MT Bold"/>
          <w:b/>
          <w:sz w:val="32"/>
        </w:rPr>
      </w:pPr>
      <w:r>
        <w:rPr>
          <w:rFonts w:eastAsia="Arial Rounded MT Bold"/>
          <w:b/>
          <w:sz w:val="32"/>
        </w:rPr>
        <w:t xml:space="preserve">Answer </w:t>
      </w:r>
      <w:r w:rsidR="00CE32F4">
        <w:rPr>
          <w:rFonts w:eastAsia="Arial Rounded MT Bold"/>
          <w:b/>
          <w:sz w:val="32"/>
        </w:rPr>
        <w:t>Key</w:t>
      </w:r>
    </w:p>
    <w:p w:rsidR="00971D95" w:rsidRDefault="00971D95" w:rsidP="002960F9">
      <w:pPr>
        <w:pStyle w:val="NoSpacing"/>
        <w:rPr>
          <w:rFonts w:eastAsia="Arial Rounded MT Bold"/>
          <w:sz w:val="28"/>
        </w:rPr>
      </w:pPr>
    </w:p>
    <w:p w:rsidR="00971D95" w:rsidRDefault="000200F5" w:rsidP="000200F5">
      <w:pPr>
        <w:autoSpaceDE w:val="0"/>
        <w:autoSpaceDN w:val="0"/>
        <w:adjustRightInd w:val="0"/>
        <w:spacing w:after="0" w:line="240" w:lineRule="auto"/>
        <w:rPr>
          <w:rFonts w:ascii="TT200AO00" w:eastAsiaTheme="minorHAnsi" w:hAnsi="TT200AO00" w:cs="TT200AO00"/>
          <w:sz w:val="26"/>
          <w:szCs w:val="26"/>
          <w:lang w:eastAsia="en-US"/>
        </w:rPr>
      </w:pPr>
      <w:r>
        <w:rPr>
          <w:rFonts w:eastAsia="Arial Rounded MT Bold"/>
          <w:sz w:val="28"/>
        </w:rPr>
        <w:t xml:space="preserve">1. </w:t>
      </w:r>
      <w:r>
        <w:rPr>
          <w:rFonts w:ascii="TT200AO00" w:eastAsiaTheme="minorHAnsi" w:hAnsi="TT200AO00" w:cs="TT200AO00"/>
          <w:sz w:val="26"/>
          <w:szCs w:val="26"/>
          <w:lang w:eastAsia="en-US"/>
        </w:rPr>
        <w:t>Gratiano says that if a person rises from a feast he does not have the keen appetite that he had earlier to the feast. He would not eat with the same interest again. Similarly, if a horse is made to run his tedious measures again on the same track he will not have the same unbated fire that he had in the first place. He says that all things that exist are with more spirit chased than enjoyed.</w:t>
      </w:r>
    </w:p>
    <w:p w:rsidR="000200F5" w:rsidRDefault="000200F5" w:rsidP="000200F5">
      <w:pPr>
        <w:autoSpaceDE w:val="0"/>
        <w:autoSpaceDN w:val="0"/>
        <w:adjustRightInd w:val="0"/>
        <w:spacing w:after="0" w:line="240" w:lineRule="auto"/>
        <w:rPr>
          <w:rFonts w:ascii="TT200AO00" w:eastAsiaTheme="minorHAnsi" w:hAnsi="TT200AO00" w:cs="TT200AO00"/>
          <w:sz w:val="26"/>
          <w:szCs w:val="26"/>
          <w:lang w:eastAsia="en-US"/>
        </w:rPr>
      </w:pPr>
    </w:p>
    <w:p w:rsidR="000200F5" w:rsidRPr="000200F5" w:rsidRDefault="000200F5" w:rsidP="000200F5">
      <w:pPr>
        <w:autoSpaceDE w:val="0"/>
        <w:autoSpaceDN w:val="0"/>
        <w:adjustRightInd w:val="0"/>
        <w:spacing w:after="0" w:line="240" w:lineRule="auto"/>
        <w:rPr>
          <w:rFonts w:ascii="TT200AO00" w:eastAsiaTheme="minorHAnsi" w:hAnsi="TT200AO00" w:cs="TT200AO00"/>
          <w:sz w:val="26"/>
          <w:szCs w:val="26"/>
          <w:lang w:eastAsia="en-US"/>
        </w:rPr>
      </w:pPr>
      <w:r>
        <w:rPr>
          <w:rFonts w:ascii="TT200AO00" w:eastAsiaTheme="minorHAnsi" w:hAnsi="TT200AO00" w:cs="TT200AO00"/>
          <w:sz w:val="26"/>
          <w:szCs w:val="26"/>
          <w:lang w:eastAsia="en-US"/>
        </w:rPr>
        <w:t>2. Lorenzo apologises for his long abode in arriving. He says that it’s not him but his affairs that have made them wait. He assures his friends that when they would play the thieves for wives he would watch as long for them.</w:t>
      </w:r>
    </w:p>
    <w:p w:rsidR="00971D95" w:rsidRDefault="00971D95" w:rsidP="002960F9">
      <w:pPr>
        <w:pStyle w:val="NoSpacing"/>
        <w:rPr>
          <w:rFonts w:eastAsia="Arial Rounded MT Bold"/>
          <w:sz w:val="28"/>
        </w:rPr>
      </w:pPr>
    </w:p>
    <w:p w:rsidR="00971D95" w:rsidRDefault="00971D95" w:rsidP="00971D95">
      <w:pPr>
        <w:autoSpaceDE w:val="0"/>
        <w:autoSpaceDN w:val="0"/>
        <w:adjustRightInd w:val="0"/>
        <w:spacing w:after="0" w:line="240" w:lineRule="auto"/>
        <w:rPr>
          <w:rFonts w:ascii="TT200AO00" w:eastAsiaTheme="minorHAnsi" w:hAnsi="TT200AO00" w:cs="TT200AO00"/>
          <w:sz w:val="26"/>
          <w:szCs w:val="26"/>
          <w:lang w:eastAsia="en-US"/>
        </w:rPr>
      </w:pPr>
      <w:r>
        <w:rPr>
          <w:rFonts w:eastAsia="Arial Rounded MT Bold"/>
          <w:sz w:val="28"/>
        </w:rPr>
        <w:t xml:space="preserve">3. </w:t>
      </w:r>
      <w:r>
        <w:rPr>
          <w:rFonts w:ascii="TT200AO00" w:eastAsiaTheme="minorHAnsi" w:hAnsi="TT200AO00" w:cs="TT200AO00"/>
          <w:sz w:val="26"/>
          <w:szCs w:val="26"/>
          <w:lang w:eastAsia="en-US"/>
        </w:rPr>
        <w:t>Many Indians measure the success of a person by economic standards. A person may have done well academically and if he has not made much money, he is looked upon as a failure in society. The Professor’s pride in his two sons and resentment at the third one when he calls him a ‘black sheep’ are symbolic of the same.</w:t>
      </w:r>
    </w:p>
    <w:p w:rsidR="00971D95" w:rsidRPr="00971D95" w:rsidRDefault="00971D95" w:rsidP="00971D95">
      <w:pPr>
        <w:autoSpaceDE w:val="0"/>
        <w:autoSpaceDN w:val="0"/>
        <w:adjustRightInd w:val="0"/>
        <w:spacing w:after="0" w:line="240" w:lineRule="auto"/>
        <w:rPr>
          <w:rFonts w:ascii="TT200AO00" w:eastAsiaTheme="minorHAnsi" w:hAnsi="TT200AO00" w:cs="TT200AO00"/>
          <w:sz w:val="26"/>
          <w:szCs w:val="26"/>
          <w:lang w:eastAsia="en-US"/>
        </w:rPr>
      </w:pPr>
    </w:p>
    <w:p w:rsidR="00971D95" w:rsidRDefault="00971D95" w:rsidP="00971D95">
      <w:pPr>
        <w:autoSpaceDE w:val="0"/>
        <w:autoSpaceDN w:val="0"/>
        <w:adjustRightInd w:val="0"/>
        <w:spacing w:after="0" w:line="240" w:lineRule="auto"/>
        <w:rPr>
          <w:rFonts w:ascii="TT200AO00" w:eastAsiaTheme="minorHAnsi" w:hAnsi="TT200AO00" w:cs="TT200AO00"/>
          <w:sz w:val="26"/>
          <w:szCs w:val="26"/>
          <w:lang w:eastAsia="en-US"/>
        </w:rPr>
      </w:pPr>
      <w:r>
        <w:rPr>
          <w:rFonts w:ascii="TT200AO00" w:eastAsiaTheme="minorHAnsi" w:hAnsi="TT200AO00" w:cs="TT200AO00"/>
          <w:sz w:val="26"/>
          <w:szCs w:val="26"/>
          <w:lang w:eastAsia="en-US"/>
        </w:rPr>
        <w:t>4. Sarala and Tarala are the two daughters of the Professor. The names of the two daughters are rhyming. It is a common practice in our society.</w:t>
      </w:r>
    </w:p>
    <w:p w:rsidR="0045485C" w:rsidRDefault="0045485C" w:rsidP="00971D95">
      <w:pPr>
        <w:autoSpaceDE w:val="0"/>
        <w:autoSpaceDN w:val="0"/>
        <w:adjustRightInd w:val="0"/>
        <w:spacing w:after="0" w:line="240" w:lineRule="auto"/>
        <w:rPr>
          <w:rFonts w:ascii="TT200AO00" w:eastAsiaTheme="minorHAnsi" w:hAnsi="TT200AO00" w:cs="TT200AO00"/>
          <w:sz w:val="26"/>
          <w:szCs w:val="26"/>
          <w:lang w:eastAsia="en-US"/>
        </w:rPr>
      </w:pPr>
    </w:p>
    <w:p w:rsidR="0045485C" w:rsidRDefault="0045485C" w:rsidP="0045485C">
      <w:pPr>
        <w:autoSpaceDE w:val="0"/>
        <w:autoSpaceDN w:val="0"/>
        <w:adjustRightInd w:val="0"/>
        <w:spacing w:after="0" w:line="240" w:lineRule="auto"/>
        <w:rPr>
          <w:rFonts w:ascii="TT200AO00" w:eastAsiaTheme="minorHAnsi" w:hAnsi="TT200AO00" w:cs="TT200AO00"/>
          <w:sz w:val="26"/>
          <w:szCs w:val="26"/>
          <w:lang w:eastAsia="en-US"/>
        </w:rPr>
      </w:pPr>
      <w:r>
        <w:rPr>
          <w:rFonts w:ascii="TT200AO00" w:eastAsiaTheme="minorHAnsi" w:hAnsi="TT200AO00" w:cs="TT200AO00"/>
          <w:sz w:val="26"/>
          <w:szCs w:val="26"/>
          <w:lang w:eastAsia="en-US"/>
        </w:rPr>
        <w:t>5. Till the time the deed remained unregistered, Jumman was obliging and considerate towards his aunt. Each and every wish of the aunt was anticipated and cheerfully carried out. But the moment the deed was registered, everything changed. Jumman became supremely indifferent and his wife went even further. She grudged even the little food that the old lady ate. The very bread that she ate was seasoned with abuses.</w:t>
      </w:r>
    </w:p>
    <w:p w:rsidR="0045485C" w:rsidRDefault="0045485C" w:rsidP="0045485C">
      <w:pPr>
        <w:autoSpaceDE w:val="0"/>
        <w:autoSpaceDN w:val="0"/>
        <w:adjustRightInd w:val="0"/>
        <w:spacing w:after="0" w:line="240" w:lineRule="auto"/>
        <w:rPr>
          <w:rFonts w:ascii="TT200AO00" w:eastAsiaTheme="minorHAnsi" w:hAnsi="TT200AO00" w:cs="TT200AO00"/>
          <w:sz w:val="26"/>
          <w:szCs w:val="26"/>
          <w:lang w:eastAsia="en-US"/>
        </w:rPr>
      </w:pPr>
    </w:p>
    <w:p w:rsidR="00B33249" w:rsidRPr="002857F6" w:rsidRDefault="0045485C" w:rsidP="00B33249">
      <w:pPr>
        <w:autoSpaceDE w:val="0"/>
        <w:autoSpaceDN w:val="0"/>
        <w:adjustRightInd w:val="0"/>
        <w:spacing w:after="0" w:line="240" w:lineRule="auto"/>
        <w:rPr>
          <w:rFonts w:ascii="TT200AO00" w:eastAsiaTheme="minorHAnsi" w:hAnsi="TT200AO00" w:cs="TT200AO00"/>
          <w:sz w:val="26"/>
          <w:szCs w:val="26"/>
          <w:lang w:eastAsia="en-US"/>
        </w:rPr>
      </w:pPr>
      <w:r>
        <w:rPr>
          <w:rFonts w:ascii="TT200AO00" w:eastAsiaTheme="minorHAnsi" w:hAnsi="TT200AO00" w:cs="TT200AO00"/>
          <w:sz w:val="26"/>
          <w:szCs w:val="26"/>
          <w:lang w:eastAsia="en-US"/>
        </w:rPr>
        <w:t>6. Jumman’s father had his own notions on how to bring up a lad. ‘Don’t spare the rod or you will spoil him,’ is what he used to say. He practised this precept in the case of his own son Jumman. The result was that none in the village could equal Jumman in drafting a petition or drawing up a deed. Jumman was highly esteemed in the village and the neighbourhood for scholarship and attainments.</w:t>
      </w:r>
      <w:bookmarkStart w:id="0" w:name="_GoBack"/>
      <w:bookmarkEnd w:id="0"/>
    </w:p>
    <w:p w:rsidR="00601647" w:rsidRPr="00B24DC4" w:rsidRDefault="003A2D4B" w:rsidP="00442B86">
      <w:pPr>
        <w:autoSpaceDE w:val="0"/>
        <w:autoSpaceDN w:val="0"/>
        <w:adjustRightInd w:val="0"/>
        <w:spacing w:after="0" w:line="240" w:lineRule="auto"/>
        <w:rPr>
          <w:rFonts w:eastAsiaTheme="minorHAnsi" w:cs="TT200AO00"/>
          <w:sz w:val="28"/>
          <w:szCs w:val="28"/>
          <w:lang w:eastAsia="en-US"/>
        </w:rPr>
      </w:pPr>
      <w:r w:rsidRPr="00B24DC4">
        <w:rPr>
          <w:rFonts w:eastAsiaTheme="minorHAnsi" w:cs="TT200AO00"/>
          <w:sz w:val="28"/>
          <w:szCs w:val="28"/>
          <w:lang w:eastAsia="en-US"/>
        </w:rPr>
        <w:t xml:space="preserve"> </w:t>
      </w:r>
    </w:p>
    <w:sectPr w:rsidR="00601647" w:rsidRPr="00B24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2A64B5"/>
    <w:multiLevelType w:val="hybridMultilevel"/>
    <w:tmpl w:val="71DED0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E9C"/>
    <w:rsid w:val="000200F5"/>
    <w:rsid w:val="00075BC0"/>
    <w:rsid w:val="001F34DC"/>
    <w:rsid w:val="0022412D"/>
    <w:rsid w:val="00237E9C"/>
    <w:rsid w:val="002857F6"/>
    <w:rsid w:val="002960F9"/>
    <w:rsid w:val="002C13EB"/>
    <w:rsid w:val="002D1BD6"/>
    <w:rsid w:val="003A2D4B"/>
    <w:rsid w:val="00442B86"/>
    <w:rsid w:val="0045485C"/>
    <w:rsid w:val="00463705"/>
    <w:rsid w:val="00522E9B"/>
    <w:rsid w:val="00601647"/>
    <w:rsid w:val="00684971"/>
    <w:rsid w:val="00747B14"/>
    <w:rsid w:val="0077111E"/>
    <w:rsid w:val="0078644D"/>
    <w:rsid w:val="0080293B"/>
    <w:rsid w:val="00812E12"/>
    <w:rsid w:val="008D7191"/>
    <w:rsid w:val="008E7D17"/>
    <w:rsid w:val="008F4F4E"/>
    <w:rsid w:val="00941415"/>
    <w:rsid w:val="00971D95"/>
    <w:rsid w:val="009D1E86"/>
    <w:rsid w:val="009E78A2"/>
    <w:rsid w:val="00AD77EB"/>
    <w:rsid w:val="00AE31FD"/>
    <w:rsid w:val="00B24DC4"/>
    <w:rsid w:val="00B3232F"/>
    <w:rsid w:val="00B33249"/>
    <w:rsid w:val="00BC6F8A"/>
    <w:rsid w:val="00CB688F"/>
    <w:rsid w:val="00CC7839"/>
    <w:rsid w:val="00CE32F4"/>
    <w:rsid w:val="00D75A04"/>
    <w:rsid w:val="00DE11D9"/>
    <w:rsid w:val="00F05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21DFAD-A0B7-44C2-AB32-884600D41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38</cp:revision>
  <dcterms:created xsi:type="dcterms:W3CDTF">2016-04-16T08:11:00Z</dcterms:created>
  <dcterms:modified xsi:type="dcterms:W3CDTF">2017-01-02T16:00:00Z</dcterms:modified>
</cp:coreProperties>
</file>