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B56" w:rsidRDefault="005F6B56" w:rsidP="005F6B56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5F6B56" w:rsidRDefault="005F6B56" w:rsidP="005F6B56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Test:  MOV Act 1 Scene 1,</w:t>
      </w:r>
      <w:r w:rsidR="00B933A3">
        <w:rPr>
          <w:rFonts w:eastAsia="Arial Rounded MT Bold"/>
          <w:b/>
          <w:sz w:val="36"/>
        </w:rPr>
        <w:t xml:space="preserve"> </w:t>
      </w:r>
      <w:proofErr w:type="gramStart"/>
      <w:r w:rsidR="00B933A3">
        <w:rPr>
          <w:rFonts w:eastAsia="Arial Rounded MT Bold"/>
          <w:b/>
          <w:sz w:val="36"/>
        </w:rPr>
        <w:t>A</w:t>
      </w:r>
      <w:proofErr w:type="gramEnd"/>
      <w:r w:rsidR="00B933A3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>Face in the Dark</w:t>
      </w:r>
    </w:p>
    <w:p w:rsidR="00B933A3" w:rsidRDefault="005F6B56" w:rsidP="005F6B56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</w:p>
    <w:p w:rsidR="005F6B56" w:rsidRDefault="00B933A3" w:rsidP="005F6B56">
      <w:pPr>
        <w:pStyle w:val="NoSpacing"/>
        <w:rPr>
          <w:rFonts w:eastAsia="Arial Rounded MT Bold"/>
          <w:b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IX-BB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Duration: </w:t>
      </w:r>
      <w:r w:rsidR="005F6B56">
        <w:rPr>
          <w:rFonts w:eastAsia="Arial Rounded MT Bold"/>
          <w:b/>
          <w:sz w:val="36"/>
        </w:rPr>
        <w:t xml:space="preserve">30min  </w:t>
      </w:r>
      <w:r w:rsidR="005F6B56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ab/>
      </w:r>
      <w:r w:rsidR="005F6B56">
        <w:rPr>
          <w:rFonts w:eastAsia="Arial Rounded MT Bold"/>
          <w:b/>
          <w:sz w:val="36"/>
        </w:rPr>
        <w:tab/>
      </w:r>
      <w:r w:rsidR="005F6B56">
        <w:rPr>
          <w:rFonts w:eastAsia="Arial Rounded MT Bold"/>
          <w:b/>
          <w:sz w:val="36"/>
        </w:rPr>
        <w:tab/>
        <w:t xml:space="preserve">     </w:t>
      </w:r>
      <w:r w:rsidR="005F6B56">
        <w:rPr>
          <w:rFonts w:eastAsia="Arial Rounded MT Bold"/>
          <w:b/>
          <w:sz w:val="36"/>
        </w:rPr>
        <w:tab/>
      </w:r>
      <w:r w:rsidR="005F6B56">
        <w:rPr>
          <w:rFonts w:eastAsia="Arial Rounded MT Bold"/>
          <w:b/>
          <w:sz w:val="36"/>
        </w:rPr>
        <w:tab/>
      </w:r>
      <w:r w:rsidR="005F6B56">
        <w:rPr>
          <w:rFonts w:eastAsia="Arial Rounded MT Bold"/>
          <w:b/>
          <w:sz w:val="36"/>
        </w:rPr>
        <w:tab/>
      </w:r>
      <w:r w:rsidR="005F6B56">
        <w:rPr>
          <w:rFonts w:eastAsia="Arial Rounded MT Bold"/>
          <w:b/>
          <w:sz w:val="36"/>
        </w:rPr>
        <w:tab/>
        <w:t xml:space="preserve">   </w:t>
      </w:r>
    </w:p>
    <w:p w:rsidR="005F6B56" w:rsidRDefault="001A40FE" w:rsidP="001A40FE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Key</w:t>
      </w:r>
    </w:p>
    <w:p w:rsidR="005F6B56" w:rsidRPr="0053340D" w:rsidRDefault="005F6B56" w:rsidP="005334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450"/>
        <w:rPr>
          <w:rFonts w:ascii="TT200AO00" w:eastAsiaTheme="minorHAnsi" w:hAnsi="TT200AO00" w:cs="TT200AO00"/>
          <w:sz w:val="26"/>
          <w:szCs w:val="26"/>
          <w:lang w:eastAsia="en-US"/>
        </w:rPr>
      </w:pPr>
      <w:r w:rsidRPr="0053340D">
        <w:rPr>
          <w:rFonts w:ascii="TT200AO00" w:eastAsiaTheme="minorHAnsi" w:hAnsi="TT200AO00" w:cs="TT200AO00"/>
          <w:sz w:val="26"/>
          <w:szCs w:val="26"/>
          <w:lang w:eastAsia="en-US"/>
        </w:rPr>
        <w:t>Antonio claims that sadness has made him a want-wit. It is because he is at his wit’s end to understand why he was melancholic. He says that he has much ado himself to understand the reason for it.</w:t>
      </w:r>
    </w:p>
    <w:p w:rsidR="005F6B56" w:rsidRDefault="005F6B56" w:rsidP="0053340D">
      <w:pPr>
        <w:autoSpaceDE w:val="0"/>
        <w:autoSpaceDN w:val="0"/>
        <w:adjustRightInd w:val="0"/>
        <w:spacing w:after="0" w:line="240" w:lineRule="auto"/>
        <w:ind w:left="540" w:hanging="450"/>
        <w:rPr>
          <w:rFonts w:ascii="TT200AO00" w:eastAsiaTheme="minorHAnsi" w:hAnsi="TT200AO00" w:cs="TT200AO00"/>
          <w:sz w:val="26"/>
          <w:szCs w:val="26"/>
          <w:lang w:eastAsia="en-US"/>
        </w:rPr>
      </w:pPr>
    </w:p>
    <w:p w:rsidR="005F6B56" w:rsidRPr="0053340D" w:rsidRDefault="005F6B56" w:rsidP="005334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450"/>
        <w:rPr>
          <w:rFonts w:ascii="TT200AO00" w:eastAsiaTheme="minorHAnsi" w:hAnsi="TT200AO00" w:cs="TT200AO00"/>
          <w:sz w:val="26"/>
          <w:szCs w:val="26"/>
          <w:lang w:eastAsia="en-US"/>
        </w:rPr>
      </w:pPr>
      <w:proofErr w:type="spellStart"/>
      <w:r w:rsidRPr="0053340D">
        <w:rPr>
          <w:rFonts w:ascii="TT200AO00" w:eastAsiaTheme="minorHAnsi" w:hAnsi="TT200AO00" w:cs="TT200AO00"/>
          <w:sz w:val="26"/>
          <w:szCs w:val="26"/>
          <w:lang w:eastAsia="en-US"/>
        </w:rPr>
        <w:t>Salerio</w:t>
      </w:r>
      <w:proofErr w:type="spellEnd"/>
      <w:r w:rsidRPr="0053340D">
        <w:rPr>
          <w:rFonts w:ascii="TT200AO00" w:eastAsiaTheme="minorHAnsi" w:hAnsi="TT200AO00" w:cs="TT200AO00"/>
          <w:sz w:val="26"/>
          <w:szCs w:val="26"/>
          <w:lang w:eastAsia="en-US"/>
        </w:rPr>
        <w:t xml:space="preserve"> says that he is sad just because he is not merry. Suddenly</w:t>
      </w:r>
      <w:r w:rsidR="0053340D" w:rsidRPr="0053340D">
        <w:rPr>
          <w:rFonts w:ascii="TT200AO00" w:eastAsiaTheme="minorHAnsi" w:hAnsi="TT200AO00" w:cs="TT200AO00"/>
          <w:sz w:val="26"/>
          <w:szCs w:val="26"/>
          <w:lang w:eastAsia="en-US"/>
        </w:rPr>
        <w:t xml:space="preserve"> </w:t>
      </w:r>
      <w:r w:rsidRPr="0053340D">
        <w:rPr>
          <w:rFonts w:ascii="TT200AO00" w:eastAsiaTheme="minorHAnsi" w:hAnsi="TT200AO00" w:cs="TT200AO00"/>
          <w:sz w:val="26"/>
          <w:szCs w:val="26"/>
          <w:lang w:eastAsia="en-US"/>
        </w:rPr>
        <w:t>he would laugh and leap and say that he is merry because he is not sad. He swears by two-headed Janus that nature had framed strange fellows. Some would evermore peep through their eyes and laugh like parrots and a bagpiper. The others are of such vinegar aspect that they would not show their teeth to smile even though Nestor swears that the jest is laughable.</w:t>
      </w:r>
    </w:p>
    <w:p w:rsidR="005F6B56" w:rsidRDefault="005F6B56" w:rsidP="0053340D">
      <w:pPr>
        <w:autoSpaceDE w:val="0"/>
        <w:autoSpaceDN w:val="0"/>
        <w:adjustRightInd w:val="0"/>
        <w:spacing w:after="0" w:line="240" w:lineRule="auto"/>
        <w:ind w:left="540" w:hanging="450"/>
        <w:jc w:val="both"/>
        <w:rPr>
          <w:rFonts w:ascii="TT200AO00" w:eastAsiaTheme="minorHAnsi" w:hAnsi="TT200AO00" w:cs="TT200AO00"/>
          <w:sz w:val="26"/>
          <w:szCs w:val="26"/>
          <w:lang w:eastAsia="en-US"/>
        </w:rPr>
      </w:pPr>
    </w:p>
    <w:p w:rsidR="005F6B56" w:rsidRDefault="005F6B56" w:rsidP="005334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450"/>
        <w:rPr>
          <w:rFonts w:ascii="TT200AO00" w:eastAsiaTheme="minorHAnsi" w:hAnsi="TT200AO00" w:cs="TT200AO00"/>
          <w:color w:val="000000"/>
          <w:sz w:val="26"/>
          <w:szCs w:val="26"/>
          <w:lang w:eastAsia="en-US"/>
        </w:rPr>
      </w:pPr>
      <w:r>
        <w:rPr>
          <w:rFonts w:ascii="TT200AO00" w:eastAsiaTheme="minorHAnsi" w:hAnsi="TT200AO00" w:cs="TT200AO00"/>
          <w:color w:val="000000"/>
          <w:sz w:val="26"/>
          <w:szCs w:val="26"/>
          <w:lang w:eastAsia="en-US"/>
        </w:rPr>
        <w:t xml:space="preserve">A person’s visage with a permanent expression of melancholy is compared to the standing pond which creams and mantles. The pond develops this layer because of stagnation. Similarly a permanent frown would make the face </w:t>
      </w:r>
      <w:proofErr w:type="spellStart"/>
      <w:r>
        <w:rPr>
          <w:rFonts w:ascii="TT200AO00" w:eastAsiaTheme="minorHAnsi" w:hAnsi="TT200AO00" w:cs="TT200AO00"/>
          <w:color w:val="000000"/>
          <w:sz w:val="26"/>
          <w:szCs w:val="26"/>
          <w:lang w:eastAsia="en-US"/>
        </w:rPr>
        <w:t>eflect</w:t>
      </w:r>
      <w:proofErr w:type="spellEnd"/>
      <w:r>
        <w:rPr>
          <w:rFonts w:ascii="TT200AO00" w:eastAsiaTheme="minorHAnsi" w:hAnsi="TT200AO00" w:cs="TT200AO00"/>
          <w:color w:val="000000"/>
          <w:sz w:val="26"/>
          <w:szCs w:val="26"/>
          <w:lang w:eastAsia="en-US"/>
        </w:rPr>
        <w:t xml:space="preserve"> a permanent melancholic expression.</w:t>
      </w:r>
    </w:p>
    <w:p w:rsidR="005F6B56" w:rsidRDefault="005F6B56" w:rsidP="0053340D">
      <w:pPr>
        <w:pStyle w:val="ListParagraph"/>
        <w:autoSpaceDE w:val="0"/>
        <w:autoSpaceDN w:val="0"/>
        <w:adjustRightInd w:val="0"/>
        <w:spacing w:after="0" w:line="240" w:lineRule="auto"/>
        <w:ind w:left="540" w:hanging="450"/>
        <w:rPr>
          <w:rFonts w:ascii="TT200AO00" w:eastAsiaTheme="minorHAnsi" w:hAnsi="TT200AO00" w:cs="TT200AO00"/>
          <w:sz w:val="26"/>
          <w:szCs w:val="26"/>
          <w:lang w:eastAsia="en-US"/>
        </w:rPr>
      </w:pPr>
    </w:p>
    <w:p w:rsidR="005F6B56" w:rsidRPr="0053340D" w:rsidRDefault="005F6B56" w:rsidP="005334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450"/>
        <w:rPr>
          <w:rFonts w:ascii="TT134T00" w:eastAsiaTheme="minorHAnsi" w:hAnsi="TT134T00" w:cs="TT134T00"/>
          <w:sz w:val="24"/>
          <w:szCs w:val="24"/>
          <w:lang w:eastAsia="en-US"/>
        </w:rPr>
      </w:pPr>
      <w:r w:rsidRPr="0053340D">
        <w:rPr>
          <w:rFonts w:ascii="TT134T00" w:eastAsiaTheme="minorHAnsi" w:hAnsi="TT134T00" w:cs="TT134T00"/>
          <w:sz w:val="24"/>
          <w:szCs w:val="24"/>
          <w:lang w:eastAsia="en-US"/>
        </w:rPr>
        <w:t xml:space="preserve">The school where </w:t>
      </w:r>
      <w:proofErr w:type="spellStart"/>
      <w:r w:rsidRPr="0053340D">
        <w:rPr>
          <w:rFonts w:ascii="TT134T00" w:eastAsiaTheme="minorHAnsi" w:hAnsi="TT134T00" w:cs="TT134T00"/>
          <w:sz w:val="24"/>
          <w:szCs w:val="24"/>
          <w:lang w:eastAsia="en-US"/>
        </w:rPr>
        <w:t>Mr.</w:t>
      </w:r>
      <w:proofErr w:type="spellEnd"/>
      <w:r w:rsidRPr="0053340D">
        <w:rPr>
          <w:rFonts w:ascii="TT134T00" w:eastAsiaTheme="minorHAnsi" w:hAnsi="TT134T00" w:cs="TT134T00"/>
          <w:sz w:val="24"/>
          <w:szCs w:val="24"/>
          <w:lang w:eastAsia="en-US"/>
        </w:rPr>
        <w:t xml:space="preserve"> Oliver taught was called ‘Eton of the East’. It was so named by a magazine named ‘Life</w:t>
      </w:r>
      <w:r w:rsidR="0053340D" w:rsidRPr="0053340D">
        <w:rPr>
          <w:rFonts w:ascii="TT134T00" w:eastAsiaTheme="minorHAnsi" w:hAnsi="TT134T00" w:cs="TT134T00"/>
          <w:sz w:val="24"/>
          <w:szCs w:val="24"/>
          <w:lang w:eastAsia="en-US"/>
        </w:rPr>
        <w:t>’. This school was for the boys</w:t>
      </w:r>
      <w:r w:rsidRPr="0053340D">
        <w:rPr>
          <w:rFonts w:ascii="TT134T00" w:eastAsiaTheme="minorHAnsi" w:hAnsi="TT134T00" w:cs="TT134T00"/>
          <w:sz w:val="24"/>
          <w:szCs w:val="24"/>
          <w:lang w:eastAsia="en-US"/>
        </w:rPr>
        <w:t xml:space="preserve"> belonging to wealthy Indian families that ran on English public lines. ‘Eton’ being one of the most prestigious schools of England was for boys belonging to elite and aristocratic families.</w:t>
      </w:r>
    </w:p>
    <w:p w:rsidR="005F6B56" w:rsidRDefault="005F6B56" w:rsidP="0053340D">
      <w:pPr>
        <w:pStyle w:val="ListParagraph"/>
        <w:autoSpaceDE w:val="0"/>
        <w:autoSpaceDN w:val="0"/>
        <w:adjustRightInd w:val="0"/>
        <w:spacing w:after="0" w:line="240" w:lineRule="auto"/>
        <w:ind w:left="540" w:hanging="450"/>
        <w:rPr>
          <w:rFonts w:ascii="TT200AO00" w:eastAsiaTheme="minorHAnsi" w:hAnsi="TT200AO00" w:cs="TT200AO00"/>
          <w:sz w:val="26"/>
          <w:szCs w:val="26"/>
          <w:lang w:eastAsia="en-US"/>
        </w:rPr>
      </w:pPr>
    </w:p>
    <w:p w:rsidR="005F6B56" w:rsidRDefault="005F6B56" w:rsidP="005334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450"/>
        <w:rPr>
          <w:rFonts w:ascii="TT134T00" w:eastAsiaTheme="minorHAnsi" w:hAnsi="TT134T00" w:cs="TT134T00"/>
          <w:sz w:val="24"/>
          <w:szCs w:val="24"/>
          <w:lang w:eastAsia="en-US"/>
        </w:rPr>
      </w:pPr>
      <w:r>
        <w:rPr>
          <w:rFonts w:ascii="TT136T00" w:eastAsiaTheme="minorHAnsi" w:hAnsi="TT136T00" w:cs="TT136T00"/>
          <w:sz w:val="24"/>
          <w:szCs w:val="24"/>
          <w:lang w:eastAsia="en-US"/>
        </w:rPr>
        <w:t xml:space="preserve">Yes, Mr Oliver was different from most of the other people. </w:t>
      </w:r>
      <w:r>
        <w:rPr>
          <w:rFonts w:ascii="TT134T00" w:eastAsiaTheme="minorHAnsi" w:hAnsi="TT134T00" w:cs="TT134T00"/>
          <w:sz w:val="24"/>
          <w:szCs w:val="24"/>
          <w:lang w:eastAsia="en-US"/>
        </w:rPr>
        <w:t>The eerie sounds made by a strong wind would keep most of the people to the main road. But Mr Oliver was not the nervous or imaginative kind who would get frightened at such sounds.</w:t>
      </w:r>
    </w:p>
    <w:p w:rsidR="005F6B56" w:rsidRDefault="005F6B56" w:rsidP="0053340D">
      <w:pPr>
        <w:pStyle w:val="ListParagraph"/>
        <w:autoSpaceDE w:val="0"/>
        <w:autoSpaceDN w:val="0"/>
        <w:adjustRightInd w:val="0"/>
        <w:spacing w:after="0" w:line="240" w:lineRule="auto"/>
        <w:ind w:left="540" w:hanging="450"/>
        <w:rPr>
          <w:rFonts w:ascii="TT134T00" w:eastAsiaTheme="minorHAnsi" w:hAnsi="TT134T00" w:cs="TT134T00"/>
          <w:sz w:val="24"/>
          <w:szCs w:val="24"/>
          <w:lang w:eastAsia="en-US"/>
        </w:rPr>
      </w:pPr>
    </w:p>
    <w:p w:rsidR="005F6B56" w:rsidRPr="0053340D" w:rsidRDefault="005F6B56" w:rsidP="005334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450"/>
        <w:rPr>
          <w:rFonts w:ascii="TT134T00" w:eastAsiaTheme="minorHAnsi" w:hAnsi="TT134T00" w:cs="TT134T00"/>
          <w:sz w:val="24"/>
          <w:szCs w:val="24"/>
          <w:lang w:eastAsia="en-US"/>
        </w:rPr>
      </w:pPr>
      <w:r w:rsidRPr="0053340D">
        <w:rPr>
          <w:rFonts w:ascii="TT134T00" w:eastAsiaTheme="minorHAnsi" w:hAnsi="TT134T00" w:cs="TT134T00"/>
          <w:sz w:val="24"/>
          <w:szCs w:val="24"/>
          <w:lang w:eastAsia="en-US"/>
        </w:rPr>
        <w:t>As the boy didn’t answer anything, Mr Oliver mellowed down and realised that the boy must have been in some serious trouble and his anger</w:t>
      </w:r>
      <w:r w:rsidR="0053340D">
        <w:rPr>
          <w:rFonts w:ascii="TT134T00" w:eastAsiaTheme="minorHAnsi" w:hAnsi="TT134T00" w:cs="TT134T00"/>
          <w:sz w:val="24"/>
          <w:szCs w:val="24"/>
          <w:lang w:eastAsia="en-US"/>
        </w:rPr>
        <w:t xml:space="preserve"> </w:t>
      </w:r>
      <w:r w:rsidRPr="0053340D">
        <w:rPr>
          <w:rFonts w:ascii="TT134T00" w:eastAsiaTheme="minorHAnsi" w:hAnsi="TT134T00" w:cs="TT134T00"/>
          <w:sz w:val="24"/>
          <w:szCs w:val="24"/>
          <w:lang w:eastAsia="en-US"/>
        </w:rPr>
        <w:t>gave way to concern.</w:t>
      </w:r>
    </w:p>
    <w:p w:rsidR="005F6B56" w:rsidRDefault="005F6B56" w:rsidP="0053340D">
      <w:pPr>
        <w:autoSpaceDE w:val="0"/>
        <w:autoSpaceDN w:val="0"/>
        <w:adjustRightInd w:val="0"/>
        <w:spacing w:after="0" w:line="240" w:lineRule="auto"/>
        <w:ind w:left="540" w:hanging="450"/>
        <w:rPr>
          <w:rFonts w:ascii="TT134T00" w:eastAsiaTheme="minorHAnsi" w:hAnsi="TT134T00" w:cs="TT134T00"/>
          <w:sz w:val="24"/>
          <w:szCs w:val="24"/>
          <w:lang w:eastAsia="en-US"/>
        </w:rPr>
      </w:pPr>
    </w:p>
    <w:p w:rsidR="005F6B56" w:rsidRPr="0053340D" w:rsidRDefault="005F6B56" w:rsidP="005334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 w:hanging="450"/>
        <w:rPr>
          <w:rFonts w:ascii="TT134T00" w:eastAsiaTheme="minorHAnsi" w:hAnsi="TT134T00" w:cs="TT134T00"/>
          <w:sz w:val="24"/>
          <w:szCs w:val="24"/>
          <w:lang w:eastAsia="en-US"/>
        </w:rPr>
      </w:pPr>
      <w:r w:rsidRPr="0053340D">
        <w:rPr>
          <w:rFonts w:ascii="TT134T00" w:eastAsiaTheme="minorHAnsi" w:hAnsi="TT134T00" w:cs="TT134T00"/>
          <w:sz w:val="24"/>
          <w:szCs w:val="24"/>
          <w:lang w:eastAsia="en-US"/>
        </w:rPr>
        <w:t xml:space="preserve">Eerie sounds, batteries were running down, strange and soundless </w:t>
      </w:r>
      <w:bookmarkStart w:id="0" w:name="_GoBack"/>
      <w:bookmarkEnd w:id="0"/>
      <w:r w:rsidRPr="0053340D">
        <w:rPr>
          <w:rFonts w:ascii="TT134T00" w:eastAsiaTheme="minorHAnsi" w:hAnsi="TT134T00" w:cs="TT134T00"/>
          <w:sz w:val="24"/>
          <w:szCs w:val="24"/>
          <w:lang w:eastAsia="en-US"/>
        </w:rPr>
        <w:t>weeping, no face to the boy or the man.</w:t>
      </w:r>
    </w:p>
    <w:p w:rsidR="005F6B56" w:rsidRDefault="005F6B56" w:rsidP="005F6B56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F5114E" w:rsidRDefault="00F5114E"/>
    <w:sectPr w:rsidR="00F5114E" w:rsidSect="0053340D">
      <w:pgSz w:w="11906" w:h="16838"/>
      <w:pgMar w:top="1440" w:right="1440" w:bottom="14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34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36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01E91"/>
    <w:multiLevelType w:val="hybridMultilevel"/>
    <w:tmpl w:val="54FCAD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86283"/>
    <w:multiLevelType w:val="hybridMultilevel"/>
    <w:tmpl w:val="F8F46C36"/>
    <w:lvl w:ilvl="0" w:tplc="01740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01"/>
    <w:rsid w:val="001A40FE"/>
    <w:rsid w:val="00392301"/>
    <w:rsid w:val="0053340D"/>
    <w:rsid w:val="005F6B56"/>
    <w:rsid w:val="00B933A3"/>
    <w:rsid w:val="00F5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B5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B56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5F6B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B5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B56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5F6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1613</Characters>
  <Application>Microsoft Office Word</Application>
  <DocSecurity>0</DocSecurity>
  <Lines>13</Lines>
  <Paragraphs>3</Paragraphs>
  <ScaleCrop>false</ScaleCrop>
  <Company>CtrlSoft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6</cp:revision>
  <dcterms:created xsi:type="dcterms:W3CDTF">2017-06-22T09:45:00Z</dcterms:created>
  <dcterms:modified xsi:type="dcterms:W3CDTF">2017-06-26T16:11:00Z</dcterms:modified>
</cp:coreProperties>
</file>