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6723F" w14:textId="2AE30B1B" w:rsidR="00D31739" w:rsidRDefault="00D31739" w:rsidP="00D31739">
      <w:pPr>
        <w:rPr>
          <w:rFonts w:cstheme="minorHAnsi"/>
          <w:b/>
          <w:bCs/>
        </w:rPr>
      </w:pPr>
      <w:r>
        <w:rPr>
          <w:rFonts w:cstheme="minorHAnsi"/>
          <w:b/>
          <w:bCs/>
          <w:noProof/>
          <w14:ligatures w14:val="none"/>
        </w:rPr>
        <w:drawing>
          <wp:inline distT="0" distB="0" distL="0" distR="0" wp14:anchorId="632DC6E6" wp14:editId="401CC6BB">
            <wp:extent cx="5731510" cy="3820795"/>
            <wp:effectExtent l="0" t="0" r="2540" b="8255"/>
            <wp:docPr id="1158710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710021" name="Picture 1158710021"/>
                    <pic:cNvPicPr/>
                  </pic:nvPicPr>
                  <pic:blipFill>
                    <a:blip r:embed="rId5">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27528B02" w14:textId="1406FA8B" w:rsidR="00D31739" w:rsidRDefault="00D31739" w:rsidP="00D31739">
      <w:pPr>
        <w:rPr>
          <w:rFonts w:cstheme="minorHAnsi"/>
          <w:b/>
          <w:bCs/>
        </w:rPr>
      </w:pPr>
      <w:r w:rsidRPr="002137AD">
        <w:rPr>
          <w:rFonts w:cstheme="minorHAnsi"/>
          <w:b/>
          <w:bCs/>
        </w:rPr>
        <w:t>Market Snapshot</w:t>
      </w:r>
    </w:p>
    <w:p w14:paraId="24AB808E" w14:textId="77777777" w:rsidR="00D31739" w:rsidRPr="002137AD" w:rsidRDefault="00D31739" w:rsidP="00D31739">
      <w:pPr>
        <w:rPr>
          <w:rFonts w:cstheme="minorHAnsi"/>
        </w:rPr>
      </w:pPr>
      <w:r w:rsidRPr="002137AD">
        <w:rPr>
          <w:rFonts w:cstheme="minorHAnsi"/>
        </w:rPr>
        <w:t>The report emphasizes the growing significance of lithium mining equipment in supporting the global clean energy transition. Driven by surging EV demand, renewable energy storage, and sustainable mining initiatives, the industry is witnessing rapid innovation and global expansion.</w:t>
      </w:r>
    </w:p>
    <w:p w14:paraId="626F7D3C" w14:textId="77777777" w:rsidR="00D31739" w:rsidRPr="002137AD" w:rsidRDefault="00D31739" w:rsidP="00D31739">
      <w:pPr>
        <w:rPr>
          <w:rFonts w:cstheme="minorHAnsi"/>
        </w:rPr>
      </w:pPr>
      <w:r w:rsidRPr="002137AD">
        <w:rPr>
          <w:rFonts w:cstheme="minorHAnsi"/>
          <w:b/>
          <w:bCs/>
        </w:rPr>
        <w:t>Key Drivers:</w:t>
      </w:r>
    </w:p>
    <w:p w14:paraId="6A2442BB" w14:textId="77777777" w:rsidR="00D31739" w:rsidRPr="002137AD" w:rsidRDefault="00D31739" w:rsidP="00D31739">
      <w:pPr>
        <w:numPr>
          <w:ilvl w:val="0"/>
          <w:numId w:val="1"/>
        </w:numPr>
        <w:rPr>
          <w:rFonts w:cstheme="minorHAnsi"/>
        </w:rPr>
      </w:pPr>
      <w:r w:rsidRPr="002137AD">
        <w:rPr>
          <w:rFonts w:cstheme="minorHAnsi"/>
        </w:rPr>
        <w:t>Increasing EV and energy storage demand.</w:t>
      </w:r>
    </w:p>
    <w:p w14:paraId="0C20FB45" w14:textId="77777777" w:rsidR="00D31739" w:rsidRPr="002137AD" w:rsidRDefault="00D31739" w:rsidP="00D31739">
      <w:pPr>
        <w:numPr>
          <w:ilvl w:val="0"/>
          <w:numId w:val="1"/>
        </w:numPr>
        <w:rPr>
          <w:rFonts w:cstheme="minorHAnsi"/>
        </w:rPr>
      </w:pPr>
      <w:r w:rsidRPr="002137AD">
        <w:rPr>
          <w:rFonts w:cstheme="minorHAnsi"/>
        </w:rPr>
        <w:t>Advancements in direct lithium extraction (DLE).</w:t>
      </w:r>
    </w:p>
    <w:p w14:paraId="685438CA" w14:textId="77777777" w:rsidR="00D31739" w:rsidRPr="002137AD" w:rsidRDefault="00D31739" w:rsidP="00D31739">
      <w:pPr>
        <w:numPr>
          <w:ilvl w:val="0"/>
          <w:numId w:val="1"/>
        </w:numPr>
        <w:rPr>
          <w:rFonts w:cstheme="minorHAnsi"/>
        </w:rPr>
      </w:pPr>
      <w:r w:rsidRPr="002137AD">
        <w:rPr>
          <w:rFonts w:cstheme="minorHAnsi"/>
        </w:rPr>
        <w:t>Expanding renewable energy investments.</w:t>
      </w:r>
    </w:p>
    <w:p w14:paraId="02139C77" w14:textId="77777777" w:rsidR="00D31739" w:rsidRPr="002137AD" w:rsidRDefault="00D31739" w:rsidP="00D31739">
      <w:pPr>
        <w:numPr>
          <w:ilvl w:val="0"/>
          <w:numId w:val="1"/>
        </w:numPr>
        <w:rPr>
          <w:rFonts w:cstheme="minorHAnsi"/>
        </w:rPr>
      </w:pPr>
      <w:r w:rsidRPr="002137AD">
        <w:rPr>
          <w:rFonts w:cstheme="minorHAnsi"/>
        </w:rPr>
        <w:t>Government incentives for clean mining operations.</w:t>
      </w:r>
    </w:p>
    <w:p w14:paraId="4566371B" w14:textId="77777777" w:rsidR="00D31739" w:rsidRPr="002137AD" w:rsidRDefault="00D31739" w:rsidP="00D31739">
      <w:pPr>
        <w:numPr>
          <w:ilvl w:val="0"/>
          <w:numId w:val="1"/>
        </w:numPr>
        <w:rPr>
          <w:rFonts w:cstheme="minorHAnsi"/>
        </w:rPr>
      </w:pPr>
      <w:r w:rsidRPr="002137AD">
        <w:rPr>
          <w:rFonts w:cstheme="minorHAnsi"/>
        </w:rPr>
        <w:t>Rising adoption of automation and smart mining systems.</w:t>
      </w:r>
    </w:p>
    <w:p w14:paraId="7D5CD149" w14:textId="77777777" w:rsidR="00D31739" w:rsidRPr="002137AD" w:rsidRDefault="00D31739" w:rsidP="00D31739">
      <w:pPr>
        <w:rPr>
          <w:rFonts w:cstheme="minorHAnsi"/>
          <w:b/>
          <w:bCs/>
        </w:rPr>
      </w:pPr>
      <w:r w:rsidRPr="002137AD">
        <w:rPr>
          <w:rFonts w:cstheme="minorHAnsi"/>
          <w:b/>
          <w:bCs/>
        </w:rPr>
        <w:t>Market Segmentation Overview</w:t>
      </w:r>
    </w:p>
    <w:p w14:paraId="6CD5E37D" w14:textId="77777777" w:rsidR="00D31739" w:rsidRDefault="00D31739" w:rsidP="00D31739">
      <w:pPr>
        <w:rPr>
          <w:rFonts w:cstheme="minorHAnsi"/>
        </w:rPr>
      </w:pPr>
      <w:r w:rsidRPr="002137AD">
        <w:rPr>
          <w:rFonts w:cstheme="minorHAnsi"/>
        </w:rPr>
        <w:t xml:space="preserve">The market is segmented into four key categories: </w:t>
      </w:r>
      <w:r w:rsidRPr="002137AD">
        <w:rPr>
          <w:rFonts w:cstheme="minorHAnsi"/>
          <w:b/>
          <w:bCs/>
        </w:rPr>
        <w:t>Type of Lithium Deposits, Type of Lithium Compounds Produced, Extraction Process, and End-Use Industry</w:t>
      </w:r>
      <w:r w:rsidRPr="002137AD">
        <w:rPr>
          <w:rFonts w:cstheme="minorHAnsi"/>
        </w:rPr>
        <w:t>. Each plays a crucial role in defining lithium supply chain efficiency, sustainability, and global competitiveness.</w:t>
      </w:r>
    </w:p>
    <w:p w14:paraId="648529EB" w14:textId="77777777" w:rsidR="00D31739" w:rsidRPr="002137AD" w:rsidRDefault="00D31739" w:rsidP="00D31739">
      <w:pPr>
        <w:rPr>
          <w:rFonts w:cstheme="minorHAnsi"/>
        </w:rPr>
      </w:pPr>
      <w:r w:rsidRPr="002137AD">
        <w:rPr>
          <w:rFonts w:cstheme="minorHAnsi"/>
          <w:b/>
          <w:bCs/>
        </w:rPr>
        <w:t>By Type of Lithium Deposits</w:t>
      </w:r>
    </w:p>
    <w:p w14:paraId="63A611C8" w14:textId="77777777" w:rsidR="00D31739" w:rsidRPr="002137AD" w:rsidRDefault="00D31739" w:rsidP="00D31739">
      <w:pPr>
        <w:numPr>
          <w:ilvl w:val="0"/>
          <w:numId w:val="2"/>
        </w:numPr>
        <w:rPr>
          <w:rFonts w:cstheme="minorHAnsi"/>
        </w:rPr>
      </w:pPr>
      <w:r w:rsidRPr="002137AD">
        <w:rPr>
          <w:rFonts w:cstheme="minorHAnsi"/>
          <w:b/>
          <w:bCs/>
        </w:rPr>
        <w:lastRenderedPageBreak/>
        <w:t>Hard Rock (Spodumene):</w:t>
      </w:r>
      <w:r w:rsidRPr="002137AD">
        <w:rPr>
          <w:rFonts w:cstheme="minorHAnsi"/>
        </w:rPr>
        <w:t xml:space="preserve"> Established source with high lithium yield through conventional mining.</w:t>
      </w:r>
    </w:p>
    <w:p w14:paraId="750517B2" w14:textId="77777777" w:rsidR="00D31739" w:rsidRPr="002137AD" w:rsidRDefault="00D31739" w:rsidP="00D31739">
      <w:pPr>
        <w:numPr>
          <w:ilvl w:val="0"/>
          <w:numId w:val="2"/>
        </w:numPr>
        <w:rPr>
          <w:rFonts w:cstheme="minorHAnsi"/>
        </w:rPr>
      </w:pPr>
      <w:r w:rsidRPr="002137AD">
        <w:rPr>
          <w:rFonts w:cstheme="minorHAnsi"/>
          <w:b/>
          <w:bCs/>
        </w:rPr>
        <w:t>Brine Deposits:</w:t>
      </w:r>
      <w:r w:rsidRPr="002137AD">
        <w:rPr>
          <w:rFonts w:cstheme="minorHAnsi"/>
        </w:rPr>
        <w:t xml:space="preserve"> Economical extraction from salt flats using solar evaporation.</w:t>
      </w:r>
    </w:p>
    <w:p w14:paraId="5F6AF309" w14:textId="77777777" w:rsidR="00D31739" w:rsidRPr="002137AD" w:rsidRDefault="00D31739" w:rsidP="00D31739">
      <w:pPr>
        <w:numPr>
          <w:ilvl w:val="0"/>
          <w:numId w:val="2"/>
        </w:numPr>
        <w:rPr>
          <w:rFonts w:cstheme="minorHAnsi"/>
        </w:rPr>
      </w:pPr>
      <w:r w:rsidRPr="002137AD">
        <w:rPr>
          <w:rFonts w:cstheme="minorHAnsi"/>
          <w:b/>
          <w:bCs/>
        </w:rPr>
        <w:t>Lithium-Containing Clays:</w:t>
      </w:r>
      <w:r w:rsidRPr="002137AD">
        <w:rPr>
          <w:rFonts w:cstheme="minorHAnsi"/>
        </w:rPr>
        <w:t xml:space="preserve"> Promising new source under development.</w:t>
      </w:r>
    </w:p>
    <w:p w14:paraId="24FA855A" w14:textId="77777777" w:rsidR="00D31739" w:rsidRPr="002137AD" w:rsidRDefault="00D31739" w:rsidP="00D31739">
      <w:pPr>
        <w:numPr>
          <w:ilvl w:val="0"/>
          <w:numId w:val="2"/>
        </w:numPr>
        <w:rPr>
          <w:rFonts w:cstheme="minorHAnsi"/>
        </w:rPr>
      </w:pPr>
      <w:r w:rsidRPr="002137AD">
        <w:rPr>
          <w:rFonts w:cstheme="minorHAnsi"/>
          <w:b/>
          <w:bCs/>
        </w:rPr>
        <w:t>Others:</w:t>
      </w:r>
      <w:r w:rsidRPr="002137AD">
        <w:rPr>
          <w:rFonts w:cstheme="minorHAnsi"/>
        </w:rPr>
        <w:t xml:space="preserve"> Unconventional sources under pilot studies.</w:t>
      </w:r>
    </w:p>
    <w:p w14:paraId="39DA8272" w14:textId="77777777" w:rsidR="00D31739" w:rsidRPr="002137AD" w:rsidRDefault="00D31739" w:rsidP="00D31739">
      <w:pPr>
        <w:rPr>
          <w:rFonts w:cstheme="minorHAnsi"/>
          <w:b/>
          <w:bCs/>
        </w:rPr>
      </w:pPr>
      <w:r w:rsidRPr="002137AD">
        <w:rPr>
          <w:rFonts w:cstheme="minorHAnsi"/>
          <w:b/>
          <w:bCs/>
        </w:rPr>
        <w:t>By Type of Lithium Compounds Produced</w:t>
      </w:r>
    </w:p>
    <w:p w14:paraId="0ECB2476" w14:textId="77777777" w:rsidR="00D31739" w:rsidRPr="002137AD" w:rsidRDefault="00D31739" w:rsidP="00D31739">
      <w:pPr>
        <w:numPr>
          <w:ilvl w:val="0"/>
          <w:numId w:val="3"/>
        </w:numPr>
        <w:rPr>
          <w:rFonts w:cstheme="minorHAnsi"/>
        </w:rPr>
      </w:pPr>
      <w:r w:rsidRPr="002137AD">
        <w:rPr>
          <w:rFonts w:cstheme="minorHAnsi"/>
          <w:b/>
          <w:bCs/>
        </w:rPr>
        <w:t>Lithium Carbonate:</w:t>
      </w:r>
      <w:r w:rsidRPr="002137AD">
        <w:rPr>
          <w:rFonts w:cstheme="minorHAnsi"/>
        </w:rPr>
        <w:t xml:space="preserve"> Key compound for batteries and glass manufacturing.</w:t>
      </w:r>
    </w:p>
    <w:p w14:paraId="22427C90" w14:textId="77777777" w:rsidR="00D31739" w:rsidRPr="002137AD" w:rsidRDefault="00D31739" w:rsidP="00D31739">
      <w:pPr>
        <w:numPr>
          <w:ilvl w:val="0"/>
          <w:numId w:val="3"/>
        </w:numPr>
        <w:rPr>
          <w:rFonts w:cstheme="minorHAnsi"/>
        </w:rPr>
      </w:pPr>
      <w:r w:rsidRPr="002137AD">
        <w:rPr>
          <w:rFonts w:cstheme="minorHAnsi"/>
          <w:b/>
          <w:bCs/>
        </w:rPr>
        <w:t>Lithium Hydroxide:</w:t>
      </w:r>
      <w:r w:rsidRPr="002137AD">
        <w:rPr>
          <w:rFonts w:cstheme="minorHAnsi"/>
        </w:rPr>
        <w:t xml:space="preserve"> Preferred by EV battery makers for enhanced performance.</w:t>
      </w:r>
    </w:p>
    <w:p w14:paraId="6BB174E7" w14:textId="77777777" w:rsidR="00D31739" w:rsidRPr="002137AD" w:rsidRDefault="00D31739" w:rsidP="00D31739">
      <w:pPr>
        <w:numPr>
          <w:ilvl w:val="0"/>
          <w:numId w:val="3"/>
        </w:numPr>
        <w:rPr>
          <w:rFonts w:cstheme="minorHAnsi"/>
        </w:rPr>
      </w:pPr>
      <w:r w:rsidRPr="002137AD">
        <w:rPr>
          <w:rFonts w:cstheme="minorHAnsi"/>
          <w:b/>
          <w:bCs/>
        </w:rPr>
        <w:t>Lithium Chloride:</w:t>
      </w:r>
      <w:r w:rsidRPr="002137AD">
        <w:rPr>
          <w:rFonts w:cstheme="minorHAnsi"/>
        </w:rPr>
        <w:t xml:space="preserve"> Used in chemical processing and industrial cooling.</w:t>
      </w:r>
    </w:p>
    <w:p w14:paraId="11DEC4E5" w14:textId="77777777" w:rsidR="00D31739" w:rsidRPr="002137AD" w:rsidRDefault="00D31739" w:rsidP="00D31739">
      <w:pPr>
        <w:numPr>
          <w:ilvl w:val="0"/>
          <w:numId w:val="3"/>
        </w:numPr>
        <w:rPr>
          <w:rFonts w:cstheme="minorHAnsi"/>
        </w:rPr>
      </w:pPr>
      <w:r w:rsidRPr="002137AD">
        <w:rPr>
          <w:rFonts w:cstheme="minorHAnsi"/>
          <w:b/>
          <w:bCs/>
        </w:rPr>
        <w:t>Others:</w:t>
      </w:r>
      <w:r w:rsidRPr="002137AD">
        <w:rPr>
          <w:rFonts w:cstheme="minorHAnsi"/>
        </w:rPr>
        <w:t xml:space="preserve"> Specialized compounds for niche applications.</w:t>
      </w:r>
    </w:p>
    <w:p w14:paraId="2A344C26" w14:textId="77777777" w:rsidR="00D31739" w:rsidRPr="002137AD" w:rsidRDefault="00D31739" w:rsidP="00D31739">
      <w:pPr>
        <w:rPr>
          <w:rFonts w:cstheme="minorHAnsi"/>
          <w:b/>
          <w:bCs/>
        </w:rPr>
      </w:pPr>
      <w:r w:rsidRPr="002137AD">
        <w:rPr>
          <w:rFonts w:cstheme="minorHAnsi"/>
          <w:b/>
          <w:bCs/>
        </w:rPr>
        <w:t>By Extraction Process</w:t>
      </w:r>
    </w:p>
    <w:p w14:paraId="335A282B" w14:textId="77777777" w:rsidR="00D31739" w:rsidRPr="002137AD" w:rsidRDefault="00D31739" w:rsidP="00D31739">
      <w:pPr>
        <w:numPr>
          <w:ilvl w:val="0"/>
          <w:numId w:val="4"/>
        </w:numPr>
        <w:rPr>
          <w:rFonts w:cstheme="minorHAnsi"/>
        </w:rPr>
      </w:pPr>
      <w:r w:rsidRPr="002137AD">
        <w:rPr>
          <w:rFonts w:cstheme="minorHAnsi"/>
          <w:b/>
          <w:bCs/>
        </w:rPr>
        <w:t>Traditional Mining (Hard Rock):</w:t>
      </w:r>
      <w:r w:rsidRPr="002137AD">
        <w:rPr>
          <w:rFonts w:cstheme="minorHAnsi"/>
        </w:rPr>
        <w:t xml:space="preserve"> Conventional but energy-intensive method.</w:t>
      </w:r>
    </w:p>
    <w:p w14:paraId="24C3D5B6" w14:textId="77777777" w:rsidR="00D31739" w:rsidRPr="002137AD" w:rsidRDefault="00D31739" w:rsidP="00D31739">
      <w:pPr>
        <w:numPr>
          <w:ilvl w:val="0"/>
          <w:numId w:val="4"/>
        </w:numPr>
        <w:rPr>
          <w:rFonts w:cstheme="minorHAnsi"/>
        </w:rPr>
      </w:pPr>
      <w:r w:rsidRPr="002137AD">
        <w:rPr>
          <w:rFonts w:cstheme="minorHAnsi"/>
          <w:b/>
          <w:bCs/>
        </w:rPr>
        <w:t>Solution Mining (Brine Deposits):</w:t>
      </w:r>
      <w:r w:rsidRPr="002137AD">
        <w:rPr>
          <w:rFonts w:cstheme="minorHAnsi"/>
        </w:rPr>
        <w:t xml:space="preserve"> Low-cost method dependent on climate.</w:t>
      </w:r>
    </w:p>
    <w:p w14:paraId="07EA63AA" w14:textId="77777777" w:rsidR="00D31739" w:rsidRPr="002137AD" w:rsidRDefault="00D31739" w:rsidP="00D31739">
      <w:pPr>
        <w:numPr>
          <w:ilvl w:val="0"/>
          <w:numId w:val="4"/>
        </w:numPr>
        <w:rPr>
          <w:rFonts w:cstheme="minorHAnsi"/>
        </w:rPr>
      </w:pPr>
      <w:r w:rsidRPr="002137AD">
        <w:rPr>
          <w:rFonts w:cstheme="minorHAnsi"/>
          <w:b/>
          <w:bCs/>
        </w:rPr>
        <w:t>Direct Lithium Extraction (DLE):</w:t>
      </w:r>
      <w:r w:rsidRPr="002137AD">
        <w:rPr>
          <w:rFonts w:cstheme="minorHAnsi"/>
        </w:rPr>
        <w:t xml:space="preserve"> Innovative and sustainable extraction process.</w:t>
      </w:r>
    </w:p>
    <w:p w14:paraId="45FE1B3E" w14:textId="77777777" w:rsidR="00D31739" w:rsidRPr="002137AD" w:rsidRDefault="00D31739" w:rsidP="00D31739">
      <w:pPr>
        <w:numPr>
          <w:ilvl w:val="0"/>
          <w:numId w:val="4"/>
        </w:numPr>
        <w:rPr>
          <w:rFonts w:cstheme="minorHAnsi"/>
        </w:rPr>
      </w:pPr>
      <w:r w:rsidRPr="002137AD">
        <w:rPr>
          <w:rFonts w:cstheme="minorHAnsi"/>
          <w:b/>
          <w:bCs/>
        </w:rPr>
        <w:t>Others:</w:t>
      </w:r>
      <w:r w:rsidRPr="002137AD">
        <w:rPr>
          <w:rFonts w:cstheme="minorHAnsi"/>
        </w:rPr>
        <w:t xml:space="preserve"> Hybrid extraction technologies being tested globally.</w:t>
      </w:r>
    </w:p>
    <w:p w14:paraId="4067F2FD" w14:textId="77777777" w:rsidR="00D31739" w:rsidRPr="002137AD" w:rsidRDefault="00D31739" w:rsidP="00D31739">
      <w:pPr>
        <w:rPr>
          <w:rFonts w:cstheme="minorHAnsi"/>
          <w:b/>
          <w:bCs/>
        </w:rPr>
      </w:pPr>
      <w:r w:rsidRPr="002137AD">
        <w:rPr>
          <w:rFonts w:cstheme="minorHAnsi"/>
          <w:b/>
          <w:bCs/>
        </w:rPr>
        <w:t>By End-Use Industry</w:t>
      </w:r>
    </w:p>
    <w:p w14:paraId="6EE1A91A" w14:textId="77777777" w:rsidR="00D31739" w:rsidRPr="002137AD" w:rsidRDefault="00D31739" w:rsidP="00D31739">
      <w:pPr>
        <w:numPr>
          <w:ilvl w:val="0"/>
          <w:numId w:val="5"/>
        </w:numPr>
        <w:rPr>
          <w:rFonts w:cstheme="minorHAnsi"/>
        </w:rPr>
      </w:pPr>
      <w:r w:rsidRPr="002137AD">
        <w:rPr>
          <w:rFonts w:cstheme="minorHAnsi"/>
          <w:b/>
          <w:bCs/>
        </w:rPr>
        <w:t>Batteries (EVs, Consumer Electronics):</w:t>
      </w:r>
      <w:r w:rsidRPr="002137AD">
        <w:rPr>
          <w:rFonts w:cstheme="minorHAnsi"/>
        </w:rPr>
        <w:t xml:space="preserve"> Largest demand contributor.</w:t>
      </w:r>
    </w:p>
    <w:p w14:paraId="62213870" w14:textId="77777777" w:rsidR="00D31739" w:rsidRPr="002137AD" w:rsidRDefault="00D31739" w:rsidP="00D31739">
      <w:pPr>
        <w:numPr>
          <w:ilvl w:val="0"/>
          <w:numId w:val="5"/>
        </w:numPr>
        <w:rPr>
          <w:rFonts w:cstheme="minorHAnsi"/>
        </w:rPr>
      </w:pPr>
      <w:r w:rsidRPr="002137AD">
        <w:rPr>
          <w:rFonts w:cstheme="minorHAnsi"/>
          <w:b/>
          <w:bCs/>
        </w:rPr>
        <w:t>Glass &amp; Ceramics:</w:t>
      </w:r>
      <w:r w:rsidRPr="002137AD">
        <w:rPr>
          <w:rFonts w:cstheme="minorHAnsi"/>
        </w:rPr>
        <w:t xml:space="preserve"> Improves product quality and strength.</w:t>
      </w:r>
    </w:p>
    <w:p w14:paraId="2F7F1367" w14:textId="77777777" w:rsidR="00D31739" w:rsidRPr="002137AD" w:rsidRDefault="00D31739" w:rsidP="00D31739">
      <w:pPr>
        <w:numPr>
          <w:ilvl w:val="0"/>
          <w:numId w:val="5"/>
        </w:numPr>
        <w:rPr>
          <w:rFonts w:cstheme="minorHAnsi"/>
        </w:rPr>
      </w:pPr>
      <w:r w:rsidRPr="002137AD">
        <w:rPr>
          <w:rFonts w:cstheme="minorHAnsi"/>
          <w:b/>
          <w:bCs/>
        </w:rPr>
        <w:t>Lubricating Greases:</w:t>
      </w:r>
      <w:r w:rsidRPr="002137AD">
        <w:rPr>
          <w:rFonts w:cstheme="minorHAnsi"/>
        </w:rPr>
        <w:t xml:space="preserve"> Enhances performance in high-friction applications.</w:t>
      </w:r>
    </w:p>
    <w:p w14:paraId="391833C8" w14:textId="77777777" w:rsidR="00D31739" w:rsidRPr="002137AD" w:rsidRDefault="00D31739" w:rsidP="00D31739">
      <w:pPr>
        <w:numPr>
          <w:ilvl w:val="0"/>
          <w:numId w:val="5"/>
        </w:numPr>
        <w:rPr>
          <w:rFonts w:cstheme="minorHAnsi"/>
        </w:rPr>
      </w:pPr>
      <w:r w:rsidRPr="002137AD">
        <w:rPr>
          <w:rFonts w:cstheme="minorHAnsi"/>
          <w:b/>
          <w:bCs/>
        </w:rPr>
        <w:t>Pharmaceuticals:</w:t>
      </w:r>
      <w:r w:rsidRPr="002137AD">
        <w:rPr>
          <w:rFonts w:cstheme="minorHAnsi"/>
        </w:rPr>
        <w:t xml:space="preserve"> Used in medicine manufacturing.</w:t>
      </w:r>
    </w:p>
    <w:p w14:paraId="70873F91" w14:textId="77777777" w:rsidR="00D31739" w:rsidRPr="002137AD" w:rsidRDefault="00D31739" w:rsidP="00D31739">
      <w:pPr>
        <w:numPr>
          <w:ilvl w:val="0"/>
          <w:numId w:val="5"/>
        </w:numPr>
        <w:rPr>
          <w:rFonts w:cstheme="minorHAnsi"/>
        </w:rPr>
      </w:pPr>
      <w:r w:rsidRPr="002137AD">
        <w:rPr>
          <w:rFonts w:cstheme="minorHAnsi"/>
          <w:b/>
          <w:bCs/>
        </w:rPr>
        <w:t>Others:</w:t>
      </w:r>
      <w:r w:rsidRPr="002137AD">
        <w:rPr>
          <w:rFonts w:cstheme="minorHAnsi"/>
        </w:rPr>
        <w:t xml:space="preserve"> Industrial and chemical processing uses.</w:t>
      </w:r>
    </w:p>
    <w:p w14:paraId="0F9E9B8F" w14:textId="77777777" w:rsidR="00D31739" w:rsidRPr="002137AD" w:rsidRDefault="00D31739" w:rsidP="00D31739">
      <w:pPr>
        <w:rPr>
          <w:rFonts w:cstheme="minorHAnsi"/>
          <w:b/>
          <w:bCs/>
        </w:rPr>
      </w:pPr>
      <w:r w:rsidRPr="002137AD">
        <w:rPr>
          <w:rFonts w:cstheme="minorHAnsi"/>
          <w:b/>
          <w:bCs/>
        </w:rPr>
        <w:t>Key Players</w:t>
      </w:r>
    </w:p>
    <w:p w14:paraId="52C2766B" w14:textId="77777777" w:rsidR="00D31739" w:rsidRPr="002137AD" w:rsidRDefault="00D31739" w:rsidP="00D31739">
      <w:pPr>
        <w:rPr>
          <w:rFonts w:cstheme="minorHAnsi"/>
        </w:rPr>
      </w:pPr>
      <w:r w:rsidRPr="002137AD">
        <w:rPr>
          <w:rFonts w:cstheme="minorHAnsi"/>
        </w:rPr>
        <w:t>The market features competitive dynamics with companies focusing on sustainable growth and vertical integration.</w:t>
      </w:r>
    </w:p>
    <w:p w14:paraId="0945CCED" w14:textId="77777777" w:rsidR="00D31739" w:rsidRPr="002137AD" w:rsidRDefault="00D31739" w:rsidP="00D31739">
      <w:pPr>
        <w:numPr>
          <w:ilvl w:val="0"/>
          <w:numId w:val="6"/>
        </w:numPr>
        <w:rPr>
          <w:rFonts w:cstheme="minorHAnsi"/>
        </w:rPr>
      </w:pPr>
      <w:r w:rsidRPr="002137AD">
        <w:rPr>
          <w:rFonts w:cstheme="minorHAnsi"/>
          <w:b/>
          <w:bCs/>
        </w:rPr>
        <w:t>Albemarle Corporation:</w:t>
      </w:r>
      <w:r w:rsidRPr="002137AD">
        <w:rPr>
          <w:rFonts w:cstheme="minorHAnsi"/>
        </w:rPr>
        <w:t xml:space="preserve"> Expanding lithium operations and R&amp;D investments.</w:t>
      </w:r>
    </w:p>
    <w:p w14:paraId="55D362B5" w14:textId="77777777" w:rsidR="00D31739" w:rsidRPr="002137AD" w:rsidRDefault="00D31739" w:rsidP="00D31739">
      <w:pPr>
        <w:numPr>
          <w:ilvl w:val="0"/>
          <w:numId w:val="6"/>
        </w:numPr>
        <w:rPr>
          <w:rFonts w:cstheme="minorHAnsi"/>
        </w:rPr>
      </w:pPr>
      <w:r w:rsidRPr="002137AD">
        <w:rPr>
          <w:rFonts w:cstheme="minorHAnsi"/>
          <w:b/>
          <w:bCs/>
        </w:rPr>
        <w:t>SQM:</w:t>
      </w:r>
      <w:r w:rsidRPr="002137AD">
        <w:rPr>
          <w:rFonts w:cstheme="minorHAnsi"/>
        </w:rPr>
        <w:t xml:space="preserve"> Strengthening brine-based extraction capacity in Latin America.</w:t>
      </w:r>
    </w:p>
    <w:p w14:paraId="297EA5F4" w14:textId="77777777" w:rsidR="00D31739" w:rsidRPr="002137AD" w:rsidRDefault="00D31739" w:rsidP="00D31739">
      <w:pPr>
        <w:numPr>
          <w:ilvl w:val="0"/>
          <w:numId w:val="6"/>
        </w:numPr>
        <w:rPr>
          <w:rFonts w:cstheme="minorHAnsi"/>
        </w:rPr>
      </w:pPr>
      <w:r w:rsidRPr="002137AD">
        <w:rPr>
          <w:rFonts w:cstheme="minorHAnsi"/>
          <w:b/>
          <w:bCs/>
        </w:rPr>
        <w:t>Tianqi Lithium Corporation:</w:t>
      </w:r>
      <w:r w:rsidRPr="002137AD">
        <w:rPr>
          <w:rFonts w:cstheme="minorHAnsi"/>
        </w:rPr>
        <w:t xml:space="preserve"> Partnering for downstream lithium processing.</w:t>
      </w:r>
    </w:p>
    <w:p w14:paraId="7AB14034" w14:textId="77777777" w:rsidR="00D31739" w:rsidRPr="002137AD" w:rsidRDefault="00D31739" w:rsidP="00D31739">
      <w:pPr>
        <w:numPr>
          <w:ilvl w:val="0"/>
          <w:numId w:val="6"/>
        </w:numPr>
        <w:rPr>
          <w:rFonts w:cstheme="minorHAnsi"/>
        </w:rPr>
      </w:pPr>
      <w:proofErr w:type="spellStart"/>
      <w:r w:rsidRPr="002137AD">
        <w:rPr>
          <w:rFonts w:cstheme="minorHAnsi"/>
          <w:b/>
          <w:bCs/>
        </w:rPr>
        <w:t>Ganfeng</w:t>
      </w:r>
      <w:proofErr w:type="spellEnd"/>
      <w:r w:rsidRPr="002137AD">
        <w:rPr>
          <w:rFonts w:cstheme="minorHAnsi"/>
          <w:b/>
          <w:bCs/>
        </w:rPr>
        <w:t xml:space="preserve"> Lithium Co. Ltd.:</w:t>
      </w:r>
      <w:r w:rsidRPr="002137AD">
        <w:rPr>
          <w:rFonts w:cstheme="minorHAnsi"/>
        </w:rPr>
        <w:t xml:space="preserve"> Investing in recycling and circular economy solutions.</w:t>
      </w:r>
    </w:p>
    <w:p w14:paraId="7CF8FE6D" w14:textId="77777777" w:rsidR="00D31739" w:rsidRPr="002137AD" w:rsidRDefault="00D31739" w:rsidP="00D31739">
      <w:pPr>
        <w:numPr>
          <w:ilvl w:val="0"/>
          <w:numId w:val="6"/>
        </w:numPr>
        <w:rPr>
          <w:rFonts w:cstheme="minorHAnsi"/>
        </w:rPr>
      </w:pPr>
      <w:r w:rsidRPr="002137AD">
        <w:rPr>
          <w:rFonts w:cstheme="minorHAnsi"/>
          <w:b/>
          <w:bCs/>
        </w:rPr>
        <w:t>Livent Corporation:</w:t>
      </w:r>
      <w:r w:rsidRPr="002137AD">
        <w:rPr>
          <w:rFonts w:cstheme="minorHAnsi"/>
        </w:rPr>
        <w:t xml:space="preserve"> Focused on high-purity lithium for next-gen batteries.</w:t>
      </w:r>
    </w:p>
    <w:p w14:paraId="77459F65" w14:textId="77777777" w:rsidR="00D31739" w:rsidRPr="002137AD" w:rsidRDefault="00D31739" w:rsidP="00D31739">
      <w:pPr>
        <w:rPr>
          <w:rFonts w:cstheme="minorHAnsi"/>
        </w:rPr>
      </w:pPr>
      <w:r w:rsidRPr="002137AD">
        <w:rPr>
          <w:rFonts w:cstheme="minorHAnsi"/>
        </w:rPr>
        <w:lastRenderedPageBreak/>
        <w:t>Companies are investing in green mining technologies, strategic alliances, and global supply diversification.</w:t>
      </w:r>
    </w:p>
    <w:p w14:paraId="4500D303" w14:textId="77777777" w:rsidR="00D31739" w:rsidRPr="002137AD" w:rsidRDefault="00D31739" w:rsidP="00D31739">
      <w:pPr>
        <w:rPr>
          <w:rFonts w:cstheme="minorHAnsi"/>
          <w:b/>
          <w:bCs/>
        </w:rPr>
      </w:pPr>
      <w:r w:rsidRPr="002137AD">
        <w:rPr>
          <w:rFonts w:cstheme="minorHAnsi"/>
          <w:b/>
          <w:bCs/>
        </w:rPr>
        <w:t>Regional Dynamics</w:t>
      </w:r>
    </w:p>
    <w:p w14:paraId="4BABF487" w14:textId="77777777" w:rsidR="00D31739" w:rsidRPr="002137AD" w:rsidRDefault="00D31739" w:rsidP="00D31739">
      <w:pPr>
        <w:numPr>
          <w:ilvl w:val="0"/>
          <w:numId w:val="7"/>
        </w:numPr>
        <w:rPr>
          <w:rFonts w:cstheme="minorHAnsi"/>
        </w:rPr>
      </w:pPr>
      <w:r w:rsidRPr="002137AD">
        <w:rPr>
          <w:rFonts w:cstheme="minorHAnsi"/>
          <w:b/>
          <w:bCs/>
        </w:rPr>
        <w:t>North America:</w:t>
      </w:r>
      <w:r w:rsidRPr="002137AD">
        <w:rPr>
          <w:rFonts w:cstheme="minorHAnsi"/>
        </w:rPr>
        <w:t xml:space="preserve"> Increasing lithium exploration and investment in battery supply chains.</w:t>
      </w:r>
    </w:p>
    <w:p w14:paraId="1ED0C21A" w14:textId="77777777" w:rsidR="00D31739" w:rsidRPr="002137AD" w:rsidRDefault="00D31739" w:rsidP="00D31739">
      <w:pPr>
        <w:numPr>
          <w:ilvl w:val="0"/>
          <w:numId w:val="7"/>
        </w:numPr>
        <w:rPr>
          <w:rFonts w:cstheme="minorHAnsi"/>
        </w:rPr>
      </w:pPr>
      <w:r w:rsidRPr="002137AD">
        <w:rPr>
          <w:rFonts w:cstheme="minorHAnsi"/>
          <w:b/>
          <w:bCs/>
        </w:rPr>
        <w:t>Europe:</w:t>
      </w:r>
      <w:r w:rsidRPr="002137AD">
        <w:rPr>
          <w:rFonts w:cstheme="minorHAnsi"/>
        </w:rPr>
        <w:t xml:space="preserve"> Building local lithium refining and EV battery ecosystems.</w:t>
      </w:r>
    </w:p>
    <w:p w14:paraId="49B317DE" w14:textId="77777777" w:rsidR="00D31739" w:rsidRPr="002137AD" w:rsidRDefault="00D31739" w:rsidP="00D31739">
      <w:pPr>
        <w:numPr>
          <w:ilvl w:val="0"/>
          <w:numId w:val="7"/>
        </w:numPr>
        <w:rPr>
          <w:rFonts w:cstheme="minorHAnsi"/>
        </w:rPr>
      </w:pPr>
      <w:r w:rsidRPr="002137AD">
        <w:rPr>
          <w:rFonts w:cstheme="minorHAnsi"/>
          <w:b/>
          <w:bCs/>
        </w:rPr>
        <w:t>Asia-Pacific:</w:t>
      </w:r>
      <w:r w:rsidRPr="002137AD">
        <w:rPr>
          <w:rFonts w:cstheme="minorHAnsi"/>
        </w:rPr>
        <w:t xml:space="preserve"> Largest market due to abundant resources and manufacturing hubs.</w:t>
      </w:r>
    </w:p>
    <w:p w14:paraId="76A770DE" w14:textId="77777777" w:rsidR="00D31739" w:rsidRPr="002137AD" w:rsidRDefault="00D31739" w:rsidP="00D31739">
      <w:pPr>
        <w:numPr>
          <w:ilvl w:val="0"/>
          <w:numId w:val="7"/>
        </w:numPr>
        <w:rPr>
          <w:rFonts w:cstheme="minorHAnsi"/>
        </w:rPr>
      </w:pPr>
      <w:r w:rsidRPr="002137AD">
        <w:rPr>
          <w:rFonts w:cstheme="minorHAnsi"/>
          <w:b/>
          <w:bCs/>
        </w:rPr>
        <w:t>Latin America:</w:t>
      </w:r>
      <w:r w:rsidRPr="002137AD">
        <w:rPr>
          <w:rFonts w:cstheme="minorHAnsi"/>
        </w:rPr>
        <w:t xml:space="preserve"> Leading brine-based lithium production region.</w:t>
      </w:r>
    </w:p>
    <w:p w14:paraId="10A1F0F5" w14:textId="77777777" w:rsidR="00D31739" w:rsidRPr="002137AD" w:rsidRDefault="00D31739" w:rsidP="00D31739">
      <w:pPr>
        <w:numPr>
          <w:ilvl w:val="0"/>
          <w:numId w:val="7"/>
        </w:numPr>
        <w:rPr>
          <w:rFonts w:cstheme="minorHAnsi"/>
        </w:rPr>
      </w:pPr>
      <w:r w:rsidRPr="002137AD">
        <w:rPr>
          <w:rFonts w:cstheme="minorHAnsi"/>
          <w:b/>
          <w:bCs/>
        </w:rPr>
        <w:t>Middle East &amp; Africa:</w:t>
      </w:r>
      <w:r w:rsidRPr="002137AD">
        <w:rPr>
          <w:rFonts w:cstheme="minorHAnsi"/>
        </w:rPr>
        <w:t xml:space="preserve"> Emerging with early-stage lithium exploration and partnerships.</w:t>
      </w:r>
    </w:p>
    <w:p w14:paraId="2FA5A7AB" w14:textId="77777777" w:rsidR="00D31739" w:rsidRPr="002137AD" w:rsidRDefault="00D31739" w:rsidP="00D31739">
      <w:pPr>
        <w:rPr>
          <w:rFonts w:cstheme="minorHAnsi"/>
          <w:b/>
          <w:bCs/>
        </w:rPr>
      </w:pPr>
      <w:r w:rsidRPr="002137AD">
        <w:rPr>
          <w:rFonts w:cstheme="minorHAnsi"/>
          <w:b/>
          <w:bCs/>
        </w:rPr>
        <w:t>Market Opportunities and Challenges</w:t>
      </w:r>
    </w:p>
    <w:p w14:paraId="011E1B99" w14:textId="77777777" w:rsidR="00D31739" w:rsidRPr="002137AD" w:rsidRDefault="00D31739" w:rsidP="00D31739">
      <w:pPr>
        <w:rPr>
          <w:rFonts w:cstheme="minorHAnsi"/>
          <w:b/>
          <w:bCs/>
        </w:rPr>
      </w:pPr>
      <w:r w:rsidRPr="002137AD">
        <w:rPr>
          <w:rFonts w:cstheme="minorHAnsi"/>
          <w:b/>
          <w:bCs/>
        </w:rPr>
        <w:t>Opportunities</w:t>
      </w:r>
    </w:p>
    <w:p w14:paraId="7B157334" w14:textId="77777777" w:rsidR="00D31739" w:rsidRPr="002137AD" w:rsidRDefault="00D31739" w:rsidP="00D31739">
      <w:pPr>
        <w:numPr>
          <w:ilvl w:val="0"/>
          <w:numId w:val="8"/>
        </w:numPr>
        <w:rPr>
          <w:rFonts w:cstheme="minorHAnsi"/>
        </w:rPr>
      </w:pPr>
      <w:r w:rsidRPr="002137AD">
        <w:rPr>
          <w:rFonts w:cstheme="minorHAnsi"/>
        </w:rPr>
        <w:t>Rapid expansion of EV production worldwide.</w:t>
      </w:r>
    </w:p>
    <w:p w14:paraId="00F17BB2" w14:textId="77777777" w:rsidR="00D31739" w:rsidRPr="002137AD" w:rsidRDefault="00D31739" w:rsidP="00D31739">
      <w:pPr>
        <w:numPr>
          <w:ilvl w:val="0"/>
          <w:numId w:val="8"/>
        </w:numPr>
        <w:rPr>
          <w:rFonts w:cstheme="minorHAnsi"/>
        </w:rPr>
      </w:pPr>
      <w:r w:rsidRPr="002137AD">
        <w:rPr>
          <w:rFonts w:cstheme="minorHAnsi"/>
        </w:rPr>
        <w:t>Rising investments in sustainable lithium extraction.</w:t>
      </w:r>
    </w:p>
    <w:p w14:paraId="4B230699" w14:textId="77777777" w:rsidR="00D31739" w:rsidRPr="002137AD" w:rsidRDefault="00D31739" w:rsidP="00D31739">
      <w:pPr>
        <w:numPr>
          <w:ilvl w:val="0"/>
          <w:numId w:val="8"/>
        </w:numPr>
        <w:rPr>
          <w:rFonts w:cstheme="minorHAnsi"/>
        </w:rPr>
      </w:pPr>
      <w:r w:rsidRPr="002137AD">
        <w:rPr>
          <w:rFonts w:cstheme="minorHAnsi"/>
        </w:rPr>
        <w:t>Growing integration of AI and IoT in mining operations.</w:t>
      </w:r>
    </w:p>
    <w:p w14:paraId="19C0F87F" w14:textId="77777777" w:rsidR="00D31739" w:rsidRPr="002137AD" w:rsidRDefault="00D31739" w:rsidP="00D31739">
      <w:pPr>
        <w:numPr>
          <w:ilvl w:val="0"/>
          <w:numId w:val="8"/>
        </w:numPr>
        <w:rPr>
          <w:rFonts w:cstheme="minorHAnsi"/>
        </w:rPr>
      </w:pPr>
      <w:r w:rsidRPr="002137AD">
        <w:rPr>
          <w:rFonts w:cstheme="minorHAnsi"/>
        </w:rPr>
        <w:t>Increase in recycling and recovery technologies.</w:t>
      </w:r>
    </w:p>
    <w:p w14:paraId="1B09E812" w14:textId="77777777" w:rsidR="00D31739" w:rsidRPr="002137AD" w:rsidRDefault="00D31739" w:rsidP="00D31739">
      <w:pPr>
        <w:numPr>
          <w:ilvl w:val="0"/>
          <w:numId w:val="8"/>
        </w:numPr>
        <w:rPr>
          <w:rFonts w:cstheme="minorHAnsi"/>
        </w:rPr>
      </w:pPr>
      <w:r w:rsidRPr="002137AD">
        <w:rPr>
          <w:rFonts w:cstheme="minorHAnsi"/>
        </w:rPr>
        <w:t>Government support for local lithium production.</w:t>
      </w:r>
    </w:p>
    <w:p w14:paraId="6618BC66" w14:textId="77777777" w:rsidR="00D31739" w:rsidRPr="002137AD" w:rsidRDefault="00D31739" w:rsidP="00D31739">
      <w:pPr>
        <w:rPr>
          <w:rFonts w:cstheme="minorHAnsi"/>
          <w:b/>
          <w:bCs/>
        </w:rPr>
      </w:pPr>
      <w:r w:rsidRPr="002137AD">
        <w:rPr>
          <w:rFonts w:cstheme="minorHAnsi"/>
          <w:b/>
          <w:bCs/>
        </w:rPr>
        <w:t>Challenges</w:t>
      </w:r>
    </w:p>
    <w:p w14:paraId="5E00884B" w14:textId="77777777" w:rsidR="00D31739" w:rsidRPr="002137AD" w:rsidRDefault="00D31739" w:rsidP="00D31739">
      <w:pPr>
        <w:numPr>
          <w:ilvl w:val="0"/>
          <w:numId w:val="9"/>
        </w:numPr>
        <w:rPr>
          <w:rFonts w:cstheme="minorHAnsi"/>
        </w:rPr>
      </w:pPr>
      <w:r w:rsidRPr="002137AD">
        <w:rPr>
          <w:rFonts w:cstheme="minorHAnsi"/>
        </w:rPr>
        <w:t>Environmental and water-related concerns in brine mining.</w:t>
      </w:r>
    </w:p>
    <w:p w14:paraId="55798D05" w14:textId="77777777" w:rsidR="00D31739" w:rsidRPr="002137AD" w:rsidRDefault="00D31739" w:rsidP="00D31739">
      <w:pPr>
        <w:numPr>
          <w:ilvl w:val="0"/>
          <w:numId w:val="9"/>
        </w:numPr>
        <w:rPr>
          <w:rFonts w:cstheme="minorHAnsi"/>
        </w:rPr>
      </w:pPr>
      <w:r w:rsidRPr="002137AD">
        <w:rPr>
          <w:rFonts w:cstheme="minorHAnsi"/>
        </w:rPr>
        <w:t>Volatile lithium pricing due to demand-supply gaps.</w:t>
      </w:r>
    </w:p>
    <w:p w14:paraId="3323E89C" w14:textId="77777777" w:rsidR="00D31739" w:rsidRPr="002137AD" w:rsidRDefault="00D31739" w:rsidP="00D31739">
      <w:pPr>
        <w:numPr>
          <w:ilvl w:val="0"/>
          <w:numId w:val="9"/>
        </w:numPr>
        <w:rPr>
          <w:rFonts w:cstheme="minorHAnsi"/>
        </w:rPr>
      </w:pPr>
      <w:r w:rsidRPr="002137AD">
        <w:rPr>
          <w:rFonts w:cstheme="minorHAnsi"/>
        </w:rPr>
        <w:t>Technical limitations in DLE scalability.</w:t>
      </w:r>
    </w:p>
    <w:p w14:paraId="039F82D1" w14:textId="77777777" w:rsidR="00D31739" w:rsidRPr="002137AD" w:rsidRDefault="00D31739" w:rsidP="00D31739">
      <w:pPr>
        <w:numPr>
          <w:ilvl w:val="0"/>
          <w:numId w:val="9"/>
        </w:numPr>
        <w:rPr>
          <w:rFonts w:cstheme="minorHAnsi"/>
        </w:rPr>
      </w:pPr>
      <w:r w:rsidRPr="002137AD">
        <w:rPr>
          <w:rFonts w:cstheme="minorHAnsi"/>
        </w:rPr>
        <w:t>Regulatory delays and permitting restrictions.</w:t>
      </w:r>
    </w:p>
    <w:p w14:paraId="196A2CBF" w14:textId="77777777" w:rsidR="00D31739" w:rsidRPr="002137AD" w:rsidRDefault="00D31739" w:rsidP="00D31739">
      <w:pPr>
        <w:numPr>
          <w:ilvl w:val="0"/>
          <w:numId w:val="9"/>
        </w:numPr>
        <w:rPr>
          <w:rFonts w:cstheme="minorHAnsi"/>
        </w:rPr>
      </w:pPr>
      <w:r w:rsidRPr="002137AD">
        <w:rPr>
          <w:rFonts w:cstheme="minorHAnsi"/>
        </w:rPr>
        <w:t>Dependence on specific geographies for lithium sources.</w:t>
      </w:r>
    </w:p>
    <w:p w14:paraId="1943644B" w14:textId="77777777" w:rsidR="00D31739" w:rsidRPr="002137AD" w:rsidRDefault="00D31739" w:rsidP="00D31739">
      <w:pPr>
        <w:rPr>
          <w:rFonts w:cstheme="minorHAnsi"/>
          <w:b/>
          <w:bCs/>
        </w:rPr>
      </w:pPr>
      <w:r w:rsidRPr="002137AD">
        <w:rPr>
          <w:rFonts w:cstheme="minorHAnsi"/>
          <w:b/>
          <w:bCs/>
        </w:rPr>
        <w:t>Future Outlook</w:t>
      </w:r>
    </w:p>
    <w:p w14:paraId="496B60F8" w14:textId="77777777" w:rsidR="00D31739" w:rsidRDefault="00D31739" w:rsidP="00D31739">
      <w:pPr>
        <w:rPr>
          <w:rFonts w:cstheme="minorHAnsi"/>
        </w:rPr>
      </w:pPr>
      <w:r w:rsidRPr="002137AD">
        <w:rPr>
          <w:rFonts w:cstheme="minorHAnsi"/>
        </w:rPr>
        <w:t>The lithium mining equipment market is poised for robust growth driven by global electrification and renewable energy trends. Innovations in DLE, automation, and green extraction will redefine production efficiency. Strategic mergers, recycling initiatives, and localization of supply chains will be key to achieving long-term sustainability and competitiveness across regions.</w:t>
      </w:r>
    </w:p>
    <w:p w14:paraId="23205855" w14:textId="4CA9BE00" w:rsidR="004E2EBE" w:rsidRDefault="00D31739">
      <w:r w:rsidRPr="00D31739">
        <w:rPr>
          <w:rFonts w:cstheme="minorHAnsi"/>
          <w:b/>
          <w:bCs/>
        </w:rPr>
        <w:lastRenderedPageBreak/>
        <w:t xml:space="preserve">Informational Sources: </w:t>
      </w:r>
      <w:hyperlink r:id="rId6" w:history="1">
        <w:r w:rsidRPr="00D31739">
          <w:rPr>
            <w:rStyle w:val="Hyperlink"/>
            <w:rFonts w:cstheme="minorHAnsi"/>
          </w:rPr>
          <w:t>https://valuemarketresearch.com/report/lithium-mining-equipment-market</w:t>
        </w:r>
      </w:hyperlink>
    </w:p>
    <w:sectPr w:rsidR="004E2E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37250"/>
    <w:multiLevelType w:val="multilevel"/>
    <w:tmpl w:val="27DA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B0703"/>
    <w:multiLevelType w:val="multilevel"/>
    <w:tmpl w:val="27DA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17D27"/>
    <w:multiLevelType w:val="multilevel"/>
    <w:tmpl w:val="27DA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A1777"/>
    <w:multiLevelType w:val="multilevel"/>
    <w:tmpl w:val="27DA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913DA3"/>
    <w:multiLevelType w:val="multilevel"/>
    <w:tmpl w:val="27DA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26CF4"/>
    <w:multiLevelType w:val="multilevel"/>
    <w:tmpl w:val="27DA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4416C0"/>
    <w:multiLevelType w:val="multilevel"/>
    <w:tmpl w:val="27DA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74368D"/>
    <w:multiLevelType w:val="multilevel"/>
    <w:tmpl w:val="27DA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B02063"/>
    <w:multiLevelType w:val="multilevel"/>
    <w:tmpl w:val="27DA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298441">
    <w:abstractNumId w:val="1"/>
  </w:num>
  <w:num w:numId="2" w16cid:durableId="1089624111">
    <w:abstractNumId w:val="8"/>
  </w:num>
  <w:num w:numId="3" w16cid:durableId="224799355">
    <w:abstractNumId w:val="5"/>
  </w:num>
  <w:num w:numId="4" w16cid:durableId="1967275180">
    <w:abstractNumId w:val="6"/>
  </w:num>
  <w:num w:numId="5" w16cid:durableId="1380737383">
    <w:abstractNumId w:val="4"/>
  </w:num>
  <w:num w:numId="6" w16cid:durableId="743069259">
    <w:abstractNumId w:val="0"/>
  </w:num>
  <w:num w:numId="7" w16cid:durableId="1866676760">
    <w:abstractNumId w:val="3"/>
  </w:num>
  <w:num w:numId="8" w16cid:durableId="50153644">
    <w:abstractNumId w:val="7"/>
  </w:num>
  <w:num w:numId="9" w16cid:durableId="192035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739"/>
    <w:rsid w:val="00115D33"/>
    <w:rsid w:val="00124C1B"/>
    <w:rsid w:val="00144F4A"/>
    <w:rsid w:val="001C26BA"/>
    <w:rsid w:val="0027605D"/>
    <w:rsid w:val="003279B5"/>
    <w:rsid w:val="003B733D"/>
    <w:rsid w:val="00467A7C"/>
    <w:rsid w:val="004E2EBE"/>
    <w:rsid w:val="004F64AC"/>
    <w:rsid w:val="006303E3"/>
    <w:rsid w:val="00656690"/>
    <w:rsid w:val="006D0669"/>
    <w:rsid w:val="007355CD"/>
    <w:rsid w:val="00750382"/>
    <w:rsid w:val="00753494"/>
    <w:rsid w:val="00785C87"/>
    <w:rsid w:val="007C6C4C"/>
    <w:rsid w:val="00920E10"/>
    <w:rsid w:val="009F5F67"/>
    <w:rsid w:val="009F7BC5"/>
    <w:rsid w:val="00A40DFF"/>
    <w:rsid w:val="00A90F11"/>
    <w:rsid w:val="00AA3B65"/>
    <w:rsid w:val="00B267B4"/>
    <w:rsid w:val="00D308D5"/>
    <w:rsid w:val="00D31739"/>
    <w:rsid w:val="00D75C00"/>
    <w:rsid w:val="00E2203E"/>
    <w:rsid w:val="00E53BD7"/>
    <w:rsid w:val="00E72224"/>
    <w:rsid w:val="00F43462"/>
    <w:rsid w:val="00FE4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1215"/>
  <w15:chartTrackingRefBased/>
  <w15:docId w15:val="{414E070E-F0DC-4B5D-BD0B-91896D08A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739"/>
    <w:pPr>
      <w:spacing w:line="278" w:lineRule="auto"/>
    </w:pPr>
    <w:rPr>
      <w:kern w:val="2"/>
      <w:sz w:val="24"/>
      <w:szCs w:val="24"/>
      <w14:ligatures w14:val="standardContextual"/>
    </w:rPr>
  </w:style>
  <w:style w:type="paragraph" w:styleId="Heading1">
    <w:name w:val="heading 1"/>
    <w:basedOn w:val="Normal"/>
    <w:next w:val="Normal"/>
    <w:link w:val="Heading1Char"/>
    <w:uiPriority w:val="9"/>
    <w:qFormat/>
    <w:rsid w:val="00D3173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3173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3173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3173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3173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31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C00"/>
    <w:pPr>
      <w:ind w:left="720"/>
      <w:contextualSpacing/>
    </w:pPr>
  </w:style>
  <w:style w:type="character" w:customStyle="1" w:styleId="Heading1Char">
    <w:name w:val="Heading 1 Char"/>
    <w:basedOn w:val="DefaultParagraphFont"/>
    <w:link w:val="Heading1"/>
    <w:uiPriority w:val="9"/>
    <w:rsid w:val="00D3173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3173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3173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3173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3173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31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739"/>
    <w:rPr>
      <w:rFonts w:eastAsiaTheme="majorEastAsia" w:cstheme="majorBidi"/>
      <w:color w:val="272727" w:themeColor="text1" w:themeTint="D8"/>
    </w:rPr>
  </w:style>
  <w:style w:type="paragraph" w:styleId="Title">
    <w:name w:val="Title"/>
    <w:basedOn w:val="Normal"/>
    <w:next w:val="Normal"/>
    <w:link w:val="TitleChar"/>
    <w:uiPriority w:val="10"/>
    <w:qFormat/>
    <w:rsid w:val="00D31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739"/>
    <w:pPr>
      <w:spacing w:before="160"/>
      <w:jc w:val="center"/>
    </w:pPr>
    <w:rPr>
      <w:i/>
      <w:iCs/>
      <w:color w:val="404040" w:themeColor="text1" w:themeTint="BF"/>
    </w:rPr>
  </w:style>
  <w:style w:type="character" w:customStyle="1" w:styleId="QuoteChar">
    <w:name w:val="Quote Char"/>
    <w:basedOn w:val="DefaultParagraphFont"/>
    <w:link w:val="Quote"/>
    <w:uiPriority w:val="29"/>
    <w:rsid w:val="00D31739"/>
    <w:rPr>
      <w:i/>
      <w:iCs/>
      <w:color w:val="404040" w:themeColor="text1" w:themeTint="BF"/>
    </w:rPr>
  </w:style>
  <w:style w:type="character" w:styleId="IntenseEmphasis">
    <w:name w:val="Intense Emphasis"/>
    <w:basedOn w:val="DefaultParagraphFont"/>
    <w:uiPriority w:val="21"/>
    <w:qFormat/>
    <w:rsid w:val="00D31739"/>
    <w:rPr>
      <w:i/>
      <w:iCs/>
      <w:color w:val="2E74B5" w:themeColor="accent1" w:themeShade="BF"/>
    </w:rPr>
  </w:style>
  <w:style w:type="paragraph" w:styleId="IntenseQuote">
    <w:name w:val="Intense Quote"/>
    <w:basedOn w:val="Normal"/>
    <w:next w:val="Normal"/>
    <w:link w:val="IntenseQuoteChar"/>
    <w:uiPriority w:val="30"/>
    <w:qFormat/>
    <w:rsid w:val="00D3173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31739"/>
    <w:rPr>
      <w:i/>
      <w:iCs/>
      <w:color w:val="2E74B5" w:themeColor="accent1" w:themeShade="BF"/>
    </w:rPr>
  </w:style>
  <w:style w:type="character" w:styleId="IntenseReference">
    <w:name w:val="Intense Reference"/>
    <w:basedOn w:val="DefaultParagraphFont"/>
    <w:uiPriority w:val="32"/>
    <w:qFormat/>
    <w:rsid w:val="00D31739"/>
    <w:rPr>
      <w:b/>
      <w:bCs/>
      <w:smallCaps/>
      <w:color w:val="2E74B5" w:themeColor="accent1" w:themeShade="BF"/>
      <w:spacing w:val="5"/>
    </w:rPr>
  </w:style>
  <w:style w:type="character" w:styleId="Hyperlink">
    <w:name w:val="Hyperlink"/>
    <w:basedOn w:val="DefaultParagraphFont"/>
    <w:uiPriority w:val="99"/>
    <w:unhideWhenUsed/>
    <w:rsid w:val="00D31739"/>
    <w:rPr>
      <w:color w:val="0563C1" w:themeColor="hyperlink"/>
      <w:u w:val="single"/>
    </w:rPr>
  </w:style>
  <w:style w:type="character" w:styleId="UnresolvedMention">
    <w:name w:val="Unresolved Mention"/>
    <w:basedOn w:val="DefaultParagraphFont"/>
    <w:uiPriority w:val="99"/>
    <w:semiHidden/>
    <w:unhideWhenUsed/>
    <w:rsid w:val="00D31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uemarketresearch.com/report/lithium-mining-equipment-market"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Kanwar</dc:creator>
  <cp:keywords/>
  <dc:description/>
  <cp:lastModifiedBy>Simran Kanwar</cp:lastModifiedBy>
  <cp:revision>1</cp:revision>
  <dcterms:created xsi:type="dcterms:W3CDTF">2025-10-23T11:25:00Z</dcterms:created>
  <dcterms:modified xsi:type="dcterms:W3CDTF">2025-10-23T11:27:00Z</dcterms:modified>
</cp:coreProperties>
</file>