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5996" w14:textId="60C6A2C8" w:rsidR="00180527" w:rsidRPr="006A0F85" w:rsidRDefault="006A0F85" w:rsidP="006A0F85">
      <w:pPr>
        <w:jc w:val="center"/>
        <w:rPr>
          <w:b/>
          <w:bCs/>
          <w:color w:val="215E99" w:themeColor="text2" w:themeTint="BF"/>
          <w:sz w:val="40"/>
          <w:szCs w:val="40"/>
        </w:rPr>
      </w:pPr>
      <w:r w:rsidRPr="006A0F85">
        <w:rPr>
          <w:b/>
          <w:bCs/>
          <w:color w:val="215E99" w:themeColor="text2" w:themeTint="BF"/>
          <w:sz w:val="40"/>
          <w:szCs w:val="40"/>
        </w:rPr>
        <w:t>LITERATURE REVIEW</w:t>
      </w:r>
    </w:p>
    <w:p w14:paraId="562CA181" w14:textId="26B176F1" w:rsidR="006A0F85" w:rsidRDefault="006A0F85" w:rsidP="006A0F85">
      <w:pPr>
        <w:pStyle w:val="ListParagraph"/>
        <w:numPr>
          <w:ilvl w:val="0"/>
          <w:numId w:val="4"/>
        </w:numPr>
      </w:pPr>
      <w:r w:rsidRPr="006A0F85">
        <w:rPr>
          <w:highlight w:val="yellow"/>
        </w:rPr>
        <w:t>Identification of Drinking Intoxication: Applying Artificial Intelligence for Improved Traffic Safety</w:t>
      </w:r>
    </w:p>
    <w:p w14:paraId="06269F4B" w14:textId="77777777" w:rsidR="006A0F85" w:rsidRPr="006A0F85" w:rsidRDefault="006A0F85" w:rsidP="006A0F85">
      <w:r w:rsidRPr="006A0F85">
        <w:t>This paper introduces and evaluates an artificial intelligence (AI) system designed to proactively detect drunk driving by analyzing facial images, aiming to improve road safety.</w:t>
      </w:r>
    </w:p>
    <w:p w14:paraId="12B9A3B1" w14:textId="77777777" w:rsidR="006A0F85" w:rsidRPr="006A0F85" w:rsidRDefault="006A0F85" w:rsidP="006A0F85">
      <w:pPr>
        <w:rPr>
          <w:b/>
          <w:bCs/>
        </w:rPr>
      </w:pPr>
      <w:r w:rsidRPr="006A0F85">
        <w:rPr>
          <w:b/>
          <w:bCs/>
        </w:rPr>
        <w:t>Main Goal of the Research</w:t>
      </w:r>
    </w:p>
    <w:p w14:paraId="76C96D8D" w14:textId="77777777" w:rsidR="006A0F85" w:rsidRPr="006A0F85" w:rsidRDefault="006A0F85" w:rsidP="006A0F85">
      <w:pPr>
        <w:numPr>
          <w:ilvl w:val="0"/>
          <w:numId w:val="1"/>
        </w:numPr>
      </w:pPr>
      <w:r w:rsidRPr="006A0F85">
        <w:rPr>
          <w:b/>
          <w:bCs/>
        </w:rPr>
        <w:t>Preventing Drunk Driving Accidents</w:t>
      </w:r>
      <w:r w:rsidRPr="006A0F85">
        <w:t>: The primary objective is to develop a system that can identify alcohol impairment in drivers </w:t>
      </w:r>
      <w:r w:rsidRPr="006A0F85">
        <w:rPr>
          <w:i/>
          <w:iCs/>
        </w:rPr>
        <w:t>before</w:t>
      </w:r>
      <w:r w:rsidRPr="006A0F85">
        <w:t> they cause harm, moving beyond traditional reactive methods like breathalyzers that are only used after unsafe behavior has occurred.</w:t>
      </w:r>
    </w:p>
    <w:p w14:paraId="287CB987" w14:textId="77777777" w:rsidR="006A0F85" w:rsidRPr="006A0F85" w:rsidRDefault="006A0F85" w:rsidP="006A0F85">
      <w:pPr>
        <w:numPr>
          <w:ilvl w:val="0"/>
          <w:numId w:val="1"/>
        </w:numPr>
      </w:pPr>
      <w:r w:rsidRPr="006A0F85">
        <w:rPr>
          <w:b/>
          <w:bCs/>
        </w:rPr>
        <w:t>Out-of-Vehicle Detection</w:t>
      </w:r>
      <w:r w:rsidRPr="006A0F85">
        <w:t>: The research specifically focuses on detecting intoxication from external sources, such as roadside cameras or drones, rather than relying on in-car sensors or physiological approaches. This makes it suitable for smart cities and roadside enforcement.</w:t>
      </w:r>
    </w:p>
    <w:p w14:paraId="53E63AE5" w14:textId="77777777" w:rsidR="006A0F85" w:rsidRPr="006A0F85" w:rsidRDefault="006A0F85" w:rsidP="006A0F85">
      <w:pPr>
        <w:rPr>
          <w:b/>
          <w:bCs/>
        </w:rPr>
      </w:pPr>
      <w:r w:rsidRPr="006A0F85">
        <w:rPr>
          <w:b/>
          <w:bCs/>
        </w:rPr>
        <w:t>Methods Used</w:t>
      </w:r>
    </w:p>
    <w:p w14:paraId="426E4EA4" w14:textId="77777777" w:rsidR="006A0F85" w:rsidRPr="006A0F85" w:rsidRDefault="006A0F85" w:rsidP="006A0F85">
      <w:pPr>
        <w:numPr>
          <w:ilvl w:val="0"/>
          <w:numId w:val="2"/>
        </w:numPr>
      </w:pPr>
      <w:r w:rsidRPr="006A0F85">
        <w:rPr>
          <w:b/>
          <w:bCs/>
        </w:rPr>
        <w:t>Dataset Creation and Augmentation</w:t>
      </w:r>
      <w:r w:rsidRPr="006A0F85">
        <w:t>: The researchers built a new, expanded dataset of sober and intoxicated facial images. To make the system robust for real-world conditions, they added synthetic image noise (at 20%, 40%, and 50% levels) and applied disruption techniques like flipping and brightness variations to simulate challenges encountered in surveillance environments. They also used an AI-based generative platform (DomoAI) to synthesize more photorealistic intoxicated facial images, balancing the dataset and increasing its size significantly.</w:t>
      </w:r>
    </w:p>
    <w:p w14:paraId="1CCBAF30" w14:textId="77777777" w:rsidR="006A0F85" w:rsidRPr="006A0F85" w:rsidRDefault="006A0F85" w:rsidP="006A0F85">
      <w:pPr>
        <w:numPr>
          <w:ilvl w:val="0"/>
          <w:numId w:val="2"/>
        </w:numPr>
      </w:pPr>
      <w:r w:rsidRPr="006A0F85">
        <w:rPr>
          <w:b/>
          <w:bCs/>
        </w:rPr>
        <w:t>Machine Learning (ML) and Deep Learning (DL) Models</w:t>
      </w:r>
      <w:r w:rsidRPr="006A0F85">
        <w:t>: They evaluated various classical ML models (like Random Forest and Gradient Boosting) and advanced Deep Learning models (like GoogleNet, EfficientNet, VGG16, DenseNet, and Xception) to classify drivers as sober or intoxicated based on facial features.</w:t>
      </w:r>
    </w:p>
    <w:p w14:paraId="4D0C9476" w14:textId="77777777" w:rsidR="006A0F85" w:rsidRPr="006A0F85" w:rsidRDefault="006A0F85" w:rsidP="006A0F85">
      <w:pPr>
        <w:numPr>
          <w:ilvl w:val="0"/>
          <w:numId w:val="2"/>
        </w:numPr>
      </w:pPr>
      <w:r w:rsidRPr="006A0F85">
        <w:rPr>
          <w:b/>
          <w:bCs/>
        </w:rPr>
        <w:t>Explainable AI (XAI) Integration</w:t>
      </w:r>
      <w:r w:rsidRPr="006A0F85">
        <w:t>: To ensure transparency and trust, the system incorporates XAI tools, such as saliency maps. These tools help identify which specific facial regions (e.g., eyes, cheeks) influence the model's decisions, making the AI's predictions more understandable and aligned with physiological indicators of intoxication.</w:t>
      </w:r>
    </w:p>
    <w:p w14:paraId="76A84C67" w14:textId="77777777" w:rsidR="006A0F85" w:rsidRPr="006A0F85" w:rsidRDefault="006A0F85" w:rsidP="006A0F85">
      <w:pPr>
        <w:numPr>
          <w:ilvl w:val="0"/>
          <w:numId w:val="2"/>
        </w:numPr>
      </w:pPr>
      <w:r w:rsidRPr="006A0F85">
        <w:rPr>
          <w:b/>
          <w:bCs/>
        </w:rPr>
        <w:lastRenderedPageBreak/>
        <w:t>Hardware Implementation</w:t>
      </w:r>
      <w:r w:rsidRPr="006A0F85">
        <w:t>: The system's feasibility for real-time deployment was tested through a hardware-software co-design implemented on a field-programmable gate array (FPGA) platform, demonstrating its practicality for embedded inference in roadside environments.</w:t>
      </w:r>
    </w:p>
    <w:p w14:paraId="31880DF2" w14:textId="77777777" w:rsidR="006A0F85" w:rsidRPr="006A0F85" w:rsidRDefault="006A0F85" w:rsidP="006A0F85">
      <w:pPr>
        <w:rPr>
          <w:b/>
          <w:bCs/>
        </w:rPr>
      </w:pPr>
      <w:r w:rsidRPr="006A0F85">
        <w:rPr>
          <w:b/>
          <w:bCs/>
        </w:rPr>
        <w:t>Key Findings</w:t>
      </w:r>
    </w:p>
    <w:p w14:paraId="4B8BC093" w14:textId="77777777" w:rsidR="006A0F85" w:rsidRPr="006A0F85" w:rsidRDefault="006A0F85" w:rsidP="006A0F85">
      <w:pPr>
        <w:numPr>
          <w:ilvl w:val="0"/>
          <w:numId w:val="3"/>
        </w:numPr>
      </w:pPr>
      <w:r w:rsidRPr="006A0F85">
        <w:rPr>
          <w:b/>
          <w:bCs/>
        </w:rPr>
        <w:t>Robustness to Noise</w:t>
      </w:r>
      <w:r w:rsidRPr="006A0F85">
        <w:t>: The models, particularly ensemble methods like Gradient Boosting (GB) and certain DL architectures (GoogleNet, Xception), demonstrated strong performance even under high levels of noise and visual disruptions, simulating real-world surveillance conditions.</w:t>
      </w:r>
    </w:p>
    <w:p w14:paraId="4B67A211" w14:textId="77777777" w:rsidR="006A0F85" w:rsidRPr="006A0F85" w:rsidRDefault="006A0F85" w:rsidP="006A0F85">
      <w:pPr>
        <w:numPr>
          <w:ilvl w:val="0"/>
          <w:numId w:val="3"/>
        </w:numPr>
      </w:pPr>
      <w:r w:rsidRPr="006A0F85">
        <w:rPr>
          <w:b/>
          <w:bCs/>
        </w:rPr>
        <w:t>Superior Performance of Ensemble ML and Robust DL</w:t>
      </w:r>
      <w:r w:rsidRPr="006A0F85">
        <w:t>: In low-resource scenarios, ensemble ML models like Gradient Boosting and Random Forest were highly effective, with Gradient Boosting achieving nearly perfect accuracy (99.8%) in low-noise conditions. In high-resource environments, GoogleNet and Xception proved to be the most resilient DL models.</w:t>
      </w:r>
    </w:p>
    <w:p w14:paraId="61C137C5" w14:textId="77777777" w:rsidR="006A0F85" w:rsidRPr="006A0F85" w:rsidRDefault="006A0F85" w:rsidP="006A0F85">
      <w:pPr>
        <w:numPr>
          <w:ilvl w:val="0"/>
          <w:numId w:val="3"/>
        </w:numPr>
      </w:pPr>
      <w:r w:rsidRPr="006A0F85">
        <w:rPr>
          <w:b/>
          <w:bCs/>
        </w:rPr>
        <w:t>Interpretability of Decisions</w:t>
      </w:r>
      <w:r w:rsidRPr="006A0F85">
        <w:t>: XAI techniques consistently highlighted key facial regions (eyes, cheeks, nose, mouth) that are medically recognized as indicators of alcohol-related changes, confirming that the model's decisions are based on realistic physiological cues.</w:t>
      </w:r>
    </w:p>
    <w:p w14:paraId="4C85795A" w14:textId="77777777" w:rsidR="006A0F85" w:rsidRPr="006A0F85" w:rsidRDefault="006A0F85" w:rsidP="006A0F85">
      <w:pPr>
        <w:numPr>
          <w:ilvl w:val="0"/>
          <w:numId w:val="3"/>
        </w:numPr>
      </w:pPr>
      <w:r w:rsidRPr="006A0F85">
        <w:rPr>
          <w:b/>
          <w:bCs/>
        </w:rPr>
        <w:t>Practicality for IoT</w:t>
      </w:r>
      <w:r w:rsidRPr="006A0F85">
        <w:t>: The proposed system is well-suited for Internet of Things (IoT) deployments, leveraging distributed roadside sensors and embedded processing platforms for efficient edge-level inference.</w:t>
      </w:r>
    </w:p>
    <w:p w14:paraId="378D440B" w14:textId="77777777" w:rsidR="006A0F85" w:rsidRPr="006A0F85" w:rsidRDefault="006A0F85" w:rsidP="006A0F85">
      <w:pPr>
        <w:rPr>
          <w:b/>
          <w:bCs/>
        </w:rPr>
      </w:pPr>
      <w:r w:rsidRPr="006A0F85">
        <w:rPr>
          <w:b/>
          <w:bCs/>
        </w:rPr>
        <w:t>Importance of These Results</w:t>
      </w:r>
    </w:p>
    <w:p w14:paraId="41782560" w14:textId="77777777" w:rsidR="006A0F85" w:rsidRDefault="006A0F85" w:rsidP="006A0F85">
      <w:r w:rsidRPr="006A0F85">
        <w:t>These findings are crucial because they lay the groundwork for scalable, proactive, and interpretable drunk driving detection systems. By using external facial imagery and AI, the system can identify impaired drivers before they pose a threat, significantly enhancing road safety. The transparency provided by XAI builds trust in the AI's decisions, which is vital for safety-critical applications. Furthermore, the hardware implementation demonstrates the potential for real-time deployment in smart city infrastructure and law enforcement, making roads safer for everyone.</w:t>
      </w:r>
    </w:p>
    <w:p w14:paraId="2428DA11" w14:textId="4E0DE632" w:rsidR="006A0F85" w:rsidRDefault="006A0F85" w:rsidP="006A0F85">
      <w:pPr>
        <w:pStyle w:val="ListParagraph"/>
        <w:numPr>
          <w:ilvl w:val="0"/>
          <w:numId w:val="4"/>
        </w:numPr>
      </w:pPr>
      <w:r w:rsidRPr="006A0F85">
        <w:rPr>
          <w:highlight w:val="yellow"/>
        </w:rPr>
        <w:t>PhysVLM: Vision-Language Model for Generalizable Multitask Remote Physiological Measurement</w:t>
      </w:r>
    </w:p>
    <w:p w14:paraId="6A95A5E6" w14:textId="77777777" w:rsidR="006A0F85" w:rsidRPr="006A0F85" w:rsidRDefault="006A0F85" w:rsidP="006A0F85">
      <w:r w:rsidRPr="006A0F85">
        <w:t xml:space="preserve">This research introduces PhysVLM, a novel framework designed to improve the accuracy and reliability of remote photoplethysmography (rPPG), a technology that measures vital signs like heart rate (HR) and respiratory rate (RR) from facial videos without physical </w:t>
      </w:r>
      <w:r w:rsidRPr="006A0F85">
        <w:lastRenderedPageBreak/>
        <w:t>contact. The main goal is to make rPPG systems more generalizable and robust across different real-world conditions and for various tasks, addressing limitations of previous methods that struggle with diverse environments and subject variations.</w:t>
      </w:r>
    </w:p>
    <w:p w14:paraId="0A0A502F" w14:textId="77777777" w:rsidR="006A0F85" w:rsidRPr="006A0F85" w:rsidRDefault="006A0F85" w:rsidP="006A0F85">
      <w:pPr>
        <w:rPr>
          <w:b/>
          <w:bCs/>
        </w:rPr>
      </w:pPr>
      <w:r w:rsidRPr="006A0F85">
        <w:rPr>
          <w:b/>
          <w:bCs/>
        </w:rPr>
        <w:t>Main Goal of the Research</w:t>
      </w:r>
    </w:p>
    <w:p w14:paraId="7C165C58" w14:textId="77777777" w:rsidR="006A0F85" w:rsidRDefault="006A0F85" w:rsidP="006A0F85">
      <w:pPr>
        <w:numPr>
          <w:ilvl w:val="0"/>
          <w:numId w:val="5"/>
        </w:numPr>
      </w:pPr>
      <w:r w:rsidRPr="006A0F85">
        <w:rPr>
          <w:b/>
          <w:bCs/>
        </w:rPr>
        <w:t>Enhancing rPPG Generalizability</w:t>
      </w:r>
      <w:r w:rsidRPr="006A0F85">
        <w:t>: The primary objective is to develop an rPPG system that performs consistently well even when faced with new, unseen conditions, such as different lighting, skin tones, ages, or camera types. This is known as domain generalization (DG) </w:t>
      </w:r>
    </w:p>
    <w:p w14:paraId="0E037944" w14:textId="77777777" w:rsidR="006A0F85" w:rsidRDefault="006A0F85" w:rsidP="006A0F85">
      <w:pPr>
        <w:numPr>
          <w:ilvl w:val="0"/>
          <w:numId w:val="5"/>
        </w:numPr>
      </w:pPr>
      <w:r w:rsidRPr="006A0F85">
        <w:rPr>
          <w:b/>
          <w:bCs/>
        </w:rPr>
        <w:t>Multitask Robustness</w:t>
      </w:r>
      <w:r w:rsidRPr="006A0F85">
        <w:t>: The framework also aims to improve the system's ability to accurately measure multiple vital signs (like HR and RR) simultaneously and reliably, even when there are dependencies or interference between these measurements</w:t>
      </w:r>
    </w:p>
    <w:p w14:paraId="4E1229BC" w14:textId="77777777" w:rsidR="006A0F85" w:rsidRDefault="006A0F85" w:rsidP="006A0F85">
      <w:pPr>
        <w:numPr>
          <w:ilvl w:val="0"/>
          <w:numId w:val="5"/>
        </w:numPr>
      </w:pPr>
      <w:r w:rsidRPr="006A0F85">
        <w:rPr>
          <w:b/>
          <w:bCs/>
        </w:rPr>
        <w:t>Addressing Current Limitations</w:t>
      </w:r>
      <w:r w:rsidRPr="006A0F85">
        <w:t>: Existing rPPG methods often struggle with real-world complexities like uncontrolled environments and subject-related factors, limiting their widespread adoption and clinical use. Many also overemphasize visual cues like identity and skin tone, overlooking crucial physiological frequency patterns </w:t>
      </w:r>
    </w:p>
    <w:p w14:paraId="0A7716AA" w14:textId="5CE4BC21" w:rsidR="006A0F85" w:rsidRPr="006A0F85" w:rsidRDefault="006A0F85" w:rsidP="006A0F85">
      <w:r w:rsidRPr="006A0F85">
        <w:rPr>
          <w:b/>
          <w:bCs/>
        </w:rPr>
        <w:t>Methods Used</w:t>
      </w:r>
    </w:p>
    <w:p w14:paraId="15AD2877" w14:textId="77777777" w:rsidR="006A0F85" w:rsidRPr="006A0F85" w:rsidRDefault="006A0F85" w:rsidP="006A0F85">
      <w:r w:rsidRPr="006A0F85">
        <w:t>PhysVLM integrates several innovative components to achieve its goals:</w:t>
      </w:r>
    </w:p>
    <w:p w14:paraId="3046BF3B" w14:textId="77777777" w:rsidR="006A0F85" w:rsidRDefault="006A0F85" w:rsidP="006A0F85">
      <w:pPr>
        <w:numPr>
          <w:ilvl w:val="0"/>
          <w:numId w:val="6"/>
        </w:numPr>
      </w:pPr>
      <w:r w:rsidRPr="006A0F85">
        <w:rPr>
          <w:b/>
          <w:bCs/>
        </w:rPr>
        <w:t>Vision-Language Model (VLM) for Frequency Priors</w:t>
      </w:r>
      <w:r w:rsidRPr="006A0F85">
        <w:t>: The system uses a pre-trained VLM to extract frequency-related knowledge from text descriptions (e.g., 'physiological frequency for adults'). These 'frequency priors' are then transferred to a visual-only student network, guiding it to focus on physiologically driven periodic features rather than superficial visual cues </w:t>
      </w:r>
    </w:p>
    <w:p w14:paraId="7E2A40B1" w14:textId="77777777" w:rsidR="006A0F85" w:rsidRDefault="006A0F85" w:rsidP="006A0F85">
      <w:pPr>
        <w:numPr>
          <w:ilvl w:val="0"/>
          <w:numId w:val="6"/>
        </w:numPr>
      </w:pPr>
      <w:r w:rsidRPr="006A0F85">
        <w:rPr>
          <w:b/>
          <w:bCs/>
        </w:rPr>
        <w:t>Wavelet Temporal Block (WTB)</w:t>
      </w:r>
      <w:r w:rsidRPr="006A0F85">
        <w:t>: This component processes video frames using 2-D discrete wavelet transforms to decompose signals into different frequency components. It then applies adaptive filtering to suppress noise and task-irrelevant interference while preserving important physiological variations. This helps to decouple mixed signals and improve signal quality </w:t>
      </w:r>
    </w:p>
    <w:p w14:paraId="474EF797" w14:textId="77777777" w:rsidR="006A0F85" w:rsidRDefault="006A0F85" w:rsidP="006A0F85">
      <w:pPr>
        <w:numPr>
          <w:ilvl w:val="0"/>
          <w:numId w:val="6"/>
        </w:numPr>
      </w:pPr>
      <w:r w:rsidRPr="006A0F85">
        <w:rPr>
          <w:b/>
          <w:bCs/>
        </w:rPr>
        <w:t>Frequency-Aligned Spatial Attention (FASA)</w:t>
      </w:r>
      <w:r w:rsidRPr="006A0F85">
        <w:t>: FASA is designed to refine salient regions in the video frames by aligning them with specific frequencies. This helps to select relevant areas for measurement and suppress noise that is not aligned with the target physiological frequencies, further reducing spectral leakage and stabilizing multitask learning </w:t>
      </w:r>
    </w:p>
    <w:p w14:paraId="5A8931D3" w14:textId="51D0836E" w:rsidR="006A0F85" w:rsidRPr="006A0F85" w:rsidRDefault="006A0F85" w:rsidP="006A0F85">
      <w:pPr>
        <w:numPr>
          <w:ilvl w:val="0"/>
          <w:numId w:val="6"/>
        </w:numPr>
      </w:pPr>
      <w:r w:rsidRPr="006A0F85">
        <w:rPr>
          <w:b/>
          <w:bCs/>
        </w:rPr>
        <w:lastRenderedPageBreak/>
        <w:t>Cross-Task Consistency Constraints</w:t>
      </w:r>
      <w:r w:rsidRPr="006A0F85">
        <w:t>: The framework incorporates constraints that ensure consistency between different vital sign measurements (e.g., HR and RR), reducing spectral leakage and improving the overall reliability of multitask predictions </w:t>
      </w:r>
    </w:p>
    <w:p w14:paraId="24A137B8" w14:textId="0BA34233" w:rsidR="006A0F85" w:rsidRPr="006A0F85" w:rsidRDefault="006A0F85" w:rsidP="006A0F85">
      <w:r w:rsidRPr="006A0F85">
        <w:rPr>
          <w:b/>
          <w:bCs/>
        </w:rPr>
        <w:t>Key Findings</w:t>
      </w:r>
    </w:p>
    <w:p w14:paraId="6FB3081D" w14:textId="77777777" w:rsidR="006A0F85" w:rsidRDefault="006A0F85" w:rsidP="006A0F85">
      <w:pPr>
        <w:numPr>
          <w:ilvl w:val="0"/>
          <w:numId w:val="7"/>
        </w:numPr>
      </w:pPr>
      <w:r w:rsidRPr="006A0F85">
        <w:rPr>
          <w:b/>
          <w:bCs/>
        </w:rPr>
        <w:t>State-of-the-Art Performance</w:t>
      </w:r>
      <w:r w:rsidRPr="006A0F85">
        <w:t>: PhysVLM achieved stable and significant improvements in cross-domain evaluations across five public datasets and an in-house clinical dataset of preterm infants </w:t>
      </w:r>
    </w:p>
    <w:p w14:paraId="42D6992C" w14:textId="77777777" w:rsidR="006A0F85" w:rsidRDefault="006A0F85" w:rsidP="006A0F85">
      <w:pPr>
        <w:numPr>
          <w:ilvl w:val="0"/>
          <w:numId w:val="7"/>
        </w:numPr>
      </w:pPr>
      <w:r w:rsidRPr="006A0F85">
        <w:rPr>
          <w:b/>
          <w:bCs/>
        </w:rPr>
        <w:t>Reduced Error in HR Measurement</w:t>
      </w:r>
      <w:r w:rsidRPr="006A0F85">
        <w:t>: On the challenging NBHR dataset, the proposed method reduced the mean absolute error (MAE) for heart rate from 5.85 to 2.85 bpm, demonstrating a substantial improvement </w:t>
      </w:r>
    </w:p>
    <w:p w14:paraId="37F1250A" w14:textId="77777777" w:rsidR="006A0F85" w:rsidRDefault="006A0F85" w:rsidP="006A0F85">
      <w:pPr>
        <w:numPr>
          <w:ilvl w:val="0"/>
          <w:numId w:val="7"/>
        </w:numPr>
      </w:pPr>
      <w:r w:rsidRPr="006A0F85">
        <w:rPr>
          <w:b/>
          <w:bCs/>
        </w:rPr>
        <w:t>Robustness Across Diverse Conditions</w:t>
      </w:r>
      <w:r w:rsidRPr="006A0F85">
        <w:t>: The system showed strong performance even in complex clinical settings with preterm infants, which often involve significant motion artifacts, occlusions, and lighting variations </w:t>
      </w:r>
    </w:p>
    <w:p w14:paraId="14698B69" w14:textId="0EAA57A6" w:rsidR="006A0F85" w:rsidRPr="006A0F85" w:rsidRDefault="006A0F85" w:rsidP="006A0F85">
      <w:pPr>
        <w:numPr>
          <w:ilvl w:val="0"/>
          <w:numId w:val="7"/>
        </w:numPr>
      </w:pPr>
      <w:r w:rsidRPr="006A0F85">
        <w:rPr>
          <w:b/>
          <w:bCs/>
        </w:rPr>
        <w:t>Effective Multitask and Cross-Domain Generalization</w:t>
      </w:r>
      <w:r w:rsidRPr="006A0F85">
        <w:t>: PhysVLM demonstrated superior performance for both HR and RR estimation across various target domains, even under challenging conditions like cross-age bandwidth mismatches </w:t>
      </w:r>
    </w:p>
    <w:p w14:paraId="67F25851" w14:textId="388D3E7D" w:rsidR="006A0F85" w:rsidRPr="006A0F85" w:rsidRDefault="006A0F85" w:rsidP="006A0F85">
      <w:r w:rsidRPr="006A0F85">
        <w:rPr>
          <w:b/>
          <w:bCs/>
        </w:rPr>
        <w:t>Importance of These Results</w:t>
      </w:r>
    </w:p>
    <w:p w14:paraId="17B0B173" w14:textId="6180BC43" w:rsidR="006A0F85" w:rsidRPr="006A0F85" w:rsidRDefault="006A0F85" w:rsidP="006A0F85">
      <w:pPr>
        <w:numPr>
          <w:ilvl w:val="0"/>
          <w:numId w:val="8"/>
        </w:numPr>
      </w:pPr>
      <w:r w:rsidRPr="006A0F85">
        <w:rPr>
          <w:b/>
          <w:bCs/>
        </w:rPr>
        <w:t>Advancing Clinical Applications</w:t>
      </w:r>
      <w:r w:rsidRPr="006A0F85">
        <w:t>: The robust performance of PhysVLM in diverse and challenging environments, including in neonatal intensive care units (NICUs), provides a strong foundation for more reliable rPPG applications in clinical settings</w:t>
      </w:r>
      <w:r>
        <w:t xml:space="preserve">. </w:t>
      </w:r>
      <w:r w:rsidRPr="006A0F85">
        <w:t>This can lead to improved non-invasive monitoring of vulnerable patients.</w:t>
      </w:r>
    </w:p>
    <w:p w14:paraId="258F71F2" w14:textId="77777777" w:rsidR="006A0F85" w:rsidRDefault="006A0F85" w:rsidP="006A0F85">
      <w:pPr>
        <w:numPr>
          <w:ilvl w:val="0"/>
          <w:numId w:val="8"/>
        </w:numPr>
      </w:pPr>
      <w:r w:rsidRPr="006A0F85">
        <w:rPr>
          <w:b/>
          <w:bCs/>
        </w:rPr>
        <w:t>Enhanced Generalizability</w:t>
      </w:r>
      <w:r w:rsidRPr="006A0F85">
        <w:t>: By addressing the limitations of previous methods regarding domain shifts (e.g., variations in age, skin tone, lighting, and hardware), PhysVLM makes rPPG technology more practical and deployable in real-world scenarios outside of controlled laboratory settings </w:t>
      </w:r>
    </w:p>
    <w:p w14:paraId="32A8EEDB" w14:textId="77777777" w:rsidR="006A0F85" w:rsidRDefault="006A0F85" w:rsidP="006A0F85">
      <w:pPr>
        <w:numPr>
          <w:ilvl w:val="0"/>
          <w:numId w:val="8"/>
        </w:numPr>
      </w:pPr>
      <w:r w:rsidRPr="006A0F85">
        <w:rPr>
          <w:b/>
          <w:bCs/>
        </w:rPr>
        <w:t>Physiology-Guided Approach</w:t>
      </w:r>
      <w:r w:rsidRPr="006A0F85">
        <w:t>: The framework's emphasis on physiologically driven periodic features, rather than just visual cues, makes it more accurate and less susceptible to external interferences, leading to more stable and trustworthy vital sign measurements</w:t>
      </w:r>
    </w:p>
    <w:p w14:paraId="5A08A1C2" w14:textId="5485F8DC" w:rsidR="006A0F85" w:rsidRPr="006A0F85" w:rsidRDefault="006A0F85" w:rsidP="006A0F85">
      <w:pPr>
        <w:numPr>
          <w:ilvl w:val="0"/>
          <w:numId w:val="8"/>
        </w:numPr>
      </w:pPr>
      <w:r w:rsidRPr="006A0F85">
        <w:rPr>
          <w:b/>
          <w:bCs/>
        </w:rPr>
        <w:t>Foundation for Future AI-Based Health Monitoring</w:t>
      </w:r>
      <w:r w:rsidRPr="006A0F85">
        <w:t xml:space="preserve">: PhysVLM's success in achieving robust and generalizable remote physiological measurements paves the </w:t>
      </w:r>
      <w:r w:rsidRPr="006A0F85">
        <w:lastRenderedPageBreak/>
        <w:t>way for further advancements in AI-based health monitoring systems, particularly for continuous, non-contact vital sign tracking in various populations.</w:t>
      </w:r>
    </w:p>
    <w:p w14:paraId="18326F3D" w14:textId="77777777" w:rsidR="006A0F85" w:rsidRDefault="006A0F85" w:rsidP="006A0F85">
      <w:r w:rsidRPr="006A0F85">
        <w:t>In summary, PhysVLM represents a significant step forward in remote physiological measurement by delivering a highly accurate, robust, and generalizable system for monitoring vital signs across a wide range of challenging real-world conditions, making it particularly promising for clinical use.</w:t>
      </w:r>
    </w:p>
    <w:p w14:paraId="6B8B7514" w14:textId="103C113F" w:rsidR="0038112D" w:rsidRDefault="0038112D" w:rsidP="0038112D">
      <w:pPr>
        <w:pStyle w:val="ListParagraph"/>
        <w:numPr>
          <w:ilvl w:val="0"/>
          <w:numId w:val="4"/>
        </w:numPr>
      </w:pPr>
      <w:r w:rsidRPr="0038112D">
        <w:rPr>
          <w:highlight w:val="yellow"/>
        </w:rPr>
        <w:t>A Remote End-to-end Real-time Heart Rate Detection Method Based on rPPG in Driving Scenarios</w:t>
      </w:r>
    </w:p>
    <w:p w14:paraId="045B81CE" w14:textId="77777777" w:rsidR="0038112D" w:rsidRPr="0038112D" w:rsidRDefault="0038112D" w:rsidP="0038112D">
      <w:r w:rsidRPr="0038112D">
        <w:t>This paper introduces a new method for accurately detecting a driver's heart rate (HR) in real-time using cameras, particularly in challenging driving environments. The primary goal is to enhance driving safety by monitoring a driver's physiological and emotional state without requiring physical contact with monitoring devices.</w:t>
      </w:r>
    </w:p>
    <w:p w14:paraId="458F79E0" w14:textId="77777777" w:rsidR="0038112D" w:rsidRPr="0038112D" w:rsidRDefault="0038112D" w:rsidP="0038112D">
      <w:pPr>
        <w:rPr>
          <w:b/>
          <w:bCs/>
        </w:rPr>
      </w:pPr>
      <w:r w:rsidRPr="0038112D">
        <w:rPr>
          <w:b/>
          <w:bCs/>
        </w:rPr>
        <w:t>Main Goal of the Research</w:t>
      </w:r>
    </w:p>
    <w:p w14:paraId="56B77FD9" w14:textId="77777777" w:rsidR="0038112D" w:rsidRDefault="0038112D" w:rsidP="0038112D">
      <w:pPr>
        <w:numPr>
          <w:ilvl w:val="0"/>
          <w:numId w:val="9"/>
        </w:numPr>
      </w:pPr>
      <w:r w:rsidRPr="0038112D">
        <w:rPr>
          <w:b/>
          <w:bCs/>
        </w:rPr>
        <w:t>Improve Driving Safety</w:t>
      </w:r>
      <w:r w:rsidRPr="0038112D">
        <w:t>: The core objective is to improve road safety by providing real-time insights into a driver's physiological state, specifically their heart rate. Abnormal HR can indicate health issues, emotional tension (like anxiety or stress), or fatigue, all of which significantly increase the risk of accidents</w:t>
      </w:r>
    </w:p>
    <w:p w14:paraId="2B14274B" w14:textId="77777777" w:rsidR="0038112D" w:rsidRDefault="0038112D" w:rsidP="0038112D">
      <w:pPr>
        <w:numPr>
          <w:ilvl w:val="0"/>
          <w:numId w:val="9"/>
        </w:numPr>
      </w:pPr>
      <w:r w:rsidRPr="0038112D">
        <w:rPr>
          <w:b/>
          <w:bCs/>
        </w:rPr>
        <w:t>Non-contact Monitoring</w:t>
      </w:r>
      <w:r w:rsidRPr="0038112D">
        <w:t>: The research aims to develop a non-contact method for HR detection using camera-based remote photoplethysmography (rPPG). This avoids the discomfort and distraction of wearable devices, which can interfere with driving operations</w:t>
      </w:r>
    </w:p>
    <w:p w14:paraId="21B03D47" w14:textId="28539F54" w:rsidR="0038112D" w:rsidRPr="0038112D" w:rsidRDefault="0038112D" w:rsidP="0038112D">
      <w:pPr>
        <w:numPr>
          <w:ilvl w:val="0"/>
          <w:numId w:val="9"/>
        </w:numPr>
      </w:pPr>
      <w:r w:rsidRPr="0038112D">
        <w:rPr>
          <w:b/>
          <w:bCs/>
        </w:rPr>
        <w:t>Address Environmental Challenges</w:t>
      </w:r>
      <w:r w:rsidRPr="0038112D">
        <w:t>: Traditional rPPG methods struggle in dynamic outdoor conditions, especially with varying light and driver head movements. This paper specifically addresses these challenges in driving scenarios </w:t>
      </w:r>
    </w:p>
    <w:p w14:paraId="12ABDADE" w14:textId="24E2F39D" w:rsidR="0038112D" w:rsidRPr="0038112D" w:rsidRDefault="0038112D" w:rsidP="0038112D">
      <w:r w:rsidRPr="0038112D">
        <w:rPr>
          <w:b/>
          <w:bCs/>
        </w:rPr>
        <w:t>Methods Used</w:t>
      </w:r>
    </w:p>
    <w:p w14:paraId="66272C8E" w14:textId="77777777" w:rsidR="0038112D" w:rsidRDefault="0038112D" w:rsidP="0038112D">
      <w:pPr>
        <w:numPr>
          <w:ilvl w:val="0"/>
          <w:numId w:val="10"/>
        </w:numPr>
      </w:pPr>
      <w:r w:rsidRPr="0038112D">
        <w:rPr>
          <w:b/>
          <w:bCs/>
        </w:rPr>
        <w:t>Exposure Correction Model</w:t>
      </w:r>
      <w:r w:rsidRPr="0038112D">
        <w:t>: To combat the impact of varying illumination (e.g., sunlight, shadows) in driving environments, the researchers use an exposure correction model. This model preprocesses camera input images to minimize the effects of light variations, making the HR prediction more robust</w:t>
      </w:r>
      <w:r>
        <w:t xml:space="preserve">. </w:t>
      </w:r>
      <w:r w:rsidRPr="0038112D">
        <w:t>The Illumination Adaptive Transformer (IAT) model is specifically used for this purpose, adjusting images to appear as if taken under normal lighting conditions</w:t>
      </w:r>
    </w:p>
    <w:p w14:paraId="28BC4050" w14:textId="77777777" w:rsidR="0038112D" w:rsidRDefault="0038112D" w:rsidP="0038112D">
      <w:pPr>
        <w:numPr>
          <w:ilvl w:val="0"/>
          <w:numId w:val="10"/>
        </w:numPr>
      </w:pPr>
      <w:r w:rsidRPr="0038112D">
        <w:rPr>
          <w:b/>
          <w:bCs/>
        </w:rPr>
        <w:t>End-to-End HR Detection Network</w:t>
      </w:r>
      <w:r w:rsidRPr="0038112D">
        <w:t xml:space="preserve">: The study proposes an improved deep learning-based HR detection network, building upon an existing model called </w:t>
      </w:r>
      <w:r w:rsidRPr="0038112D">
        <w:lastRenderedPageBreak/>
        <w:t>Rhythmnet. This network integrates several steps, including face detection, spatial-temporal map generation (which captures pixel changes over time from the driver's face), and HR estimation, into a single end-to-end system. This allows for real-time HR detection without additional image processing steps</w:t>
      </w:r>
    </w:p>
    <w:p w14:paraId="4A7F54FD" w14:textId="772D87B6" w:rsidR="0038112D" w:rsidRPr="0038112D" w:rsidRDefault="0038112D" w:rsidP="0038112D">
      <w:pPr>
        <w:numPr>
          <w:ilvl w:val="0"/>
          <w:numId w:val="10"/>
        </w:numPr>
      </w:pPr>
      <w:r w:rsidRPr="0038112D">
        <w:rPr>
          <w:b/>
          <w:bCs/>
        </w:rPr>
        <w:t>Lightweight Face Detection</w:t>
      </w:r>
      <w:r w:rsidRPr="0038112D">
        <w:t>: The Yolov5face model is utilized for efficient and accurate face detection and localization. This is crucial for real-time application in driving scenarios, as it helps identify the region of interest (ROI) for HR measurement and is lightweight enough for practical use </w:t>
      </w:r>
    </w:p>
    <w:p w14:paraId="7E05A111" w14:textId="0A3954E4" w:rsidR="0038112D" w:rsidRPr="0038112D" w:rsidRDefault="0038112D" w:rsidP="0038112D">
      <w:r w:rsidRPr="0038112D">
        <w:rPr>
          <w:b/>
          <w:bCs/>
        </w:rPr>
        <w:t>Key Findings</w:t>
      </w:r>
    </w:p>
    <w:p w14:paraId="63B5FBA7" w14:textId="77777777" w:rsidR="0038112D" w:rsidRDefault="0038112D" w:rsidP="0038112D">
      <w:pPr>
        <w:numPr>
          <w:ilvl w:val="0"/>
          <w:numId w:val="11"/>
        </w:numPr>
      </w:pPr>
      <w:r w:rsidRPr="0038112D">
        <w:rPr>
          <w:b/>
          <w:bCs/>
        </w:rPr>
        <w:t>Improved Robustness in Challenging Conditions</w:t>
      </w:r>
      <w:r w:rsidRPr="0038112D">
        <w:t>: The proposed method, particularly with the exposure correction module, significantly improved HR detection accuracy in driving scenarios with large lighting variations</w:t>
      </w:r>
      <w:r>
        <w:t xml:space="preserve">. </w:t>
      </w:r>
      <w:r w:rsidRPr="0038112D">
        <w:t>Experiments on the MR-NIRP Car public dataset showed significant improvements over existing methods</w:t>
      </w:r>
    </w:p>
    <w:p w14:paraId="641E54F5" w14:textId="77777777" w:rsidR="0038112D" w:rsidRDefault="0038112D" w:rsidP="0038112D">
      <w:pPr>
        <w:numPr>
          <w:ilvl w:val="0"/>
          <w:numId w:val="11"/>
        </w:numPr>
      </w:pPr>
      <w:r w:rsidRPr="0038112D">
        <w:rPr>
          <w:b/>
          <w:bCs/>
        </w:rPr>
        <w:t>Superior Performance</w:t>
      </w:r>
      <w:r w:rsidRPr="0038112D">
        <w:t>: The method achieved the best or near-best results on the MR-NIRP Car dataset, outperforming other traditional and deep learning-based rPPG techniques in most metrics, especially under 'Still' and 'Small Motion' conditions</w:t>
      </w:r>
      <w:r>
        <w:t xml:space="preserve">. </w:t>
      </w:r>
      <w:r w:rsidRPr="0038112D">
        <w:t>For example, in the 'Small Motion' condition, their method achieved an RMSE of 8.89 bpm and SUC6 of 50.98%, which was better than all other methods </w:t>
      </w:r>
      <w:r>
        <w:t>.</w:t>
      </w:r>
    </w:p>
    <w:p w14:paraId="76085EDE" w14:textId="3CF6D38B" w:rsidR="0038112D" w:rsidRPr="0038112D" w:rsidRDefault="0038112D" w:rsidP="0038112D">
      <w:pPr>
        <w:numPr>
          <w:ilvl w:val="0"/>
          <w:numId w:val="11"/>
        </w:numPr>
      </w:pPr>
      <w:r w:rsidRPr="0038112D">
        <w:rPr>
          <w:b/>
          <w:bCs/>
        </w:rPr>
        <w:t>Effectiveness of Exposure Correction</w:t>
      </w:r>
      <w:r w:rsidRPr="0038112D">
        <w:t>: The IAT model for exposure correction proved highly effective in driving scenes with varying light, leading to dramatic improvements in performance metrics. However, it had little effect in stable laboratory lighting conditions, demonstrating its specific utility for complex real-world environments </w:t>
      </w:r>
    </w:p>
    <w:p w14:paraId="703BE6E5" w14:textId="56095F10" w:rsidR="0038112D" w:rsidRPr="0038112D" w:rsidRDefault="0038112D" w:rsidP="0038112D">
      <w:r w:rsidRPr="0038112D">
        <w:rPr>
          <w:b/>
          <w:bCs/>
        </w:rPr>
        <w:t>Importance of the Results</w:t>
      </w:r>
    </w:p>
    <w:p w14:paraId="57EF0E01" w14:textId="0FE7E5F7" w:rsidR="0038112D" w:rsidRDefault="0038112D" w:rsidP="0038112D">
      <w:r w:rsidRPr="0038112D">
        <w:t>These findings are crucial for advancing driver monitoring systems. By enabling accurate, real-time, non-contact HR detection in challenging driving conditions, this research paves the way for more effective systems that can detect driver fatigue, stress, or health anomalies early. Such systems could provide timely warnings or interventions, significantly reducing traffic accidents caused by human factors and making roads safer for everyone</w:t>
      </w:r>
      <w:r>
        <w:t xml:space="preserve">. </w:t>
      </w:r>
      <w:r w:rsidRPr="0038112D">
        <w:t>The use of RGB cameras also makes the technology more practical and accessible compared to methods requiring specialized equipment like NIR cameras</w:t>
      </w:r>
      <w:r w:rsidR="004D7703">
        <w:t>.</w:t>
      </w:r>
    </w:p>
    <w:p w14:paraId="6B521553" w14:textId="3330B85F" w:rsidR="004D7703" w:rsidRDefault="004D7703" w:rsidP="004D7703">
      <w:pPr>
        <w:pStyle w:val="ListParagraph"/>
        <w:numPr>
          <w:ilvl w:val="0"/>
          <w:numId w:val="4"/>
        </w:numPr>
      </w:pPr>
      <w:r w:rsidRPr="004D7703">
        <w:rPr>
          <w:highlight w:val="yellow"/>
        </w:rPr>
        <w:t>AI Innovations in rPPG Systems for Driver Monitoring: Comprehensive Systematic Review and Future Prospects</w:t>
      </w:r>
    </w:p>
    <w:p w14:paraId="206BE5F0" w14:textId="77777777" w:rsidR="004D7703" w:rsidRPr="004D7703" w:rsidRDefault="004D7703" w:rsidP="004D7703">
      <w:pPr>
        <w:rPr>
          <w:b/>
          <w:bCs/>
        </w:rPr>
      </w:pPr>
      <w:r w:rsidRPr="004D7703">
        <w:rPr>
          <w:b/>
          <w:bCs/>
        </w:rPr>
        <w:lastRenderedPageBreak/>
        <w:t>Main Goal of the Research</w:t>
      </w:r>
    </w:p>
    <w:p w14:paraId="2AB06C34" w14:textId="77777777" w:rsidR="004D7703" w:rsidRDefault="004D7703" w:rsidP="004D7703">
      <w:pPr>
        <w:numPr>
          <w:ilvl w:val="0"/>
          <w:numId w:val="12"/>
        </w:numPr>
      </w:pPr>
      <w:r w:rsidRPr="004D7703">
        <w:rPr>
          <w:b/>
          <w:bCs/>
        </w:rPr>
        <w:t>Enhancing Road Safety through Driver Monitoring:</w:t>
      </w:r>
      <w:r w:rsidRPr="004D7703">
        <w:t> The primary objective of this research is to improve road safety by developing and reviewing advanced systems that can non-invasively monitor a driver's well-being and fatigue levels in real-time. This is crucial because many traffic accidents are linked to drivers' cognitive states, such as inattention, drowsiness, and emotional stress</w:t>
      </w:r>
      <w:r>
        <w:t>.</w:t>
      </w:r>
    </w:p>
    <w:p w14:paraId="78B1B310" w14:textId="7207A777" w:rsidR="004D7703" w:rsidRPr="004D7703" w:rsidRDefault="004D7703" w:rsidP="004D7703">
      <w:pPr>
        <w:numPr>
          <w:ilvl w:val="0"/>
          <w:numId w:val="12"/>
        </w:numPr>
      </w:pPr>
      <w:r w:rsidRPr="004D7703">
        <w:rPr>
          <w:b/>
          <w:bCs/>
        </w:rPr>
        <w:t>Leveraging Camera-Based Technology:</w:t>
      </w:r>
      <w:r w:rsidRPr="004D7703">
        <w:t> The focus is on using camera-based systems, specifically remote photoplethysmography (rPPG), to measure physiological metrics like heart rate and respiration rate without needing physical contact with the driver</w:t>
      </w:r>
      <w:r>
        <w:t>.</w:t>
      </w:r>
    </w:p>
    <w:p w14:paraId="542F5E1A" w14:textId="77777777" w:rsidR="004D7703" w:rsidRPr="004D7703" w:rsidRDefault="004D7703" w:rsidP="004D7703">
      <w:pPr>
        <w:rPr>
          <w:b/>
          <w:bCs/>
        </w:rPr>
      </w:pPr>
      <w:r w:rsidRPr="004D7703">
        <w:rPr>
          <w:b/>
          <w:bCs/>
        </w:rPr>
        <w:t>Methods Used</w:t>
      </w:r>
    </w:p>
    <w:p w14:paraId="768CCF53" w14:textId="69FA1C4A" w:rsidR="004D7703" w:rsidRPr="004D7703" w:rsidRDefault="004D7703" w:rsidP="004D7703">
      <w:pPr>
        <w:numPr>
          <w:ilvl w:val="0"/>
          <w:numId w:val="13"/>
        </w:numPr>
      </w:pPr>
      <w:r w:rsidRPr="004D7703">
        <w:rPr>
          <w:b/>
          <w:bCs/>
        </w:rPr>
        <w:t>Systematic Literature Review:</w:t>
      </w:r>
      <w:r w:rsidRPr="004D7703">
        <w:t> The researchers conducted a comprehensive systematic review of existing scientific literature up to April 2, 2024. They searched major databases like Scopus, IEEE Xplore, ScienceDirect, and Web of Science to identify relevant studies </w:t>
      </w:r>
    </w:p>
    <w:p w14:paraId="12FAA5E8" w14:textId="77777777" w:rsidR="004D7703" w:rsidRPr="004D7703" w:rsidRDefault="004D7703" w:rsidP="004D7703">
      <w:pPr>
        <w:numPr>
          <w:ilvl w:val="0"/>
          <w:numId w:val="13"/>
        </w:numPr>
      </w:pPr>
      <w:r w:rsidRPr="004D7703">
        <w:rPr>
          <w:b/>
          <w:bCs/>
        </w:rPr>
        <w:t>In-depth Analysis of Studies:</w:t>
      </w:r>
      <w:r w:rsidRPr="004D7703">
        <w:t> From the initial 344 identified studies, 29 were analyzed in depth. This analysis focused on several key areas:</w:t>
      </w:r>
    </w:p>
    <w:p w14:paraId="401C4A6C" w14:textId="77777777" w:rsidR="004D7703" w:rsidRDefault="004D7703" w:rsidP="004D7703">
      <w:pPr>
        <w:numPr>
          <w:ilvl w:val="1"/>
          <w:numId w:val="13"/>
        </w:numPr>
      </w:pPr>
      <w:r w:rsidRPr="004D7703">
        <w:rPr>
          <w:b/>
          <w:bCs/>
        </w:rPr>
        <w:t>rPPG Signal Extraction:</w:t>
      </w:r>
      <w:r w:rsidRPr="004D7703">
        <w:t> How rPPG signals (which detect subtle skin color changes due to blood flow) are extracted from video footage</w:t>
      </w:r>
    </w:p>
    <w:p w14:paraId="1CCFE499" w14:textId="1AAB7E63" w:rsidR="004D7703" w:rsidRPr="004D7703" w:rsidRDefault="004D7703" w:rsidP="004D7703">
      <w:pPr>
        <w:numPr>
          <w:ilvl w:val="1"/>
          <w:numId w:val="13"/>
        </w:numPr>
      </w:pPr>
      <w:r w:rsidRPr="004D7703">
        <w:rPr>
          <w:b/>
          <w:bCs/>
        </w:rPr>
        <w:t>Machine Learning Algorithms:</w:t>
      </w:r>
      <w:r w:rsidRPr="004D7703">
        <w:t> The types of machine learning (ML) and deep learning (DL) algorithms used to interpret rPPG data and monitor driver states</w:t>
      </w:r>
      <w:r>
        <w:t>.</w:t>
      </w:r>
    </w:p>
    <w:p w14:paraId="2C1F6781" w14:textId="77777777" w:rsidR="004D7703" w:rsidRDefault="004D7703" w:rsidP="004D7703">
      <w:pPr>
        <w:numPr>
          <w:ilvl w:val="1"/>
          <w:numId w:val="13"/>
        </w:numPr>
      </w:pPr>
      <w:r w:rsidRPr="004D7703">
        <w:rPr>
          <w:b/>
          <w:bCs/>
        </w:rPr>
        <w:t>Fatigue and Mental State Detection:</w:t>
      </w:r>
      <w:r w:rsidRPr="004D7703">
        <w:t> How these systems detect driver fatigue, drowsiness, cognitive load, and emotional states</w:t>
      </w:r>
    </w:p>
    <w:p w14:paraId="3F338849" w14:textId="097A190B" w:rsidR="004D7703" w:rsidRPr="004D7703" w:rsidRDefault="004D7703" w:rsidP="004D7703">
      <w:pPr>
        <w:numPr>
          <w:ilvl w:val="1"/>
          <w:numId w:val="13"/>
        </w:numPr>
      </w:pPr>
      <w:r w:rsidRPr="004D7703">
        <w:rPr>
          <w:b/>
          <w:bCs/>
        </w:rPr>
        <w:t>Dataset Development:</w:t>
      </w:r>
      <w:r w:rsidRPr="004D7703">
        <w:t> The creation and characteristics of datasets used to train and validate these monitoring systems</w:t>
      </w:r>
      <w:r>
        <w:t>.</w:t>
      </w:r>
    </w:p>
    <w:p w14:paraId="37001D01" w14:textId="77777777" w:rsidR="004D7703" w:rsidRPr="004D7703" w:rsidRDefault="004D7703" w:rsidP="004D7703">
      <w:pPr>
        <w:rPr>
          <w:b/>
          <w:bCs/>
        </w:rPr>
      </w:pPr>
      <w:r w:rsidRPr="004D7703">
        <w:rPr>
          <w:b/>
          <w:bCs/>
        </w:rPr>
        <w:t>Key Findings</w:t>
      </w:r>
    </w:p>
    <w:p w14:paraId="7F51D8AB" w14:textId="77777777" w:rsidR="004D7703" w:rsidRDefault="004D7703" w:rsidP="004D7703">
      <w:pPr>
        <w:numPr>
          <w:ilvl w:val="0"/>
          <w:numId w:val="14"/>
        </w:numPr>
      </w:pPr>
      <w:r w:rsidRPr="004D7703">
        <w:rPr>
          <w:b/>
          <w:bCs/>
        </w:rPr>
        <w:t>Improved rPPG Signal Extraction with Deep Learning:</w:t>
      </w:r>
      <w:r w:rsidRPr="004D7703">
        <w:t> Deep learning algorithms have significantly enhanced the accuracy of extracting rPPG signals, especially under challenging conditions like varying illumination and driver movement </w:t>
      </w:r>
    </w:p>
    <w:p w14:paraId="60D6861B" w14:textId="32EE697E" w:rsidR="004D7703" w:rsidRDefault="004D7703" w:rsidP="004D7703">
      <w:pPr>
        <w:numPr>
          <w:ilvl w:val="0"/>
          <w:numId w:val="14"/>
        </w:numPr>
      </w:pPr>
      <w:r w:rsidRPr="004D7703">
        <w:rPr>
          <w:b/>
          <w:bCs/>
        </w:rPr>
        <w:lastRenderedPageBreak/>
        <w:t>Effectiveness of Multimodal Data Fusion:</w:t>
      </w:r>
      <w:r w:rsidRPr="004D7703">
        <w:t> Combining rPPG data with other types of data (e.g., behavioral cues from facial expressions, steering input) improves the accuracy of detecting fatigue and mental states </w:t>
      </w:r>
    </w:p>
    <w:p w14:paraId="15EB7534" w14:textId="681DF896" w:rsidR="004D7703" w:rsidRDefault="004D7703" w:rsidP="004D7703">
      <w:pPr>
        <w:numPr>
          <w:ilvl w:val="0"/>
          <w:numId w:val="14"/>
        </w:numPr>
      </w:pPr>
      <w:r w:rsidRPr="004D7703">
        <w:rPr>
          <w:b/>
          <w:bCs/>
        </w:rPr>
        <w:t>Challenges in Real-World Conditions:</w:t>
      </w:r>
      <w:r w:rsidRPr="004D7703">
        <w:t> Despite advancements, consistent physiological metric detection remains difficult under dynamic driving conditions due to factors like variable lighting, vehicle motion, and context-dependent challenges (e.g., sunglasses, posture changes) </w:t>
      </w:r>
    </w:p>
    <w:p w14:paraId="45BAC2EC" w14:textId="5C53CCFA" w:rsidR="004D7703" w:rsidRPr="004D7703" w:rsidRDefault="004D7703" w:rsidP="004D7703">
      <w:pPr>
        <w:numPr>
          <w:ilvl w:val="0"/>
          <w:numId w:val="14"/>
        </w:numPr>
      </w:pPr>
      <w:r w:rsidRPr="004D7703">
        <w:rPr>
          <w:b/>
          <w:bCs/>
        </w:rPr>
        <w:t>Lack of Diverse Data:</w:t>
      </w:r>
      <w:r w:rsidRPr="004D7703">
        <w:t> There is a significant need for more diverse population representation in datasets, particularly for female drivers, to ensure the systems are robust and generalizable across all users</w:t>
      </w:r>
      <w:r>
        <w:t>.</w:t>
      </w:r>
    </w:p>
    <w:p w14:paraId="13DA3518" w14:textId="0BEE124C" w:rsidR="004D7703" w:rsidRPr="004D7703" w:rsidRDefault="004D7703" w:rsidP="004D7703">
      <w:r w:rsidRPr="004D7703">
        <w:rPr>
          <w:b/>
          <w:bCs/>
        </w:rPr>
        <w:t>Importance of These Results</w:t>
      </w:r>
    </w:p>
    <w:p w14:paraId="38D4CA26" w14:textId="77777777" w:rsidR="004D7703" w:rsidRDefault="004D7703" w:rsidP="004D7703">
      <w:pPr>
        <w:numPr>
          <w:ilvl w:val="0"/>
          <w:numId w:val="15"/>
        </w:numPr>
      </w:pPr>
      <w:r w:rsidRPr="004D7703">
        <w:rPr>
          <w:b/>
          <w:bCs/>
        </w:rPr>
        <w:t>Enhancing Driver Safety:</w:t>
      </w:r>
      <w:r w:rsidRPr="004D7703">
        <w:t> The findings highlight the potential of AI-enhanced camera systems to significantly improve road safety by providing real-time insights into a driver's physical and mental state, helping to prevent accidents caused by fatigue or distraction</w:t>
      </w:r>
    </w:p>
    <w:p w14:paraId="0D464D9C" w14:textId="7FAD5CF9" w:rsidR="004D7703" w:rsidRDefault="004D7703" w:rsidP="004D7703">
      <w:pPr>
        <w:numPr>
          <w:ilvl w:val="0"/>
          <w:numId w:val="15"/>
        </w:numPr>
      </w:pPr>
      <w:r w:rsidRPr="004D7703">
        <w:rPr>
          <w:b/>
          <w:bCs/>
        </w:rPr>
        <w:t>Advancing Unobtrusive Monitoring:</w:t>
      </w:r>
      <w:r w:rsidRPr="004D7703">
        <w:t> rPPG technology offers a non-intrusive way to monitor drivers, meaning it doesn't require them to wear special equipment, thus avoiding additional distractions and discomfort </w:t>
      </w:r>
    </w:p>
    <w:p w14:paraId="7C49131F" w14:textId="18DBB86B" w:rsidR="001459B2" w:rsidRDefault="004D7703" w:rsidP="001459B2">
      <w:pPr>
        <w:numPr>
          <w:ilvl w:val="0"/>
          <w:numId w:val="15"/>
        </w:numPr>
      </w:pPr>
      <w:r w:rsidRPr="004D7703">
        <w:rPr>
          <w:b/>
          <w:bCs/>
        </w:rPr>
        <w:t>Guiding Future Research:</w:t>
      </w:r>
      <w:r w:rsidRPr="004D7703">
        <w:t> The review identifies critical gaps, such as the need for more diverse data and standardized evaluation methods, which will guide future research and development to create more robust and reliable driver monitoring systems. The integration of these technologies into Advanced Driver Assistance Systems (ADAS) is crucial for the next generation of automotive safety.</w:t>
      </w:r>
    </w:p>
    <w:p w14:paraId="422959E2" w14:textId="77777777" w:rsidR="003D346E" w:rsidRDefault="003D346E" w:rsidP="003D346E"/>
    <w:p w14:paraId="494BB90F" w14:textId="77777777" w:rsidR="003D346E" w:rsidRDefault="003D346E" w:rsidP="003D346E"/>
    <w:p w14:paraId="2B193E9D" w14:textId="77777777" w:rsidR="003D346E" w:rsidRDefault="003D346E" w:rsidP="003D346E"/>
    <w:p w14:paraId="161DD501" w14:textId="77777777" w:rsidR="003D346E" w:rsidRDefault="003D346E" w:rsidP="003D346E"/>
    <w:p w14:paraId="24E0BC9C" w14:textId="77777777" w:rsidR="003D346E" w:rsidRDefault="003D346E" w:rsidP="003D346E"/>
    <w:p w14:paraId="7AA986D2" w14:textId="77777777" w:rsidR="003D346E" w:rsidRDefault="003D346E" w:rsidP="003D346E"/>
    <w:p w14:paraId="02DDBB98" w14:textId="77777777" w:rsidR="003D346E" w:rsidRDefault="003D346E" w:rsidP="003D346E"/>
    <w:p w14:paraId="3C40E6D5" w14:textId="1AA2EA31" w:rsidR="001459B2" w:rsidRDefault="001459B2" w:rsidP="001459B2">
      <w:pPr>
        <w:pStyle w:val="ListParagraph"/>
        <w:numPr>
          <w:ilvl w:val="0"/>
          <w:numId w:val="4"/>
        </w:numPr>
      </w:pPr>
      <w:r w:rsidRPr="001459B2">
        <w:rPr>
          <w:highlight w:val="yellow"/>
        </w:rPr>
        <w:lastRenderedPageBreak/>
        <w:t>A comprehensive review of heart rate measurement using remote photoplethysmography and deep learning</w:t>
      </w:r>
    </w:p>
    <w:p w14:paraId="0C0EF1A2" w14:textId="77777777" w:rsidR="001459B2" w:rsidRPr="001459B2" w:rsidRDefault="001459B2" w:rsidP="001459B2">
      <w:r w:rsidRPr="001459B2">
        <w:t>This paper provides a comprehensive review of how heart rate (HR) can be measured remotely using ordinary cameras and advanced artificial intelligence (AI) techniques, specifically deep learning. The goal is to make this technology more accurate and reliable for various real-world applications, especially in health monitoring where traditional contact-based methods have limitations.</w:t>
      </w:r>
    </w:p>
    <w:p w14:paraId="34588F6C" w14:textId="77777777" w:rsidR="001459B2" w:rsidRPr="001459B2" w:rsidRDefault="001459B2" w:rsidP="001459B2">
      <w:pPr>
        <w:rPr>
          <w:b/>
          <w:bCs/>
        </w:rPr>
      </w:pPr>
      <w:r w:rsidRPr="001459B2">
        <w:rPr>
          <w:b/>
          <w:bCs/>
        </w:rPr>
        <w:t>Main Goal of the Research</w:t>
      </w:r>
    </w:p>
    <w:p w14:paraId="640F5623" w14:textId="08A86C0C" w:rsidR="001459B2" w:rsidRPr="001459B2" w:rsidRDefault="001459B2" w:rsidP="001459B2">
      <w:r w:rsidRPr="001459B2">
        <w:t>The primary objective of this review is to offer a thorough overview of recent advancements in non-contact HR detection. It focuses on methods that use remote</w:t>
      </w:r>
      <w:r>
        <w:t xml:space="preserve"> </w:t>
      </w:r>
      <w:r w:rsidRPr="001459B2">
        <w:t>photoplethysmography (rPPG) with common RGB cameras and deep learning algorithms. The study aims to identify current challenges and propose solutions for integrating rPPG into real-time applications by analyzing different AI network architectures</w:t>
      </w:r>
      <w:r>
        <w:t>.</w:t>
      </w:r>
    </w:p>
    <w:p w14:paraId="3B687221" w14:textId="77777777" w:rsidR="001459B2" w:rsidRPr="001459B2" w:rsidRDefault="001459B2" w:rsidP="001459B2">
      <w:pPr>
        <w:rPr>
          <w:b/>
          <w:bCs/>
        </w:rPr>
      </w:pPr>
      <w:r w:rsidRPr="001459B2">
        <w:rPr>
          <w:b/>
          <w:bCs/>
        </w:rPr>
        <w:t>Methods Used</w:t>
      </w:r>
    </w:p>
    <w:p w14:paraId="57BDACD5" w14:textId="29A23395" w:rsidR="001459B2" w:rsidRPr="001459B2" w:rsidRDefault="001459B2" w:rsidP="001459B2">
      <w:pPr>
        <w:numPr>
          <w:ilvl w:val="0"/>
          <w:numId w:val="16"/>
        </w:numPr>
      </w:pPr>
      <w:r w:rsidRPr="001459B2">
        <w:rPr>
          <w:b/>
          <w:bCs/>
        </w:rPr>
        <w:t>Remote Photoplethysmography (rPPG)</w:t>
      </w:r>
      <w:r w:rsidRPr="001459B2">
        <w:t>: This is a non-invasive optical technique that uses a camera to measure heart rate. It works by analyzing subtle changes in light reflected from the skin due to blood flow. These changes, often imperceptible to the human eye, result in tiny skin color variations that a camera can detect. Facial regions, particularly the forehead and cheeks, are often targeted as they contain the most relevant pulse information</w:t>
      </w:r>
      <w:r>
        <w:t>.</w:t>
      </w:r>
    </w:p>
    <w:p w14:paraId="3C948A1B" w14:textId="1D85BEC6" w:rsidR="001459B2" w:rsidRPr="001459B2" w:rsidRDefault="001459B2" w:rsidP="001459B2">
      <w:pPr>
        <w:numPr>
          <w:ilvl w:val="0"/>
          <w:numId w:val="16"/>
        </w:numPr>
      </w:pPr>
      <w:r w:rsidRPr="001459B2">
        <w:rPr>
          <w:b/>
          <w:bCs/>
        </w:rPr>
        <w:t>Signal Processing</w:t>
      </w:r>
      <w:r w:rsidRPr="001459B2">
        <w:t>: Once video is captured, signal processing techniques are applied to extract RGB channels from the frames. The green channel is often considered the strongest source for photoplethysmography signals because hemoglobin absorbs green light better than red light. Techniques like Independent Component Analysis (ICA) and Principal Component Analysis (PCA) are used to separate the pulse signal from noise and motion artifacts.</w:t>
      </w:r>
      <w:r w:rsidR="00A52979">
        <w:t xml:space="preserve"> </w:t>
      </w:r>
      <w:r w:rsidRPr="001459B2">
        <w:t>Newer methods like the chrominance-based (CHROM) algorithm are more robust to motion artifacts by utilizing color differences in signals</w:t>
      </w:r>
      <w:r>
        <w:t>.</w:t>
      </w:r>
    </w:p>
    <w:p w14:paraId="5521007E" w14:textId="4AC700A0" w:rsidR="001459B2" w:rsidRPr="001459B2" w:rsidRDefault="001459B2" w:rsidP="001459B2">
      <w:pPr>
        <w:numPr>
          <w:ilvl w:val="0"/>
          <w:numId w:val="16"/>
        </w:numPr>
      </w:pPr>
      <w:r w:rsidRPr="001459B2">
        <w:rPr>
          <w:b/>
          <w:bCs/>
        </w:rPr>
        <w:t>Deep Learning (AI)</w:t>
      </w:r>
      <w:r w:rsidRPr="001459B2">
        <w:t>: The paper highlights the rapid advancement of deep learning, which has been integrated with rPPG for HR detection. These AI models can automatically process video frames to estimate HR, often outperforming traditional computer vision techniques in accuracy</w:t>
      </w:r>
      <w:r>
        <w:t xml:space="preserve">. </w:t>
      </w:r>
      <w:r w:rsidRPr="001459B2">
        <w:t>Deep learning approaches are categorized into Convolutional Neural Networks (CNNs), Hybrid Neural Networks, and Transformer-based Networks</w:t>
      </w:r>
      <w:r>
        <w:t xml:space="preserve">. </w:t>
      </w:r>
      <w:r w:rsidRPr="001459B2">
        <w:t>They are crucial for tasks like robust Region of Interest (ROI) detection, motion compensation, and improving overall signal quality</w:t>
      </w:r>
      <w:r>
        <w:t>.</w:t>
      </w:r>
    </w:p>
    <w:p w14:paraId="433E78E2" w14:textId="3E0339A1" w:rsidR="001459B2" w:rsidRPr="001459B2" w:rsidRDefault="001459B2" w:rsidP="001459B2">
      <w:pPr>
        <w:numPr>
          <w:ilvl w:val="0"/>
          <w:numId w:val="16"/>
        </w:numPr>
      </w:pPr>
      <w:r w:rsidRPr="001459B2">
        <w:rPr>
          <w:b/>
          <w:bCs/>
        </w:rPr>
        <w:lastRenderedPageBreak/>
        <w:t>Data Collection and Ground Truth</w:t>
      </w:r>
      <w:r w:rsidRPr="001459B2">
        <w:t>: Researchers typically use pulse oximeters to get a 'ground truth' HR measurement for comparison, due to their lower cost and wide availability. While electrocardiography (ECG) is highly accurate, its high cost and complex setup make it less frequently used for this purpose</w:t>
      </w:r>
      <w:r>
        <w:t xml:space="preserve">. </w:t>
      </w:r>
      <w:r w:rsidRPr="001459B2">
        <w:t>Publicly available datasets like MAHNOB-HCI, PURE, and VIPL-HR are used to train and test these models under various conditions, including different lighting, movements, and participant demographics</w:t>
      </w:r>
    </w:p>
    <w:p w14:paraId="4EB03F4E" w14:textId="77777777" w:rsidR="001459B2" w:rsidRPr="001459B2" w:rsidRDefault="001459B2" w:rsidP="001459B2">
      <w:pPr>
        <w:rPr>
          <w:b/>
          <w:bCs/>
        </w:rPr>
      </w:pPr>
      <w:r w:rsidRPr="001459B2">
        <w:rPr>
          <w:b/>
          <w:bCs/>
        </w:rPr>
        <w:t>Key Findings</w:t>
      </w:r>
    </w:p>
    <w:p w14:paraId="6F6B04E3" w14:textId="322A9BC8" w:rsidR="001459B2" w:rsidRPr="001459B2" w:rsidRDefault="001459B2" w:rsidP="001459B2">
      <w:pPr>
        <w:numPr>
          <w:ilvl w:val="0"/>
          <w:numId w:val="17"/>
        </w:numPr>
      </w:pPr>
      <w:r w:rsidRPr="001459B2">
        <w:rPr>
          <w:b/>
          <w:bCs/>
        </w:rPr>
        <w:t>Superiority of Deep Learning</w:t>
      </w:r>
      <w:r w:rsidRPr="001459B2">
        <w:t>: A comparative analysis showed that deep learning methods generally offer superior accuracy for non-contact HR estimation compared to conventional techniques</w:t>
      </w:r>
      <w:r>
        <w:t xml:space="preserve">. </w:t>
      </w:r>
      <w:r w:rsidRPr="001459B2">
        <w:t>End-to-end CNN-based architectures, transformers, and Generative Adversarial Networks (GANs) have shown the best results across different datasets</w:t>
      </w:r>
      <w:r>
        <w:t>.</w:t>
      </w:r>
    </w:p>
    <w:p w14:paraId="5C8520B7" w14:textId="43965898" w:rsidR="001459B2" w:rsidRPr="001459B2" w:rsidRDefault="001459B2" w:rsidP="001459B2">
      <w:pPr>
        <w:numPr>
          <w:ilvl w:val="0"/>
          <w:numId w:val="17"/>
        </w:numPr>
      </w:pPr>
      <w:r w:rsidRPr="001459B2">
        <w:rPr>
          <w:b/>
          <w:bCs/>
        </w:rPr>
        <w:t>Challenges Addressed</w:t>
      </w:r>
      <w:r w:rsidRPr="001459B2">
        <w:t>: Deep learning models help overcome significant challenges in rPPG, such as motion artifacts, varying lighting conditions, and skin tone variations, which often affect traditional methods</w:t>
      </w:r>
      <w:r>
        <w:t xml:space="preserve">. </w:t>
      </w:r>
      <w:r w:rsidRPr="001459B2">
        <w:t>For instance, the CHROM algorithm is more robust to motion artifacts than other techniques</w:t>
      </w:r>
      <w:r>
        <w:t>.</w:t>
      </w:r>
    </w:p>
    <w:p w14:paraId="018EF89E" w14:textId="7B9809FB" w:rsidR="001459B2" w:rsidRPr="001459B2" w:rsidRDefault="001459B2" w:rsidP="001459B2">
      <w:pPr>
        <w:numPr>
          <w:ilvl w:val="0"/>
          <w:numId w:val="17"/>
        </w:numPr>
      </w:pPr>
      <w:r w:rsidRPr="001459B2">
        <w:rPr>
          <w:b/>
          <w:bCs/>
        </w:rPr>
        <w:t>Impact of Image Quality</w:t>
      </w:r>
      <w:r w:rsidRPr="001459B2">
        <w:t>: Image resolution significantly influences model performance, especially when the camera-to-subject distance is greater than 1 meter</w:t>
      </w:r>
      <w:r>
        <w:t xml:space="preserve">. </w:t>
      </w:r>
      <w:r w:rsidRPr="001459B2">
        <w:t>Higher frame rates can increase computation costs, while very low resolutions can introduce quantization noise</w:t>
      </w:r>
      <w:r>
        <w:t>.</w:t>
      </w:r>
    </w:p>
    <w:p w14:paraId="64E48589" w14:textId="77777777" w:rsidR="001459B2" w:rsidRPr="001459B2" w:rsidRDefault="001459B2" w:rsidP="001459B2">
      <w:pPr>
        <w:numPr>
          <w:ilvl w:val="0"/>
          <w:numId w:val="17"/>
        </w:numPr>
      </w:pPr>
      <w:r w:rsidRPr="001459B2">
        <w:rPr>
          <w:b/>
          <w:bCs/>
        </w:rPr>
        <w:t>Dataset Limitations</w:t>
      </w:r>
      <w:r w:rsidRPr="001459B2">
        <w:t>: A major limitation is the lack of diverse public datasets. Most existing datasets have a narrow age range (mostly young adults) and lack demographic diversity, particularly regarding skin pigmentation, which can limit the models' applicability in real-world scenarios </w:t>
      </w:r>
    </w:p>
    <w:p w14:paraId="5A027697" w14:textId="481ECDD7" w:rsidR="001459B2" w:rsidRPr="001459B2" w:rsidRDefault="001459B2" w:rsidP="001459B2">
      <w:r w:rsidRPr="001459B2">
        <w:rPr>
          <w:b/>
          <w:bCs/>
        </w:rPr>
        <w:t>Importance of These Results</w:t>
      </w:r>
    </w:p>
    <w:p w14:paraId="0CB7FEA5" w14:textId="77777777" w:rsidR="00A52979" w:rsidRDefault="001459B2">
      <w:r w:rsidRPr="001459B2">
        <w:t>The findings are important because they pave the way for more accurate and reliable non-contact HR monitoring systems. This technology has wide-ranging applications, from remote health monitoring during pandemics like COVID-19 to continuous vital sign monitoring in clinical settings (like Neonatal Intensive Care Units and during surgery) and non-clinical environments (such as sports facilities, fatigue monitoring for drivers, and smartphone-based health apps)</w:t>
      </w:r>
      <w:r>
        <w:t xml:space="preserve">. </w:t>
      </w:r>
      <w:r w:rsidRPr="001459B2">
        <w:t>By making HR measurement more accessible and less intrusive, these advancements can significantly improve patient outcomes and overall public health, especially in resource-constrained areas</w:t>
      </w:r>
      <w:r>
        <w:t xml:space="preserve">. </w:t>
      </w:r>
      <w:r w:rsidRPr="001459B2">
        <w:t>However, addressing dataset diversity and data privacy concerns remains crucial for future development</w:t>
      </w:r>
    </w:p>
    <w:p w14:paraId="590E367E" w14:textId="77777777" w:rsidR="00A52979" w:rsidRDefault="00A52979"/>
    <w:p w14:paraId="1385D408" w14:textId="05617CA5" w:rsidR="00A52979" w:rsidRDefault="00A52979" w:rsidP="00A52979">
      <w:pPr>
        <w:pStyle w:val="ListParagraph"/>
        <w:numPr>
          <w:ilvl w:val="0"/>
          <w:numId w:val="4"/>
        </w:numPr>
      </w:pPr>
      <w:r w:rsidRPr="00A52979">
        <w:rPr>
          <w:highlight w:val="yellow"/>
        </w:rPr>
        <w:t>rPPG-Toolbox: Deep Remote PPG Toolbox</w:t>
      </w:r>
    </w:p>
    <w:p w14:paraId="61B293D7" w14:textId="77777777" w:rsidR="00A52979" w:rsidRDefault="00A52979"/>
    <w:p w14:paraId="2C90DEA5" w14:textId="4CBA1BBC" w:rsidR="00A52979" w:rsidRDefault="00A52979" w:rsidP="00A52979">
      <w:pPr>
        <w:pStyle w:val="ListParagraph"/>
        <w:numPr>
          <w:ilvl w:val="0"/>
          <w:numId w:val="18"/>
        </w:numPr>
      </w:pPr>
      <w:r w:rsidRPr="00A52979">
        <w:rPr>
          <w:b/>
          <w:bCs/>
        </w:rPr>
        <w:t>Overview</w:t>
      </w:r>
      <w:r w:rsidRPr="00A52979">
        <w:t xml:space="preserve"> </w:t>
      </w:r>
    </w:p>
    <w:p w14:paraId="66843595" w14:textId="77777777" w:rsidR="00A52979" w:rsidRDefault="00A52979" w:rsidP="00A52979">
      <w:pPr>
        <w:pStyle w:val="ListParagraph"/>
      </w:pPr>
      <w:r w:rsidRPr="00A52979">
        <w:t xml:space="preserve">This paper presents rPPG-Toolbox, an open-source software toolkit for camera-based physiological measurement. Remote photoplethysmography (rPPG) is the technique of measuring a person's blood volume pulse (BVP) — and from it, heart rate — using only a standard camera pointed at exposed skin, typically the face. The toolbox was built to address a growing crisis of reproducibility in the rPPG research community and is publicly available on GitHub. </w:t>
      </w:r>
    </w:p>
    <w:p w14:paraId="2FF89756" w14:textId="77777777" w:rsidR="00A52979" w:rsidRDefault="00A52979" w:rsidP="00A52979">
      <w:pPr>
        <w:pStyle w:val="ListParagraph"/>
        <w:numPr>
          <w:ilvl w:val="0"/>
          <w:numId w:val="18"/>
        </w:numPr>
      </w:pPr>
      <w:r w:rsidRPr="00A52979">
        <w:rPr>
          <w:b/>
          <w:bCs/>
        </w:rPr>
        <w:t>The Problem Being Solved</w:t>
      </w:r>
      <w:r w:rsidRPr="00A52979">
        <w:t xml:space="preserve"> The rPPG research field had accumulated hundreds of published methods, but comparing them was nearly impossible because of four entrenched problems the authors identified: </w:t>
      </w:r>
    </w:p>
    <w:p w14:paraId="1BCE8118" w14:textId="5DE7ED23" w:rsidR="00A52979" w:rsidRDefault="00A52979" w:rsidP="00A52979">
      <w:pPr>
        <w:pStyle w:val="ListParagraph"/>
      </w:pPr>
      <w:r w:rsidRPr="00A52979">
        <w:t>•</w:t>
      </w:r>
      <w:r>
        <w:t xml:space="preserve"> </w:t>
      </w:r>
      <w:r w:rsidRPr="00A52979">
        <w:t xml:space="preserve">No public code: Many papers did not release their implementation, so other researchers could not verify results. </w:t>
      </w:r>
    </w:p>
    <w:p w14:paraId="66A7DDD0" w14:textId="77777777" w:rsidR="00A52979" w:rsidRDefault="00A52979" w:rsidP="00A52979">
      <w:pPr>
        <w:pStyle w:val="ListParagraph"/>
      </w:pPr>
      <w:r w:rsidRPr="00A52979">
        <w:t xml:space="preserve">• Unfair comparisons: Papers compared their new method against old numerical results from prior work, even when the training and test data were different — making it unclear whether improvements came from the model or from data differences. </w:t>
      </w:r>
    </w:p>
    <w:p w14:paraId="72C9DDAB" w14:textId="77777777" w:rsidR="00A52979" w:rsidRDefault="00A52979" w:rsidP="00A52979">
      <w:pPr>
        <w:pStyle w:val="ListParagraph"/>
      </w:pPr>
      <w:r w:rsidRPr="00A52979">
        <w:t xml:space="preserve">• Undescribed pre/post-processing: Critical steps like face cropping, signal filtering, and heart rate calculation were often not fully described, and different choices produce different results. </w:t>
      </w:r>
    </w:p>
    <w:p w14:paraId="29A2A5E5" w14:textId="77777777" w:rsidR="00A52979" w:rsidRDefault="00A52979" w:rsidP="00A52979">
      <w:pPr>
        <w:pStyle w:val="ListParagraph"/>
      </w:pPr>
      <w:r w:rsidRPr="00A52979">
        <w:t xml:space="preserve">• Different label computation: Different labs computed ground-truth heart rate from their contact PPG or ECG signals using different methods, resulting in inconsistent labels. </w:t>
      </w:r>
    </w:p>
    <w:p w14:paraId="6FF7835A" w14:textId="77777777" w:rsidR="00A52979" w:rsidRDefault="00A52979" w:rsidP="00A52979">
      <w:pPr>
        <w:pStyle w:val="ListParagraph"/>
      </w:pPr>
      <w:r w:rsidRPr="00A52979">
        <w:t>Existing toolboxes (iPhys-Toolbox, PPG-I Toolbox, pyVHR) only covered traditional signal-processing methods and were written in MATLAB. None supported end-to-end neural network training. rPPG-Toolbox is the first to unify all of this.</w:t>
      </w:r>
    </w:p>
    <w:p w14:paraId="5AEF5480" w14:textId="77777777" w:rsidR="00A52979" w:rsidRDefault="00A52979" w:rsidP="00A52979">
      <w:pPr>
        <w:pStyle w:val="ListParagraph"/>
        <w:numPr>
          <w:ilvl w:val="0"/>
          <w:numId w:val="18"/>
        </w:numPr>
      </w:pPr>
      <w:r w:rsidRPr="00A52979">
        <w:rPr>
          <w:b/>
          <w:bCs/>
        </w:rPr>
        <w:t>What the Toolbox Contains</w:t>
      </w:r>
      <w:r w:rsidRPr="00A52979">
        <w:t xml:space="preserve"> Datasets (6 supported): </w:t>
      </w:r>
    </w:p>
    <w:p w14:paraId="7DB96AA8" w14:textId="59E80E60" w:rsidR="00A52979" w:rsidRDefault="00A52979" w:rsidP="00A52979">
      <w:pPr>
        <w:pStyle w:val="ListParagraph"/>
      </w:pPr>
      <w:r w:rsidRPr="00663587">
        <w:rPr>
          <w:b/>
          <w:bCs/>
        </w:rPr>
        <w:t>UBFC</w:t>
      </w:r>
      <w:r w:rsidR="00663587" w:rsidRPr="00663587">
        <w:rPr>
          <w:b/>
          <w:bCs/>
        </w:rPr>
        <w:t>:</w:t>
      </w:r>
      <w:r w:rsidR="00663587">
        <w:t xml:space="preserve"> </w:t>
      </w:r>
      <w:r w:rsidRPr="00A52979">
        <w:t xml:space="preserve">-rPPG 42 subjects, Logitech webcam, 640×480 @ 30Hz, indoor lighting, CMS50E pulse oximeter ground truth. </w:t>
      </w:r>
    </w:p>
    <w:p w14:paraId="520E0767" w14:textId="5D696687" w:rsidR="00A52979" w:rsidRDefault="00A52979" w:rsidP="00A52979">
      <w:pPr>
        <w:pStyle w:val="ListParagraph"/>
      </w:pPr>
      <w:r w:rsidRPr="00663587">
        <w:rPr>
          <w:b/>
          <w:bCs/>
        </w:rPr>
        <w:t>PURE</w:t>
      </w:r>
      <w:r w:rsidR="00663587" w:rsidRPr="00663587">
        <w:rPr>
          <w:b/>
          <w:bCs/>
        </w:rPr>
        <w:t>:</w:t>
      </w:r>
      <w:r w:rsidR="00663587">
        <w:t xml:space="preserve"> </w:t>
      </w:r>
      <w:r w:rsidRPr="00A52979">
        <w:t xml:space="preserve"> 10 subjects (8M/2F), 640×480 @ 30Hz, 6 motion conditions each, CMS50E oximeter @ 60Hz ground truth. </w:t>
      </w:r>
    </w:p>
    <w:p w14:paraId="4C55CF2E" w14:textId="77777777" w:rsidR="00663587" w:rsidRDefault="00A52979" w:rsidP="00A52979">
      <w:pPr>
        <w:pStyle w:val="ListParagraph"/>
      </w:pPr>
      <w:r w:rsidRPr="00663587">
        <w:rPr>
          <w:b/>
          <w:bCs/>
        </w:rPr>
        <w:t>SCAMPS</w:t>
      </w:r>
      <w:r w:rsidRPr="00A52979">
        <w:t xml:space="preserve"> 2,800 synthetic video clips (1.68M frames) of photorealistic avatars with known cardiac/respiratory signals — useful for training without privacy concerns.</w:t>
      </w:r>
      <w:r>
        <w:t xml:space="preserve"> </w:t>
      </w:r>
      <w:r w:rsidRPr="00663587">
        <w:rPr>
          <w:b/>
          <w:bCs/>
        </w:rPr>
        <w:t>MMPD</w:t>
      </w:r>
      <w:r>
        <w:t xml:space="preserve"> </w:t>
      </w:r>
      <w:r w:rsidRPr="00A52979">
        <w:t xml:space="preserve">660 one-minute videos from Samsung Galaxy S22 Ultra, Fitzpatrick skin </w:t>
      </w:r>
      <w:r w:rsidRPr="00A52979">
        <w:lastRenderedPageBreak/>
        <w:t xml:space="preserve">types 3–6, four lighting conditions, four activities (stationary, head rotation, talking, walking). 200 Hz oximeter ground truth. </w:t>
      </w:r>
    </w:p>
    <w:p w14:paraId="18FC882D" w14:textId="77777777" w:rsidR="00663587" w:rsidRDefault="00A52979" w:rsidP="00A52979">
      <w:pPr>
        <w:pStyle w:val="ListParagraph"/>
      </w:pPr>
      <w:r w:rsidRPr="00663587">
        <w:rPr>
          <w:b/>
          <w:bCs/>
        </w:rPr>
        <w:t>BP4D+</w:t>
      </w:r>
      <w:r w:rsidRPr="00A52979">
        <w:t xml:space="preserve"> 140 subjects × 10 emotion-inducing tasks = 1,400 trials. Includes blood pressure wave, respiration, EDA, and FACS action units. </w:t>
      </w:r>
    </w:p>
    <w:p w14:paraId="219045E5" w14:textId="77777777" w:rsidR="00663587" w:rsidRDefault="00A52979" w:rsidP="00A52979">
      <w:pPr>
        <w:pStyle w:val="ListParagraph"/>
      </w:pPr>
      <w:r w:rsidRPr="00663587">
        <w:rPr>
          <w:b/>
          <w:bCs/>
        </w:rPr>
        <w:t>UBFC-Phys</w:t>
      </w:r>
      <w:r w:rsidRPr="00A52979">
        <w:t xml:space="preserve"> 56 subjects, 168 RGB videos, three tasks (rest, speech, arithmetic), BVP + EDA from Empatica E4 wristband, 1024×1024 @ 35Hz. </w:t>
      </w:r>
    </w:p>
    <w:p w14:paraId="5B480BA3" w14:textId="77777777" w:rsidR="00663587" w:rsidRDefault="00663587" w:rsidP="00A52979">
      <w:pPr>
        <w:pStyle w:val="ListParagraph"/>
      </w:pPr>
    </w:p>
    <w:p w14:paraId="5270E019" w14:textId="77777777" w:rsidR="00663587" w:rsidRDefault="00A52979" w:rsidP="00A52979">
      <w:pPr>
        <w:pStyle w:val="ListParagraph"/>
      </w:pPr>
      <w:r w:rsidRPr="00A52979">
        <w:t xml:space="preserve">Unsupervised Methods (6 implemented): </w:t>
      </w:r>
    </w:p>
    <w:p w14:paraId="16150F6D" w14:textId="77777777" w:rsidR="00663587" w:rsidRDefault="00A52979" w:rsidP="00A52979">
      <w:pPr>
        <w:pStyle w:val="ListParagraph"/>
      </w:pPr>
      <w:r w:rsidRPr="00A52979">
        <w:t xml:space="preserve">• Green: Uses only the green color channel as a proxy for PPG signal after spatial averaging. </w:t>
      </w:r>
    </w:p>
    <w:p w14:paraId="12B0834B" w14:textId="77777777" w:rsidR="00663587" w:rsidRDefault="00A52979" w:rsidP="00A52979">
      <w:pPr>
        <w:pStyle w:val="ListParagraph"/>
      </w:pPr>
      <w:r w:rsidRPr="00A52979">
        <w:t xml:space="preserve">• ICA: Independent Component Analysis separates mixed color signals into independent pulse components. </w:t>
      </w:r>
    </w:p>
    <w:p w14:paraId="3BAE8B89" w14:textId="77777777" w:rsidR="00663587" w:rsidRDefault="00A52979" w:rsidP="00A52979">
      <w:pPr>
        <w:pStyle w:val="ListParagraph"/>
      </w:pPr>
      <w:r w:rsidRPr="00A52979">
        <w:t xml:space="preserve">• CHROM: Uses a linear combination of chrominance signals derived from RGB video. </w:t>
      </w:r>
    </w:p>
    <w:p w14:paraId="54D97A6F" w14:textId="77777777" w:rsidR="00663587" w:rsidRDefault="00A52979" w:rsidP="00A52979">
      <w:pPr>
        <w:pStyle w:val="ListParagraph"/>
      </w:pPr>
      <w:r w:rsidRPr="00A52979">
        <w:t xml:space="preserve">• POS: Plane-Orthogonal-to-Skin — projects spatially normalized RGB values onto a plane orthogonal to skin tone. </w:t>
      </w:r>
    </w:p>
    <w:p w14:paraId="0AAD5FCB" w14:textId="77777777" w:rsidR="00663587" w:rsidRDefault="00A52979" w:rsidP="00A52979">
      <w:pPr>
        <w:pStyle w:val="ListParagraph"/>
      </w:pPr>
      <w:r w:rsidRPr="00A52979">
        <w:t xml:space="preserve">• PBV: Uses the blood volume pulse signature (unique spectral fingerprint of pulsating blood) to separate motion noise from pulse signal. </w:t>
      </w:r>
    </w:p>
    <w:p w14:paraId="2320706F" w14:textId="77777777" w:rsidR="00663587" w:rsidRDefault="00A52979" w:rsidP="00A52979">
      <w:pPr>
        <w:pStyle w:val="ListParagraph"/>
      </w:pPr>
      <w:r w:rsidRPr="00A52979">
        <w:t xml:space="preserve">• LGI: Local Group Invariance — a motion-robust feature representation using local differentiable transformations. </w:t>
      </w:r>
    </w:p>
    <w:p w14:paraId="66DE580A" w14:textId="77777777" w:rsidR="00663587" w:rsidRDefault="00A52979" w:rsidP="00A52979">
      <w:pPr>
        <w:pStyle w:val="ListParagraph"/>
      </w:pPr>
      <w:r w:rsidRPr="00A52979">
        <w:t xml:space="preserve">Supervised Neural Network Models (6 implemented): </w:t>
      </w:r>
    </w:p>
    <w:p w14:paraId="26720579" w14:textId="77777777" w:rsidR="00663587" w:rsidRDefault="00A52979" w:rsidP="00A52979">
      <w:pPr>
        <w:pStyle w:val="ListParagraph"/>
      </w:pPr>
      <w:r w:rsidRPr="00A52979">
        <w:t xml:space="preserve">• DeepPhys: Two-branch 2D CNN. One branch processes raw frames (appearance), another processes difference frames (motion). An attention mechanism lets the appearance branch guide the motion branch. </w:t>
      </w:r>
    </w:p>
    <w:p w14:paraId="239E258C" w14:textId="77777777" w:rsidR="00663587" w:rsidRDefault="00A52979" w:rsidP="00A52979">
      <w:pPr>
        <w:pStyle w:val="ListParagraph"/>
      </w:pPr>
      <w:r w:rsidRPr="00A52979">
        <w:t xml:space="preserve">• PhysNet: 3D convolutional network. Processes video clips as a volume to capture both spatial and temporal patterns. Uses Negative Pearson correlation loss. </w:t>
      </w:r>
    </w:p>
    <w:p w14:paraId="4BB6E01E" w14:textId="77777777" w:rsidR="00663587" w:rsidRDefault="00A52979" w:rsidP="00A52979">
      <w:pPr>
        <w:pStyle w:val="ListParagraph"/>
      </w:pPr>
      <w:r w:rsidRPr="00A52979">
        <w:t xml:space="preserve">• PhysFormer: Video Transformer architecture. Uses temporal difference transformers to capture both local and global spatio-temporal features. Uses a combined dynamic loss (Pearson + frequency cross-entropy + label distribution). </w:t>
      </w:r>
    </w:p>
    <w:p w14:paraId="1AC3AD97" w14:textId="77777777" w:rsidR="00663587" w:rsidRDefault="00A52979" w:rsidP="00A52979">
      <w:pPr>
        <w:pStyle w:val="ListParagraph"/>
      </w:pPr>
      <w:r w:rsidRPr="00A52979">
        <w:t xml:space="preserve">• TS-CAN: Two-branch CNN with temporal shift operations — designed for real-time on-device inference. Efficient and lightweight. </w:t>
      </w:r>
    </w:p>
    <w:p w14:paraId="47073668" w14:textId="77777777" w:rsidR="00663587" w:rsidRDefault="00A52979" w:rsidP="00A52979">
      <w:pPr>
        <w:pStyle w:val="ListParagraph"/>
      </w:pPr>
      <w:r w:rsidRPr="00A52979">
        <w:t xml:space="preserve">• EfficientPhys-C: Single-branch 2D CNN. Has a learnable normalization module and self-attention for skin pixel focus. Designed for minimal compute. </w:t>
      </w:r>
    </w:p>
    <w:p w14:paraId="0F719351" w14:textId="77777777" w:rsidR="00663587" w:rsidRDefault="00663587" w:rsidP="00A52979">
      <w:pPr>
        <w:pStyle w:val="ListParagraph"/>
      </w:pPr>
    </w:p>
    <w:p w14:paraId="5E9473D6" w14:textId="77777777" w:rsidR="00663587" w:rsidRDefault="00A52979" w:rsidP="00A52979">
      <w:pPr>
        <w:pStyle w:val="ListParagraph"/>
      </w:pPr>
      <w:r w:rsidRPr="00A52979">
        <w:t>Training Configuration: All models use PyTorch, Adam/AdamW optimizer, MSE or Negative Pearson loss, and the 1-cycle learning rate scheduler (max LR: 0.009, 30 epochs, batch size 4).</w:t>
      </w:r>
    </w:p>
    <w:p w14:paraId="3E39B94F" w14:textId="77777777" w:rsidR="00663587" w:rsidRDefault="00A52979" w:rsidP="00663587">
      <w:pPr>
        <w:pStyle w:val="ListParagraph"/>
        <w:numPr>
          <w:ilvl w:val="0"/>
          <w:numId w:val="18"/>
        </w:numPr>
      </w:pPr>
      <w:r w:rsidRPr="00663587">
        <w:rPr>
          <w:b/>
          <w:bCs/>
        </w:rPr>
        <w:lastRenderedPageBreak/>
        <w:t xml:space="preserve">Pre-processing and Evaluation Pipeline </w:t>
      </w:r>
      <w:r w:rsidRPr="00A52979">
        <w:t>The toolbox provides three input formats: DiffNormalized (consecutive frame differences normalized by standard deviation), Standardized (z-score normalization of raw frames), and Raw (original frames). Face detection with optional dynamic cropping every N frames is supported. Post-processing applies a 2nd-order Butterworth bandpass filter (0.75–2.5 Hz) to the predicted PPG, then extracts heart rate via FFT or peak detection. Five evaluation metrics are computed: MAE, RMSE, MAPE, SNR, and Pearson Correlation (ρ), all with standard errors.</w:t>
      </w:r>
    </w:p>
    <w:p w14:paraId="1DEFA77F" w14:textId="77777777" w:rsidR="00663587" w:rsidRDefault="00A52979" w:rsidP="00663587">
      <w:pPr>
        <w:pStyle w:val="ListParagraph"/>
        <w:numPr>
          <w:ilvl w:val="0"/>
          <w:numId w:val="18"/>
        </w:numPr>
      </w:pPr>
      <w:r w:rsidRPr="00663587">
        <w:rPr>
          <w:b/>
          <w:bCs/>
        </w:rPr>
        <w:t>Key Benchmark Results</w:t>
      </w:r>
      <w:r w:rsidRPr="00A52979">
        <w:t xml:space="preserve"> Cross-dataset results (trained on one dataset, tested on another) — selected highlights: </w:t>
      </w:r>
    </w:p>
    <w:p w14:paraId="355815E5" w14:textId="77777777" w:rsidR="00663587" w:rsidRDefault="00A52979" w:rsidP="00663587">
      <w:pPr>
        <w:pStyle w:val="ListParagraph"/>
      </w:pPr>
      <w:r w:rsidRPr="00A52979">
        <w:t xml:space="preserve">POS (unsupervised) MAE: 3.67 bpm on PURE; 4.00 bpm on UBFC-rPPG; 4.51 on UBFC-Phys; 12.36 on MMPD </w:t>
      </w:r>
    </w:p>
    <w:p w14:paraId="64ECD127" w14:textId="77777777" w:rsidR="00663587" w:rsidRDefault="00A52979" w:rsidP="00663587">
      <w:pPr>
        <w:pStyle w:val="ListParagraph"/>
      </w:pPr>
      <w:r w:rsidRPr="00A52979">
        <w:t xml:space="preserve">TS-CAN (trained on PURE) </w:t>
      </w:r>
      <w:r w:rsidR="00663587" w:rsidRPr="00A52979">
        <w:t>MAE: 1.29 bpm on UBFC-rPPG — best supervised result; 5.72 on UBFC-Phys; 13.93 on MMPD</w:t>
      </w:r>
    </w:p>
    <w:p w14:paraId="3FF5E28C" w14:textId="50733EEF" w:rsidR="00663587" w:rsidRDefault="00A52979" w:rsidP="00663587">
      <w:pPr>
        <w:pStyle w:val="ListParagraph"/>
      </w:pPr>
      <w:r w:rsidRPr="00A52979">
        <w:t xml:space="preserve">PhysNet (trained on PURE) </w:t>
      </w:r>
      <w:r w:rsidR="00663587" w:rsidRPr="00663587">
        <w:t>MAE: 0.98 bpm on UBFC-rPPG — lowest MAE in the benchmark; 4.78 on UBFC-Phys</w:t>
      </w:r>
    </w:p>
    <w:p w14:paraId="2EC57605" w14:textId="2D359F0D" w:rsidR="00663587" w:rsidRDefault="00663587" w:rsidP="00663587">
      <w:pPr>
        <w:pStyle w:val="ListParagraph"/>
      </w:pPr>
      <w:r w:rsidRPr="00663587">
        <w:t>PhysFormer (trained on SCAMPS)</w:t>
      </w:r>
      <w:r>
        <w:t xml:space="preserve"> </w:t>
      </w:r>
      <w:r w:rsidRPr="00663587">
        <w:t>MAE: 26.58 bpm on PURE — poor generalisation from synthetic data</w:t>
      </w:r>
    </w:p>
    <w:p w14:paraId="1D3D9960" w14:textId="508BA8F6" w:rsidR="00663587" w:rsidRDefault="00663587" w:rsidP="00663587">
      <w:pPr>
        <w:pStyle w:val="ListParagraph"/>
      </w:pPr>
      <w:r w:rsidRPr="00663587">
        <w:t>Motion-augmented TS-CAN</w:t>
      </w:r>
      <w:r>
        <w:t xml:space="preserve"> </w:t>
      </w:r>
      <w:r w:rsidRPr="00663587">
        <w:t>MAE: 1.07 bpm on PURE — motion augmentation improved performance significantly</w:t>
      </w:r>
      <w:r>
        <w:t xml:space="preserve"> </w:t>
      </w:r>
    </w:p>
    <w:p w14:paraId="115E5F00" w14:textId="5AC98BB0" w:rsidR="00663587" w:rsidRDefault="00663587" w:rsidP="00663587">
      <w:pPr>
        <w:pStyle w:val="ListParagraph"/>
      </w:pPr>
      <w:r w:rsidRPr="00663587">
        <w:t>Pseudo-label training (BP4D+)</w:t>
      </w:r>
      <w:r>
        <w:t xml:space="preserve"> </w:t>
      </w:r>
      <w:r w:rsidRPr="00663587">
        <w:t>PhysNet achieved 1.78 bpm MAE on UBFC-rPPG using only POS-derived pseudo label</w:t>
      </w:r>
      <w:r>
        <w:t>s.</w:t>
      </w:r>
    </w:p>
    <w:p w14:paraId="143BF647" w14:textId="4B3FC083" w:rsidR="00663587" w:rsidRDefault="00663587" w:rsidP="00663587">
      <w:pPr>
        <w:pStyle w:val="ListParagraph"/>
      </w:pPr>
      <w:r>
        <w:t xml:space="preserve">A key finding: models trained on SCAMPS (synthetic) generalize poorly to real datasets while, </w:t>
      </w:r>
      <w:r w:rsidRPr="00663587">
        <w:t>motion augmentation of real data consistently improves cross-dataset performance. MMPD remains the hardest dataset across all methods due to motion and diverse skin tones.</w:t>
      </w:r>
    </w:p>
    <w:p w14:paraId="3A0778B7" w14:textId="77777777" w:rsidR="00663587" w:rsidRDefault="00A52979" w:rsidP="00663587">
      <w:pPr>
        <w:pStyle w:val="ListParagraph"/>
        <w:numPr>
          <w:ilvl w:val="0"/>
          <w:numId w:val="18"/>
        </w:numPr>
      </w:pPr>
      <w:r w:rsidRPr="00663587">
        <w:rPr>
          <w:b/>
          <w:bCs/>
        </w:rPr>
        <w:t>Additional Features</w:t>
      </w:r>
      <w:r w:rsidRPr="00A52979">
        <w:t xml:space="preserve"> </w:t>
      </w:r>
    </w:p>
    <w:p w14:paraId="313E3700" w14:textId="77777777" w:rsidR="00663587" w:rsidRDefault="00A52979" w:rsidP="00663587">
      <w:pPr>
        <w:pStyle w:val="ListParagraph"/>
      </w:pPr>
      <w:r w:rsidRPr="00A52979">
        <w:t xml:space="preserve">• Weakly supervised training: For datasets without gold-standard PPG labels (e.g., BP4D+ which has blood pressure waveforms), the toolbox can generate pseudo-labels using POS-filtered and Hilbert envelope-normalized signals. </w:t>
      </w:r>
    </w:p>
    <w:p w14:paraId="76F27FC0" w14:textId="77777777" w:rsidR="00663587" w:rsidRDefault="00A52979" w:rsidP="00663587">
      <w:pPr>
        <w:pStyle w:val="ListParagraph"/>
      </w:pPr>
      <w:r w:rsidRPr="00A52979">
        <w:t xml:space="preserve">• Motion augmentation: Synthetic motion is applied to existing datasets using an open-source pipeline, creating more diverse training data. </w:t>
      </w:r>
    </w:p>
    <w:p w14:paraId="594ECFC3" w14:textId="77777777" w:rsidR="00663587" w:rsidRDefault="00A52979" w:rsidP="00663587">
      <w:pPr>
        <w:pStyle w:val="ListParagraph"/>
      </w:pPr>
      <w:r w:rsidRPr="00A52979">
        <w:t xml:space="preserve">• Multitasking: The BigSmall model is included, which simultaneously predicts PPG, respiration rate, and facial action units (AU) from BP4D+ data. BigSmall achieved AU F1 of ~42.8%, MAE 3.23 bpm for HR, MAE 5.19 bpm for respiration. </w:t>
      </w:r>
    </w:p>
    <w:p w14:paraId="07C463E3" w14:textId="77777777" w:rsidR="00663587" w:rsidRDefault="00A52979" w:rsidP="00663587">
      <w:pPr>
        <w:pStyle w:val="ListParagraph"/>
      </w:pPr>
      <w:r w:rsidRPr="00A52979">
        <w:t>• Visualisation tools: Jupyter notebooks for inspecting pre-processed data, Bland-Altman plots for agreement analysis, training/validation loss curves, and motion analysis via OpenFace.</w:t>
      </w:r>
    </w:p>
    <w:p w14:paraId="62A544F2" w14:textId="77777777" w:rsidR="00663587" w:rsidRDefault="00A52979" w:rsidP="00663587">
      <w:pPr>
        <w:pStyle w:val="ListParagraph"/>
        <w:numPr>
          <w:ilvl w:val="0"/>
          <w:numId w:val="18"/>
        </w:numPr>
      </w:pPr>
      <w:r w:rsidRPr="00663587">
        <w:rPr>
          <w:b/>
          <w:bCs/>
        </w:rPr>
        <w:lastRenderedPageBreak/>
        <w:t xml:space="preserve">Stated Limitations </w:t>
      </w:r>
    </w:p>
    <w:p w14:paraId="79D56451" w14:textId="77777777" w:rsidR="00663587" w:rsidRDefault="00A52979" w:rsidP="00663587">
      <w:pPr>
        <w:pStyle w:val="ListParagraph"/>
      </w:pPr>
      <w:r w:rsidRPr="00A52979">
        <w:t xml:space="preserve">• Does not support all latest architectures (e.g., contrastive or self-supervised methods like SimPer or Contrast-Phys). </w:t>
      </w:r>
    </w:p>
    <w:p w14:paraId="7BA4C694" w14:textId="77777777" w:rsidR="00663587" w:rsidRDefault="00A52979" w:rsidP="00663587">
      <w:pPr>
        <w:pStyle w:val="ListParagraph"/>
      </w:pPr>
      <w:r w:rsidRPr="00A52979">
        <w:t xml:space="preserve">• Does not yet support heart rate variability, blood pressure, or SpO2 estimation — only heart rate. </w:t>
      </w:r>
    </w:p>
    <w:p w14:paraId="6E87F649" w14:textId="77777777" w:rsidR="00663587" w:rsidRDefault="00A52979" w:rsidP="00663587">
      <w:pPr>
        <w:pStyle w:val="ListParagraph"/>
      </w:pPr>
      <w:r w:rsidRPr="00A52979">
        <w:t xml:space="preserve">• No fully unsupervised or self-supervised learning paradigms are included. </w:t>
      </w:r>
    </w:p>
    <w:p w14:paraId="2A36BE5A" w14:textId="6529DE77" w:rsidR="00A52979" w:rsidRDefault="00A52979" w:rsidP="00663587">
      <w:pPr>
        <w:pStyle w:val="ListParagraph"/>
        <w:numPr>
          <w:ilvl w:val="0"/>
          <w:numId w:val="18"/>
        </w:numPr>
      </w:pPr>
      <w:r w:rsidRPr="00663587">
        <w:rPr>
          <w:b/>
          <w:bCs/>
        </w:rPr>
        <w:t>Significance</w:t>
      </w:r>
      <w:r w:rsidRPr="00A52979">
        <w:t xml:space="preserve"> rPPG-Toolbox is the most comprehensive open-source benchmarking platform in the rPPG field to date. It provides a single, standardised experimental environment where new methods can be fairly compared. It is published under a Responsible AI License to restrict surveillance misuse. The Spiking-PhysFormer paper (Paper 4 in this document) was itself built and evaluated using this toolbox</w:t>
      </w:r>
    </w:p>
    <w:p w14:paraId="18113F86" w14:textId="77777777" w:rsidR="00256B9C" w:rsidRDefault="00256B9C" w:rsidP="00256B9C">
      <w:pPr>
        <w:pStyle w:val="ListParagraph"/>
      </w:pPr>
    </w:p>
    <w:p w14:paraId="1834EEAA" w14:textId="6912B555" w:rsidR="00256B9C" w:rsidRDefault="00256B9C" w:rsidP="00256B9C">
      <w:pPr>
        <w:pStyle w:val="ListParagraph"/>
        <w:numPr>
          <w:ilvl w:val="0"/>
          <w:numId w:val="4"/>
        </w:numPr>
      </w:pPr>
      <w:r w:rsidRPr="00256B9C">
        <w:rPr>
          <w:highlight w:val="yellow"/>
        </w:rPr>
        <w:t>Remote Photoplethysmography for Heart Rate and Blood Oxygenation Measurement: A Review</w:t>
      </w:r>
    </w:p>
    <w:p w14:paraId="11DF267A" w14:textId="77777777" w:rsidR="00387E18" w:rsidRDefault="00387E18" w:rsidP="00387E18">
      <w:r w:rsidRPr="00387E18">
        <w:rPr>
          <w:b/>
          <w:bCs/>
        </w:rPr>
        <w:t>1. Overview</w:t>
      </w:r>
      <w:r w:rsidRPr="00387E18">
        <w:t xml:space="preserve"> This is a systematic review paper — the authors' contribution is reading, categorising, and critically evaluating the existing literature rather than building a new system. Using a meta-analytic methodology, they reviewed publications from January 1990 to February 2024 across PubMed, MedlinePlus, ACM, IEEE Xplore, and Springer. From 16,389 initial records, they applied strict inclusion/exclusion criteria to arrive at a final set of 376 papers. The review uniquely covers both heart rate (HR) and blood oxygen saturation (SpO2) — most prior reviews addressed only HR. </w:t>
      </w:r>
    </w:p>
    <w:p w14:paraId="320530DB" w14:textId="77777777" w:rsidR="00387E18" w:rsidRDefault="00387E18" w:rsidP="00387E18">
      <w:r w:rsidRPr="00387E18">
        <w:rPr>
          <w:b/>
          <w:bCs/>
        </w:rPr>
        <w:t>2. Why Camera-Based Measurement</w:t>
      </w:r>
      <w:r w:rsidRPr="00387E18">
        <w:t xml:space="preserve">? Limitations of traditional contact methods: </w:t>
      </w:r>
    </w:p>
    <w:p w14:paraId="2D418219" w14:textId="77777777" w:rsidR="00387E18" w:rsidRDefault="00387E18" w:rsidP="00387E18">
      <w:r w:rsidRPr="00387E18">
        <w:t xml:space="preserve">• ECG: Requires gel electrodes, often skin shaving, adhesive tape — can cause skin irritation and allergic reactions. Impractical for long-term use. </w:t>
      </w:r>
    </w:p>
    <w:p w14:paraId="482DF08E" w14:textId="77777777" w:rsidR="00387E18" w:rsidRDefault="00387E18" w:rsidP="00387E18">
      <w:r w:rsidRPr="00387E18">
        <w:t xml:space="preserve">• Arterial Blood Gas (ABG): Blood drawn from artery — painful, infection risk, time-consuming, blood loss risk in neonates. </w:t>
      </w:r>
    </w:p>
    <w:p w14:paraId="548EDE52" w14:textId="77777777" w:rsidR="00387E18" w:rsidRDefault="00387E18" w:rsidP="00387E18">
      <w:r w:rsidRPr="00387E18">
        <w:t>• Contact pulse oximeters: Must clip to finger — hard for cognitive/physical impairments, surgery, burned skin, infants. Causes cross-infection. Accuracy drops below 83% SpO2. Significantly higher error for dark skin tones.</w:t>
      </w:r>
    </w:p>
    <w:p w14:paraId="2D4905A5" w14:textId="77777777" w:rsidR="00387E18" w:rsidRDefault="00387E18" w:rsidP="00387E18">
      <w:r w:rsidRPr="00387E18">
        <w:t xml:space="preserve">One study found pulse oximeters had a 5.1% ± 9.2% error for darker-skinned participants vs 1.9% ± 10.2% for lighter-skinned — a clinically meaningful and well-documented racial bias. Another study found a 3.56% ± 2.45% vs 0.37% ± 3.20% discrepancy. rPPG eliminates physical contact entirely, addressing all these issues. </w:t>
      </w:r>
    </w:p>
    <w:p w14:paraId="01D0958A" w14:textId="3A0577AB" w:rsidR="00387E18" w:rsidRDefault="00387E18" w:rsidP="00387E18">
      <w:r w:rsidRPr="00387E18">
        <w:rPr>
          <w:b/>
          <w:bCs/>
        </w:rPr>
        <w:t>3. The Physics: How rPPG Works</w:t>
      </w:r>
      <w:r w:rsidRPr="00387E18">
        <w:t xml:space="preserve"> Blood pulsing through skin vessels causes periodic changes in how much light the skin reflects. Oxygenated haemoglobin (Hb) absorbs more </w:t>
      </w:r>
      <w:r w:rsidRPr="00387E18">
        <w:lastRenderedPageBreak/>
        <w:t xml:space="preserve">infrared light; deoxygenated haemoglobin absorbs more red light — this difference in absorption spectra is the physical basis for both HR and SpO2 measurement. A camera captures reflected light at multiple wavelengths (RGB channels), and the green channel typically carries the strongest pulse signal because haemoglobin absorbs maximally near 530–570 nm (green). </w:t>
      </w:r>
    </w:p>
    <w:p w14:paraId="29AE6E82" w14:textId="656A6587" w:rsidR="00387E18" w:rsidRDefault="00387E18" w:rsidP="00387E18">
      <w:pPr>
        <w:rPr>
          <w:b/>
          <w:bCs/>
        </w:rPr>
      </w:pPr>
      <w:r w:rsidRPr="00387E18">
        <w:rPr>
          <w:b/>
          <w:bCs/>
        </w:rPr>
        <w:t>4. The Standard rPPG Processing Pipeline</w:t>
      </w:r>
    </w:p>
    <w:p w14:paraId="0FD0F854" w14:textId="4C2E61F4" w:rsidR="00387E18" w:rsidRDefault="00387E18" w:rsidP="00387E18">
      <w:r w:rsidRPr="00387E18">
        <w:rPr>
          <w:b/>
          <w:bCs/>
        </w:rPr>
        <w:t>Step 1: Face/ROI Detection</w:t>
      </w:r>
      <w:r w:rsidRPr="00387E18">
        <w:t xml:space="preserve"> Viola–Jones face detector most commonly used (available, fast). KLT (Kanade–Lucas–Tomasi) algorithm tracks feature points across frames. Neural network classifiers (MTCNN) and OpenFace also used. ROIs include full face, forehead, cheeks — some work segments face into patches.</w:t>
      </w:r>
    </w:p>
    <w:p w14:paraId="0CA28425" w14:textId="1A3A119A" w:rsidR="00387E18" w:rsidRDefault="00387E18" w:rsidP="00387E18">
      <w:r w:rsidRPr="00387E18">
        <w:rPr>
          <w:b/>
          <w:bCs/>
        </w:rPr>
        <w:t>Step 2: Signal Extraction</w:t>
      </w:r>
      <w:r w:rsidRPr="00387E18">
        <w:t xml:space="preserve"> Spatial pooling: average RGB pixel values across all ROI pixels at each time step, yielding time series [sR(t), sG(t), sB(t)]. IR channel also used in some systems. This averaging reduces per-pixel camera quantisation noise.</w:t>
      </w:r>
    </w:p>
    <w:p w14:paraId="45AC9295" w14:textId="5F23121C" w:rsidR="00387E18" w:rsidRDefault="00387E18" w:rsidP="00387E18">
      <w:r w:rsidRPr="00387E18">
        <w:rPr>
          <w:b/>
          <w:bCs/>
        </w:rPr>
        <w:t>Step 3: Noise Reduction ICA</w:t>
      </w:r>
      <w:r w:rsidRPr="00387E18">
        <w:t xml:space="preserve"> (Independent Component Analysis), PCA (Principal Component Analysis), FastICA, JADE, Laplacian Eigenmap — all used to separate the pulse signal from motion and lighting noise. ICA was historically the dominant choice.</w:t>
      </w:r>
    </w:p>
    <w:p w14:paraId="7ABE6CA4" w14:textId="6C94F14B" w:rsidR="00387E18" w:rsidRDefault="00387E18" w:rsidP="00387E18">
      <w:r w:rsidRPr="00387E18">
        <w:rPr>
          <w:b/>
          <w:bCs/>
        </w:rPr>
        <w:t xml:space="preserve">Step 4: Filtering &amp; FFT </w:t>
      </w:r>
      <w:r w:rsidRPr="00387E18">
        <w:t>Bandpass filter (typically 0.65–3.5 Hz, equivalently 39–210 bpm) removes frequencies outside cardiac range. FFT converts the time-domain signal to frequency domain</w:t>
      </w:r>
    </w:p>
    <w:p w14:paraId="032D16C6" w14:textId="71069309" w:rsidR="00387E18" w:rsidRDefault="00387E18" w:rsidP="00387E18">
      <w:r w:rsidRPr="00387E18">
        <w:rPr>
          <w:b/>
          <w:bCs/>
        </w:rPr>
        <w:t>Step 5: Vital Extraction</w:t>
      </w:r>
      <w:r w:rsidRPr="00387E18">
        <w:t xml:space="preserve"> Peak of FFT × 60 = HR in bpm. For SpO2: ratiometric measurement of red/IR (or red/blue) channel absorption differences. For RR: number of peaks in breathing frequency band.</w:t>
      </w:r>
    </w:p>
    <w:p w14:paraId="7DFAD0DA" w14:textId="77777777" w:rsidR="00387E18" w:rsidRDefault="00387E18" w:rsidP="00387E18">
      <w:r w:rsidRPr="00387E18">
        <w:rPr>
          <w:b/>
          <w:bCs/>
        </w:rPr>
        <w:t>5. HR Measurement</w:t>
      </w:r>
      <w:r w:rsidRPr="00387E18">
        <w:t xml:space="preserve"> </w:t>
      </w:r>
      <w:r w:rsidRPr="00387E18">
        <w:rPr>
          <w:b/>
          <w:bCs/>
        </w:rPr>
        <w:t>— What the Literature Found</w:t>
      </w:r>
      <w:r w:rsidRPr="00387E18">
        <w:t xml:space="preserve"> </w:t>
      </w:r>
    </w:p>
    <w:p w14:paraId="051FE600" w14:textId="77777777" w:rsidR="00387E18" w:rsidRDefault="00387E18" w:rsidP="00387E18">
      <w:r w:rsidRPr="00387E18">
        <w:t xml:space="preserve">Cameras used: Standard webcams and laptops (most common, cheapest), CCD cameras (expensive, bulky), thermal cameras (expensive, detect heat not light, useful in dark), smartphones, GoPro on drones (up to 60m range tested), Kinect Azure, iPads. </w:t>
      </w:r>
    </w:p>
    <w:p w14:paraId="7BC93247" w14:textId="77777777" w:rsidR="00387E18" w:rsidRDefault="00387E18" w:rsidP="00387E18">
      <w:r w:rsidRPr="00387E18">
        <w:t xml:space="preserve">Signal extraction trends: </w:t>
      </w:r>
    </w:p>
    <w:p w14:paraId="7BE0B859" w14:textId="77777777" w:rsidR="00387E18" w:rsidRDefault="00387E18" w:rsidP="00387E18">
      <w:r w:rsidRPr="00387E18">
        <w:t xml:space="preserve">• ICA/PCA-based methods dominated early research but are limited by movement. </w:t>
      </w:r>
    </w:p>
    <w:p w14:paraId="4C1BB96B" w14:textId="77777777" w:rsidR="00387E18" w:rsidRDefault="00387E18" w:rsidP="00387E18">
      <w:r w:rsidRPr="00387E18">
        <w:t xml:space="preserve">• Eulerian Video Magnification (EVM) spatially amplifies subtle colour changes but fails with significant motion. </w:t>
      </w:r>
    </w:p>
    <w:p w14:paraId="7E68F456" w14:textId="77777777" w:rsidR="00387E18" w:rsidRDefault="00387E18" w:rsidP="00387E18">
      <w:r w:rsidRPr="00387E18">
        <w:lastRenderedPageBreak/>
        <w:t xml:space="preserve">• Deep learning (CNN, Transformer) now dominates — end-to-end models like DeepPhys and PhysFormer achieve the best results but require training data and computational resources. </w:t>
      </w:r>
    </w:p>
    <w:p w14:paraId="16CBD783" w14:textId="77777777" w:rsidR="00387E18" w:rsidRDefault="00387E18" w:rsidP="00387E18">
      <w:r w:rsidRPr="00387E18">
        <w:t xml:space="preserve">• A key ongoing challenge: most studies restrict participants from moving, which is unrealistic. Studies that allow natural movement generally report higher error rates. </w:t>
      </w:r>
    </w:p>
    <w:p w14:paraId="155B1FCD" w14:textId="63DFABBA" w:rsidR="00387E18" w:rsidRDefault="00387E18" w:rsidP="00387E18">
      <w:r w:rsidRPr="00387E18">
        <w:t xml:space="preserve">Participant movement solutions used: Viola–Jones + KLT tracking, face quality assessment (FQA) to discard low-quality frames, adaptive ROI selection based on SNR maps, Kalman filters for motion compensation. </w:t>
      </w:r>
    </w:p>
    <w:p w14:paraId="12B105A1" w14:textId="77777777" w:rsidR="00387E18" w:rsidRDefault="00387E18" w:rsidP="00387E18">
      <w:r w:rsidRPr="00387E18">
        <w:rPr>
          <w:b/>
          <w:bCs/>
        </w:rPr>
        <w:t>6. SpO2 Measurement — State of the Field</w:t>
      </w:r>
      <w:r w:rsidRPr="00387E18">
        <w:t xml:space="preserve"> SpO2 measurement via camera is far less mature than HR measurement. The review found very few studies addressing it (fewer than 15 participants in most). Key approaches: </w:t>
      </w:r>
    </w:p>
    <w:p w14:paraId="0AE822FF" w14:textId="77777777" w:rsidR="00387E18" w:rsidRDefault="00387E18" w:rsidP="00387E18">
      <w:r w:rsidRPr="00387E18">
        <w:t xml:space="preserve">• RGB cameras: Comparing red channel (660 nm) to blue channel (520 nm) approximates the red/IR ratio used in contact oximeters. Validated for SpO2 83–100% range in most studies. </w:t>
      </w:r>
    </w:p>
    <w:p w14:paraId="5B2478A5" w14:textId="77777777" w:rsidR="00387E18" w:rsidRDefault="00387E18" w:rsidP="00387E18">
      <w:r w:rsidRPr="00387E18">
        <w:t xml:space="preserve">• YCgCr colour space: Used by Kim et al. to separate luminance from chrominance and improve SpO2 estimation under ambient light. </w:t>
      </w:r>
    </w:p>
    <w:p w14:paraId="11FCB0E3" w14:textId="77777777" w:rsidR="00387E18" w:rsidRDefault="00387E18" w:rsidP="00387E18">
      <w:r w:rsidRPr="00387E18">
        <w:t xml:space="preserve">• Dual-wavelength cameras: Narrow-band filters at specific wavelengths (e.g., 611 nm and 880 nm) produce stronger signals but require specialist equipment. </w:t>
      </w:r>
    </w:p>
    <w:p w14:paraId="6B9A8CD4" w14:textId="77777777" w:rsidR="00387E18" w:rsidRDefault="00387E18" w:rsidP="00387E18">
      <w:r w:rsidRPr="00387E18">
        <w:t xml:space="preserve">• ARPOS system (Pirzada et al.): The only study conducted in home environments. Used MS Kinect V2 with red/IR spectral range ratio. Reported ±2% SpO2 error across diverse skin tones in both resting and active states — the broadest real-world validation found in the review. </w:t>
      </w:r>
    </w:p>
    <w:p w14:paraId="058EAE8B" w14:textId="261AC23E" w:rsidR="00387E18" w:rsidRDefault="00387E18" w:rsidP="00387E18">
      <w:r w:rsidRPr="00387E18">
        <w:t>• Deep learning for SpO2: STMap (spatial-temporal map) encoding used with CNN for SpO2, but limited clinical validation</w:t>
      </w:r>
    </w:p>
    <w:p w14:paraId="252BC27B" w14:textId="2EA72B21" w:rsidR="00387E18" w:rsidRDefault="00387E18" w:rsidP="00387E18">
      <w:pPr>
        <w:rPr>
          <w:b/>
          <w:bCs/>
        </w:rPr>
      </w:pPr>
      <w:r w:rsidRPr="00387E18">
        <w:rPr>
          <w:b/>
          <w:bCs/>
        </w:rPr>
        <w:t>7. Limitations of Existing rPPG Systems (from the Review)</w:t>
      </w:r>
    </w:p>
    <w:p w14:paraId="2B50DC95" w14:textId="77777777" w:rsidR="00387E18" w:rsidRDefault="00387E18" w:rsidP="00387E18">
      <w:pPr>
        <w:rPr>
          <w:b/>
          <w:bCs/>
        </w:rPr>
      </w:pPr>
      <w:r w:rsidRPr="00387E18">
        <w:rPr>
          <w:b/>
          <w:bCs/>
        </w:rPr>
        <w:t>Controlled environments</w:t>
      </w:r>
      <w:r w:rsidRPr="00387E18">
        <w:t>: Almost all studies (except one) conducted in labs with fixed lighting, fixed camera distance, and restricted movement. Real-world performance is unknown for most systems.</w:t>
      </w:r>
      <w:r w:rsidRPr="00387E18">
        <w:rPr>
          <w:b/>
          <w:bCs/>
        </w:rPr>
        <w:t xml:space="preserve"> </w:t>
      </w:r>
    </w:p>
    <w:p w14:paraId="060C2DBD" w14:textId="77777777" w:rsidR="00387E18" w:rsidRPr="00387E18" w:rsidRDefault="00387E18" w:rsidP="00387E18">
      <w:r w:rsidRPr="00387E18">
        <w:rPr>
          <w:b/>
          <w:bCs/>
        </w:rPr>
        <w:t xml:space="preserve">Small, homogeneous samples: </w:t>
      </w:r>
      <w:r w:rsidRPr="00387E18">
        <w:t xml:space="preserve">Most HR studies had fewer than 40 participants. SpO2 studies: fewer than 15. Predominantly lighter-skinned participants, limiting generalisability. </w:t>
      </w:r>
    </w:p>
    <w:p w14:paraId="5FF05006" w14:textId="77777777" w:rsidR="00387E18" w:rsidRDefault="00387E18" w:rsidP="00387E18">
      <w:pPr>
        <w:rPr>
          <w:b/>
          <w:bCs/>
        </w:rPr>
      </w:pPr>
      <w:r w:rsidRPr="00387E18">
        <w:rPr>
          <w:b/>
          <w:bCs/>
        </w:rPr>
        <w:t xml:space="preserve">Equipment cost: </w:t>
      </w:r>
      <w:r w:rsidRPr="00387E18">
        <w:t>Thermal and CCD cameras used in research are prohibitively expensive for real deployment. Consumer cameras have limitations in bit depth and FPS consistency</w:t>
      </w:r>
      <w:r w:rsidRPr="00387E18">
        <w:rPr>
          <w:b/>
          <w:bCs/>
        </w:rPr>
        <w:t xml:space="preserve">. </w:t>
      </w:r>
    </w:p>
    <w:p w14:paraId="696A948E" w14:textId="77777777" w:rsidR="00387E18" w:rsidRDefault="00387E18" w:rsidP="00387E18">
      <w:pPr>
        <w:rPr>
          <w:b/>
          <w:bCs/>
        </w:rPr>
      </w:pPr>
      <w:r w:rsidRPr="00387E18">
        <w:rPr>
          <w:b/>
          <w:bCs/>
        </w:rPr>
        <w:lastRenderedPageBreak/>
        <w:t xml:space="preserve">No clinical validation: </w:t>
      </w:r>
      <w:r w:rsidRPr="00387E18">
        <w:t>As of the review date, no commercially available rPPG system had been clinically validated for HR or SpO2 monitoring.</w:t>
      </w:r>
      <w:r w:rsidRPr="00387E18">
        <w:rPr>
          <w:b/>
          <w:bCs/>
        </w:rPr>
        <w:t xml:space="preserve"> </w:t>
      </w:r>
    </w:p>
    <w:p w14:paraId="68C587F9" w14:textId="77777777" w:rsidR="00387E18" w:rsidRDefault="00387E18" w:rsidP="00387E18">
      <w:pPr>
        <w:rPr>
          <w:b/>
          <w:bCs/>
        </w:rPr>
      </w:pPr>
      <w:r w:rsidRPr="00387E18">
        <w:rPr>
          <w:b/>
          <w:bCs/>
        </w:rPr>
        <w:t>Occlusion not addressed</w:t>
      </w:r>
      <w:r w:rsidRPr="00387E18">
        <w:t>: Headscarves, beards, facial hair, makeup — only two studies even mentioned makeup as a variable, both finding it affects accuracy.</w:t>
      </w:r>
      <w:r w:rsidRPr="00387E18">
        <w:rPr>
          <w:b/>
          <w:bCs/>
        </w:rPr>
        <w:t xml:space="preserve"> </w:t>
      </w:r>
    </w:p>
    <w:p w14:paraId="41EA5847" w14:textId="77777777" w:rsidR="00387E18" w:rsidRDefault="00387E18" w:rsidP="00387E18">
      <w:pPr>
        <w:rPr>
          <w:b/>
          <w:bCs/>
        </w:rPr>
      </w:pPr>
      <w:r w:rsidRPr="00387E18">
        <w:rPr>
          <w:b/>
          <w:bCs/>
        </w:rPr>
        <w:t>Data not shared</w:t>
      </w:r>
      <w:r w:rsidRPr="00387E18">
        <w:t>: Most studies did not share their datasets or code, preventing reproducibility.</w:t>
      </w:r>
      <w:r w:rsidRPr="00387E18">
        <w:rPr>
          <w:b/>
          <w:bCs/>
        </w:rPr>
        <w:t xml:space="preserve"> </w:t>
      </w:r>
    </w:p>
    <w:p w14:paraId="51FC1375" w14:textId="56497854" w:rsidR="00387E18" w:rsidRDefault="00387E18" w:rsidP="00387E18">
      <w:r w:rsidRPr="00387E18">
        <w:rPr>
          <w:b/>
          <w:bCs/>
        </w:rPr>
        <w:t xml:space="preserve">Single participant: </w:t>
      </w:r>
      <w:r w:rsidRPr="00387E18">
        <w:t>All studies (except two with up to 6 participants) measured one person at a time — unsuitable for clinical wards or public settings</w:t>
      </w:r>
      <w:r>
        <w:t>.</w:t>
      </w:r>
    </w:p>
    <w:p w14:paraId="1B0521A0" w14:textId="77777777" w:rsidR="00387E18" w:rsidRDefault="00387E18" w:rsidP="00387E18">
      <w:r w:rsidRPr="00387E18">
        <w:rPr>
          <w:b/>
          <w:bCs/>
        </w:rPr>
        <w:t>8. Bias in rPPG Systems</w:t>
      </w:r>
      <w:r w:rsidRPr="00387E18">
        <w:t xml:space="preserve"> The review dedicates a section to algorithmic bias. Most public datasets are dominated by lighter-skinned individuals. Systems trained on these datasets may perform significantly worse for darker skin tones because the PPG signal amplitude is lower and the colour channels respond differently. One study found higher error rates for dark skin; another (ARPOS) demonstrated robust performance across skin tones specifically. The review calls for diverse participant recruitment as a research priority.</w:t>
      </w:r>
    </w:p>
    <w:p w14:paraId="6D8178C2" w14:textId="38E75D57" w:rsidR="00723EFD" w:rsidRPr="00723EFD" w:rsidRDefault="00387E18" w:rsidP="00387E18">
      <w:r w:rsidRPr="00387E18">
        <w:rPr>
          <w:b/>
          <w:bCs/>
        </w:rPr>
        <w:t>9. Significance and Future Directions</w:t>
      </w:r>
      <w:r w:rsidRPr="00387E18">
        <w:t xml:space="preserve"> This is the most comprehensive review of rPPG to date, covering both HR and SpO2. It is particularly valuable because it identifies SpO2 as an under-explored area of major clinical importance. The review explicitly calls for: real-world testing in homes and hospitals, larger and more diverse participant cohorts, open data and code sharing, and rigorous clinical validation before deployment. Applications identified include telehealth, ICU monitoring, neonatal care, dialysis, atrial fibrillation detection, and COVID-19 remote monitoring.</w:t>
      </w:r>
    </w:p>
    <w:p w14:paraId="30471BC1" w14:textId="58D4EE0F" w:rsidR="00723EFD" w:rsidRDefault="00723EFD" w:rsidP="00723EFD">
      <w:pPr>
        <w:pStyle w:val="ListParagraph"/>
        <w:numPr>
          <w:ilvl w:val="0"/>
          <w:numId w:val="4"/>
        </w:numPr>
      </w:pPr>
      <w:r w:rsidRPr="00723EFD">
        <w:rPr>
          <w:highlight w:val="yellow"/>
        </w:rPr>
        <w:t>Camera Based Drunks Detection Mechanism Integrated With D-L (Deep Learning)</w:t>
      </w:r>
    </w:p>
    <w:p w14:paraId="2600FB5C" w14:textId="77777777" w:rsidR="00723EFD" w:rsidRDefault="00723EFD" w:rsidP="00723EFD">
      <w:r w:rsidRPr="00723EFD">
        <w:rPr>
          <w:b/>
          <w:bCs/>
        </w:rPr>
        <w:t>1. Overview</w:t>
      </w:r>
      <w:r w:rsidRPr="00723EFD">
        <w:t xml:space="preserve"> This paper proposes a contactless alcohol detection system using an infrared (IR) thermal camera and a convolutional neural network (CNN). The motivation is to replace or supplement the breathalyser test used in road-side alcohol checks, which requires physical contact (a shared mouthpiece), takes time, and can be evaded by uncooperative drivers. The system works by capturing thermal images of a person's face and classifying the level of intoxication using deep learning. </w:t>
      </w:r>
    </w:p>
    <w:p w14:paraId="3C9CEAED" w14:textId="77777777" w:rsidR="00723EFD" w:rsidRDefault="00723EFD" w:rsidP="00723EFD">
      <w:r w:rsidRPr="00723EFD">
        <w:rPr>
          <w:b/>
          <w:bCs/>
        </w:rPr>
        <w:t>2. Scientific Basis</w:t>
      </w:r>
      <w:r w:rsidRPr="00723EFD">
        <w:t xml:space="preserve"> Alcohol consumption causes peripheral vasodilation — blood vessels near the skin surface expand. This increases blood flow to the skin, raising its surface temperature and causing visible flushing. Research cited (Yoda et al., 2005) confirms that skin plasma flux and chest sweat rate increase significantly within 10 minutes of alcohol consumption, and these changes are detectable with a thermal camera. The face is the most exposed part of the body, and its vascularity changes (flushing, hematoma, edema) </w:t>
      </w:r>
      <w:r w:rsidRPr="00723EFD">
        <w:lastRenderedPageBreak/>
        <w:t xml:space="preserve">are most visible there. Prior work (Koukiou et al., 2009) demonstrated that thermal facial images can be used for intoxicated person identification. This paper extends that concept with deep learning classification rather than hand-crafted radiometric features. </w:t>
      </w:r>
    </w:p>
    <w:p w14:paraId="296EDB46" w14:textId="0EB7CF6B" w:rsidR="00723EFD" w:rsidRDefault="00723EFD" w:rsidP="00723EFD">
      <w:pPr>
        <w:rPr>
          <w:b/>
          <w:bCs/>
        </w:rPr>
      </w:pPr>
      <w:r w:rsidRPr="00723EFD">
        <w:rPr>
          <w:b/>
          <w:bCs/>
        </w:rPr>
        <w:t>3. Hardware and Data Collection</w:t>
      </w:r>
    </w:p>
    <w:p w14:paraId="2FEDC734" w14:textId="284277E3" w:rsidR="00723EFD" w:rsidRDefault="00787724" w:rsidP="00723EFD">
      <w:pPr>
        <w:rPr>
          <w:b/>
          <w:bCs/>
        </w:rPr>
      </w:pPr>
      <w:r w:rsidRPr="00787724">
        <w:rPr>
          <w:b/>
          <w:bCs/>
        </w:rPr>
        <w:t xml:space="preserve">Camera </w:t>
      </w:r>
      <w:r w:rsidRPr="00787724">
        <w:t>FLIR ONE thermal camera for iPhone — dual sensor capturing both infrared and visible images simultaneously.</w:t>
      </w:r>
    </w:p>
    <w:p w14:paraId="32F93A10" w14:textId="5F1C84A8" w:rsidR="00787724" w:rsidRDefault="00787724" w:rsidP="00723EFD">
      <w:r w:rsidRPr="00787724">
        <w:rPr>
          <w:b/>
          <w:bCs/>
        </w:rPr>
        <w:t xml:space="preserve">IR resolution </w:t>
      </w:r>
      <w:r w:rsidRPr="00787724">
        <w:t>160 × 120 pixels; visible resolution: 1440 × 1080 pixels; pixel pitch: 17 µm; spectral range: 8–14 µm (thermal radiation from human body)</w:t>
      </w:r>
    </w:p>
    <w:p w14:paraId="56F0BD5F" w14:textId="49887BB4" w:rsidR="00787724" w:rsidRDefault="00787724" w:rsidP="00723EFD">
      <w:r w:rsidRPr="00787724">
        <w:rPr>
          <w:b/>
          <w:bCs/>
        </w:rPr>
        <w:t>Participants</w:t>
      </w:r>
      <w:r w:rsidRPr="00787724">
        <w:t xml:space="preserve"> 50 volunteers, mixed sex (unisex), Thai ethnicity.</w:t>
      </w:r>
    </w:p>
    <w:p w14:paraId="73F106A1" w14:textId="73B48730" w:rsidR="00787724" w:rsidRDefault="00787724" w:rsidP="00723EFD">
      <w:r w:rsidRPr="00787724">
        <w:rPr>
          <w:b/>
          <w:bCs/>
        </w:rPr>
        <w:t>Protocol</w:t>
      </w:r>
      <w:r w:rsidRPr="00787724">
        <w:t xml:space="preserve"> Each participant photographed 4 times: before drinking (baseline), and 15 minutes after each of 3 glasses of beer (200 mL per glass).</w:t>
      </w:r>
    </w:p>
    <w:p w14:paraId="5B2FEDDB" w14:textId="592D53E3" w:rsidR="00787724" w:rsidRDefault="00787724" w:rsidP="00723EFD">
      <w:r w:rsidRPr="00787724">
        <w:rPr>
          <w:b/>
          <w:bCs/>
        </w:rPr>
        <w:t>Total images</w:t>
      </w:r>
      <w:r w:rsidRPr="00787724">
        <w:t xml:space="preserve"> ~200 images (50 participants × 4 images each).</w:t>
      </w:r>
    </w:p>
    <w:p w14:paraId="03EC7CE9" w14:textId="3F17AF90" w:rsidR="00787724" w:rsidRDefault="00787724" w:rsidP="00723EFD">
      <w:r w:rsidRPr="00787724">
        <w:rPr>
          <w:b/>
          <w:bCs/>
        </w:rPr>
        <w:t>Channel used</w:t>
      </w:r>
      <w:r w:rsidRPr="00787724">
        <w:t xml:space="preserve"> Contrast/assessment channel — selected after testing multiple channels for best visual distinction between intoxication levels</w:t>
      </w:r>
    </w:p>
    <w:p w14:paraId="7A0D6C7F" w14:textId="77777777" w:rsidR="00787724" w:rsidRDefault="00787724" w:rsidP="00723EFD">
      <w:r w:rsidRPr="00787724">
        <w:rPr>
          <w:b/>
          <w:bCs/>
        </w:rPr>
        <w:t>4. Deep Learning Architecture</w:t>
      </w:r>
      <w:r w:rsidRPr="00787724">
        <w:t xml:space="preserve"> The system uses a Convolutional Neural Network (CNN), specifically MobileNet, which was chosen for its efficiency on mobile devices. The data preprocessing steps are: </w:t>
      </w:r>
    </w:p>
    <w:p w14:paraId="09662198" w14:textId="77777777" w:rsidR="00787724" w:rsidRDefault="00787724" w:rsidP="00723EFD">
      <w:r w:rsidRPr="00787724">
        <w:t xml:space="preserve">• Images resized to 128×128 pixels (required for the network input). </w:t>
      </w:r>
    </w:p>
    <w:p w14:paraId="20E4C2A6" w14:textId="77777777" w:rsidR="00787724" w:rsidRDefault="00787724" w:rsidP="00723EFD">
      <w:r w:rsidRPr="00787724">
        <w:t xml:space="preserve">• Dataset duplicated and split into two classification schemes: binary (Sober vs Drunk) and 4-class (Normal / 1 glass / 2 glasses / 3 glasses). The CNN architecture follows a standard structure: convolutional layers extract spatial features from the thermal image → ReLU non-linearity → max pooling reduces spatial dimensions → fully connected layers combine features → softmax output produces class probabilities. Dropout regularisation is applied to the fully connected layers to reduce overfitting. Training used pre-trained MobileNet weights (transfer learning), with a planning/training phase on labelled IR images, and a testing phase on a held-out set of 135 images. </w:t>
      </w:r>
    </w:p>
    <w:p w14:paraId="2AB3CDAE" w14:textId="2E23724D" w:rsidR="00787724" w:rsidRDefault="00787724" w:rsidP="00723EFD">
      <w:pPr>
        <w:rPr>
          <w:b/>
          <w:bCs/>
        </w:rPr>
      </w:pPr>
      <w:r w:rsidRPr="00787724">
        <w:rPr>
          <w:b/>
          <w:bCs/>
        </w:rPr>
        <w:t>5. Results</w:t>
      </w:r>
    </w:p>
    <w:p w14:paraId="04A1137B" w14:textId="42DA7B97" w:rsidR="00787724" w:rsidRDefault="00787724" w:rsidP="00723EFD">
      <w:pPr>
        <w:rPr>
          <w:b/>
          <w:bCs/>
        </w:rPr>
      </w:pPr>
      <w:r w:rsidRPr="00787724">
        <w:rPr>
          <w:b/>
          <w:bCs/>
        </w:rPr>
        <w:t xml:space="preserve">4-class accuracy </w:t>
      </w:r>
      <w:r w:rsidRPr="00787724">
        <w:t>85.10% — classifying among: sober, 1 glass, 2 glasses, 3 glasses.</w:t>
      </w:r>
    </w:p>
    <w:p w14:paraId="4E43CF51" w14:textId="10BD1CA1" w:rsidR="00787724" w:rsidRPr="00787724" w:rsidRDefault="00787724" w:rsidP="00723EFD">
      <w:r w:rsidRPr="00787724">
        <w:rPr>
          <w:b/>
          <w:bCs/>
        </w:rPr>
        <w:t xml:space="preserve">Binary accuracy </w:t>
      </w:r>
      <w:r w:rsidRPr="00787724">
        <w:t>74.07% — classifying as: sober vs drunk (any amount)</w:t>
      </w:r>
    </w:p>
    <w:p w14:paraId="22B442AD" w14:textId="159FB5B6" w:rsidR="00787724" w:rsidRPr="00787724" w:rsidRDefault="00787724" w:rsidP="00723EFD">
      <w:r w:rsidRPr="00787724">
        <w:rPr>
          <w:b/>
          <w:bCs/>
        </w:rPr>
        <w:t xml:space="preserve">Test set </w:t>
      </w:r>
      <w:r w:rsidRPr="00787724">
        <w:t>135 images (drawn from the 200 total, including both trained and unseen samples).</w:t>
      </w:r>
    </w:p>
    <w:p w14:paraId="14AF7C8B" w14:textId="1090BB44" w:rsidR="00787724" w:rsidRPr="00787724" w:rsidRDefault="00787724" w:rsidP="00723EFD">
      <w:r w:rsidRPr="00787724">
        <w:rPr>
          <w:b/>
          <w:bCs/>
        </w:rPr>
        <w:lastRenderedPageBreak/>
        <w:t xml:space="preserve">Best model </w:t>
      </w:r>
      <w:r w:rsidRPr="00787724">
        <w:t>MobileNet achieved both results — other architectures tested were less accurate</w:t>
      </w:r>
    </w:p>
    <w:p w14:paraId="38954165" w14:textId="45FF68ED" w:rsidR="00787724" w:rsidRDefault="00787724" w:rsidP="00723EFD">
      <w:r w:rsidRPr="00787724">
        <w:rPr>
          <w:b/>
          <w:bCs/>
        </w:rPr>
        <w:t xml:space="preserve">Confusion matrix note </w:t>
      </w:r>
      <w:r w:rsidRPr="00787724">
        <w:t>The positive (Buzzed) class had 99 instances correctly classified; the negative (Sober) class had only 36 correct — significant class imbalance issue</w:t>
      </w:r>
    </w:p>
    <w:p w14:paraId="44D051A8" w14:textId="43684298" w:rsidR="00787724" w:rsidRDefault="00787724" w:rsidP="00723EFD">
      <w:r w:rsidRPr="00787724">
        <w:t>The 4-class accuracy (85.1%) is higher than the binary accuracy (74.07%). This is counter-intuitive but explained by the class imbalance: in the binary case, the sober class (25% of data) is harder to classify correctly, pulling down overall accuracy. The system over-identifies everyone as drunk</w:t>
      </w:r>
    </w:p>
    <w:p w14:paraId="6659EE0E" w14:textId="61E959F1" w:rsidR="00787724" w:rsidRDefault="00787724" w:rsidP="00723EFD">
      <w:pPr>
        <w:rPr>
          <w:b/>
          <w:bCs/>
        </w:rPr>
      </w:pPr>
      <w:r w:rsidRPr="00787724">
        <w:rPr>
          <w:b/>
          <w:bCs/>
        </w:rPr>
        <w:t>6. Key Limitations</w:t>
      </w:r>
    </w:p>
    <w:p w14:paraId="0FABC930" w14:textId="77777777" w:rsidR="00787724" w:rsidRPr="00787724" w:rsidRDefault="00787724" w:rsidP="00723EFD">
      <w:r w:rsidRPr="00787724">
        <w:rPr>
          <w:b/>
          <w:bCs/>
        </w:rPr>
        <w:t xml:space="preserve">Tiny, homogeneous dataset: </w:t>
      </w:r>
      <w:r w:rsidRPr="00787724">
        <w:t xml:space="preserve">50 participants, all Thai ethnicity. Results may not generalise to other populations with different skin tones, body compositions, or alcohol metabolism rates. </w:t>
      </w:r>
    </w:p>
    <w:p w14:paraId="7F310B8A" w14:textId="77777777" w:rsidR="00787724" w:rsidRDefault="00787724" w:rsidP="00723EFD">
      <w:pPr>
        <w:rPr>
          <w:b/>
          <w:bCs/>
        </w:rPr>
      </w:pPr>
      <w:r w:rsidRPr="00787724">
        <w:rPr>
          <w:b/>
          <w:bCs/>
        </w:rPr>
        <w:t>Confounding temperature sources</w:t>
      </w:r>
      <w:r w:rsidRPr="00787724">
        <w:t>: Fever, physical exercise, hot weather, spicy food, or medications can all raise skin temperature and mimic alcohol's thermal signature. The system cannot distinguish these.</w:t>
      </w:r>
      <w:r w:rsidRPr="00787724">
        <w:rPr>
          <w:b/>
          <w:bCs/>
        </w:rPr>
        <w:t xml:space="preserve"> </w:t>
      </w:r>
    </w:p>
    <w:p w14:paraId="3CF2F79D" w14:textId="77777777" w:rsidR="00787724" w:rsidRPr="00787724" w:rsidRDefault="00787724" w:rsidP="00723EFD">
      <w:r w:rsidRPr="00787724">
        <w:rPr>
          <w:b/>
          <w:bCs/>
        </w:rPr>
        <w:t>74% binary accuracy is insufficient for deployment</w:t>
      </w:r>
      <w:r w:rsidRPr="00787724">
        <w:t xml:space="preserve">: In a real checkpoint, 1 in 4 sober drivers would be flagged. This creates a legally and ethically unacceptable false positive rate. </w:t>
      </w:r>
    </w:p>
    <w:p w14:paraId="62064F12" w14:textId="77777777" w:rsidR="00787724" w:rsidRPr="00787724" w:rsidRDefault="00787724" w:rsidP="00723EFD">
      <w:r w:rsidRPr="00787724">
        <w:rPr>
          <w:b/>
          <w:bCs/>
        </w:rPr>
        <w:t xml:space="preserve">Very subtle inter-class differences: </w:t>
      </w:r>
      <w:r w:rsidRPr="00787724">
        <w:t xml:space="preserve">The thermal difference between sober and 'slightly drunk' (1 glass) is minimal, making the classification inherently difficult. </w:t>
      </w:r>
    </w:p>
    <w:p w14:paraId="51C9FBA3" w14:textId="77777777" w:rsidR="00787724" w:rsidRPr="00787724" w:rsidRDefault="00787724" w:rsidP="00723EFD">
      <w:r w:rsidRPr="00787724">
        <w:rPr>
          <w:b/>
          <w:bCs/>
        </w:rPr>
        <w:t>Small thermal image resolution</w:t>
      </w:r>
      <w:r w:rsidRPr="00787724">
        <w:t xml:space="preserve">: 160×120 IR pixels provides limited detail compared to standard RGB cameras. </w:t>
      </w:r>
    </w:p>
    <w:p w14:paraId="4FB62BE0" w14:textId="2714533C" w:rsidR="00787724" w:rsidRDefault="00787724" w:rsidP="00723EFD">
      <w:r w:rsidRPr="00787724">
        <w:rPr>
          <w:b/>
          <w:bCs/>
        </w:rPr>
        <w:t xml:space="preserve">No comparison to baseline: </w:t>
      </w:r>
      <w:r w:rsidRPr="00787724">
        <w:t>Results are not compared against a standard breathalyser to establish whether the camera system matches or approaches its accuracy</w:t>
      </w:r>
    </w:p>
    <w:p w14:paraId="4066EE14" w14:textId="7CA28A7B" w:rsidR="00787724" w:rsidRPr="00787724" w:rsidRDefault="00787724" w:rsidP="00723EFD">
      <w:r w:rsidRPr="00787724">
        <w:rPr>
          <w:b/>
          <w:bCs/>
        </w:rPr>
        <w:t>7. Significance and Context</w:t>
      </w:r>
      <w:r w:rsidRPr="00787724">
        <w:t xml:space="preserve"> Despite its limitations, this paper is a meaningful proof-of-concept demonstrating that physiological effects of alcohol — specifically cutaneous vasodilation — are detectable via thermal imaging. The contactless nature is its core strength: no physical mouthpiece, no contamination, works in darkness, and the driver cannot actively obstruct it. Future development would require: much larger and diverse datasets, physiological confound controls, multi-modal sensing (thermal + RGB + possibly rPPG), and integration with vehicle systems. The paper is a conference proceedings paper and represents early-stage exploratory research rather than a production-ready system</w:t>
      </w:r>
      <w:r>
        <w:t>.</w:t>
      </w:r>
    </w:p>
    <w:p w14:paraId="4AE4FD24" w14:textId="4C8760C0" w:rsidR="00787724" w:rsidRDefault="00787724" w:rsidP="00787724">
      <w:pPr>
        <w:pStyle w:val="ListParagraph"/>
        <w:numPr>
          <w:ilvl w:val="0"/>
          <w:numId w:val="4"/>
        </w:numPr>
      </w:pPr>
      <w:r w:rsidRPr="00787724">
        <w:rPr>
          <w:highlight w:val="yellow"/>
        </w:rPr>
        <w:lastRenderedPageBreak/>
        <w:t>Spiking-PhysFormer: Camera-basedremotephotoplethysmographywith parallel spike-driven transformer</w:t>
      </w:r>
    </w:p>
    <w:p w14:paraId="644C04E5" w14:textId="77777777" w:rsidR="00787724" w:rsidRDefault="00787724" w:rsidP="00787724">
      <w:r w:rsidRPr="00787724">
        <w:rPr>
          <w:b/>
          <w:bCs/>
        </w:rPr>
        <w:t>1. Overview</w:t>
      </w:r>
      <w:r w:rsidRPr="00787724">
        <w:t xml:space="preserve"> This paper introduces Spiking-PhysFormer, the first application of spiking neural networks (SNNs) to remote photoplethysmography. It is a hybrid neural network (HNN) that combines conventional artificial neural networks (ANNs) with SNNs to achieve competitive heart rate measurement accuracy while significantly reducing computational power consumption. This makes it suitable for deployment on battery-constrained edge devices such as smartphones and wearables. </w:t>
      </w:r>
    </w:p>
    <w:p w14:paraId="58CAE9D5" w14:textId="77777777" w:rsidR="00787724" w:rsidRDefault="00787724" w:rsidP="00787724">
      <w:r w:rsidRPr="00787724">
        <w:rPr>
          <w:b/>
          <w:bCs/>
        </w:rPr>
        <w:t>2. The Core Problem</w:t>
      </w:r>
      <w:r w:rsidRPr="00787724">
        <w:t xml:space="preserve">: Energy Consumption State-of-the-art rPPG models like PhysFormer use Transformer architectures with multi-head self-attention (MHSA). MHSA involves intensive matrix multiplications that require 2N²D multiply-and-accumulate (MAC) operations (where N = number of tokens, D = channel dimensions). Each MAC operation on 32-bit floating point in 45nm technology costs 4.6 pJ (picojoules). PhysFormer requires 1.49 mJ per 128×128 frame. For continuous monitoring, this energy cost accumulates rapidly. The authors' goal is to cut this while maintaining accuracy. </w:t>
      </w:r>
    </w:p>
    <w:p w14:paraId="7D8AA564" w14:textId="77777777" w:rsidR="00787724" w:rsidRDefault="00787724" w:rsidP="00787724">
      <w:r w:rsidRPr="00787724">
        <w:rPr>
          <w:b/>
          <w:bCs/>
        </w:rPr>
        <w:t>3. The Key Innovation</w:t>
      </w:r>
      <w:r w:rsidRPr="00787724">
        <w:t xml:space="preserve">: Spiking Neural Networks (SNNs) SNNs are modelled on biological neurons. Unlike ANN neurons that continuously output floating-point values, SNN neurons are either firing (output = 1) or silent (output = 0). This binary, event-driven nature means: </w:t>
      </w:r>
    </w:p>
    <w:p w14:paraId="21A2EBB6" w14:textId="77777777" w:rsidR="00787724" w:rsidRDefault="00787724" w:rsidP="00787724">
      <w:r w:rsidRPr="00787724">
        <w:t xml:space="preserve">• Operations reduce to simple additions (accumulate, AC) instead of multiply-and-accumulate (MAC). </w:t>
      </w:r>
    </w:p>
    <w:p w14:paraId="6F3917AB" w14:textId="77777777" w:rsidR="00787724" w:rsidRDefault="00787724" w:rsidP="00787724">
      <w:r w:rsidRPr="00787724">
        <w:t xml:space="preserve">• Each AC operation costs only 0.9 pJ — about 5× cheaper than a MAC operation. </w:t>
      </w:r>
    </w:p>
    <w:p w14:paraId="56EBE52F" w14:textId="77777777" w:rsidR="00787724" w:rsidRDefault="00787724" w:rsidP="00787724">
      <w:r w:rsidRPr="00787724">
        <w:t xml:space="preserve">• Neurons are inactive most of the time (sparse computation). In Spiking-PhysFormer, the Q, K, V tensors in the attention mechanism have non-zero ratios (spike fire rates) below 0.06 (6%) — meaning 94% of operations are skipped. </w:t>
      </w:r>
    </w:p>
    <w:p w14:paraId="2B71D6AD" w14:textId="77777777" w:rsidR="00787724" w:rsidRDefault="00787724" w:rsidP="00787724">
      <w:r w:rsidRPr="00787724">
        <w:t xml:space="preserve">The neuron model used is the Leaky Integrate-and-Fire (LIF) model. A neuron accumulates incoming input current into a membrane potential. When the potential exceeds a threshold (Vth = 1), a spike fires and the potential resets to Vrest = 0. The non-differentiable step function is replaced during training with an arctangent surrogate gradient to enable backpropagation. </w:t>
      </w:r>
    </w:p>
    <w:p w14:paraId="6EFE6259" w14:textId="32C42FFD" w:rsidR="00787724" w:rsidRDefault="00787724" w:rsidP="00787724">
      <w:r w:rsidRPr="00787724">
        <w:rPr>
          <w:b/>
          <w:bCs/>
        </w:rPr>
        <w:t>4. Architecture of Spiking-PhysFormer</w:t>
      </w:r>
      <w:r w:rsidRPr="00787724">
        <w:t xml:space="preserve"> The model has three components:</w:t>
      </w:r>
    </w:p>
    <w:p w14:paraId="08BB7FBD" w14:textId="046251EB" w:rsidR="00787724" w:rsidRDefault="00787724" w:rsidP="00787724">
      <w:r w:rsidRPr="00787724">
        <w:rPr>
          <w:b/>
          <w:bCs/>
        </w:rPr>
        <w:t>1. Patch Embedding (PE) Block — ANN</w:t>
      </w:r>
      <w:r w:rsidRPr="00787724">
        <w:t xml:space="preserve"> Four 3D convolutional layers + three max pooling layers. Takes a preprocessed RGB facial video X </w:t>
      </w:r>
      <w:r w:rsidRPr="00787724">
        <w:rPr>
          <w:rFonts w:ascii="Cambria Math" w:hAnsi="Cambria Math" w:cs="Cambria Math"/>
        </w:rPr>
        <w:t>∈</w:t>
      </w:r>
      <w:r w:rsidRPr="00787724">
        <w:t xml:space="preserve"> (3</w:t>
      </w:r>
      <w:r w:rsidRPr="00787724">
        <w:rPr>
          <w:rFonts w:ascii="Aptos" w:hAnsi="Aptos" w:cs="Aptos"/>
        </w:rPr>
        <w:t>×</w:t>
      </w:r>
      <w:r w:rsidRPr="00787724">
        <w:t>T</w:t>
      </w:r>
      <w:r w:rsidRPr="00787724">
        <w:rPr>
          <w:rFonts w:ascii="Aptos" w:hAnsi="Aptos" w:cs="Aptos"/>
        </w:rPr>
        <w:t>×</w:t>
      </w:r>
      <w:r w:rsidRPr="00787724">
        <w:t>H</w:t>
      </w:r>
      <w:r w:rsidRPr="00787724">
        <w:rPr>
          <w:rFonts w:ascii="Aptos" w:hAnsi="Aptos" w:cs="Aptos"/>
        </w:rPr>
        <w:t>×</w:t>
      </w:r>
      <w:r w:rsidRPr="00787724">
        <w:t xml:space="preserve">W) and outputs spatio-temporal tube tokens. Uses ANN (not SNN) because the initial feature extraction requires high </w:t>
      </w:r>
      <w:r w:rsidRPr="00787724">
        <w:lastRenderedPageBreak/>
        <w:t xml:space="preserve">precision </w:t>
      </w:r>
      <w:r w:rsidRPr="00787724">
        <w:rPr>
          <w:rFonts w:ascii="Aptos" w:hAnsi="Aptos" w:cs="Aptos"/>
        </w:rPr>
        <w:t>—</w:t>
      </w:r>
      <w:r w:rsidRPr="00787724">
        <w:t xml:space="preserve"> converting real-valued features to spike sequences causes information loss that is unacceptable at this stage.</w:t>
      </w:r>
    </w:p>
    <w:p w14:paraId="15E5F8BB" w14:textId="163645EF" w:rsidR="00787724" w:rsidRDefault="00787724" w:rsidP="00787724">
      <w:r w:rsidRPr="00787724">
        <w:rPr>
          <w:b/>
          <w:bCs/>
        </w:rPr>
        <w:t>2. Parallel Spike-Driven Transformer Blocks — SNN</w:t>
      </w:r>
      <w:r>
        <w:t xml:space="preserve"> </w:t>
      </w:r>
      <w:r w:rsidRPr="00787724">
        <w:t>L stacked transformer blocks (best results with L=4). Each block runs S3A (spiking self-attention) and MLP sub-modules IN PARALLEL (not sequentially as in standard transformers). Timesteps Ts=4. The key innovation is here — SNN-based, binary spike computation throughout.</w:t>
      </w:r>
    </w:p>
    <w:p w14:paraId="0B789D86" w14:textId="7DA262F6" w:rsidR="00787724" w:rsidRDefault="00787724" w:rsidP="00787724">
      <w:r w:rsidRPr="00787724">
        <w:rPr>
          <w:b/>
          <w:bCs/>
        </w:rPr>
        <w:t>3. Predictor Head — ANN</w:t>
      </w:r>
      <w:r w:rsidRPr="00787724">
        <w:t xml:space="preserve"> Temporal upsampling blocks that map the compressed feature representation back to a 1D pulse waveform Y </w:t>
      </w:r>
      <w:r w:rsidRPr="00787724">
        <w:rPr>
          <w:rFonts w:ascii="Cambria Math" w:hAnsi="Cambria Math" w:cs="Cambria Math"/>
        </w:rPr>
        <w:t>∈</w:t>
      </w:r>
      <w:r w:rsidRPr="00787724">
        <w:t xml:space="preserve"> T. Uses ANN for precise signal reconstruction</w:t>
      </w:r>
    </w:p>
    <w:p w14:paraId="530ECC63" w14:textId="77777777" w:rsidR="00787724" w:rsidRDefault="00787724" w:rsidP="00787724">
      <w:r w:rsidRPr="00787724">
        <w:rPr>
          <w:b/>
          <w:bCs/>
        </w:rPr>
        <w:t>5. The Simplified Spiking Self-Attention (S3A) Mechanism</w:t>
      </w:r>
      <w:r w:rsidRPr="00787724">
        <w:t xml:space="preserve"> The standard Transformer self-attention computes Q, K, V through three separate linear projections and requires 2N²D MAC operations. The authors simplify this in two ways: </w:t>
      </w:r>
    </w:p>
    <w:p w14:paraId="6AAA4A42" w14:textId="77777777" w:rsidR="00787724" w:rsidRDefault="00787724" w:rsidP="00787724">
      <w:r w:rsidRPr="00787724">
        <w:t xml:space="preserve">• Simplified Q and K computation: Q is computed using only one Temporal Difference Convolution (TDC) layer. K uses a standard 3D convolution. TDC captures subtle inter-frame differences, important for the quasi-periodic pulse signal. The original PhysFormer used TDC for both Q and K — removing one TDC saves ~28× the FLOPs of a standard 3D convolution layer. </w:t>
      </w:r>
    </w:p>
    <w:p w14:paraId="06E320C4" w14:textId="77777777" w:rsidR="00787724" w:rsidRDefault="00787724" w:rsidP="00787724">
      <w:r w:rsidRPr="00787724">
        <w:t xml:space="preserve">• No projection for V: The value matrix V is computed directly from the normalised spike sequence without any additional convolution layer. The authors show — both theoretically and empirically — that the V projection contributes minimally to model performance, as the essential relational computation is handled by Q and K alone. </w:t>
      </w:r>
    </w:p>
    <w:p w14:paraId="2EF2D02D" w14:textId="77777777" w:rsidR="00787724" w:rsidRDefault="00787724" w:rsidP="00787724">
      <w:r w:rsidRPr="00787724">
        <w:t xml:space="preserve">• Hadamard product attention: Instead of softmax(QK^T)V requiring N²D MACs, S3A uses element-wise masking: g(Q,K) = SUM_c(Q </w:t>
      </w:r>
      <w:r w:rsidRPr="00787724">
        <w:rPr>
          <w:rFonts w:ascii="Cambria Math" w:hAnsi="Cambria Math" w:cs="Cambria Math"/>
        </w:rPr>
        <w:t>⊗</w:t>
      </w:r>
      <w:r w:rsidRPr="00787724">
        <w:t xml:space="preserve"> K), then </w:t>
      </w:r>
      <w:r w:rsidRPr="00787724">
        <w:rPr>
          <w:rFonts w:ascii="Cambria Math" w:hAnsi="Cambria Math" w:cs="Cambria Math"/>
        </w:rPr>
        <w:t>⊗</w:t>
      </w:r>
      <w:r w:rsidRPr="00787724">
        <w:t xml:space="preserve"> V. Since inputs are binary spikes, this requires only fND additions where f &lt; 0.06. </w:t>
      </w:r>
    </w:p>
    <w:p w14:paraId="6EA1456F" w14:textId="526CB1EE" w:rsidR="00787724" w:rsidRDefault="00787724" w:rsidP="00787724">
      <w:r w:rsidRPr="00787724">
        <w:rPr>
          <w:rFonts w:ascii="Aptos" w:hAnsi="Aptos" w:cs="Aptos"/>
        </w:rPr>
        <w:t>•</w:t>
      </w:r>
      <w:r w:rsidRPr="00787724">
        <w:t xml:space="preserve"> Parallel sub-blocks: Inspired by GPT-J-6B, the MLP and S3A blocks run in parallel rather than sequentially, saving computation time per layer and improving training stability (eliminates loss spikes observed with sequential blocks)</w:t>
      </w:r>
    </w:p>
    <w:p w14:paraId="2A5386F9" w14:textId="4377E2D1" w:rsidR="00787724" w:rsidRDefault="00787724" w:rsidP="00787724">
      <w:pPr>
        <w:rPr>
          <w:b/>
          <w:bCs/>
        </w:rPr>
      </w:pPr>
      <w:r w:rsidRPr="00787724">
        <w:rPr>
          <w:b/>
          <w:bCs/>
        </w:rPr>
        <w:t>6. Datasets and Experimental Setup</w:t>
      </w:r>
    </w:p>
    <w:p w14:paraId="59AE7B4F" w14:textId="245B19D6" w:rsidR="00787724" w:rsidRDefault="00787724" w:rsidP="00787724">
      <w:r w:rsidRPr="00787724">
        <w:rPr>
          <w:b/>
          <w:bCs/>
        </w:rPr>
        <w:t xml:space="preserve">PURE </w:t>
      </w:r>
      <w:r w:rsidRPr="00787724">
        <w:t>10 subjects, 6 motion conditions each, 640×480 @ 30Hz, CMS50E oximeter ground truth.</w:t>
      </w:r>
    </w:p>
    <w:p w14:paraId="1E12E666" w14:textId="1E242B22" w:rsidR="00787724" w:rsidRDefault="00787724" w:rsidP="00787724">
      <w:r w:rsidRPr="00787724">
        <w:rPr>
          <w:b/>
          <w:bCs/>
        </w:rPr>
        <w:t>UBFC-rPPG</w:t>
      </w:r>
      <w:r w:rsidRPr="00787724">
        <w:t xml:space="preserve"> 42 subjects, Logitech C920 @ 30Hz, 640×480, CMS50E transmissive oximeter.</w:t>
      </w:r>
    </w:p>
    <w:p w14:paraId="5BC13A0F" w14:textId="6D88118A" w:rsidR="00787724" w:rsidRDefault="00787724" w:rsidP="00787724">
      <w:r w:rsidRPr="00787724">
        <w:rPr>
          <w:b/>
          <w:bCs/>
        </w:rPr>
        <w:t>UBFC-Phys</w:t>
      </w:r>
      <w:r w:rsidRPr="00787724">
        <w:t xml:space="preserve"> 56 subjects, 3 tasks (rest/speech/arithmetic), 1024×1024 @ 35Hz, Empatica E4 wristband BVP</w:t>
      </w:r>
    </w:p>
    <w:p w14:paraId="4D19BBC9" w14:textId="4E43D519" w:rsidR="00787724" w:rsidRDefault="00787724" w:rsidP="00787724">
      <w:r w:rsidRPr="00787724">
        <w:rPr>
          <w:b/>
          <w:bCs/>
        </w:rPr>
        <w:lastRenderedPageBreak/>
        <w:t>MMPD</w:t>
      </w:r>
      <w:r w:rsidRPr="00787724">
        <w:t xml:space="preserve"> 33 subjects, 660 one-minute videos, skin types 3–6, 4 lighting conditions, 4 activities, Samsung Galaxy S22 Ultra @ 30fps</w:t>
      </w:r>
    </w:p>
    <w:p w14:paraId="314F434C" w14:textId="709DE365" w:rsidR="00787724" w:rsidRDefault="00787724" w:rsidP="00787724">
      <w:r w:rsidRPr="00787724">
        <w:rPr>
          <w:b/>
          <w:bCs/>
        </w:rPr>
        <w:t xml:space="preserve">Preprocessing </w:t>
      </w:r>
      <w:r w:rsidRPr="00787724">
        <w:t>Haar cascade face detection. DiffNormalized frames (consecutive difference ÷ std deviation). All videos segmented into 128×128×160 frame clips</w:t>
      </w:r>
    </w:p>
    <w:p w14:paraId="0F933639" w14:textId="797060C9" w:rsidR="00130BB9" w:rsidRDefault="00130BB9" w:rsidP="00787724">
      <w:r w:rsidRPr="00130BB9">
        <w:rPr>
          <w:b/>
          <w:bCs/>
        </w:rPr>
        <w:t>Training</w:t>
      </w:r>
      <w:r w:rsidRPr="00130BB9">
        <w:t xml:space="preserve"> Adam optimiser, LR=3e-3, weight decay=5e-5. 10 epochs. Batch size=4. GeForce RTX 4090. Cross-dataset evaluation (train on one dataset, test on others).</w:t>
      </w:r>
    </w:p>
    <w:p w14:paraId="73B3F82B" w14:textId="77777777" w:rsidR="00130BB9" w:rsidRDefault="00130BB9" w:rsidP="00787724">
      <w:r w:rsidRPr="00130BB9">
        <w:rPr>
          <w:b/>
          <w:bCs/>
        </w:rPr>
        <w:t>7. Key Results</w:t>
      </w:r>
      <w:r>
        <w:t>:</w:t>
      </w:r>
    </w:p>
    <w:p w14:paraId="1BA510C9" w14:textId="7108A522" w:rsidR="00130BB9" w:rsidRDefault="00130BB9" w:rsidP="00787724">
      <w:r w:rsidRPr="00130BB9">
        <w:t xml:space="preserve"> Energy Consumption (45nm technology, 32-bit float):</w:t>
      </w:r>
    </w:p>
    <w:p w14:paraId="3EB7CA1D" w14:textId="63A9F4B7" w:rsidR="00130BB9" w:rsidRDefault="00130BB9" w:rsidP="00787724">
      <w:r w:rsidRPr="00130BB9">
        <w:rPr>
          <w:b/>
          <w:bCs/>
        </w:rPr>
        <w:t>TS-CAN</w:t>
      </w:r>
      <w:r w:rsidRPr="00130BB9">
        <w:t xml:space="preserve"> 3.30 mJ per 128×128 frame — 717M FLOPs</w:t>
      </w:r>
    </w:p>
    <w:p w14:paraId="761EC2B3" w14:textId="52702A4C" w:rsidR="00130BB9" w:rsidRDefault="00130BB9" w:rsidP="00787724">
      <w:r w:rsidRPr="00130BB9">
        <w:rPr>
          <w:b/>
          <w:bCs/>
        </w:rPr>
        <w:t xml:space="preserve">PhysNet </w:t>
      </w:r>
      <w:r w:rsidRPr="00130BB9">
        <w:t>3.97 mJ — 864M FLOPs</w:t>
      </w:r>
    </w:p>
    <w:p w14:paraId="28463C99" w14:textId="0AF0B101" w:rsidR="00130BB9" w:rsidRDefault="00130BB9" w:rsidP="00787724">
      <w:r w:rsidRPr="00130BB9">
        <w:rPr>
          <w:b/>
          <w:bCs/>
        </w:rPr>
        <w:t>PhysFormer</w:t>
      </w:r>
      <w:r w:rsidRPr="00130BB9">
        <w:t xml:space="preserve"> 1.49 mJ — 324M FLOPs (best ANN baseline</w:t>
      </w:r>
      <w:r>
        <w:t>)</w:t>
      </w:r>
    </w:p>
    <w:p w14:paraId="2E3D48B8" w14:textId="4C9999D7" w:rsidR="00130BB9" w:rsidRDefault="00130BB9" w:rsidP="00787724">
      <w:r w:rsidRPr="00130BB9">
        <w:rPr>
          <w:b/>
          <w:bCs/>
        </w:rPr>
        <w:t>Spiking-PhysFormer</w:t>
      </w:r>
      <w:r w:rsidRPr="00130BB9">
        <w:t xml:space="preserve"> 1.34 mJ — 290M FLOPs (ANN) + 3.7M SOPs (SNN). 10.1% less than PhysFormer overall; 12.2× less in transformer block specifically.</w:t>
      </w:r>
    </w:p>
    <w:p w14:paraId="0FD95707" w14:textId="205414DB" w:rsidR="00130BB9" w:rsidRDefault="00130BB9" w:rsidP="00787724">
      <w:r w:rsidRPr="00130BB9">
        <w:t>Accuracy — Trained on UBFC-rPPG, tested on other datasets:</w:t>
      </w:r>
    </w:p>
    <w:p w14:paraId="18B3F310" w14:textId="55DE66CB" w:rsidR="00130BB9" w:rsidRDefault="00130BB9" w:rsidP="00787724">
      <w:r w:rsidRPr="00130BB9">
        <w:rPr>
          <w:b/>
          <w:bCs/>
        </w:rPr>
        <w:t>PURE — Spiking-PhysFormer</w:t>
      </w:r>
      <w:r w:rsidRPr="00130BB9">
        <w:t xml:space="preserve"> MAE: 3.83 bpm, MAPE: 5.70%, ρ: 0.8</w:t>
      </w:r>
      <w:r>
        <w:t>3</w:t>
      </w:r>
    </w:p>
    <w:p w14:paraId="1BC94164" w14:textId="1102A824" w:rsidR="00130BB9" w:rsidRDefault="00130BB9" w:rsidP="00787724">
      <w:r w:rsidRPr="00130BB9">
        <w:rPr>
          <w:b/>
          <w:bCs/>
        </w:rPr>
        <w:t>PURE — PhysFormer (baseline)</w:t>
      </w:r>
      <w:r w:rsidRPr="00130BB9">
        <w:t xml:space="preserve"> MAE: 12.92 bpm, MAPE: 23.92%, ρ: 0.47 ← Spiking-PhysFormer is dramatically better</w:t>
      </w:r>
    </w:p>
    <w:p w14:paraId="37629030" w14:textId="30EC4F79" w:rsidR="00130BB9" w:rsidRDefault="00130BB9" w:rsidP="00787724">
      <w:r w:rsidRPr="00130BB9">
        <w:rPr>
          <w:b/>
          <w:bCs/>
        </w:rPr>
        <w:t>PURE — TS-CAN</w:t>
      </w:r>
      <w:r w:rsidRPr="00130BB9">
        <w:t xml:space="preserve"> MAE: 3.69 bpm — comparable to Spiking-PhysFormer</w:t>
      </w:r>
    </w:p>
    <w:p w14:paraId="5AF75881" w14:textId="3CF451A8" w:rsidR="00130BB9" w:rsidRDefault="00130BB9" w:rsidP="00787724">
      <w:r w:rsidRPr="00130BB9">
        <w:rPr>
          <w:b/>
          <w:bCs/>
        </w:rPr>
        <w:t xml:space="preserve">UBFC-Phys </w:t>
      </w:r>
      <w:r w:rsidRPr="00130BB9">
        <w:t>Spiking-PhysFormer</w:t>
      </w:r>
      <w:r w:rsidRPr="00130BB9">
        <w:rPr>
          <w:b/>
          <w:bCs/>
        </w:rPr>
        <w:t>:</w:t>
      </w:r>
      <w:r w:rsidRPr="00130BB9">
        <w:t xml:space="preserve"> MAE 6.68 bpm — comparable to PhysFormer (6.63), Eff.Phys-C (4.93 best)</w:t>
      </w:r>
    </w:p>
    <w:p w14:paraId="2DCBD6A0" w14:textId="0689E0B9" w:rsidR="00130BB9" w:rsidRDefault="00130BB9" w:rsidP="00787724">
      <w:r w:rsidRPr="00130BB9">
        <w:rPr>
          <w:b/>
          <w:bCs/>
        </w:rPr>
        <w:t xml:space="preserve">MMPD </w:t>
      </w:r>
      <w:r w:rsidRPr="00130BB9">
        <w:t>Spiking-PhysFormer: MAE 14.15 bpm — all methods struggle here due to motion and skin diversity</w:t>
      </w:r>
      <w:r>
        <w:t>.</w:t>
      </w:r>
    </w:p>
    <w:p w14:paraId="044E74F5" w14:textId="590BC536" w:rsidR="00130BB9" w:rsidRDefault="00130BB9" w:rsidP="00787724">
      <w:r w:rsidRPr="00130BB9">
        <w:t>Trained on PURE, tested on others:</w:t>
      </w:r>
    </w:p>
    <w:p w14:paraId="4B7A45BE" w14:textId="7F7A2E1A" w:rsidR="00130BB9" w:rsidRDefault="00130BB9" w:rsidP="00787724">
      <w:r w:rsidRPr="00130BB9">
        <w:rPr>
          <w:b/>
          <w:bCs/>
        </w:rPr>
        <w:t>UBFC-rPPG</w:t>
      </w:r>
      <w:r w:rsidRPr="00130BB9">
        <w:t xml:space="preserve"> Spiking-PhysFormer: MAE 2.80 bpm, ρ: 0.95. Best ANN: PhysNet 0.98 bpm — SNN model somewhat inferior here, attributed to UBFC-rPPG's small size amplifying individual errors.</w:t>
      </w:r>
    </w:p>
    <w:p w14:paraId="565E032E" w14:textId="0CCBF4F9" w:rsidR="00130BB9" w:rsidRDefault="00130BB9" w:rsidP="00787724">
      <w:r w:rsidRPr="00130BB9">
        <w:rPr>
          <w:b/>
          <w:bCs/>
        </w:rPr>
        <w:t>UBFC-Phys</w:t>
      </w:r>
      <w:r>
        <w:t xml:space="preserve"> </w:t>
      </w:r>
      <w:r w:rsidRPr="00130BB9">
        <w:t>MAE 5.72 bpm — on par with TS-CAN (5.72) and better than DeepPhys (8.42)</w:t>
      </w:r>
    </w:p>
    <w:p w14:paraId="4922B67B" w14:textId="0EEA099A" w:rsidR="00130BB9" w:rsidRDefault="00130BB9" w:rsidP="00FE2FAB">
      <w:r w:rsidRPr="00FE2FAB">
        <w:rPr>
          <w:b/>
          <w:bCs/>
        </w:rPr>
        <w:t xml:space="preserve">8. </w:t>
      </w:r>
      <w:r w:rsidRPr="00FE2FAB">
        <w:rPr>
          <w:b/>
          <w:bCs/>
        </w:rPr>
        <w:t>Ablation Studies (What Matters)</w:t>
      </w:r>
      <w:r w:rsidRPr="00130BB9">
        <w:t xml:space="preserve"> </w:t>
      </w:r>
    </w:p>
    <w:p w14:paraId="0EE6D0BD" w14:textId="77777777" w:rsidR="00130BB9" w:rsidRDefault="00130BB9" w:rsidP="00FE2FAB">
      <w:r w:rsidRPr="00130BB9">
        <w:lastRenderedPageBreak/>
        <w:t xml:space="preserve">• Block count: Optimal performance at 4 layers (not more). Unlike image classification transformers, deeper rPPG transformers overfit on cross-dataset evaluation. 4–6 blocks give the best generalisation. </w:t>
      </w:r>
    </w:p>
    <w:p w14:paraId="5CC2F612" w14:textId="77777777" w:rsidR="00130BB9" w:rsidRDefault="00130BB9" w:rsidP="00FE2FAB">
      <w:r w:rsidRPr="00130BB9">
        <w:t xml:space="preserve">• Timesteps: Performance stable at Ts = 1, 2, 4, 8. Degrades at Ts = 16 — too many timesteps introduce redundant information that confuses the hard attention mechanism. </w:t>
      </w:r>
    </w:p>
    <w:p w14:paraId="11C96868" w14:textId="77777777" w:rsidR="00130BB9" w:rsidRDefault="00130BB9" w:rsidP="00FE2FAB">
      <w:r w:rsidRPr="00130BB9">
        <w:t xml:space="preserve">• Parallel vs sequential sub-blocks: Parallel improves PhysFormer from 12.92 → 9.90 MAE on PURE and eliminates loss spikes in training for Spiking-PhysFormer. </w:t>
      </w:r>
    </w:p>
    <w:p w14:paraId="6A45C9D1" w14:textId="77777777" w:rsidR="00130BB9" w:rsidRDefault="00130BB9" w:rsidP="00FE2FAB">
      <w:r w:rsidRPr="00130BB9">
        <w:t xml:space="preserve">• Removing V projection: Dropping the Conv3D for V reduces power by 45.4% with only minor accuracy drop (MAE: 2.49 → 3.32 bpm) — supporting the S3A design choice. </w:t>
      </w:r>
    </w:p>
    <w:p w14:paraId="77E4088F" w14:textId="77777777" w:rsidR="00130BB9" w:rsidRDefault="00130BB9" w:rsidP="00FE2FAB">
      <w:r w:rsidRPr="00130BB9">
        <w:t xml:space="preserve">• ANN vs SNN components: Pure SNN model achieves MAE 12.39 vs HNN's 3.32. ANN components for PE block and predictor are critical — SNNs alone lose too much information during feature extraction. </w:t>
      </w:r>
    </w:p>
    <w:p w14:paraId="05AA35A1" w14:textId="77777777" w:rsidR="00130BB9" w:rsidRDefault="00130BB9" w:rsidP="00FE2FAB">
      <w:r w:rsidRPr="00FE2FAB">
        <w:rPr>
          <w:b/>
          <w:bCs/>
        </w:rPr>
        <w:t>9. Interpretability</w:t>
      </w:r>
      <w:r w:rsidRPr="00130BB9">
        <w:t xml:space="preserve">: Spatio-Temporal Attention Maps A key validation of the model is the spatio-temporal attention map based on spike firing rate (SFR). When high-SFR regions of the final transformer block's V-hat are overlaid on input frames, they fall specifically on facial skin regions — not background, not hair, not clothing. In the temporal dimension, high-SFR regions correspond to pulse wave peaks. This confirms that Spiking-PhysFormer has learned to focus on physiologically meaningful signals without being given explicit ROI supervision. </w:t>
      </w:r>
    </w:p>
    <w:p w14:paraId="131CADC2" w14:textId="77777777" w:rsidR="00130BB9" w:rsidRDefault="00130BB9" w:rsidP="00FE2FAB">
      <w:r w:rsidRPr="00FE2FAB">
        <w:rPr>
          <w:b/>
          <w:bCs/>
        </w:rPr>
        <w:t>10. Limitations and Future Work</w:t>
      </w:r>
      <w:r w:rsidRPr="00130BB9">
        <w:t xml:space="preserve"> </w:t>
      </w:r>
    </w:p>
    <w:p w14:paraId="6B5D5962" w14:textId="77777777" w:rsidR="00130BB9" w:rsidRDefault="00130BB9" w:rsidP="00FE2FAB">
      <w:r w:rsidRPr="00130BB9">
        <w:t xml:space="preserve">• Tested on a Linux simulation, not actual neuromorphic hardware. The 10.1% / 12.2× energy savings are theoretical estimates based on 45nm technology assumptions — real-chip deployment is needed to validate them. </w:t>
      </w:r>
    </w:p>
    <w:p w14:paraId="296B9BAD" w14:textId="77777777" w:rsidR="00130BB9" w:rsidRDefault="00130BB9" w:rsidP="00FE2FAB">
      <w:r w:rsidRPr="00130BB9">
        <w:t xml:space="preserve">• More testing required across varied motion conditions, skin tones, and lighting environments before clinical use. </w:t>
      </w:r>
    </w:p>
    <w:p w14:paraId="552B1701" w14:textId="77777777" w:rsidR="00130BB9" w:rsidRDefault="00130BB9" w:rsidP="00FE2FAB">
      <w:r w:rsidRPr="00130BB9">
        <w:t xml:space="preserve">• Privacy implications: passive, covert monitoring of physiological data without consent remains a concern, as with all rPPG systems. </w:t>
      </w:r>
    </w:p>
    <w:p w14:paraId="482E1613" w14:textId="2F0633A5" w:rsidR="00CF6947" w:rsidRPr="00CF6947" w:rsidRDefault="00130BB9" w:rsidP="00FE2FAB">
      <w:r w:rsidRPr="00FE2FAB">
        <w:rPr>
          <w:b/>
          <w:bCs/>
        </w:rPr>
        <w:t xml:space="preserve">11. Significance </w:t>
      </w:r>
      <w:r w:rsidRPr="00130BB9">
        <w:t xml:space="preserve">Spiking-PhysFormer is the first HNN for rPPG and demonstrates that brain-inspired computing can match ANN accuracy with meaningfully lower energy. It opens a path toward always-on, battery-efficient heart rate monitoring integrated into consumer devices. It was built and evaluated using the rPPG-Toolbox (Paper 1), demonstrating the ecosystem value of that platform. The model's self-focusing on face </w:t>
      </w:r>
      <w:r w:rsidRPr="00130BB9">
        <w:lastRenderedPageBreak/>
        <w:t>regions without ROI masks is a practical advantage for real-world deployment where face detection may be imperfect</w:t>
      </w:r>
      <w:r>
        <w:t>.</w:t>
      </w:r>
    </w:p>
    <w:p w14:paraId="4BCA1ED0" w14:textId="5A247EF1" w:rsidR="00CF6947" w:rsidRPr="00CF6947" w:rsidRDefault="00CF6947" w:rsidP="00CF6947">
      <w:pPr>
        <w:pStyle w:val="ListParagraph"/>
        <w:numPr>
          <w:ilvl w:val="0"/>
          <w:numId w:val="4"/>
        </w:numPr>
      </w:pPr>
      <w:r w:rsidRPr="00CF6947">
        <w:rPr>
          <w:highlight w:val="yellow"/>
        </w:rPr>
        <w:t>Estimating Blood Alcohol Level Through Facial Features for Driver Impairment Assessment</w:t>
      </w:r>
      <w:r w:rsidRPr="00CF6947">
        <w:t xml:space="preserve"> </w:t>
      </w:r>
    </w:p>
    <w:p w14:paraId="240D0002" w14:textId="77777777" w:rsidR="00CF6947" w:rsidRPr="00CF6947" w:rsidRDefault="00CF6947" w:rsidP="00CF6947">
      <w:pPr>
        <w:rPr>
          <w:b/>
          <w:bCs/>
        </w:rPr>
      </w:pPr>
      <w:r w:rsidRPr="00CF6947">
        <w:rPr>
          <w:b/>
          <w:bCs/>
        </w:rPr>
        <w:t>1. The Big Goal</w:t>
      </w:r>
    </w:p>
    <w:p w14:paraId="21C61C87" w14:textId="77777777" w:rsidR="00CF6947" w:rsidRPr="00CF6947" w:rsidRDefault="00CF6947" w:rsidP="00CF6947">
      <w:r w:rsidRPr="00CF6947">
        <w:t xml:space="preserve">Drunk driving is a major cause of fatal road accidents around the world. Traditional solutions (like police breath tests) only catch drivers after they are already on the road. Other automated systems rely on monitoring driving behavior (like weaving or speeding), which requires the person to drive for a while before the system realizes they are drunk. </w:t>
      </w:r>
    </w:p>
    <w:p w14:paraId="48412BAD" w14:textId="77777777" w:rsidR="00CF6947" w:rsidRPr="00CF6947" w:rsidRDefault="00CF6947" w:rsidP="00CF6947">
      <w:r w:rsidRPr="00CF6947">
        <w:t xml:space="preserve">The authors wanted to build an affordable </w:t>
      </w:r>
      <w:r w:rsidRPr="00CF6947">
        <w:rPr>
          <w:b/>
          <w:bCs/>
        </w:rPr>
        <w:t>AI system that can look at a driver's face using a standard dashboard camera (RGB camera) and immediately tell if they are too drunk to drive</w:t>
      </w:r>
      <w:r w:rsidRPr="00CF6947">
        <w:t xml:space="preserve">—ideally before they even pull out of the driveway. </w:t>
      </w:r>
    </w:p>
    <w:p w14:paraId="07357460" w14:textId="77777777" w:rsidR="00CF6947" w:rsidRPr="00CF6947" w:rsidRDefault="00CF6947" w:rsidP="00CF6947">
      <w:pPr>
        <w:rPr>
          <w:b/>
          <w:bCs/>
        </w:rPr>
      </w:pPr>
      <w:r w:rsidRPr="00CF6947">
        <w:rPr>
          <w:b/>
          <w:bCs/>
        </w:rPr>
        <w:t>2. How They Did It (The Setup)</w:t>
      </w:r>
    </w:p>
    <w:p w14:paraId="28BE4943" w14:textId="77777777" w:rsidR="00CF6947" w:rsidRPr="00CF6947" w:rsidRDefault="00CF6947" w:rsidP="00CF6947">
      <w:r w:rsidRPr="00CF6947">
        <w:t xml:space="preserve">Because you cannot legally or safely let drunk people drive on real roads to test AI, the researchers set up a highly realistic </w:t>
      </w:r>
      <w:r w:rsidRPr="00CF6947">
        <w:rPr>
          <w:b/>
          <w:bCs/>
        </w:rPr>
        <w:t>driving simulator</w:t>
      </w:r>
      <w:r w:rsidRPr="00CF6947">
        <w:t xml:space="preserve">. </w:t>
      </w:r>
    </w:p>
    <w:p w14:paraId="270D66A2" w14:textId="77777777" w:rsidR="00CF6947" w:rsidRPr="00CF6947" w:rsidRDefault="00CF6947" w:rsidP="00CF6947">
      <w:pPr>
        <w:numPr>
          <w:ilvl w:val="0"/>
          <w:numId w:val="19"/>
        </w:numPr>
      </w:pPr>
      <w:r w:rsidRPr="00CF6947">
        <w:rPr>
          <w:b/>
          <w:bCs/>
        </w:rPr>
        <w:t>The Volunteers:</w:t>
      </w:r>
      <w:r w:rsidRPr="00CF6947">
        <w:t xml:space="preserve"> They recruited </w:t>
      </w:r>
      <w:r w:rsidRPr="00CF6947">
        <w:rPr>
          <w:b/>
          <w:bCs/>
        </w:rPr>
        <w:t>60 healthy participants</w:t>
      </w:r>
      <w:r w:rsidRPr="00CF6947">
        <w:t xml:space="preserve"> of various ages, genders, and drinking habits. </w:t>
      </w:r>
    </w:p>
    <w:p w14:paraId="48271FC8" w14:textId="77777777" w:rsidR="00CF6947" w:rsidRPr="00CF6947" w:rsidRDefault="00CF6947" w:rsidP="00CF6947">
      <w:pPr>
        <w:numPr>
          <w:ilvl w:val="0"/>
          <w:numId w:val="19"/>
        </w:numPr>
      </w:pPr>
      <w:r w:rsidRPr="00CF6947">
        <w:rPr>
          <w:b/>
          <w:bCs/>
        </w:rPr>
        <w:t>The Controlled Drinking:</w:t>
      </w:r>
      <w:r w:rsidRPr="00CF6947">
        <w:t xml:space="preserve"> The participants did a baseline drive while completely sober. Then, they were given standard alcoholic drinks in a controlled environment until they reached two distinct levels of intoxication, measured by high-grade breathalyzers: </w:t>
      </w:r>
    </w:p>
    <w:p w14:paraId="1FFB07B6" w14:textId="77777777" w:rsidR="00CF6947" w:rsidRPr="00CF6947" w:rsidRDefault="00CF6947" w:rsidP="00CF6947">
      <w:pPr>
        <w:numPr>
          <w:ilvl w:val="1"/>
          <w:numId w:val="19"/>
        </w:numPr>
      </w:pPr>
      <w:r w:rsidRPr="00CF6947">
        <w:rPr>
          <w:b/>
          <w:bCs/>
        </w:rPr>
        <w:t>Sober</w:t>
      </w:r>
      <w:r w:rsidRPr="00CF6947">
        <w:t xml:space="preserve"> (0.00% Blood Alcohol Concentration) </w:t>
      </w:r>
    </w:p>
    <w:p w14:paraId="7C63929A" w14:textId="77777777" w:rsidR="00CF6947" w:rsidRPr="00CF6947" w:rsidRDefault="00CF6947" w:rsidP="00CF6947">
      <w:pPr>
        <w:numPr>
          <w:ilvl w:val="1"/>
          <w:numId w:val="19"/>
        </w:numPr>
      </w:pPr>
      <w:r w:rsidRPr="00CF6947">
        <w:rPr>
          <w:b/>
          <w:bCs/>
        </w:rPr>
        <w:t>Low Intoxication</w:t>
      </w:r>
      <w:r w:rsidRPr="00CF6947">
        <w:t xml:space="preserve"> (0.05% to 0.07% BAC — around the legal driving limit in many countries) </w:t>
      </w:r>
    </w:p>
    <w:p w14:paraId="12FC14B6" w14:textId="77777777" w:rsidR="00CF6947" w:rsidRPr="00CF6947" w:rsidRDefault="00CF6947" w:rsidP="00CF6947">
      <w:pPr>
        <w:numPr>
          <w:ilvl w:val="1"/>
          <w:numId w:val="19"/>
        </w:numPr>
      </w:pPr>
      <w:r w:rsidRPr="00CF6947">
        <w:rPr>
          <w:b/>
          <w:bCs/>
        </w:rPr>
        <w:t>Severe Intoxication</w:t>
      </w:r>
      <w:r w:rsidRPr="00CF6947">
        <w:t xml:space="preserve"> (0.08% BAC and above) </w:t>
      </w:r>
    </w:p>
    <w:p w14:paraId="6BB339D8" w14:textId="77777777" w:rsidR="00CF6947" w:rsidRPr="00CF6947" w:rsidRDefault="00CF6947" w:rsidP="00CF6947">
      <w:pPr>
        <w:numPr>
          <w:ilvl w:val="0"/>
          <w:numId w:val="19"/>
        </w:numPr>
      </w:pPr>
      <w:r w:rsidRPr="00CF6947">
        <w:rPr>
          <w:b/>
          <w:bCs/>
        </w:rPr>
        <w:t>The Test:</w:t>
      </w:r>
      <w:r w:rsidRPr="00CF6947">
        <w:t xml:space="preserve"> At each level, participants "drove" for 10 minutes through a virtual city with traffic, pedestrians, and sudden road hazards while a normal camera recorded their faces. </w:t>
      </w:r>
    </w:p>
    <w:p w14:paraId="55BF085B" w14:textId="77777777" w:rsidR="00CF6947" w:rsidRPr="00CF6947" w:rsidRDefault="00CF6947" w:rsidP="00CF6947">
      <w:pPr>
        <w:rPr>
          <w:b/>
          <w:bCs/>
        </w:rPr>
      </w:pPr>
      <w:r w:rsidRPr="00CF6947">
        <w:rPr>
          <w:b/>
          <w:bCs/>
        </w:rPr>
        <w:t>3. What the AI Looks For (Facial Cues)</w:t>
      </w:r>
    </w:p>
    <w:p w14:paraId="1CB072B0" w14:textId="77777777" w:rsidR="00CF6947" w:rsidRPr="00CF6947" w:rsidRDefault="00CF6947" w:rsidP="00CF6947">
      <w:r w:rsidRPr="00CF6947">
        <w:t xml:space="preserve">Alcohol physically changes how our face and eyes move. The AI was trained to look at specific biometric features over short windows of time (usually blocks of about 7 seconds): </w:t>
      </w:r>
    </w:p>
    <w:p w14:paraId="382C856E" w14:textId="77777777" w:rsidR="00CF6947" w:rsidRPr="00CF6947" w:rsidRDefault="00CF6947" w:rsidP="00CF6947">
      <w:pPr>
        <w:numPr>
          <w:ilvl w:val="0"/>
          <w:numId w:val="20"/>
        </w:numPr>
      </w:pPr>
      <w:r w:rsidRPr="00CF6947">
        <w:rPr>
          <w:b/>
          <w:bCs/>
        </w:rPr>
        <w:lastRenderedPageBreak/>
        <w:t>Eye Aspect Ratio (EAR):</w:t>
      </w:r>
      <w:r w:rsidRPr="00CF6947">
        <w:t xml:space="preserve"> How open or droopy the eyes are. As people drank more, their eyes became less open (looking weary or sleepy). </w:t>
      </w:r>
    </w:p>
    <w:p w14:paraId="1F07AF58" w14:textId="77777777" w:rsidR="00CF6947" w:rsidRPr="00CF6947" w:rsidRDefault="00CF6947" w:rsidP="00CF6947">
      <w:pPr>
        <w:numPr>
          <w:ilvl w:val="0"/>
          <w:numId w:val="20"/>
        </w:numPr>
      </w:pPr>
      <w:r w:rsidRPr="00CF6947">
        <w:rPr>
          <w:b/>
          <w:bCs/>
        </w:rPr>
        <w:t>Gaze Angle:</w:t>
      </w:r>
      <w:r w:rsidRPr="00CF6947">
        <w:t xml:space="preserve"> Where the eyes are looking. Intoxication made eye movements much more erratic and variable. </w:t>
      </w:r>
    </w:p>
    <w:p w14:paraId="04DE8968" w14:textId="77777777" w:rsidR="00CF6947" w:rsidRPr="00CF6947" w:rsidRDefault="00CF6947" w:rsidP="00CF6947">
      <w:pPr>
        <w:numPr>
          <w:ilvl w:val="0"/>
          <w:numId w:val="20"/>
        </w:numPr>
      </w:pPr>
      <w:r w:rsidRPr="00CF6947">
        <w:rPr>
          <w:b/>
          <w:bCs/>
        </w:rPr>
        <w:t>Head Position &amp; Movements:</w:t>
      </w:r>
      <w:r w:rsidRPr="00CF6947">
        <w:t xml:space="preserve"> Drunk drivers tended to show heightened emotional expressions, which resulted in more random or exaggerated head movements. </w:t>
      </w:r>
    </w:p>
    <w:p w14:paraId="684A045D" w14:textId="77777777" w:rsidR="00CF6947" w:rsidRPr="00CF6947" w:rsidRDefault="00CF6947" w:rsidP="00CF6947">
      <w:pPr>
        <w:numPr>
          <w:ilvl w:val="0"/>
          <w:numId w:val="20"/>
        </w:numPr>
      </w:pPr>
      <w:r w:rsidRPr="00CF6947">
        <w:rPr>
          <w:b/>
          <w:bCs/>
        </w:rPr>
        <w:t>P-Scale:</w:t>
      </w:r>
      <w:r w:rsidRPr="00CF6947">
        <w:t xml:space="preserve"> A technical metric measuring the variation in overall facial landmark shapes , which changes with shifts in facial expressions. </w:t>
      </w:r>
    </w:p>
    <w:p w14:paraId="7A965CB7" w14:textId="77777777" w:rsidR="00CF6947" w:rsidRPr="00CF6947" w:rsidRDefault="00CF6947" w:rsidP="00CF6947">
      <w:pPr>
        <w:rPr>
          <w:b/>
          <w:bCs/>
        </w:rPr>
      </w:pPr>
      <w:r w:rsidRPr="00CF6947">
        <w:rPr>
          <w:b/>
          <w:bCs/>
        </w:rPr>
        <w:t>4. The Results</w:t>
      </w:r>
    </w:p>
    <w:p w14:paraId="756FDF20" w14:textId="77777777" w:rsidR="00CF6947" w:rsidRPr="00CF6947" w:rsidRDefault="00CF6947" w:rsidP="00CF6947">
      <w:r w:rsidRPr="00CF6947">
        <w:t xml:space="preserve">The researchers fed this facial video data into a type of machine learning model designed to recognize patterns over time (an LSTM neural network). </w:t>
      </w:r>
    </w:p>
    <w:p w14:paraId="5FCFB833" w14:textId="77777777" w:rsidR="00CF6947" w:rsidRPr="00CF6947" w:rsidRDefault="00CF6947" w:rsidP="00CF6947">
      <w:pPr>
        <w:numPr>
          <w:ilvl w:val="0"/>
          <w:numId w:val="21"/>
        </w:numPr>
      </w:pPr>
      <w:r w:rsidRPr="00CF6947">
        <w:rPr>
          <w:b/>
          <w:bCs/>
        </w:rPr>
        <w:t>75% Accuracy:</w:t>
      </w:r>
      <w:r w:rsidRPr="00CF6947">
        <w:t xml:space="preserve"> The AI was able to successfully classify whether a driver was sober, mildly intoxicated, or severely intoxicated </w:t>
      </w:r>
      <w:r w:rsidRPr="00CF6947">
        <w:rPr>
          <w:b/>
          <w:bCs/>
        </w:rPr>
        <w:t>75% of the time</w:t>
      </w:r>
      <w:r w:rsidRPr="00CF6947">
        <w:t xml:space="preserve"> just by looking at their face. </w:t>
      </w:r>
    </w:p>
    <w:p w14:paraId="3EDA53D2" w14:textId="77777777" w:rsidR="00CF6947" w:rsidRPr="00CF6947" w:rsidRDefault="00CF6947" w:rsidP="00CF6947">
      <w:pPr>
        <w:numPr>
          <w:ilvl w:val="0"/>
          <w:numId w:val="21"/>
        </w:numPr>
      </w:pPr>
      <w:r w:rsidRPr="00CF6947">
        <w:rPr>
          <w:b/>
          <w:bCs/>
        </w:rPr>
        <w:t>Catching the Sober Drivers:</w:t>
      </w:r>
      <w:r w:rsidRPr="00CF6947">
        <w:t xml:space="preserve"> The system was especially good at recognizing sober drivers, getting it right roughly </w:t>
      </w:r>
      <w:r w:rsidRPr="00CF6947">
        <w:rPr>
          <w:b/>
          <w:bCs/>
        </w:rPr>
        <w:t>85% of the time</w:t>
      </w:r>
      <w:r w:rsidRPr="00CF6947">
        <w:t xml:space="preserve">. </w:t>
      </w:r>
    </w:p>
    <w:p w14:paraId="58CE6A37" w14:textId="77777777" w:rsidR="00CF6947" w:rsidRPr="00CF6947" w:rsidRDefault="00CF6947" w:rsidP="00CF6947">
      <w:pPr>
        <w:numPr>
          <w:ilvl w:val="0"/>
          <w:numId w:val="21"/>
        </w:numPr>
      </w:pPr>
      <w:r w:rsidRPr="00CF6947">
        <w:rPr>
          <w:b/>
          <w:bCs/>
        </w:rPr>
        <w:t>Mild vs. Severe Confusion:</w:t>
      </w:r>
      <w:r w:rsidRPr="00CF6947">
        <w:t xml:space="preserve"> The main difficulty the AI faced was telling the difference between a </w:t>
      </w:r>
      <w:r w:rsidRPr="00CF6947">
        <w:rPr>
          <w:i/>
          <w:iCs/>
        </w:rPr>
        <w:t>mildly</w:t>
      </w:r>
      <w:r w:rsidRPr="00CF6947">
        <w:t xml:space="preserve"> drunk driver and a </w:t>
      </w:r>
      <w:r w:rsidRPr="00CF6947">
        <w:rPr>
          <w:i/>
          <w:iCs/>
        </w:rPr>
        <w:t>severely</w:t>
      </w:r>
      <w:r w:rsidRPr="00CF6947">
        <w:t xml:space="preserve"> drunk driver (it confused the two about 21% of the time). However, it rarely confused a drunk driver for a sober one. </w:t>
      </w:r>
    </w:p>
    <w:p w14:paraId="01CDB266" w14:textId="77777777" w:rsidR="00CF6947" w:rsidRPr="00CF6947" w:rsidRDefault="00CF6947" w:rsidP="00CF6947">
      <w:pPr>
        <w:rPr>
          <w:b/>
          <w:bCs/>
        </w:rPr>
      </w:pPr>
      <w:r w:rsidRPr="00CF6947">
        <w:rPr>
          <w:b/>
          <w:bCs/>
        </w:rPr>
        <w:t>5. Why This Matters</w:t>
      </w:r>
    </w:p>
    <w:p w14:paraId="4B41B48B" w14:textId="77777777" w:rsidR="00CF6947" w:rsidRPr="00CF6947" w:rsidRDefault="00CF6947" w:rsidP="00CF6947">
      <w:pPr>
        <w:numPr>
          <w:ilvl w:val="0"/>
          <w:numId w:val="22"/>
        </w:numPr>
      </w:pPr>
      <w:r w:rsidRPr="00CF6947">
        <w:rPr>
          <w:b/>
          <w:bCs/>
        </w:rPr>
        <w:t>Low Cost &amp; Accessible:</w:t>
      </w:r>
      <w:r w:rsidRPr="00CF6947">
        <w:t xml:space="preserve"> Unlike older experimental systems that require expensive infrared eye-trackers or special 3D sensors, this framework works on a </w:t>
      </w:r>
      <w:r w:rsidRPr="00CF6947">
        <w:rPr>
          <w:b/>
          <w:bCs/>
        </w:rPr>
        <w:t>standard, cheap camera</w:t>
      </w:r>
      <w:r w:rsidRPr="00CF6947">
        <w:t xml:space="preserve">. It could easily be integrated into standard dashcams, or even a smartphone mounted on a dashboard. </w:t>
      </w:r>
    </w:p>
    <w:p w14:paraId="32B808E6" w14:textId="77777777" w:rsidR="00CF6947" w:rsidRPr="00CF6947" w:rsidRDefault="00CF6947" w:rsidP="00CF6947">
      <w:pPr>
        <w:numPr>
          <w:ilvl w:val="0"/>
          <w:numId w:val="22"/>
        </w:numPr>
      </w:pPr>
      <w:r w:rsidRPr="00CF6947">
        <w:rPr>
          <w:b/>
          <w:bCs/>
        </w:rPr>
        <w:t>Immediate Prevention:</w:t>
      </w:r>
      <w:r w:rsidRPr="00CF6947">
        <w:t xml:space="preserve"> Because it evaluates the face, it can detect impairment the moment someone sits in the car and starts the ignition, preventing a drunk driver from pulling onto public roads in the first place. </w:t>
      </w:r>
    </w:p>
    <w:p w14:paraId="593A2636" w14:textId="77777777" w:rsidR="00CF6947" w:rsidRPr="00CF6947" w:rsidRDefault="00CF6947" w:rsidP="00CF6947">
      <w:pPr>
        <w:numPr>
          <w:ilvl w:val="0"/>
          <w:numId w:val="22"/>
        </w:numPr>
      </w:pPr>
      <w:r w:rsidRPr="00CF6947">
        <w:rPr>
          <w:b/>
          <w:bCs/>
        </w:rPr>
        <w:t>Gift to Science:</w:t>
      </w:r>
      <w:r w:rsidRPr="00CF6947">
        <w:t xml:space="preserve"> The researchers created a massive, 30+ hour dataset of these driving behaviors and are opening it up to the scientific community so other experts can build even better safety systems. </w:t>
      </w:r>
    </w:p>
    <w:p w14:paraId="178183D5" w14:textId="77777777" w:rsidR="00CF6947" w:rsidRPr="00787724" w:rsidRDefault="00CF6947" w:rsidP="00CF6947"/>
    <w:sectPr w:rsidR="00CF6947" w:rsidRPr="00787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E8D"/>
    <w:multiLevelType w:val="multilevel"/>
    <w:tmpl w:val="855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EF542A"/>
    <w:multiLevelType w:val="multilevel"/>
    <w:tmpl w:val="38A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036829"/>
    <w:multiLevelType w:val="multilevel"/>
    <w:tmpl w:val="5AFA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D3D57"/>
    <w:multiLevelType w:val="multilevel"/>
    <w:tmpl w:val="D51882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E90DF6"/>
    <w:multiLevelType w:val="multilevel"/>
    <w:tmpl w:val="A68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1E3F65"/>
    <w:multiLevelType w:val="multilevel"/>
    <w:tmpl w:val="980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8E06BA"/>
    <w:multiLevelType w:val="multilevel"/>
    <w:tmpl w:val="84EA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29321B"/>
    <w:multiLevelType w:val="multilevel"/>
    <w:tmpl w:val="C0E0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B90A60"/>
    <w:multiLevelType w:val="multilevel"/>
    <w:tmpl w:val="738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7E076F"/>
    <w:multiLevelType w:val="multilevel"/>
    <w:tmpl w:val="A80C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94450F"/>
    <w:multiLevelType w:val="multilevel"/>
    <w:tmpl w:val="2CC8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A14445"/>
    <w:multiLevelType w:val="multilevel"/>
    <w:tmpl w:val="8484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960998"/>
    <w:multiLevelType w:val="hybridMultilevel"/>
    <w:tmpl w:val="F8AEC0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467116"/>
    <w:multiLevelType w:val="multilevel"/>
    <w:tmpl w:val="56DE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1B2F92"/>
    <w:multiLevelType w:val="multilevel"/>
    <w:tmpl w:val="433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E555EB"/>
    <w:multiLevelType w:val="multilevel"/>
    <w:tmpl w:val="B638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30523"/>
    <w:multiLevelType w:val="multilevel"/>
    <w:tmpl w:val="7078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CD2F7A"/>
    <w:multiLevelType w:val="multilevel"/>
    <w:tmpl w:val="35C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1A3E9B"/>
    <w:multiLevelType w:val="multilevel"/>
    <w:tmpl w:val="2188C2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2269C"/>
    <w:multiLevelType w:val="hybridMultilevel"/>
    <w:tmpl w:val="DADCC716"/>
    <w:lvl w:ilvl="0" w:tplc="9D0C76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3E65B5"/>
    <w:multiLevelType w:val="multilevel"/>
    <w:tmpl w:val="51BA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963FD5"/>
    <w:multiLevelType w:val="multilevel"/>
    <w:tmpl w:val="153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8498773">
    <w:abstractNumId w:val="16"/>
  </w:num>
  <w:num w:numId="2" w16cid:durableId="580260783">
    <w:abstractNumId w:val="4"/>
  </w:num>
  <w:num w:numId="3" w16cid:durableId="1320578907">
    <w:abstractNumId w:val="13"/>
  </w:num>
  <w:num w:numId="4" w16cid:durableId="663049431">
    <w:abstractNumId w:val="12"/>
  </w:num>
  <w:num w:numId="5" w16cid:durableId="603995394">
    <w:abstractNumId w:val="1"/>
  </w:num>
  <w:num w:numId="6" w16cid:durableId="536625084">
    <w:abstractNumId w:val="10"/>
  </w:num>
  <w:num w:numId="7" w16cid:durableId="2129003702">
    <w:abstractNumId w:val="11"/>
  </w:num>
  <w:num w:numId="8" w16cid:durableId="299265118">
    <w:abstractNumId w:val="14"/>
  </w:num>
  <w:num w:numId="9" w16cid:durableId="1949846765">
    <w:abstractNumId w:val="20"/>
  </w:num>
  <w:num w:numId="10" w16cid:durableId="1417938987">
    <w:abstractNumId w:val="21"/>
  </w:num>
  <w:num w:numId="11" w16cid:durableId="1339042541">
    <w:abstractNumId w:val="0"/>
  </w:num>
  <w:num w:numId="12" w16cid:durableId="47341257">
    <w:abstractNumId w:val="6"/>
  </w:num>
  <w:num w:numId="13" w16cid:durableId="1747265744">
    <w:abstractNumId w:val="3"/>
  </w:num>
  <w:num w:numId="14" w16cid:durableId="1136988926">
    <w:abstractNumId w:val="17"/>
  </w:num>
  <w:num w:numId="15" w16cid:durableId="2026251759">
    <w:abstractNumId w:val="8"/>
  </w:num>
  <w:num w:numId="16" w16cid:durableId="1789078151">
    <w:abstractNumId w:val="5"/>
  </w:num>
  <w:num w:numId="17" w16cid:durableId="511334235">
    <w:abstractNumId w:val="7"/>
  </w:num>
  <w:num w:numId="18" w16cid:durableId="1222670512">
    <w:abstractNumId w:val="19"/>
  </w:num>
  <w:num w:numId="19" w16cid:durableId="227612340">
    <w:abstractNumId w:val="18"/>
  </w:num>
  <w:num w:numId="20" w16cid:durableId="2001229461">
    <w:abstractNumId w:val="2"/>
  </w:num>
  <w:num w:numId="21" w16cid:durableId="323510940">
    <w:abstractNumId w:val="15"/>
  </w:num>
  <w:num w:numId="22" w16cid:durableId="18540302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85"/>
    <w:rsid w:val="00130BB9"/>
    <w:rsid w:val="001459B2"/>
    <w:rsid w:val="00180527"/>
    <w:rsid w:val="001C7064"/>
    <w:rsid w:val="00247388"/>
    <w:rsid w:val="00256B9C"/>
    <w:rsid w:val="002779C8"/>
    <w:rsid w:val="0038112D"/>
    <w:rsid w:val="00387E18"/>
    <w:rsid w:val="003D346E"/>
    <w:rsid w:val="0044602A"/>
    <w:rsid w:val="004D7703"/>
    <w:rsid w:val="00663587"/>
    <w:rsid w:val="006A0F85"/>
    <w:rsid w:val="006C3F1A"/>
    <w:rsid w:val="006D73CA"/>
    <w:rsid w:val="007217BF"/>
    <w:rsid w:val="00723EFD"/>
    <w:rsid w:val="00787724"/>
    <w:rsid w:val="00A52979"/>
    <w:rsid w:val="00CF6947"/>
    <w:rsid w:val="00FE2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8E69"/>
  <w15:chartTrackingRefBased/>
  <w15:docId w15:val="{5CCAE860-997A-41D3-8489-E4619504C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F85"/>
    <w:rPr>
      <w:rFonts w:eastAsiaTheme="majorEastAsia" w:cstheme="majorBidi"/>
      <w:color w:val="272727" w:themeColor="text1" w:themeTint="D8"/>
    </w:rPr>
  </w:style>
  <w:style w:type="paragraph" w:styleId="Title">
    <w:name w:val="Title"/>
    <w:basedOn w:val="Normal"/>
    <w:next w:val="Normal"/>
    <w:link w:val="TitleChar"/>
    <w:uiPriority w:val="10"/>
    <w:qFormat/>
    <w:rsid w:val="006A0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F85"/>
    <w:pPr>
      <w:spacing w:before="160"/>
      <w:jc w:val="center"/>
    </w:pPr>
    <w:rPr>
      <w:i/>
      <w:iCs/>
      <w:color w:val="404040" w:themeColor="text1" w:themeTint="BF"/>
    </w:rPr>
  </w:style>
  <w:style w:type="character" w:customStyle="1" w:styleId="QuoteChar">
    <w:name w:val="Quote Char"/>
    <w:basedOn w:val="DefaultParagraphFont"/>
    <w:link w:val="Quote"/>
    <w:uiPriority w:val="29"/>
    <w:rsid w:val="006A0F85"/>
    <w:rPr>
      <w:i/>
      <w:iCs/>
      <w:color w:val="404040" w:themeColor="text1" w:themeTint="BF"/>
    </w:rPr>
  </w:style>
  <w:style w:type="paragraph" w:styleId="ListParagraph">
    <w:name w:val="List Paragraph"/>
    <w:basedOn w:val="Normal"/>
    <w:uiPriority w:val="34"/>
    <w:qFormat/>
    <w:rsid w:val="006A0F85"/>
    <w:pPr>
      <w:ind w:left="720"/>
      <w:contextualSpacing/>
    </w:pPr>
  </w:style>
  <w:style w:type="character" w:styleId="IntenseEmphasis">
    <w:name w:val="Intense Emphasis"/>
    <w:basedOn w:val="DefaultParagraphFont"/>
    <w:uiPriority w:val="21"/>
    <w:qFormat/>
    <w:rsid w:val="006A0F85"/>
    <w:rPr>
      <w:i/>
      <w:iCs/>
      <w:color w:val="0F4761" w:themeColor="accent1" w:themeShade="BF"/>
    </w:rPr>
  </w:style>
  <w:style w:type="paragraph" w:styleId="IntenseQuote">
    <w:name w:val="Intense Quote"/>
    <w:basedOn w:val="Normal"/>
    <w:next w:val="Normal"/>
    <w:link w:val="IntenseQuoteChar"/>
    <w:uiPriority w:val="30"/>
    <w:qFormat/>
    <w:rsid w:val="006A0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F85"/>
    <w:rPr>
      <w:i/>
      <w:iCs/>
      <w:color w:val="0F4761" w:themeColor="accent1" w:themeShade="BF"/>
    </w:rPr>
  </w:style>
  <w:style w:type="character" w:styleId="IntenseReference">
    <w:name w:val="Intense Reference"/>
    <w:basedOn w:val="DefaultParagraphFont"/>
    <w:uiPriority w:val="32"/>
    <w:qFormat/>
    <w:rsid w:val="006A0F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FB80F-1941-4A7E-8D4E-717493160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25</Pages>
  <Words>8294</Words>
  <Characters>47281</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Khare, Simran Sangram</dc:creator>
  <cp:keywords/>
  <dc:description/>
  <cp:lastModifiedBy>Khare, Simran Sangram</cp:lastModifiedBy>
  <cp:revision>10</cp:revision>
  <dcterms:created xsi:type="dcterms:W3CDTF">2026-05-12T23:57:00Z</dcterms:created>
  <dcterms:modified xsi:type="dcterms:W3CDTF">2026-05-23T15:21:00Z</dcterms:modified>
</cp:coreProperties>
</file>