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19" w:rsidRPr="00D73718" w:rsidRDefault="00D13FBB" w:rsidP="00D13FBB">
      <w:pPr>
        <w:rPr>
          <w:rFonts w:ascii="Times New Roman" w:hAnsi="Times New Roman" w:cs="Times New Roman"/>
          <w:b/>
          <w:sz w:val="32"/>
        </w:rPr>
      </w:pPr>
      <w:r w:rsidRPr="00D13FBB">
        <w:rPr>
          <w:rFonts w:ascii="Times New Roman" w:hAnsi="Times New Roman" w:cs="Times New Roman"/>
          <w:b/>
          <w:sz w:val="20"/>
        </w:rPr>
        <w:t>14/8/19</w:t>
      </w:r>
      <w:r>
        <w:rPr>
          <w:rFonts w:ascii="Times New Roman" w:hAnsi="Times New Roman" w:cs="Times New Roman"/>
          <w:b/>
          <w:sz w:val="20"/>
        </w:rPr>
        <w:t xml:space="preserve">                       </w:t>
      </w:r>
      <w:r w:rsidR="000B6E19" w:rsidRPr="00D73718">
        <w:rPr>
          <w:rFonts w:ascii="Times New Roman" w:hAnsi="Times New Roman" w:cs="Times New Roman"/>
          <w:b/>
          <w:sz w:val="32"/>
        </w:rPr>
        <w:t>EXPERIMENT -</w:t>
      </w:r>
      <w:r w:rsidR="00D73718" w:rsidRPr="00D73718">
        <w:rPr>
          <w:rFonts w:ascii="Times New Roman" w:hAnsi="Times New Roman" w:cs="Times New Roman"/>
          <w:b/>
          <w:sz w:val="32"/>
        </w:rPr>
        <w:t>1 FEASIBILITY</w:t>
      </w:r>
      <w:r w:rsidR="000B6E19" w:rsidRPr="00D73718">
        <w:rPr>
          <w:rFonts w:ascii="Times New Roman" w:hAnsi="Times New Roman" w:cs="Times New Roman"/>
          <w:b/>
          <w:sz w:val="32"/>
        </w:rPr>
        <w:t xml:space="preserve"> REPORT</w:t>
      </w:r>
    </w:p>
    <w:p w:rsidR="00D73718" w:rsidRDefault="00D73718" w:rsidP="00D73718">
      <w:pPr>
        <w:jc w:val="center"/>
        <w:rPr>
          <w:rFonts w:ascii="Times New Roman" w:hAnsi="Times New Roman" w:cs="Times New Roman"/>
          <w:b/>
          <w:sz w:val="28"/>
        </w:rPr>
      </w:pPr>
    </w:p>
    <w:p w:rsidR="00610417" w:rsidRPr="00D13FBB" w:rsidRDefault="00610417" w:rsidP="00D7371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13FBB">
        <w:rPr>
          <w:rFonts w:ascii="Times New Roman" w:hAnsi="Times New Roman" w:cs="Times New Roman"/>
          <w:b/>
          <w:sz w:val="28"/>
          <w:szCs w:val="24"/>
        </w:rPr>
        <w:t>A Social Media Threat Assessment Tool</w:t>
      </w:r>
    </w:p>
    <w:p w:rsidR="00BF265F" w:rsidRPr="000B6E19" w:rsidRDefault="00610417" w:rsidP="00BF265F">
      <w:p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  <w:b/>
          <w:sz w:val="24"/>
          <w:szCs w:val="24"/>
        </w:rPr>
        <w:t>Objective:</w:t>
      </w:r>
      <w:r w:rsidR="00BF265F" w:rsidRPr="00D73718">
        <w:rPr>
          <w:rFonts w:ascii="Times New Roman" w:hAnsi="Times New Roman" w:cs="Times New Roman"/>
          <w:b/>
          <w:sz w:val="24"/>
        </w:rPr>
        <w:t xml:space="preserve"> </w:t>
      </w:r>
      <w:r w:rsidR="00D73718" w:rsidRPr="00D73718">
        <w:rPr>
          <w:rFonts w:ascii="Times New Roman" w:hAnsi="Times New Roman" w:cs="Times New Roman"/>
          <w:b/>
          <w:sz w:val="24"/>
        </w:rPr>
        <w:t xml:space="preserve"> </w:t>
      </w:r>
      <w:r w:rsidR="00D73718">
        <w:rPr>
          <w:rFonts w:ascii="Times New Roman" w:hAnsi="Times New Roman" w:cs="Times New Roman"/>
        </w:rPr>
        <w:t>I</w:t>
      </w:r>
      <w:r w:rsidR="00BF265F" w:rsidRPr="000B6E19">
        <w:rPr>
          <w:rFonts w:ascii="Times New Roman" w:hAnsi="Times New Roman" w:cs="Times New Roman"/>
        </w:rPr>
        <w:t xml:space="preserve">mprove law enforcement intervention to threats communicated over social media. </w:t>
      </w:r>
    </w:p>
    <w:p w:rsidR="00610417" w:rsidRPr="00D73718" w:rsidRDefault="00610417">
      <w:pPr>
        <w:rPr>
          <w:rFonts w:ascii="Times New Roman" w:hAnsi="Times New Roman" w:cs="Times New Roman"/>
          <w:b/>
          <w:sz w:val="24"/>
        </w:rPr>
      </w:pPr>
      <w:r w:rsidRPr="00D73718">
        <w:rPr>
          <w:rFonts w:ascii="Times New Roman" w:hAnsi="Times New Roman" w:cs="Times New Roman"/>
          <w:b/>
          <w:sz w:val="24"/>
        </w:rPr>
        <w:t>Description:</w:t>
      </w:r>
    </w:p>
    <w:p w:rsidR="00147E39" w:rsidRPr="000B6E19" w:rsidRDefault="00147E39">
      <w:pPr>
        <w:rPr>
          <w:rFonts w:ascii="Times New Roman" w:hAnsi="Times New Roman" w:cs="Times New Roman"/>
        </w:rPr>
      </w:pPr>
      <w:r w:rsidRPr="000B6E19">
        <w:rPr>
          <w:rFonts w:ascii="Times New Roman" w:hAnsi="Times New Roman" w:cs="Times New Roman"/>
        </w:rPr>
        <w:t>Police intervention in Facebook and Twitter post cases is difficult</w:t>
      </w:r>
    </w:p>
    <w:p w:rsidR="00147E39" w:rsidRPr="00D73718" w:rsidRDefault="00610417">
      <w:pPr>
        <w:rPr>
          <w:rFonts w:ascii="Times New Roman" w:hAnsi="Times New Roman" w:cs="Times New Roman"/>
          <w:b/>
          <w:sz w:val="24"/>
        </w:rPr>
      </w:pPr>
      <w:r w:rsidRPr="00D73718">
        <w:rPr>
          <w:rFonts w:ascii="Times New Roman" w:hAnsi="Times New Roman" w:cs="Times New Roman"/>
          <w:b/>
          <w:sz w:val="24"/>
        </w:rPr>
        <w:t>Problem in existing system:</w:t>
      </w:r>
    </w:p>
    <w:p w:rsidR="0010520C" w:rsidRPr="00D73718" w:rsidRDefault="0010520C" w:rsidP="00D7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>Manual investigative process</w:t>
      </w:r>
      <w:r w:rsidR="00D73718">
        <w:rPr>
          <w:rFonts w:ascii="Times New Roman" w:hAnsi="Times New Roman" w:cs="Times New Roman"/>
        </w:rPr>
        <w:t xml:space="preserve">-requires investigators to manually intervene the social media text. </w:t>
      </w:r>
    </w:p>
    <w:p w:rsidR="00147E39" w:rsidRPr="00D73718" w:rsidRDefault="00147E39" w:rsidP="00D7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 xml:space="preserve">Multiple </w:t>
      </w:r>
      <w:r w:rsidR="0010520C" w:rsidRPr="00D73718">
        <w:rPr>
          <w:rFonts w:ascii="Times New Roman" w:hAnsi="Times New Roman" w:cs="Times New Roman"/>
        </w:rPr>
        <w:t>court orders or search warrants to provide internet protocol (IP) address informati</w:t>
      </w:r>
      <w:r w:rsidRPr="00D73718">
        <w:rPr>
          <w:rFonts w:ascii="Times New Roman" w:hAnsi="Times New Roman" w:cs="Times New Roman"/>
        </w:rPr>
        <w:t>on, a name for the internet provider for the threatening post.</w:t>
      </w:r>
    </w:p>
    <w:p w:rsidR="00147E39" w:rsidRPr="00D73718" w:rsidRDefault="00147E39" w:rsidP="00D7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>Even if a suspect is identified quickly, during times of high threat volume, investigators must decide which threats to put limited manpower toward. There is no standar</w:t>
      </w:r>
      <w:bookmarkStart w:id="0" w:name="_GoBack"/>
      <w:bookmarkEnd w:id="0"/>
      <w:r w:rsidRPr="00D73718">
        <w:rPr>
          <w:rFonts w:ascii="Times New Roman" w:hAnsi="Times New Roman" w:cs="Times New Roman"/>
        </w:rPr>
        <w:t>dized guidance for how to make these decisions</w:t>
      </w:r>
    </w:p>
    <w:p w:rsidR="00147E39" w:rsidRPr="000B6E19" w:rsidRDefault="00147E39">
      <w:pPr>
        <w:rPr>
          <w:rFonts w:ascii="Times New Roman" w:hAnsi="Times New Roman" w:cs="Times New Roman"/>
        </w:rPr>
      </w:pPr>
    </w:p>
    <w:p w:rsidR="00610417" w:rsidRPr="000B6E19" w:rsidRDefault="00610417">
      <w:pPr>
        <w:rPr>
          <w:rFonts w:ascii="Times New Roman" w:hAnsi="Times New Roman" w:cs="Times New Roman"/>
          <w:b/>
        </w:rPr>
      </w:pPr>
      <w:r w:rsidRPr="000B6E19">
        <w:rPr>
          <w:rFonts w:ascii="Times New Roman" w:hAnsi="Times New Roman" w:cs="Times New Roman"/>
          <w:b/>
        </w:rPr>
        <w:t>Cost Analysis:</w:t>
      </w:r>
    </w:p>
    <w:p w:rsidR="00CD51F4" w:rsidRPr="000B6E19" w:rsidRDefault="00CD51F4">
      <w:pPr>
        <w:rPr>
          <w:rFonts w:ascii="Times New Roman" w:hAnsi="Times New Roman" w:cs="Times New Roman"/>
          <w:b/>
        </w:rPr>
      </w:pPr>
      <w:r w:rsidRPr="000B6E19">
        <w:rPr>
          <w:rFonts w:ascii="Times New Roman" w:hAnsi="Times New Roman" w:cs="Times New Roman"/>
          <w:b/>
        </w:rPr>
        <w:t>Software Cost-</w:t>
      </w:r>
    </w:p>
    <w:p w:rsidR="00CD51F4" w:rsidRPr="00D73718" w:rsidRDefault="00CD51F4" w:rsidP="00D7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>social language sentiment software</w:t>
      </w:r>
    </w:p>
    <w:p w:rsidR="00CD51F4" w:rsidRPr="00D73718" w:rsidRDefault="00CD51F4" w:rsidP="00D7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>a public records search engine</w:t>
      </w:r>
    </w:p>
    <w:p w:rsidR="00CD51F4" w:rsidRPr="00D73718" w:rsidRDefault="00CD51F4" w:rsidP="00D7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>a confidence scoring tool interface</w:t>
      </w:r>
    </w:p>
    <w:p w:rsidR="00D73718" w:rsidRDefault="00147E39" w:rsidP="00D7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 xml:space="preserve">Twitter </w:t>
      </w:r>
      <w:proofErr w:type="spellStart"/>
      <w:r w:rsidRPr="00D73718">
        <w:rPr>
          <w:rFonts w:ascii="Times New Roman" w:hAnsi="Times New Roman" w:cs="Times New Roman"/>
        </w:rPr>
        <w:t>Api</w:t>
      </w:r>
    </w:p>
    <w:p w:rsidR="00147E39" w:rsidRPr="00D73718" w:rsidRDefault="00CD3A3D" w:rsidP="00D7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End"/>
      <w:r w:rsidRPr="00D73718">
        <w:rPr>
          <w:rFonts w:ascii="Times New Roman" w:hAnsi="Times New Roman" w:cs="Times New Roman"/>
        </w:rPr>
        <w:t>SQL</w:t>
      </w:r>
    </w:p>
    <w:p w:rsidR="00CD3A3D" w:rsidRPr="00D73718" w:rsidRDefault="00CD3A3D" w:rsidP="00D7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>Cloud storage</w:t>
      </w:r>
    </w:p>
    <w:p w:rsidR="00D73718" w:rsidRDefault="00D737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Cost-</w:t>
      </w:r>
    </w:p>
    <w:p w:rsidR="00D73718" w:rsidRDefault="00D73718" w:rsidP="00D73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3718">
        <w:rPr>
          <w:rFonts w:ascii="Times New Roman" w:hAnsi="Times New Roman" w:cs="Times New Roman"/>
        </w:rPr>
        <w:t>Laptop</w:t>
      </w:r>
    </w:p>
    <w:p w:rsidR="00D73718" w:rsidRPr="00D73718" w:rsidRDefault="00D73718" w:rsidP="00D737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server</w:t>
      </w:r>
    </w:p>
    <w:p w:rsidR="00D73718" w:rsidRDefault="00D73718">
      <w:pPr>
        <w:rPr>
          <w:rFonts w:ascii="Times New Roman" w:hAnsi="Times New Roman" w:cs="Times New Roman"/>
          <w:b/>
        </w:rPr>
      </w:pPr>
    </w:p>
    <w:p w:rsidR="00610417" w:rsidRPr="000B6E19" w:rsidRDefault="00610417">
      <w:pPr>
        <w:rPr>
          <w:rFonts w:ascii="Times New Roman" w:hAnsi="Times New Roman" w:cs="Times New Roman"/>
          <w:b/>
        </w:rPr>
      </w:pPr>
      <w:r w:rsidRPr="000B6E19">
        <w:rPr>
          <w:rFonts w:ascii="Times New Roman" w:hAnsi="Times New Roman" w:cs="Times New Roman"/>
          <w:b/>
        </w:rPr>
        <w:t>Future Scope:</w:t>
      </w:r>
    </w:p>
    <w:p w:rsidR="00BF265F" w:rsidRPr="000B6E19" w:rsidRDefault="00BF265F">
      <w:pPr>
        <w:rPr>
          <w:rFonts w:ascii="Times New Roman" w:hAnsi="Times New Roman" w:cs="Times New Roman"/>
        </w:rPr>
      </w:pPr>
      <w:proofErr w:type="gramStart"/>
      <w:r w:rsidRPr="000B6E19">
        <w:rPr>
          <w:rFonts w:ascii="Times New Roman" w:hAnsi="Times New Roman" w:cs="Times New Roman"/>
        </w:rPr>
        <w:t>analysis</w:t>
      </w:r>
      <w:proofErr w:type="gramEnd"/>
      <w:r w:rsidRPr="000B6E19">
        <w:rPr>
          <w:rFonts w:ascii="Times New Roman" w:hAnsi="Times New Roman" w:cs="Times New Roman"/>
        </w:rPr>
        <w:t xml:space="preserve"> of social-media language can identify risks to a company’s reputation through a coding process.</w:t>
      </w:r>
    </w:p>
    <w:p w:rsidR="00BF265F" w:rsidRPr="000B6E19" w:rsidRDefault="00BF265F">
      <w:pPr>
        <w:rPr>
          <w:rFonts w:ascii="Times New Roman" w:hAnsi="Times New Roman" w:cs="Times New Roman"/>
        </w:rPr>
      </w:pPr>
      <w:r w:rsidRPr="000B6E19">
        <w:rPr>
          <w:rFonts w:ascii="Times New Roman" w:hAnsi="Times New Roman" w:cs="Times New Roman"/>
        </w:rPr>
        <w:t>Using this tool could also help determine which threats have a higher probability of happening.</w:t>
      </w:r>
    </w:p>
    <w:p w:rsidR="00BF265F" w:rsidRPr="000B6E19" w:rsidRDefault="00BF265F">
      <w:pPr>
        <w:rPr>
          <w:rFonts w:ascii="Times New Roman" w:hAnsi="Times New Roman" w:cs="Times New Roman"/>
        </w:rPr>
      </w:pPr>
      <w:proofErr w:type="gramStart"/>
      <w:r w:rsidRPr="000B6E19">
        <w:rPr>
          <w:rFonts w:ascii="Times New Roman" w:hAnsi="Times New Roman" w:cs="Times New Roman"/>
        </w:rPr>
        <w:t>confidence</w:t>
      </w:r>
      <w:proofErr w:type="gramEnd"/>
      <w:r w:rsidRPr="000B6E19">
        <w:rPr>
          <w:rFonts w:ascii="Times New Roman" w:hAnsi="Times New Roman" w:cs="Times New Roman"/>
        </w:rPr>
        <w:t xml:space="preserve"> scoring provides a ranking based on how probable an event is to happen</w:t>
      </w:r>
    </w:p>
    <w:p w:rsidR="00610417" w:rsidRPr="000B6E19" w:rsidRDefault="00610417">
      <w:pPr>
        <w:rPr>
          <w:rFonts w:ascii="Times New Roman" w:hAnsi="Times New Roman" w:cs="Times New Roman"/>
        </w:rPr>
      </w:pPr>
      <w:r w:rsidRPr="000B6E19">
        <w:rPr>
          <w:rFonts w:ascii="Times New Roman" w:hAnsi="Times New Roman" w:cs="Times New Roman"/>
        </w:rPr>
        <w:t>Reference:</w:t>
      </w:r>
    </w:p>
    <w:p w:rsidR="00BF265F" w:rsidRPr="000B6E19" w:rsidRDefault="00BF265F">
      <w:pPr>
        <w:rPr>
          <w:rFonts w:ascii="Times New Roman" w:hAnsi="Times New Roman" w:cs="Times New Roman"/>
        </w:rPr>
      </w:pPr>
    </w:p>
    <w:p w:rsidR="00BF265F" w:rsidRPr="000B6E19" w:rsidRDefault="00BF265F">
      <w:pPr>
        <w:rPr>
          <w:rFonts w:ascii="Times New Roman" w:hAnsi="Times New Roman" w:cs="Times New Roman"/>
        </w:rPr>
      </w:pPr>
      <w:r w:rsidRPr="000B6E19">
        <w:rPr>
          <w:rFonts w:ascii="Times New Roman" w:hAnsi="Times New Roman" w:cs="Times New Roman"/>
        </w:rPr>
        <w:lastRenderedPageBreak/>
        <w:t xml:space="preserve">Obtaining the identity of a Twitter account holder requires court paperwork based on probable cause or exigent circumstances. Second, social media allow people to repost tweets from the original </w:t>
      </w:r>
      <w:proofErr w:type="spellStart"/>
      <w:r w:rsidRPr="000B6E19">
        <w:rPr>
          <w:rFonts w:ascii="Times New Roman" w:hAnsi="Times New Roman" w:cs="Times New Roman"/>
        </w:rPr>
        <w:t>threatener</w:t>
      </w:r>
      <w:proofErr w:type="spellEnd"/>
      <w:r w:rsidRPr="000B6E19">
        <w:rPr>
          <w:rFonts w:ascii="Times New Roman" w:hAnsi="Times New Roman" w:cs="Times New Roman"/>
        </w:rPr>
        <w:t>, whereby the same threat appears to originate from many different people. In this case, it is difficult to identify which poster poses the highest risk of violence.</w:t>
      </w:r>
    </w:p>
    <w:sectPr w:rsidR="00BF265F" w:rsidRPr="000B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F92"/>
    <w:multiLevelType w:val="hybridMultilevel"/>
    <w:tmpl w:val="581E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96F83"/>
    <w:multiLevelType w:val="hybridMultilevel"/>
    <w:tmpl w:val="A8FE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51301"/>
    <w:multiLevelType w:val="hybridMultilevel"/>
    <w:tmpl w:val="6C1C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17"/>
    <w:rsid w:val="000B6E19"/>
    <w:rsid w:val="0010520C"/>
    <w:rsid w:val="00147E39"/>
    <w:rsid w:val="00610417"/>
    <w:rsid w:val="00BF265F"/>
    <w:rsid w:val="00CD3A3D"/>
    <w:rsid w:val="00CD51F4"/>
    <w:rsid w:val="00D13FBB"/>
    <w:rsid w:val="00D73718"/>
    <w:rsid w:val="00EE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BC307-A9C2-417A-A093-CD633CCB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lab104-18</dc:creator>
  <cp:keywords/>
  <dc:description/>
  <cp:lastModifiedBy>lab104-18</cp:lastModifiedBy>
  <cp:revision>5</cp:revision>
  <dcterms:created xsi:type="dcterms:W3CDTF">2019-08-13T21:53:00Z</dcterms:created>
  <dcterms:modified xsi:type="dcterms:W3CDTF">2019-08-13T23:14:00Z</dcterms:modified>
</cp:coreProperties>
</file>