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CD0E3"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Technical Career Education Private Limited</w:t>
      </w:r>
    </w:p>
    <w:p w14:paraId="62365799"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sz w:val="24"/>
          <w:szCs w:val="24"/>
          <w:lang w:eastAsia="en-IN"/>
          <w14:ligatures w14:val="none"/>
        </w:rPr>
        <w:t>5th floor, Sahyadri Campus, Adyar, Mangalore 575007</w:t>
      </w:r>
    </w:p>
    <w:p w14:paraId="04F6DC28" w14:textId="544BCC6C" w:rsidR="540064CD" w:rsidRDefault="540064CD" w:rsidP="540064CD">
      <w:pPr>
        <w:spacing w:after="0" w:line="240" w:lineRule="auto"/>
        <w:jc w:val="center"/>
        <w:rPr>
          <w:rFonts w:ascii="Arial" w:eastAsia="Times New Roman" w:hAnsi="Arial" w:cs="Arial"/>
          <w:color w:val="000000" w:themeColor="text1"/>
          <w:sz w:val="24"/>
          <w:szCs w:val="24"/>
          <w:lang w:eastAsia="en-IN"/>
        </w:rPr>
      </w:pPr>
    </w:p>
    <w:p w14:paraId="59CB7F31" w14:textId="66A26C5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noProof/>
          <w:color w:val="000000"/>
          <w:kern w:val="0"/>
          <w:sz w:val="24"/>
          <w:szCs w:val="24"/>
          <w:bdr w:val="none" w:sz="0" w:space="0" w:color="auto" w:frame="1"/>
          <w:lang w:eastAsia="en-IN"/>
          <w14:ligatures w14:val="none"/>
        </w:rPr>
        <w:drawing>
          <wp:inline distT="0" distB="0" distL="0" distR="0" wp14:anchorId="3C8B2110" wp14:editId="26F02AB0">
            <wp:extent cx="1958340" cy="1950720"/>
            <wp:effectExtent l="0" t="0" r="3810" b="0"/>
            <wp:docPr id="551771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0720"/>
                    </a:xfrm>
                    <a:prstGeom prst="rect">
                      <a:avLst/>
                    </a:prstGeom>
                    <a:noFill/>
                    <a:ln>
                      <a:noFill/>
                    </a:ln>
                  </pic:spPr>
                </pic:pic>
              </a:graphicData>
            </a:graphic>
          </wp:inline>
        </w:drawing>
      </w:r>
    </w:p>
    <w:p w14:paraId="6EDB693E" w14:textId="77777777"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p>
    <w:p w14:paraId="726165AF" w14:textId="308B1A96" w:rsidR="00B068E0" w:rsidRPr="00B068E0" w:rsidRDefault="00F87CD6" w:rsidP="00B068E0">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6"/>
          <w:szCs w:val="36"/>
          <w:lang w:eastAsia="en-IN"/>
          <w14:ligatures w14:val="none"/>
        </w:rPr>
        <w:t>Hybrid Course on Embedded System</w:t>
      </w:r>
    </w:p>
    <w:p w14:paraId="1D86D5A6"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2"/>
          <w:szCs w:val="32"/>
          <w:lang w:eastAsia="en-IN"/>
          <w14:ligatures w14:val="none"/>
        </w:rPr>
        <w:t>PROJECT REPORT</w:t>
      </w:r>
    </w:p>
    <w:p w14:paraId="58BF0A82"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2023 - 24</w:t>
      </w:r>
    </w:p>
    <w:p w14:paraId="340308D3"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73765A32" w14:textId="7AE93882" w:rsidR="00B068E0" w:rsidRDefault="00B068E0" w:rsidP="00B068E0">
      <w:pPr>
        <w:spacing w:after="0" w:line="240" w:lineRule="auto"/>
        <w:jc w:val="center"/>
        <w:rPr>
          <w:rFonts w:ascii="Arial" w:eastAsia="Times New Roman" w:hAnsi="Arial" w:cs="Arial"/>
          <w:b/>
          <w:color w:val="000000"/>
          <w:kern w:val="0"/>
          <w:sz w:val="36"/>
          <w:szCs w:val="36"/>
          <w:lang w:eastAsia="en-IN"/>
          <w14:ligatures w14:val="none"/>
        </w:rPr>
      </w:pPr>
      <w:r w:rsidRPr="00B068E0">
        <w:rPr>
          <w:rFonts w:ascii="Arial" w:eastAsia="Times New Roman" w:hAnsi="Arial" w:cs="Arial"/>
          <w:b/>
          <w:bCs/>
          <w:color w:val="000000"/>
          <w:kern w:val="0"/>
          <w:sz w:val="36"/>
          <w:szCs w:val="36"/>
          <w:lang w:eastAsia="en-IN"/>
          <w14:ligatures w14:val="none"/>
        </w:rPr>
        <w:t>Project Title: ‘</w:t>
      </w:r>
      <w:r w:rsidR="0016074C" w:rsidRPr="0016074C">
        <w:rPr>
          <w:rFonts w:ascii="Arial" w:eastAsia="Times New Roman" w:hAnsi="Arial" w:cs="Arial"/>
          <w:b/>
          <w:bCs/>
          <w:color w:val="000000"/>
          <w:kern w:val="0"/>
          <w:sz w:val="36"/>
          <w:szCs w:val="36"/>
          <w:lang w:eastAsia="en-IN"/>
          <w14:ligatures w14:val="none"/>
        </w:rPr>
        <w:t xml:space="preserve">Low-Cost Temperature and Humidity Monitoring System for Cold </w:t>
      </w:r>
      <w:r w:rsidR="006564E5">
        <w:rPr>
          <w:rFonts w:ascii="Arial" w:eastAsia="Times New Roman" w:hAnsi="Arial" w:cs="Arial"/>
          <w:b/>
          <w:bCs/>
          <w:color w:val="000000"/>
          <w:kern w:val="0"/>
          <w:sz w:val="36"/>
          <w:szCs w:val="36"/>
          <w:lang w:eastAsia="en-IN"/>
          <w14:ligatures w14:val="none"/>
        </w:rPr>
        <w:t>Storage</w:t>
      </w:r>
      <w:r w:rsidRPr="00B068E0">
        <w:rPr>
          <w:rFonts w:ascii="Arial" w:eastAsia="Times New Roman" w:hAnsi="Arial" w:cs="Arial"/>
          <w:b/>
          <w:bCs/>
          <w:color w:val="000000"/>
          <w:kern w:val="0"/>
          <w:sz w:val="36"/>
          <w:szCs w:val="36"/>
          <w:lang w:eastAsia="en-IN"/>
          <w14:ligatures w14:val="none"/>
        </w:rPr>
        <w:t>’</w:t>
      </w:r>
    </w:p>
    <w:p w14:paraId="2B4ECE37" w14:textId="77777777" w:rsidR="00E8675F" w:rsidRPr="00B068E0" w:rsidRDefault="00E8675F"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1E6F1E50"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sz w:val="30"/>
          <w:szCs w:val="30"/>
          <w:lang w:eastAsia="en-IN"/>
          <w14:ligatures w14:val="none"/>
        </w:rPr>
        <w:t>Submitted by:</w:t>
      </w:r>
    </w:p>
    <w:tbl>
      <w:tblPr>
        <w:tblW w:w="9391" w:type="dxa"/>
        <w:jc w:val="center"/>
        <w:tblCellMar>
          <w:top w:w="15" w:type="dxa"/>
          <w:left w:w="15" w:type="dxa"/>
          <w:bottom w:w="15" w:type="dxa"/>
          <w:right w:w="15" w:type="dxa"/>
        </w:tblCellMar>
        <w:tblLook w:val="04A0" w:firstRow="1" w:lastRow="0" w:firstColumn="1" w:lastColumn="0" w:noHBand="0" w:noVBand="1"/>
      </w:tblPr>
      <w:tblGrid>
        <w:gridCol w:w="5354"/>
        <w:gridCol w:w="4037"/>
      </w:tblGrid>
      <w:tr w:rsidR="00B068E0" w:rsidRPr="00B068E0" w14:paraId="5351F05A"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27EA9724" w14:textId="6BF52600" w:rsidR="00B068E0" w:rsidRPr="00591C03" w:rsidRDefault="00262C63" w:rsidP="00B068E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Amrutha</w:t>
            </w:r>
            <w:r w:rsidR="001028D4">
              <w:rPr>
                <w:rFonts w:ascii="Times New Roman" w:eastAsia="Times New Roman" w:hAnsi="Times New Roman" w:cs="Times New Roman"/>
                <w:b/>
                <w:bCs/>
                <w:kern w:val="0"/>
                <w:sz w:val="24"/>
                <w:szCs w:val="24"/>
                <w:lang w:eastAsia="en-IN"/>
                <w14:ligatures w14:val="none"/>
              </w:rPr>
              <w:t xml:space="preserve"> B</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6DB4FCC5" w14:textId="14C1DEAF" w:rsidR="00B068E0" w:rsidRPr="000B3501" w:rsidRDefault="00AF424B" w:rsidP="00B068E0">
            <w:pPr>
              <w:spacing w:after="0" w:line="240" w:lineRule="auto"/>
              <w:jc w:val="center"/>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4SF22EC0</w:t>
            </w:r>
            <w:r w:rsidR="00262C63">
              <w:rPr>
                <w:rFonts w:ascii="Times New Roman" w:eastAsia="Times New Roman" w:hAnsi="Times New Roman" w:cs="Times New Roman"/>
                <w:b/>
                <w:bCs/>
                <w:kern w:val="0"/>
                <w:sz w:val="24"/>
                <w:szCs w:val="24"/>
                <w:lang w:eastAsia="en-IN"/>
                <w14:ligatures w14:val="none"/>
              </w:rPr>
              <w:t>07</w:t>
            </w:r>
          </w:p>
        </w:tc>
      </w:tr>
      <w:tr w:rsidR="00B068E0" w:rsidRPr="00B068E0" w14:paraId="255B2BE8"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097E7DFF" w14:textId="68DAE7CD" w:rsidR="00B068E0" w:rsidRPr="000B3501" w:rsidRDefault="00262C63" w:rsidP="00B068E0">
            <w:pPr>
              <w:spacing w:after="0" w:line="240" w:lineRule="auto"/>
              <w:jc w:val="center"/>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kern w:val="0"/>
                <w:sz w:val="24"/>
                <w:szCs w:val="24"/>
                <w:lang w:eastAsia="en-IN"/>
                <w14:ligatures w14:val="none"/>
              </w:rPr>
              <w:t>Apoorva Nagekar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54B4562F" w14:textId="7163ADAA" w:rsidR="00B068E0" w:rsidRPr="000B3501" w:rsidRDefault="00B61AC8" w:rsidP="00B068E0">
            <w:pPr>
              <w:spacing w:after="0" w:line="240" w:lineRule="auto"/>
              <w:jc w:val="center"/>
              <w:rPr>
                <w:rFonts w:ascii="Times New Roman" w:eastAsia="Times New Roman" w:hAnsi="Times New Roman" w:cs="Times New Roman"/>
                <w:b/>
                <w:kern w:val="0"/>
                <w:sz w:val="24"/>
                <w:szCs w:val="24"/>
                <w:lang w:eastAsia="en-IN"/>
                <w14:ligatures w14:val="none"/>
              </w:rPr>
            </w:pPr>
            <w:r w:rsidRPr="000B3501">
              <w:rPr>
                <w:rFonts w:ascii="Times New Roman" w:eastAsia="Times New Roman" w:hAnsi="Times New Roman" w:cs="Times New Roman"/>
                <w:b/>
                <w:bCs/>
                <w:kern w:val="0"/>
                <w:sz w:val="24"/>
                <w:szCs w:val="24"/>
                <w:lang w:eastAsia="en-IN"/>
                <w14:ligatures w14:val="none"/>
              </w:rPr>
              <w:t>4SF22EC0</w:t>
            </w:r>
            <w:r w:rsidR="00262C63">
              <w:rPr>
                <w:rFonts w:ascii="Times New Roman" w:eastAsia="Times New Roman" w:hAnsi="Times New Roman" w:cs="Times New Roman"/>
                <w:b/>
                <w:bCs/>
                <w:kern w:val="0"/>
                <w:sz w:val="24"/>
                <w:szCs w:val="24"/>
                <w:lang w:eastAsia="en-IN"/>
                <w14:ligatures w14:val="none"/>
              </w:rPr>
              <w:t>10</w:t>
            </w:r>
          </w:p>
        </w:tc>
      </w:tr>
      <w:tr w:rsidR="002B09E8" w:rsidRPr="00B068E0" w14:paraId="69E67CB8"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15AF0611" w14:textId="248E2FB4" w:rsidR="002B09E8" w:rsidRPr="000B3501" w:rsidRDefault="00262C63" w:rsidP="00CB6449">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Simran Shaikh</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688670E" w14:textId="7842CD77" w:rsidR="002B09E8" w:rsidRPr="000B3501" w:rsidRDefault="002B09E8" w:rsidP="00B068E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4SF22EC</w:t>
            </w:r>
            <w:r w:rsidR="00262C63">
              <w:rPr>
                <w:rFonts w:ascii="Times New Roman" w:eastAsia="Times New Roman" w:hAnsi="Times New Roman" w:cs="Times New Roman"/>
                <w:b/>
                <w:bCs/>
                <w:kern w:val="0"/>
                <w:sz w:val="24"/>
                <w:szCs w:val="24"/>
                <w:lang w:eastAsia="en-IN"/>
                <w14:ligatures w14:val="none"/>
              </w:rPr>
              <w:t>104</w:t>
            </w:r>
          </w:p>
        </w:tc>
      </w:tr>
    </w:tbl>
    <w:p w14:paraId="2B63A3A2"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28894F73" w14:textId="77777777" w:rsidR="00B068E0" w:rsidRDefault="00B068E0" w:rsidP="00B068E0">
      <w:pPr>
        <w:spacing w:after="0" w:line="240" w:lineRule="auto"/>
        <w:jc w:val="center"/>
        <w:rPr>
          <w:rFonts w:ascii="Arial" w:eastAsia="Times New Roman" w:hAnsi="Arial" w:cs="Arial"/>
          <w:color w:val="000000"/>
          <w:kern w:val="0"/>
          <w:sz w:val="30"/>
          <w:szCs w:val="30"/>
          <w:lang w:eastAsia="en-IN"/>
          <w14:ligatures w14:val="none"/>
        </w:rPr>
      </w:pPr>
      <w:r w:rsidRPr="00B068E0">
        <w:rPr>
          <w:rFonts w:ascii="Arial" w:eastAsia="Times New Roman" w:hAnsi="Arial" w:cs="Arial"/>
          <w:color w:val="000000"/>
          <w:kern w:val="0"/>
          <w:sz w:val="30"/>
          <w:szCs w:val="30"/>
          <w:lang w:eastAsia="en-IN"/>
          <w14:ligatures w14:val="none"/>
        </w:rPr>
        <w:t>Institution:</w:t>
      </w:r>
    </w:p>
    <w:p w14:paraId="46AD7331" w14:textId="3A53B599" w:rsidR="000B3501" w:rsidRPr="00B068E0" w:rsidRDefault="000B3501"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36B9C133" w14:textId="3EDC8598"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noProof/>
          <w:color w:val="000000"/>
          <w:kern w:val="0"/>
          <w:sz w:val="30"/>
          <w:szCs w:val="30"/>
          <w:bdr w:val="none" w:sz="0" w:space="0" w:color="auto" w:frame="1"/>
          <w:lang w:eastAsia="en-IN"/>
          <w14:ligatures w14:val="none"/>
        </w:rPr>
        <w:drawing>
          <wp:inline distT="0" distB="0" distL="0" distR="0" wp14:anchorId="40803562" wp14:editId="00232D9C">
            <wp:extent cx="5731510" cy="1146175"/>
            <wp:effectExtent l="0" t="0" r="2540" b="0"/>
            <wp:docPr id="205144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0F3593E0"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Sahyadri College of Engineering and Management</w:t>
      </w:r>
    </w:p>
    <w:p w14:paraId="1576C3C1" w14:textId="77777777" w:rsidR="00B068E0" w:rsidRDefault="00B068E0" w:rsidP="00B068E0">
      <w:pPr>
        <w:spacing w:after="0" w:line="240" w:lineRule="auto"/>
        <w:jc w:val="center"/>
        <w:rPr>
          <w:rFonts w:ascii="Arial" w:eastAsia="Times New Roman" w:hAnsi="Arial" w:cs="Arial"/>
          <w:color w:val="000000"/>
          <w:kern w:val="0"/>
          <w:sz w:val="24"/>
          <w:szCs w:val="24"/>
          <w:lang w:eastAsia="en-IN"/>
          <w14:ligatures w14:val="none"/>
        </w:rPr>
      </w:pPr>
      <w:r w:rsidRPr="00B068E0">
        <w:rPr>
          <w:rFonts w:ascii="Arial" w:eastAsia="Times New Roman" w:hAnsi="Arial" w:cs="Arial"/>
          <w:color w:val="000000"/>
          <w:kern w:val="0"/>
          <w:sz w:val="24"/>
          <w:szCs w:val="24"/>
          <w:lang w:eastAsia="en-IN"/>
          <w14:ligatures w14:val="none"/>
        </w:rPr>
        <w:t>Adyar Mangalore 575007</w:t>
      </w:r>
    </w:p>
    <w:p w14:paraId="13B5288C"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0510FCE0"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62F45BAA"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2A772AB3"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7FC37995"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1AD4AF0C" w14:textId="29F453A5" w:rsidR="00914F7D" w:rsidRDefault="009B0502" w:rsidP="009B0502">
      <w:pPr>
        <w:tabs>
          <w:tab w:val="left" w:pos="5653"/>
        </w:tabs>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lastRenderedPageBreak/>
        <w:tab/>
      </w:r>
    </w:p>
    <w:p w14:paraId="3D28112A" w14:textId="77777777" w:rsidR="00914F7D" w:rsidRPr="00B068E0" w:rsidRDefault="00914F7D"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0840929E"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CONTENTS</w:t>
      </w:r>
    </w:p>
    <w:p w14:paraId="30456029"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7086D78A"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26"/>
          <w:szCs w:val="26"/>
          <w:lang w:eastAsia="en-IN"/>
          <w14:ligatures w14:val="none"/>
        </w:rPr>
        <w:t>Project Overview</w:t>
      </w:r>
    </w:p>
    <w:p w14:paraId="0007B063"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42068521" w14:textId="77777777" w:rsidR="00B068E0" w:rsidRPr="00B068E0" w:rsidRDefault="00B068E0" w:rsidP="00B068E0">
      <w:pPr>
        <w:numPr>
          <w:ilvl w:val="0"/>
          <w:numId w:val="1"/>
        </w:num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Introduction</w:t>
      </w:r>
    </w:p>
    <w:p w14:paraId="0F2E218D" w14:textId="327E56F8"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br/>
      </w:r>
      <w:r w:rsidR="24E00A77" w:rsidRPr="24E00A77">
        <w:rPr>
          <w:rFonts w:ascii="Times New Roman" w:eastAsia="Times New Roman" w:hAnsi="Times New Roman" w:cs="Times New Roman"/>
          <w:sz w:val="24"/>
          <w:szCs w:val="24"/>
          <w:lang w:eastAsia="en-IN"/>
        </w:rPr>
        <w:t xml:space="preserve"> </w:t>
      </w:r>
    </w:p>
    <w:p w14:paraId="77C9E82C" w14:textId="77777777" w:rsidR="00B068E0" w:rsidRPr="00B068E0" w:rsidRDefault="00B068E0" w:rsidP="24E00A77">
      <w:pPr>
        <w:pStyle w:val="ListParagraph"/>
        <w:numPr>
          <w:ilvl w:val="0"/>
          <w:numId w:val="1"/>
        </w:numPr>
        <w:spacing w:after="0" w:line="240" w:lineRule="auto"/>
        <w:textAlignment w:val="baseline"/>
        <w:rPr>
          <w:rFonts w:ascii="Arial" w:eastAsia="Times New Roman" w:hAnsi="Arial" w:cs="Arial"/>
          <w:b/>
          <w:color w:val="000000"/>
          <w:kern w:val="0"/>
          <w:lang w:eastAsia="en-IN"/>
          <w14:ligatures w14:val="none"/>
        </w:rPr>
      </w:pPr>
      <w:r w:rsidRPr="00B068E0">
        <w:rPr>
          <w:rFonts w:ascii="Arial" w:eastAsia="Times New Roman" w:hAnsi="Arial" w:cs="Arial"/>
          <w:b/>
          <w:bCs/>
          <w:color w:val="000000"/>
          <w:kern w:val="0"/>
          <w:sz w:val="24"/>
          <w:szCs w:val="24"/>
          <w:lang w:eastAsia="en-IN"/>
          <w14:ligatures w14:val="none"/>
        </w:rPr>
        <w:t>Problem Statement</w:t>
      </w:r>
    </w:p>
    <w:p w14:paraId="17DCEAE7"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112C70C5" w14:textId="77777777" w:rsidR="00B068E0" w:rsidRPr="00B068E0" w:rsidRDefault="00B068E0" w:rsidP="24E00A77">
      <w:p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 xml:space="preserve">     3. Solution</w:t>
      </w:r>
    </w:p>
    <w:p w14:paraId="70EEE8AA" w14:textId="77777777" w:rsidR="00B068E0" w:rsidRPr="00B068E0" w:rsidRDefault="00B068E0" w:rsidP="00B068E0">
      <w:pPr>
        <w:spacing w:before="200" w:after="0" w:line="240" w:lineRule="auto"/>
        <w:ind w:left="720"/>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3.1 Ideation</w:t>
      </w:r>
    </w:p>
    <w:p w14:paraId="22C140AD" w14:textId="1F6383A0" w:rsidR="00EA2890" w:rsidRPr="0046363C" w:rsidRDefault="00B068E0" w:rsidP="0046363C">
      <w:pPr>
        <w:spacing w:after="0" w:line="240" w:lineRule="auto"/>
        <w:ind w:left="720"/>
        <w:rPr>
          <w:rFonts w:ascii="Arial" w:eastAsia="Times New Roman" w:hAnsi="Arial" w:cs="Arial"/>
          <w:color w:val="000000"/>
          <w:kern w:val="0"/>
          <w:lang w:eastAsia="en-IN"/>
          <w14:ligatures w14:val="none"/>
        </w:rPr>
      </w:pPr>
      <w:r w:rsidRPr="00B068E0">
        <w:rPr>
          <w:rFonts w:ascii="Arial" w:eastAsia="Times New Roman" w:hAnsi="Arial" w:cs="Arial"/>
          <w:color w:val="000000"/>
          <w:kern w:val="0"/>
          <w:lang w:eastAsia="en-IN"/>
          <w14:ligatures w14:val="none"/>
        </w:rPr>
        <w:t>3.2 Prototype</w:t>
      </w:r>
    </w:p>
    <w:p w14:paraId="524B9422"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387EAFAC" w14:textId="77777777" w:rsidR="00B068E0" w:rsidRPr="00B068E0" w:rsidRDefault="00B068E0" w:rsidP="24E00A77">
      <w:pPr>
        <w:spacing w:after="0" w:line="240" w:lineRule="auto"/>
        <w:textAlignment w:val="baseline"/>
        <w:rPr>
          <w:rFonts w:ascii="Arial" w:eastAsia="Times New Roman" w:hAnsi="Arial" w:cs="Arial"/>
          <w:b/>
          <w:color w:val="000000"/>
          <w:kern w:val="0"/>
          <w:lang w:eastAsia="en-IN"/>
          <w14:ligatures w14:val="none"/>
        </w:rPr>
      </w:pPr>
      <w:r w:rsidRPr="00B068E0">
        <w:rPr>
          <w:rFonts w:ascii="Arial" w:eastAsia="Times New Roman" w:hAnsi="Arial" w:cs="Arial"/>
          <w:b/>
          <w:bCs/>
          <w:color w:val="000000"/>
          <w:kern w:val="0"/>
          <w:sz w:val="24"/>
          <w:szCs w:val="24"/>
          <w:lang w:eastAsia="en-IN"/>
          <w14:ligatures w14:val="none"/>
        </w:rPr>
        <w:t xml:space="preserve">     4. Conclusion</w:t>
      </w:r>
    </w:p>
    <w:p w14:paraId="6F2632B9"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2774C9DC" w14:textId="77777777" w:rsidR="00B068E0" w:rsidRPr="00B068E0" w:rsidRDefault="00B068E0" w:rsidP="24E00A77">
      <w:p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 xml:space="preserve">     5. References</w:t>
      </w:r>
    </w:p>
    <w:p w14:paraId="72B7B894" w14:textId="1A025D2C" w:rsidR="00B61AC8" w:rsidRDefault="00B068E0" w:rsidP="00B068E0">
      <w:pPr>
        <w:spacing w:after="240" w:line="240" w:lineRule="auto"/>
        <w:rPr>
          <w:rFonts w:ascii="Times New Roman" w:eastAsia="Times New Roman" w:hAnsi="Times New Roman" w:cs="Times New Roman"/>
          <w:kern w:val="0"/>
          <w:sz w:val="24"/>
          <w:szCs w:val="24"/>
          <w:lang w:eastAsia="en-IN"/>
          <w14:ligatures w14:val="none"/>
        </w:rPr>
      </w:pPr>
      <w:r>
        <w:br/>
      </w:r>
      <w:r>
        <w:br/>
      </w:r>
      <w:r>
        <w:br/>
      </w:r>
      <w:r>
        <w:br/>
      </w:r>
      <w:r>
        <w:br/>
      </w:r>
      <w:r>
        <w:br/>
      </w:r>
      <w:r>
        <w:br/>
      </w:r>
      <w:r>
        <w:br/>
      </w:r>
      <w:r>
        <w:br/>
      </w:r>
      <w:r>
        <w:br/>
      </w:r>
      <w:r>
        <w:br/>
      </w:r>
      <w:r>
        <w:br/>
      </w:r>
      <w:r>
        <w:br/>
      </w:r>
      <w:r>
        <w:br/>
      </w:r>
      <w:r>
        <w:br/>
      </w:r>
      <w:r>
        <w:br/>
      </w:r>
      <w:r>
        <w:br/>
      </w:r>
      <w:r>
        <w:br/>
      </w:r>
      <w:r>
        <w:br/>
      </w:r>
      <w:r>
        <w:br/>
      </w:r>
      <w:r>
        <w:br/>
      </w:r>
      <w:r>
        <w:br/>
      </w:r>
    </w:p>
    <w:p w14:paraId="2A29AA96" w14:textId="6FA5421A" w:rsidR="00B61AC8" w:rsidRDefault="00B61AC8" w:rsidP="00B068E0">
      <w:pPr>
        <w:spacing w:after="240" w:line="240" w:lineRule="auto"/>
        <w:rPr>
          <w:rFonts w:ascii="Times New Roman" w:eastAsia="Times New Roman" w:hAnsi="Times New Roman" w:cs="Times New Roman"/>
          <w:kern w:val="0"/>
          <w:sz w:val="24"/>
          <w:szCs w:val="24"/>
          <w:lang w:eastAsia="en-IN"/>
          <w14:ligatures w14:val="none"/>
        </w:rPr>
      </w:pPr>
    </w:p>
    <w:p w14:paraId="4670D111" w14:textId="0D30F4BD"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71115256" w14:textId="77777777" w:rsidR="00B068E0" w:rsidRPr="00B068E0" w:rsidRDefault="00B068E0" w:rsidP="00B068E0">
      <w:pPr>
        <w:spacing w:after="0" w:line="240" w:lineRule="auto"/>
        <w:ind w:left="360" w:hanging="360"/>
        <w:jc w:val="center"/>
        <w:outlineLvl w:val="0"/>
        <w:rPr>
          <w:rFonts w:ascii="Times New Roman" w:eastAsia="Times New Roman" w:hAnsi="Times New Roman" w:cs="Times New Roman"/>
          <w:b/>
          <w:bCs/>
          <w:kern w:val="36"/>
          <w:sz w:val="48"/>
          <w:szCs w:val="48"/>
          <w:lang w:eastAsia="en-IN"/>
          <w14:ligatures w14:val="none"/>
        </w:rPr>
      </w:pPr>
      <w:r w:rsidRPr="00B068E0">
        <w:rPr>
          <w:rFonts w:ascii="Arial" w:eastAsia="Times New Roman" w:hAnsi="Arial" w:cs="Arial"/>
          <w:b/>
          <w:bCs/>
          <w:color w:val="000000"/>
          <w:kern w:val="36"/>
          <w:sz w:val="26"/>
          <w:szCs w:val="26"/>
          <w:lang w:eastAsia="en-IN"/>
          <w14:ligatures w14:val="none"/>
        </w:rPr>
        <w:lastRenderedPageBreak/>
        <w:t>Project Overview</w:t>
      </w:r>
    </w:p>
    <w:tbl>
      <w:tblPr>
        <w:tblpPr w:leftFromText="180" w:rightFromText="180" w:vertAnchor="text" w:horzAnchor="margin" w:tblpXSpec="center" w:tblpY="170"/>
        <w:tblW w:w="10984" w:type="dxa"/>
        <w:tblCellMar>
          <w:top w:w="15" w:type="dxa"/>
          <w:left w:w="15" w:type="dxa"/>
          <w:bottom w:w="15" w:type="dxa"/>
          <w:right w:w="15" w:type="dxa"/>
        </w:tblCellMar>
        <w:tblLook w:val="04A0" w:firstRow="1" w:lastRow="0" w:firstColumn="1" w:lastColumn="0" w:noHBand="0" w:noVBand="1"/>
      </w:tblPr>
      <w:tblGrid>
        <w:gridCol w:w="2262"/>
        <w:gridCol w:w="4905"/>
        <w:gridCol w:w="3817"/>
      </w:tblGrid>
      <w:tr w:rsidR="00E8675F" w:rsidRPr="00B068E0" w14:paraId="6F68E1C4"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057BA0"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Problem Statement</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647852" w14:textId="77777777" w:rsidR="00E8675F" w:rsidRPr="00B068E0" w:rsidRDefault="00E8675F" w:rsidP="00E8675F">
            <w:pPr>
              <w:spacing w:after="0" w:line="240" w:lineRule="auto"/>
              <w:rPr>
                <w:rFonts w:ascii="Times New Roman" w:eastAsia="Times New Roman" w:hAnsi="Times New Roman" w:cs="Times New Roman"/>
                <w:kern w:val="0"/>
                <w:lang w:eastAsia="en-IN"/>
                <w14:ligatures w14:val="none"/>
              </w:rPr>
            </w:pPr>
            <w:r w:rsidRPr="24E00A77">
              <w:rPr>
                <w:rFonts w:ascii="Arial" w:eastAsia="Times New Roman" w:hAnsi="Arial" w:cs="Arial"/>
                <w:color w:val="000000" w:themeColor="text1"/>
                <w:lang w:eastAsia="en-IN"/>
              </w:rPr>
              <w:t>Low-Cost Temperature and Humidity Monitoring System for Cold Storage’</w:t>
            </w:r>
          </w:p>
        </w:tc>
      </w:tr>
      <w:tr w:rsidR="00E8675F" w:rsidRPr="00B068E0" w14:paraId="3105E4DA" w14:textId="77777777" w:rsidTr="00EA2890">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A9FF5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Working Prototype </w:t>
            </w:r>
          </w:p>
          <w:p w14:paraId="05B545B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i/>
                <w:iCs/>
                <w:color w:val="000000"/>
                <w:kern w:val="0"/>
                <w:lang w:eastAsia="en-IN"/>
                <w14:ligatures w14:val="none"/>
              </w:rPr>
              <w:t>(Drive Video 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004D4" w14:textId="2BA96F91" w:rsidR="00F87CD6" w:rsidRPr="00F87CD6" w:rsidRDefault="00DA5686" w:rsidP="00E8675F">
            <w:pPr>
              <w:spacing w:after="270" w:line="240" w:lineRule="auto"/>
              <w:rPr>
                <w:rFonts w:ascii="Times New Roman" w:hAnsi="Times New Roman" w:cs="Times New Roman"/>
              </w:rPr>
            </w:pPr>
            <w:hyperlink r:id="rId7" w:history="1">
              <w:r w:rsidRPr="00DA5686">
                <w:rPr>
                  <w:rStyle w:val="Hyperlink"/>
                  <w:rFonts w:ascii="Times New Roman" w:hAnsi="Times New Roman" w:cs="Times New Roman"/>
                </w:rPr>
                <w:t>https://drive.google.com/drive/folders/17It71gAxzJTwfwBw84Xhq-d5z96jjXg3?usp=sharing</w:t>
              </w:r>
            </w:hyperlink>
          </w:p>
        </w:tc>
      </w:tr>
      <w:tr w:rsidR="00E8675F" w:rsidRPr="00B068E0" w14:paraId="02FB43EE"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293CA3"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 xml:space="preserve">Final Presentation </w:t>
            </w:r>
            <w:r w:rsidRPr="00B068E0">
              <w:rPr>
                <w:rFonts w:ascii="Arial" w:eastAsia="Times New Roman" w:hAnsi="Arial" w:cs="Arial"/>
                <w:i/>
                <w:iCs/>
                <w:color w:val="000000"/>
                <w:kern w:val="0"/>
                <w:lang w:eastAsia="en-IN"/>
                <w14:ligatures w14:val="none"/>
              </w:rPr>
              <w:t>(Link)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7F5560" w14:textId="25141A7D" w:rsidR="00E8675F" w:rsidRPr="00B068E0" w:rsidRDefault="00DA5686" w:rsidP="00E8675F">
            <w:pPr>
              <w:spacing w:after="0" w:line="240" w:lineRule="auto"/>
              <w:rPr>
                <w:rFonts w:ascii="Times New Roman" w:eastAsia="Times New Roman" w:hAnsi="Times New Roman" w:cs="Times New Roman"/>
                <w:kern w:val="0"/>
                <w:sz w:val="24"/>
                <w:szCs w:val="24"/>
                <w:lang w:eastAsia="en-IN"/>
                <w14:ligatures w14:val="none"/>
              </w:rPr>
            </w:pPr>
            <w:hyperlink r:id="rId8" w:history="1">
              <w:r w:rsidRPr="00DA5686">
                <w:rPr>
                  <w:rStyle w:val="Hyperlink"/>
                  <w:rFonts w:ascii="Times New Roman" w:eastAsia="Times New Roman" w:hAnsi="Times New Roman" w:cs="Times New Roman"/>
                  <w:kern w:val="0"/>
                  <w:sz w:val="24"/>
                  <w:szCs w:val="24"/>
                  <w:lang w:eastAsia="en-IN"/>
                  <w14:ligatures w14:val="none"/>
                </w:rPr>
                <w:t>https://drive.google.com/drive/folders/17It71gAxzJTwfwBw84Xhq-d5z96jjXg3?usp=drive_link</w:t>
              </w:r>
            </w:hyperlink>
          </w:p>
        </w:tc>
      </w:tr>
      <w:tr w:rsidR="00E8675F" w:rsidRPr="00B068E0" w14:paraId="221C6EE7" w14:textId="77777777" w:rsidTr="00EA2890">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69C545" w14:textId="77777777" w:rsidR="00E8675F" w:rsidRPr="00B068E0" w:rsidRDefault="00E8675F" w:rsidP="00E8675F">
            <w:pPr>
              <w:spacing w:after="0" w:line="240" w:lineRule="auto"/>
              <w:rPr>
                <w:rFonts w:ascii="Times New Roman" w:eastAsia="Times New Roman" w:hAnsi="Times New Roman" w:cs="Times New Roman"/>
                <w:kern w:val="0"/>
                <w:lang w:eastAsia="en-IN"/>
                <w14:ligatures w14:val="none"/>
              </w:rPr>
            </w:pPr>
            <w:r w:rsidRPr="24E00A77">
              <w:rPr>
                <w:rFonts w:ascii="Arial" w:eastAsia="Times New Roman" w:hAnsi="Arial" w:cs="Arial"/>
                <w:color w:val="000000"/>
                <w:kern w:val="0"/>
                <w:lang w:eastAsia="en-IN"/>
                <w14:ligatures w14:val="none"/>
              </w:rPr>
              <w:t>Relevant Photos/ Media</w:t>
            </w:r>
          </w:p>
          <w:p w14:paraId="00C1D0AC" w14:textId="77777777" w:rsidR="00E8675F" w:rsidRPr="00B068E0" w:rsidRDefault="00E8675F" w:rsidP="00E8675F">
            <w:pPr>
              <w:spacing w:after="0" w:line="240" w:lineRule="auto"/>
              <w:rPr>
                <w:rFonts w:ascii="Times New Roman" w:eastAsia="Times New Roman" w:hAnsi="Times New Roman" w:cs="Times New Roman"/>
                <w:kern w:val="0"/>
                <w:lang w:eastAsia="en-IN"/>
                <w14:ligatures w14:val="none"/>
              </w:rPr>
            </w:pPr>
            <w:r w:rsidRPr="24E00A77">
              <w:rPr>
                <w:rFonts w:ascii="Arial" w:eastAsia="Times New Roman" w:hAnsi="Arial" w:cs="Arial"/>
                <w:i/>
                <w:iCs/>
                <w:color w:val="000000"/>
                <w:kern w:val="0"/>
                <w:lang w:eastAsia="en-IN"/>
                <w14:ligatures w14:val="none"/>
              </w:rPr>
              <w:t>(Drive Folder 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AE8AA" w14:textId="69D72C77" w:rsidR="00F87CD6" w:rsidRPr="00B068E0" w:rsidRDefault="00DA5686" w:rsidP="00E8675F">
            <w:pPr>
              <w:spacing w:after="0" w:line="240" w:lineRule="auto"/>
              <w:rPr>
                <w:rFonts w:ascii="Times New Roman" w:eastAsia="Times New Roman" w:hAnsi="Times New Roman" w:cs="Times New Roman"/>
                <w:kern w:val="0"/>
                <w:lang w:eastAsia="en-IN"/>
                <w14:ligatures w14:val="none"/>
              </w:rPr>
            </w:pPr>
            <w:hyperlink r:id="rId9" w:history="1">
              <w:r w:rsidRPr="00DA5686">
                <w:rPr>
                  <w:rStyle w:val="Hyperlink"/>
                  <w:rFonts w:ascii="Times New Roman" w:eastAsia="Times New Roman" w:hAnsi="Times New Roman" w:cs="Times New Roman"/>
                  <w:kern w:val="0"/>
                  <w:lang w:eastAsia="en-IN"/>
                  <w14:ligatures w14:val="none"/>
                </w:rPr>
                <w:t>https://drive.google.com/drive/folders/13m4Xzx-gWKf0MCZjonHEf9HT74BQ5HNa?usp=sharing</w:t>
              </w:r>
            </w:hyperlink>
          </w:p>
        </w:tc>
      </w:tr>
      <w:tr w:rsidR="00E8675F" w:rsidRPr="00B068E0" w14:paraId="5615ECAD"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D76B6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Class/ Section</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3FF138" w14:textId="72617BC3"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6sem/</w:t>
            </w:r>
            <w:r w:rsidR="00591C03">
              <w:rPr>
                <w:rFonts w:ascii="Times New Roman" w:eastAsia="Times New Roman" w:hAnsi="Times New Roman" w:cs="Times New Roman"/>
                <w:kern w:val="0"/>
                <w:sz w:val="24"/>
                <w:szCs w:val="24"/>
                <w:lang w:eastAsia="en-IN"/>
                <w14:ligatures w14:val="none"/>
              </w:rPr>
              <w:t>A</w:t>
            </w:r>
          </w:p>
        </w:tc>
      </w:tr>
      <w:tr w:rsidR="00E8675F" w:rsidRPr="00B068E0" w14:paraId="25172703" w14:textId="77777777" w:rsidTr="00E8675F">
        <w:trPr>
          <w:trHeight w:val="4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2581F1"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Team Members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F6ACE8"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53F627"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USN</w:t>
            </w:r>
          </w:p>
        </w:tc>
      </w:tr>
      <w:tr w:rsidR="00E8675F" w:rsidRPr="00B068E0" w14:paraId="5A541504" w14:textId="77777777" w:rsidTr="00E8675F">
        <w:trPr>
          <w:trHeight w:val="420"/>
        </w:trPr>
        <w:tc>
          <w:tcPr>
            <w:tcW w:w="0" w:type="auto"/>
            <w:vMerge/>
            <w:vAlign w:val="center"/>
            <w:hideMark/>
          </w:tcPr>
          <w:p w14:paraId="044066D9"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B6549F" w14:textId="226DA0BD" w:rsidR="00E8675F" w:rsidRPr="00B068E0" w:rsidRDefault="00262C63"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Amrutha</w:t>
            </w:r>
            <w:r w:rsidR="001028D4">
              <w:rPr>
                <w:rFonts w:ascii="Times New Roman" w:eastAsia="Times New Roman" w:hAnsi="Times New Roman" w:cs="Times New Roman"/>
                <w:kern w:val="0"/>
                <w:sz w:val="24"/>
                <w:szCs w:val="24"/>
                <w:lang w:eastAsia="en-IN"/>
                <w14:ligatures w14:val="none"/>
              </w:rPr>
              <w:t xml:space="preserve"> B</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D91DAC" w14:textId="26EA04E2"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4SF22EC0</w:t>
            </w:r>
            <w:r w:rsidR="00262C63">
              <w:rPr>
                <w:rFonts w:ascii="Times New Roman" w:eastAsia="Times New Roman" w:hAnsi="Times New Roman" w:cs="Times New Roman"/>
                <w:kern w:val="0"/>
                <w:sz w:val="24"/>
                <w:szCs w:val="24"/>
                <w:lang w:eastAsia="en-IN"/>
                <w14:ligatures w14:val="none"/>
              </w:rPr>
              <w:t>07</w:t>
            </w:r>
          </w:p>
        </w:tc>
      </w:tr>
      <w:tr w:rsidR="00E8675F" w:rsidRPr="00B068E0" w14:paraId="53467376" w14:textId="77777777" w:rsidTr="00E8675F">
        <w:trPr>
          <w:trHeight w:val="420"/>
        </w:trPr>
        <w:tc>
          <w:tcPr>
            <w:tcW w:w="0" w:type="auto"/>
            <w:vMerge/>
            <w:vAlign w:val="center"/>
            <w:hideMark/>
          </w:tcPr>
          <w:p w14:paraId="66B729DF"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CE2DAD" w14:textId="2AC9867E" w:rsidR="00E8675F" w:rsidRPr="00B068E0" w:rsidRDefault="00F87CD6"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00262C63">
              <w:rPr>
                <w:rFonts w:ascii="Times New Roman" w:eastAsia="Times New Roman" w:hAnsi="Times New Roman" w:cs="Times New Roman"/>
                <w:kern w:val="0"/>
                <w:sz w:val="24"/>
                <w:szCs w:val="24"/>
                <w:lang w:eastAsia="en-IN"/>
                <w14:ligatures w14:val="none"/>
              </w:rPr>
              <w:t>poorva Nagekar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BAFB45" w14:textId="131BDC88"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4SF22EC0</w:t>
            </w:r>
            <w:r w:rsidR="00262C63">
              <w:rPr>
                <w:rFonts w:ascii="Times New Roman" w:eastAsia="Times New Roman" w:hAnsi="Times New Roman" w:cs="Times New Roman"/>
                <w:kern w:val="0"/>
                <w:sz w:val="24"/>
                <w:szCs w:val="24"/>
                <w:lang w:eastAsia="en-IN"/>
                <w14:ligatures w14:val="none"/>
              </w:rPr>
              <w:t>10</w:t>
            </w:r>
          </w:p>
        </w:tc>
      </w:tr>
      <w:tr w:rsidR="00E8675F" w:rsidRPr="00B068E0" w14:paraId="605A8669" w14:textId="77777777" w:rsidTr="00E8675F">
        <w:trPr>
          <w:trHeight w:val="420"/>
        </w:trPr>
        <w:tc>
          <w:tcPr>
            <w:tcW w:w="0" w:type="auto"/>
            <w:vMerge/>
            <w:vAlign w:val="center"/>
            <w:hideMark/>
          </w:tcPr>
          <w:p w14:paraId="50C85733"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C6177F" w14:textId="588B3E7C" w:rsidR="00E8675F" w:rsidRPr="00B068E0" w:rsidRDefault="00262C63"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Simran Shaikh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80200E" w14:textId="186E5E61"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w:t>
            </w:r>
            <w:r w:rsidR="00262C63">
              <w:rPr>
                <w:rFonts w:ascii="Times New Roman" w:eastAsia="Times New Roman" w:hAnsi="Times New Roman" w:cs="Times New Roman"/>
                <w:kern w:val="0"/>
                <w:sz w:val="24"/>
                <w:szCs w:val="24"/>
                <w:lang w:eastAsia="en-IN"/>
                <w14:ligatures w14:val="none"/>
              </w:rPr>
              <w:t>104</w:t>
            </w:r>
          </w:p>
        </w:tc>
      </w:tr>
    </w:tbl>
    <w:p w14:paraId="4090B34A" w14:textId="77777777"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p>
    <w:p w14:paraId="09620683" w14:textId="1B457151" w:rsidR="00B068E0" w:rsidRDefault="00B068E0" w:rsidP="00B068E0">
      <w:pPr>
        <w:spacing w:after="0" w:line="240" w:lineRule="auto"/>
      </w:pPr>
      <w:r>
        <w:br/>
      </w:r>
      <w:r>
        <w:br/>
      </w:r>
      <w:r>
        <w:br/>
      </w:r>
      <w:r>
        <w:br/>
      </w:r>
      <w:r>
        <w:br/>
      </w:r>
      <w:r>
        <w:br/>
      </w:r>
      <w:r>
        <w:br/>
      </w:r>
      <w:r>
        <w:br/>
      </w:r>
      <w:r>
        <w:br/>
      </w:r>
      <w:r>
        <w:br/>
      </w:r>
      <w:r>
        <w:br/>
      </w:r>
      <w:r>
        <w:br/>
      </w:r>
      <w:r>
        <w:br/>
      </w:r>
      <w:r>
        <w:br/>
      </w:r>
      <w:r>
        <w:br/>
      </w:r>
      <w:r>
        <w:br/>
      </w:r>
      <w:r>
        <w:br/>
      </w:r>
    </w:p>
    <w:p w14:paraId="14BF9860" w14:textId="77777777" w:rsidR="00EA2890" w:rsidRDefault="00EA2890" w:rsidP="00B068E0">
      <w:pPr>
        <w:spacing w:after="0" w:line="240" w:lineRule="auto"/>
      </w:pPr>
    </w:p>
    <w:p w14:paraId="1D9F7298" w14:textId="77777777" w:rsidR="00EA2890" w:rsidRDefault="00EA2890" w:rsidP="00B068E0">
      <w:pPr>
        <w:spacing w:after="0" w:line="240" w:lineRule="auto"/>
      </w:pPr>
    </w:p>
    <w:p w14:paraId="4D06FE6D" w14:textId="77777777" w:rsidR="00DA5686" w:rsidRDefault="00DA5686" w:rsidP="00B068E0">
      <w:pPr>
        <w:spacing w:after="0" w:line="240" w:lineRule="auto"/>
      </w:pPr>
    </w:p>
    <w:p w14:paraId="6FCC1A52" w14:textId="77777777" w:rsidR="00DA5686" w:rsidRPr="00B068E0" w:rsidRDefault="00DA5686" w:rsidP="00B068E0">
      <w:pPr>
        <w:spacing w:after="0" w:line="240" w:lineRule="auto"/>
      </w:pPr>
    </w:p>
    <w:p w14:paraId="1ED17021" w14:textId="04CB29A2" w:rsidR="00B068E0" w:rsidRPr="00B068E0" w:rsidRDefault="00B068E0" w:rsidP="00B068E0">
      <w:pPr>
        <w:spacing w:after="0" w:line="240" w:lineRule="auto"/>
      </w:pPr>
    </w:p>
    <w:p w14:paraId="60D43262" w14:textId="6D61F4A2" w:rsidR="4EA3F12A" w:rsidRDefault="4EA3F12A" w:rsidP="4EA3F12A">
      <w:pPr>
        <w:spacing w:after="0" w:line="240" w:lineRule="auto"/>
      </w:pPr>
    </w:p>
    <w:p w14:paraId="1356FFD8" w14:textId="77777777" w:rsidR="00B068E0" w:rsidRPr="00ED0F20" w:rsidRDefault="00B068E0" w:rsidP="00B068E0">
      <w:pPr>
        <w:numPr>
          <w:ilvl w:val="0"/>
          <w:numId w:val="6"/>
        </w:numPr>
        <w:spacing w:after="0" w:line="240" w:lineRule="auto"/>
        <w:textAlignment w:val="baseline"/>
        <w:outlineLvl w:val="0"/>
        <w:rPr>
          <w:rFonts w:ascii="Times New Roman" w:eastAsia="Times New Roman" w:hAnsi="Times New Roman" w:cs="Times New Roman"/>
          <w:b/>
          <w:color w:val="000000"/>
          <w:kern w:val="36"/>
          <w:sz w:val="28"/>
          <w:szCs w:val="28"/>
          <w:lang w:eastAsia="en-IN"/>
          <w14:ligatures w14:val="none"/>
        </w:rPr>
      </w:pPr>
      <w:r w:rsidRPr="00ED0F20">
        <w:rPr>
          <w:rFonts w:ascii="Times New Roman" w:eastAsia="Times New Roman" w:hAnsi="Times New Roman" w:cs="Times New Roman"/>
          <w:b/>
          <w:color w:val="000000"/>
          <w:kern w:val="36"/>
          <w:sz w:val="28"/>
          <w:szCs w:val="28"/>
          <w:lang w:eastAsia="en-IN"/>
          <w14:ligatures w14:val="none"/>
        </w:rPr>
        <w:lastRenderedPageBreak/>
        <w:t>Introduction</w:t>
      </w:r>
    </w:p>
    <w:p w14:paraId="5EA5FA45" w14:textId="54319281" w:rsidR="00B068E0" w:rsidRPr="00B068E0" w:rsidRDefault="00B068E0" w:rsidP="3E3D3C5A">
      <w:pPr>
        <w:spacing w:after="0" w:line="240" w:lineRule="auto"/>
        <w:ind w:left="720"/>
        <w:outlineLvl w:val="0"/>
        <w:rPr>
          <w:rFonts w:ascii="Arial" w:eastAsia="Times New Roman" w:hAnsi="Arial" w:cs="Arial"/>
          <w:b/>
          <w:bCs/>
          <w:color w:val="000000" w:themeColor="text1"/>
          <w:sz w:val="48"/>
          <w:szCs w:val="48"/>
          <w:lang w:eastAsia="en-IN"/>
        </w:rPr>
      </w:pPr>
    </w:p>
    <w:p w14:paraId="12FFC29F" w14:textId="77777777" w:rsidR="00262C63" w:rsidRPr="00262C63" w:rsidRDefault="00262C63" w:rsidP="00262C63">
      <w:pPr>
        <w:spacing w:before="270" w:after="270" w:line="360" w:lineRule="auto"/>
        <w:jc w:val="both"/>
        <w:rPr>
          <w:rFonts w:ascii="Times New Roman" w:eastAsia="Times New Roman" w:hAnsi="Times New Roman" w:cs="Times New Roman"/>
          <w:sz w:val="24"/>
          <w:szCs w:val="24"/>
        </w:rPr>
      </w:pPr>
      <w:r w:rsidRPr="00262C63">
        <w:rPr>
          <w:rFonts w:ascii="Times New Roman" w:eastAsia="Times New Roman" w:hAnsi="Times New Roman" w:cs="Times New Roman"/>
          <w:sz w:val="24"/>
          <w:szCs w:val="24"/>
        </w:rPr>
        <w:t>In today’s food supply chain and pharmaceutical industries, maintaining precise temperature and humidity conditions is crucial to prevent spoilage, ensure product quality, and comply with regulatory standards. Cold storage units play a vital role by offering controlled environments for storing perishable items. However, conventional monitoring systems in these setups are often costly, require manual supervision, and lack secure access control. This highlights the need for an efficient, automated, and cost-effective solution—particularly for small-scale vendors and rural storage facilities.</w:t>
      </w:r>
    </w:p>
    <w:p w14:paraId="78DA1384" w14:textId="77777777" w:rsidR="00262C63" w:rsidRPr="00262C63" w:rsidRDefault="00262C63" w:rsidP="00262C63">
      <w:pPr>
        <w:spacing w:before="270" w:after="270" w:line="360" w:lineRule="auto"/>
        <w:jc w:val="both"/>
        <w:rPr>
          <w:rFonts w:ascii="Times New Roman" w:eastAsia="Times New Roman" w:hAnsi="Times New Roman" w:cs="Times New Roman"/>
          <w:sz w:val="24"/>
          <w:szCs w:val="24"/>
        </w:rPr>
      </w:pPr>
      <w:r w:rsidRPr="00262C63">
        <w:rPr>
          <w:rFonts w:ascii="Times New Roman" w:eastAsia="Times New Roman" w:hAnsi="Times New Roman" w:cs="Times New Roman"/>
          <w:sz w:val="24"/>
          <w:szCs w:val="24"/>
        </w:rPr>
        <w:t>This project presents a low-cost, enhanced temperature and humidity monitoring system tailored for cold storage applications, leveraging the STM32F401RE microcontroller. The system incorporates a DHT22 sensor for measuring environmental parameters and an OLED display for real-time data visualization. To strengthen security and access tracking, an RFID module is integrated to log the identity and entry times of individuals accessing the cold room.</w:t>
      </w:r>
    </w:p>
    <w:p w14:paraId="612BB346" w14:textId="77777777" w:rsidR="00262C63" w:rsidRPr="00262C63" w:rsidRDefault="00262C63" w:rsidP="00262C63">
      <w:pPr>
        <w:spacing w:before="270" w:after="270" w:line="360" w:lineRule="auto"/>
        <w:jc w:val="both"/>
        <w:rPr>
          <w:rFonts w:ascii="Times New Roman" w:eastAsia="Times New Roman" w:hAnsi="Times New Roman" w:cs="Times New Roman"/>
          <w:sz w:val="24"/>
          <w:szCs w:val="24"/>
        </w:rPr>
      </w:pPr>
      <w:r w:rsidRPr="00262C63">
        <w:rPr>
          <w:rFonts w:ascii="Times New Roman" w:eastAsia="Times New Roman" w:hAnsi="Times New Roman" w:cs="Times New Roman"/>
          <w:sz w:val="24"/>
          <w:szCs w:val="24"/>
        </w:rPr>
        <w:t>The system is developed using HAL-based Embedded C and utilizes I2C, UART, and GPIO peripherals to interface the components effectively. Beyond simple monitoring, the system includes a relay control mechanism to automate responses—such as activating a dehumidifier—when humidity exceeds defined thresholds. High-speed I2C communication ensures fast and stable data transmission to the OLED screen, providing immediate feedback for on-site users. Additionally, timer-based microDelays are employed for precise timing control, which is critical for accurate DHT22 sensor readings.</w:t>
      </w:r>
    </w:p>
    <w:p w14:paraId="64897C3D" w14:textId="77777777" w:rsidR="00262C63" w:rsidRPr="00262C63" w:rsidRDefault="00262C63" w:rsidP="00262C63">
      <w:pPr>
        <w:spacing w:before="270" w:after="270" w:line="360" w:lineRule="auto"/>
        <w:jc w:val="both"/>
        <w:rPr>
          <w:rFonts w:ascii="Times New Roman" w:eastAsia="Times New Roman" w:hAnsi="Times New Roman" w:cs="Times New Roman"/>
          <w:sz w:val="24"/>
          <w:szCs w:val="24"/>
        </w:rPr>
      </w:pPr>
      <w:r w:rsidRPr="00262C63">
        <w:rPr>
          <w:rFonts w:ascii="Times New Roman" w:eastAsia="Times New Roman" w:hAnsi="Times New Roman" w:cs="Times New Roman"/>
          <w:sz w:val="24"/>
          <w:szCs w:val="24"/>
        </w:rPr>
        <w:t>These improvements not only enhance the system’s reliability and responsiveness but also illustrate the potential of affordable, professional-grade embedded systems in addressing real-world challenges. By offering a practical balance between cost, precision, and automation, this project bridges the gap between basic manual solutions and expensive industrial-grade systems.</w:t>
      </w:r>
    </w:p>
    <w:p w14:paraId="73DB60D5" w14:textId="77777777" w:rsidR="00F6003F" w:rsidRDefault="00F6003F" w:rsidP="04698386">
      <w:pPr>
        <w:spacing w:before="270" w:after="270" w:line="360" w:lineRule="auto"/>
        <w:jc w:val="both"/>
        <w:rPr>
          <w:rFonts w:ascii="Times New Roman" w:eastAsia="Times New Roman" w:hAnsi="Times New Roman" w:cs="Times New Roman"/>
          <w:sz w:val="24"/>
          <w:szCs w:val="24"/>
        </w:rPr>
      </w:pPr>
    </w:p>
    <w:p w14:paraId="47219D0E" w14:textId="77777777" w:rsidR="00EA2890" w:rsidRDefault="00EA2890" w:rsidP="04698386">
      <w:pPr>
        <w:spacing w:before="270" w:after="270" w:line="360" w:lineRule="auto"/>
        <w:jc w:val="both"/>
        <w:rPr>
          <w:rFonts w:ascii="Times New Roman" w:eastAsia="Times New Roman" w:hAnsi="Times New Roman" w:cs="Times New Roman"/>
          <w:sz w:val="24"/>
          <w:szCs w:val="24"/>
        </w:rPr>
      </w:pPr>
    </w:p>
    <w:p w14:paraId="72670672" w14:textId="77777777" w:rsidR="0032031E" w:rsidRDefault="0032031E" w:rsidP="04698386">
      <w:pPr>
        <w:spacing w:before="270" w:after="270" w:line="360" w:lineRule="auto"/>
        <w:jc w:val="both"/>
        <w:rPr>
          <w:rFonts w:ascii="Times New Roman" w:eastAsia="Times New Roman" w:hAnsi="Times New Roman" w:cs="Times New Roman"/>
          <w:sz w:val="24"/>
          <w:szCs w:val="24"/>
        </w:rPr>
      </w:pPr>
    </w:p>
    <w:p w14:paraId="7322F043" w14:textId="6A5BF862" w:rsidR="00D66EC6" w:rsidRDefault="00B068E0" w:rsidP="00D66EC6">
      <w:pPr>
        <w:pStyle w:val="ListParagraph"/>
        <w:numPr>
          <w:ilvl w:val="0"/>
          <w:numId w:val="6"/>
        </w:numPr>
        <w:spacing w:after="0" w:line="240" w:lineRule="auto"/>
        <w:outlineLvl w:val="0"/>
        <w:rPr>
          <w:rFonts w:ascii="Times New Roman" w:eastAsia="Times New Roman" w:hAnsi="Times New Roman" w:cs="Times New Roman"/>
          <w:b/>
          <w:bCs/>
          <w:color w:val="000000"/>
          <w:kern w:val="36"/>
          <w:sz w:val="28"/>
          <w:szCs w:val="28"/>
          <w:lang w:eastAsia="en-IN"/>
          <w14:ligatures w14:val="none"/>
        </w:rPr>
      </w:pPr>
      <w:r w:rsidRPr="00ED0F20">
        <w:rPr>
          <w:rFonts w:ascii="Times New Roman" w:eastAsia="Times New Roman" w:hAnsi="Times New Roman" w:cs="Times New Roman"/>
          <w:b/>
          <w:bCs/>
          <w:color w:val="000000"/>
          <w:kern w:val="36"/>
          <w:sz w:val="28"/>
          <w:szCs w:val="28"/>
          <w:lang w:eastAsia="en-IN"/>
          <w14:ligatures w14:val="none"/>
        </w:rPr>
        <w:lastRenderedPageBreak/>
        <w:t>Problem Statement</w:t>
      </w:r>
    </w:p>
    <w:p w14:paraId="734AD69D" w14:textId="77777777" w:rsidR="00EA2890" w:rsidRPr="00ED0F20" w:rsidRDefault="00EA2890" w:rsidP="00EA2890">
      <w:pPr>
        <w:pStyle w:val="ListParagraph"/>
        <w:spacing w:after="0" w:line="240" w:lineRule="auto"/>
        <w:outlineLvl w:val="0"/>
        <w:rPr>
          <w:rFonts w:ascii="Times New Roman" w:eastAsia="Times New Roman" w:hAnsi="Times New Roman" w:cs="Times New Roman"/>
          <w:b/>
          <w:bCs/>
          <w:color w:val="000000"/>
          <w:kern w:val="36"/>
          <w:sz w:val="28"/>
          <w:szCs w:val="28"/>
          <w:lang w:eastAsia="en-IN"/>
          <w14:ligatures w14:val="none"/>
        </w:rPr>
      </w:pPr>
    </w:p>
    <w:p w14:paraId="60B32ED2" w14:textId="77777777" w:rsidR="00EC02E8" w:rsidRPr="00D66EC6" w:rsidRDefault="00EC02E8" w:rsidP="00EC02E8">
      <w:pPr>
        <w:pStyle w:val="ListParagraph"/>
        <w:spacing w:after="0" w:line="240" w:lineRule="auto"/>
        <w:outlineLvl w:val="0"/>
        <w:rPr>
          <w:rFonts w:ascii="Times New Roman" w:eastAsia="Times New Roman" w:hAnsi="Times New Roman" w:cs="Times New Roman"/>
          <w:b/>
          <w:bCs/>
          <w:color w:val="000000"/>
          <w:kern w:val="36"/>
          <w:sz w:val="24"/>
          <w:szCs w:val="24"/>
          <w:lang w:eastAsia="en-IN"/>
          <w14:ligatures w14:val="none"/>
        </w:rPr>
      </w:pPr>
    </w:p>
    <w:p w14:paraId="2F98A08A" w14:textId="77777777" w:rsidR="00262C63" w:rsidRPr="00262C63" w:rsidRDefault="00262C63" w:rsidP="00262C63">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Cold storage facilities are essential for preserving perishable goods such as dairy products, seafood, fresh produce, and vaccines. However, small-scale operators in rural and semi-urban regions often face challenges in adopting commercial-grade monitoring and automation systems due to their high cost and technical complexity. As a result, many rely on manual monitoring methods, which can lead to issues such as inaccurate data, human error, and limited traceability. Additionally, unauthorized access to these facilities can compromise hygiene standards and affect the quality of stored products.</w:t>
      </w:r>
    </w:p>
    <w:p w14:paraId="0D5398C4" w14:textId="77777777" w:rsidR="00262C63" w:rsidRPr="00262C63" w:rsidRDefault="00262C63" w:rsidP="00262C63">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To overcome these challenges, this project introduces a smart embedded monitoring system built around the STM32F401RE microcontroller, recognized for its performance and scalability. The system integrates a DHT22 sensor for real-time temperature and humidity measurement, an OLED screen for on-site data display, and an RFID reader for secure and logged access control. In this enhanced version, GPIO configurations have been optimized using STM32CubeMX-generated pin mappings based on the chip diagram, ensuring precise peripheral integration. Programming is carried out using HAL libraries, offering improved hardware abstraction and system stability.</w:t>
      </w:r>
    </w:p>
    <w:p w14:paraId="5B184761" w14:textId="77777777" w:rsidR="00262C63" w:rsidRPr="00262C63" w:rsidRDefault="00262C63" w:rsidP="00262C63">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This solution provides a modular, dependable, and cost-effective platform for small-scale cold storage operators aiming to digitize and automate their facility management without the need for complex infrastructure.</w:t>
      </w:r>
    </w:p>
    <w:p w14:paraId="13E2A6AD" w14:textId="173A3890" w:rsidR="00BA35DD" w:rsidRPr="00EA2890" w:rsidRDefault="00BA35DD" w:rsidP="00F218D3">
      <w:pPr>
        <w:spacing w:after="240" w:line="360" w:lineRule="auto"/>
        <w:jc w:val="both"/>
        <w:rPr>
          <w:rFonts w:ascii="Times New Roman" w:eastAsia="Times New Roman" w:hAnsi="Times New Roman" w:cs="Times New Roman"/>
          <w:color w:val="000000"/>
          <w:kern w:val="0"/>
          <w:sz w:val="24"/>
          <w:szCs w:val="24"/>
          <w:lang w:eastAsia="en-IN"/>
          <w14:ligatures w14:val="none"/>
        </w:rPr>
      </w:pPr>
    </w:p>
    <w:p w14:paraId="05133D3C" w14:textId="30AB53BC" w:rsidR="00B34DCD" w:rsidRPr="00B34DCD" w:rsidRDefault="00B068E0" w:rsidP="00B34DCD">
      <w:pPr>
        <w:pStyle w:val="ListParagraph"/>
        <w:numPr>
          <w:ilvl w:val="0"/>
          <w:numId w:val="6"/>
        </w:numPr>
        <w:spacing w:after="0" w:line="240" w:lineRule="auto"/>
        <w:outlineLvl w:val="0"/>
        <w:rPr>
          <w:rFonts w:ascii="Times New Roman" w:eastAsia="Times New Roman" w:hAnsi="Times New Roman" w:cs="Times New Roman"/>
          <w:b/>
          <w:bCs/>
          <w:color w:val="000000"/>
          <w:kern w:val="36"/>
          <w:sz w:val="28"/>
          <w:szCs w:val="28"/>
          <w:lang w:eastAsia="en-IN"/>
          <w14:ligatures w14:val="none"/>
        </w:rPr>
      </w:pPr>
      <w:r w:rsidRPr="00ED0F20">
        <w:rPr>
          <w:rFonts w:ascii="Times New Roman" w:eastAsia="Times New Roman" w:hAnsi="Times New Roman" w:cs="Times New Roman"/>
          <w:b/>
          <w:bCs/>
          <w:color w:val="000000"/>
          <w:kern w:val="36"/>
          <w:sz w:val="28"/>
          <w:szCs w:val="28"/>
          <w:lang w:eastAsia="en-IN"/>
          <w14:ligatures w14:val="none"/>
        </w:rPr>
        <w:t>Solution</w:t>
      </w:r>
    </w:p>
    <w:p w14:paraId="549E1B3F" w14:textId="77777777" w:rsidR="00ED0F20" w:rsidRPr="00ED0F20" w:rsidRDefault="00ED0F20" w:rsidP="00ED0F20">
      <w:pPr>
        <w:pStyle w:val="ListParagraph"/>
        <w:spacing w:after="0" w:line="240" w:lineRule="auto"/>
        <w:outlineLvl w:val="0"/>
        <w:rPr>
          <w:rFonts w:ascii="Times New Roman" w:eastAsia="Times New Roman" w:hAnsi="Times New Roman" w:cs="Times New Roman"/>
          <w:b/>
          <w:bCs/>
          <w:color w:val="000000"/>
          <w:kern w:val="36"/>
          <w:sz w:val="28"/>
          <w:szCs w:val="28"/>
          <w:lang w:eastAsia="en-IN"/>
          <w14:ligatures w14:val="none"/>
        </w:rPr>
      </w:pPr>
    </w:p>
    <w:p w14:paraId="6D2A0759" w14:textId="77777777" w:rsidR="00262C63" w:rsidRPr="00262C63" w:rsidRDefault="00262C63" w:rsidP="00B34DCD">
      <w:pPr>
        <w:spacing w:after="0" w:line="360" w:lineRule="auto"/>
        <w:outlineLvl w:val="1"/>
        <w:rPr>
          <w:rFonts w:ascii="Times New Roman" w:eastAsia="Times New Roman" w:hAnsi="Times New Roman" w:cs="Times New Roman"/>
          <w:kern w:val="0"/>
          <w:sz w:val="24"/>
          <w:szCs w:val="24"/>
          <w:lang w:eastAsia="en-IN"/>
          <w14:ligatures w14:val="none"/>
        </w:rPr>
      </w:pPr>
      <w:r w:rsidRPr="00262C63">
        <w:rPr>
          <w:rFonts w:ascii="Times New Roman" w:eastAsia="Times New Roman" w:hAnsi="Times New Roman" w:cs="Times New Roman"/>
          <w:kern w:val="0"/>
          <w:sz w:val="24"/>
          <w:szCs w:val="24"/>
          <w:lang w:eastAsia="en-IN"/>
          <w14:ligatures w14:val="none"/>
        </w:rPr>
        <w:t>This advanced cold storage monitoring system is built around the STM32F401RE microcontroller to deliver efficient performance, precise sensor readings, and dependable control operations. The system is organized into three main functional modules:</w:t>
      </w:r>
    </w:p>
    <w:p w14:paraId="0068DB2B" w14:textId="77777777" w:rsidR="00262C63" w:rsidRPr="00262C63" w:rsidRDefault="00262C63" w:rsidP="00B34DCD">
      <w:pPr>
        <w:numPr>
          <w:ilvl w:val="0"/>
          <w:numId w:val="11"/>
        </w:numPr>
        <w:spacing w:after="0" w:line="360" w:lineRule="auto"/>
        <w:outlineLvl w:val="1"/>
        <w:rPr>
          <w:rFonts w:ascii="Times New Roman" w:eastAsia="Times New Roman" w:hAnsi="Times New Roman" w:cs="Times New Roman"/>
          <w:kern w:val="0"/>
          <w:sz w:val="24"/>
          <w:szCs w:val="24"/>
          <w:lang w:eastAsia="en-IN"/>
          <w14:ligatures w14:val="none"/>
        </w:rPr>
      </w:pPr>
      <w:r w:rsidRPr="00262C63">
        <w:rPr>
          <w:rFonts w:ascii="Times New Roman" w:eastAsia="Times New Roman" w:hAnsi="Times New Roman" w:cs="Times New Roman"/>
          <w:b/>
          <w:bCs/>
          <w:kern w:val="0"/>
          <w:sz w:val="24"/>
          <w:szCs w:val="24"/>
          <w:lang w:eastAsia="en-IN"/>
          <w14:ligatures w14:val="none"/>
        </w:rPr>
        <w:t>Environmental Sensing Module</w:t>
      </w:r>
      <w:r w:rsidRPr="00262C63">
        <w:rPr>
          <w:rFonts w:ascii="Times New Roman" w:eastAsia="Times New Roman" w:hAnsi="Times New Roman" w:cs="Times New Roman"/>
          <w:kern w:val="0"/>
          <w:sz w:val="24"/>
          <w:szCs w:val="24"/>
          <w:lang w:eastAsia="en-IN"/>
          <w14:ligatures w14:val="none"/>
        </w:rPr>
        <w:t xml:space="preserve"> – A DHT22 sensor continuously monitors the internal temperature and humidity of the cold storage environment, ensuring real-time data collection.</w:t>
      </w:r>
    </w:p>
    <w:p w14:paraId="51ACC195" w14:textId="77777777" w:rsidR="00262C63" w:rsidRPr="00262C63" w:rsidRDefault="00262C63" w:rsidP="00B34DCD">
      <w:pPr>
        <w:numPr>
          <w:ilvl w:val="0"/>
          <w:numId w:val="11"/>
        </w:numPr>
        <w:spacing w:after="0" w:line="360" w:lineRule="auto"/>
        <w:outlineLvl w:val="1"/>
        <w:rPr>
          <w:rFonts w:ascii="Times New Roman" w:eastAsia="Times New Roman" w:hAnsi="Times New Roman" w:cs="Times New Roman"/>
          <w:kern w:val="0"/>
          <w:sz w:val="24"/>
          <w:szCs w:val="24"/>
          <w:lang w:eastAsia="en-IN"/>
          <w14:ligatures w14:val="none"/>
        </w:rPr>
      </w:pPr>
      <w:r w:rsidRPr="00262C63">
        <w:rPr>
          <w:rFonts w:ascii="Times New Roman" w:eastAsia="Times New Roman" w:hAnsi="Times New Roman" w:cs="Times New Roman"/>
          <w:b/>
          <w:bCs/>
          <w:kern w:val="0"/>
          <w:sz w:val="24"/>
          <w:szCs w:val="24"/>
          <w:lang w:eastAsia="en-IN"/>
          <w14:ligatures w14:val="none"/>
        </w:rPr>
        <w:t>Display and User Feedback</w:t>
      </w:r>
      <w:r w:rsidRPr="00262C63">
        <w:rPr>
          <w:rFonts w:ascii="Times New Roman" w:eastAsia="Times New Roman" w:hAnsi="Times New Roman" w:cs="Times New Roman"/>
          <w:kern w:val="0"/>
          <w:sz w:val="24"/>
          <w:szCs w:val="24"/>
          <w:lang w:eastAsia="en-IN"/>
          <w14:ligatures w14:val="none"/>
        </w:rPr>
        <w:t xml:space="preserve"> – An OLED display presents live environmental readings, allowing on-site users and technicians to quickly verify storage conditions.</w:t>
      </w:r>
    </w:p>
    <w:p w14:paraId="6B8B5D79" w14:textId="77777777" w:rsidR="00262C63" w:rsidRPr="00262C63" w:rsidRDefault="00262C63" w:rsidP="00B34DCD">
      <w:pPr>
        <w:numPr>
          <w:ilvl w:val="0"/>
          <w:numId w:val="11"/>
        </w:numPr>
        <w:spacing w:after="0" w:line="360" w:lineRule="auto"/>
        <w:outlineLvl w:val="1"/>
        <w:rPr>
          <w:rFonts w:ascii="Times New Roman" w:eastAsia="Times New Roman" w:hAnsi="Times New Roman" w:cs="Times New Roman"/>
          <w:kern w:val="0"/>
          <w:sz w:val="24"/>
          <w:szCs w:val="24"/>
          <w:lang w:eastAsia="en-IN"/>
          <w14:ligatures w14:val="none"/>
        </w:rPr>
      </w:pPr>
      <w:r w:rsidRPr="00262C63">
        <w:rPr>
          <w:rFonts w:ascii="Times New Roman" w:eastAsia="Times New Roman" w:hAnsi="Times New Roman" w:cs="Times New Roman"/>
          <w:b/>
          <w:bCs/>
          <w:kern w:val="0"/>
          <w:sz w:val="24"/>
          <w:szCs w:val="24"/>
          <w:lang w:eastAsia="en-IN"/>
          <w14:ligatures w14:val="none"/>
        </w:rPr>
        <w:lastRenderedPageBreak/>
        <w:t>Access Control and Automation</w:t>
      </w:r>
      <w:r w:rsidRPr="00262C63">
        <w:rPr>
          <w:rFonts w:ascii="Times New Roman" w:eastAsia="Times New Roman" w:hAnsi="Times New Roman" w:cs="Times New Roman"/>
          <w:kern w:val="0"/>
          <w:sz w:val="24"/>
          <w:szCs w:val="24"/>
          <w:lang w:eastAsia="en-IN"/>
          <w14:ligatures w14:val="none"/>
        </w:rPr>
        <w:t xml:space="preserve"> – An RFID module is integrated for secure access tracking and control. It is connected via the SPI interface, utilizing pins PC0–PC3 and PB10 for communication with the microcontroller.</w:t>
      </w:r>
    </w:p>
    <w:p w14:paraId="67F87E22" w14:textId="5C20F49B" w:rsidR="233C7FBA" w:rsidRPr="007F2D05" w:rsidRDefault="233C7FBA" w:rsidP="24E00A77">
      <w:pPr>
        <w:spacing w:after="0" w:line="240" w:lineRule="auto"/>
        <w:ind w:left="720"/>
        <w:outlineLvl w:val="1"/>
        <w:rPr>
          <w:rFonts w:ascii="Arial" w:eastAsia="Times New Roman" w:hAnsi="Arial" w:cs="Arial"/>
          <w:color w:val="000000" w:themeColor="text1"/>
          <w:sz w:val="24"/>
          <w:szCs w:val="24"/>
          <w:lang w:eastAsia="en-IN"/>
        </w:rPr>
      </w:pPr>
    </w:p>
    <w:p w14:paraId="259CAEBF" w14:textId="6C9287D8" w:rsidR="00B068E0" w:rsidRDefault="00B068E0" w:rsidP="24E00A77">
      <w:pPr>
        <w:spacing w:after="0" w:line="240" w:lineRule="auto"/>
        <w:outlineLvl w:val="1"/>
        <w:rPr>
          <w:rFonts w:ascii="Arial" w:eastAsia="Times New Roman" w:hAnsi="Arial" w:cs="Arial"/>
          <w:b/>
          <w:color w:val="000000" w:themeColor="text1"/>
          <w:sz w:val="24"/>
          <w:szCs w:val="24"/>
          <w:lang w:eastAsia="en-IN"/>
        </w:rPr>
      </w:pPr>
    </w:p>
    <w:p w14:paraId="069C623C" w14:textId="5E9D4C7B" w:rsidR="00B068E0" w:rsidRDefault="00B068E0" w:rsidP="00B34DCD">
      <w:pPr>
        <w:spacing w:after="0" w:line="360" w:lineRule="auto"/>
        <w:ind w:left="720"/>
        <w:outlineLvl w:val="1"/>
        <w:rPr>
          <w:rFonts w:ascii="Times New Roman" w:eastAsia="Times New Roman" w:hAnsi="Times New Roman" w:cs="Times New Roman"/>
          <w:b/>
          <w:color w:val="000000" w:themeColor="text1"/>
          <w:sz w:val="28"/>
          <w:szCs w:val="28"/>
          <w:lang w:eastAsia="en-IN"/>
        </w:rPr>
      </w:pPr>
      <w:r w:rsidRPr="04698386">
        <w:rPr>
          <w:rFonts w:ascii="Times New Roman" w:eastAsia="Times New Roman" w:hAnsi="Times New Roman" w:cs="Times New Roman"/>
          <w:b/>
          <w:color w:val="000000"/>
          <w:kern w:val="0"/>
          <w:sz w:val="28"/>
          <w:szCs w:val="28"/>
          <w:lang w:eastAsia="en-IN"/>
          <w14:ligatures w14:val="none"/>
        </w:rPr>
        <w:t>3.1 Ideation</w:t>
      </w:r>
    </w:p>
    <w:p w14:paraId="2021183B" w14:textId="2CDA8AE8" w:rsidR="04698386" w:rsidRDefault="04698386" w:rsidP="00B34DCD">
      <w:pPr>
        <w:spacing w:after="0" w:line="360" w:lineRule="auto"/>
        <w:ind w:left="720"/>
        <w:outlineLvl w:val="1"/>
        <w:rPr>
          <w:rFonts w:ascii="Times New Roman" w:eastAsia="Times New Roman" w:hAnsi="Times New Roman" w:cs="Times New Roman"/>
          <w:b/>
          <w:bCs/>
          <w:color w:val="000000" w:themeColor="text1"/>
          <w:sz w:val="28"/>
          <w:szCs w:val="28"/>
          <w:lang w:eastAsia="en-IN"/>
        </w:rPr>
      </w:pPr>
    </w:p>
    <w:p w14:paraId="74431055" w14:textId="77777777" w:rsidR="00262C63" w:rsidRPr="00262C63" w:rsidRDefault="00262C63" w:rsidP="00B34DCD">
      <w:p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The concept for this project originated from the need for a cold storage monitoring system that goes beyond simply measuring environmental parameters. The goal was to develop an integrated solution that enhances security through RFID-based access control, offers real-time data visibility via an OLED display, and enables automation through relay-based control.</w:t>
      </w:r>
    </w:p>
    <w:p w14:paraId="4BD67A33" w14:textId="77777777" w:rsidR="00262C63" w:rsidRPr="00262C63" w:rsidRDefault="00262C63" w:rsidP="00B34DCD">
      <w:pPr>
        <w:spacing w:after="0" w:line="360" w:lineRule="auto"/>
        <w:rPr>
          <w:rFonts w:ascii="Times New Roman" w:eastAsia="Times New Roman" w:hAnsi="Times New Roman" w:cs="Times New Roman"/>
          <w:b/>
          <w:bCs/>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Core objectives during the ideation phase:</w:t>
      </w:r>
    </w:p>
    <w:p w14:paraId="7E1AD0F6" w14:textId="77777777" w:rsidR="00262C63" w:rsidRPr="00262C63" w:rsidRDefault="00262C63" w:rsidP="00B34DCD">
      <w:pPr>
        <w:numPr>
          <w:ilvl w:val="0"/>
          <w:numId w:val="12"/>
        </w:num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 xml:space="preserve">Ensure </w:t>
      </w:r>
      <w:r w:rsidRPr="00262C63">
        <w:rPr>
          <w:rFonts w:ascii="Times New Roman" w:eastAsia="Times New Roman" w:hAnsi="Times New Roman" w:cs="Times New Roman"/>
          <w:b/>
          <w:bCs/>
          <w:color w:val="000000"/>
          <w:kern w:val="0"/>
          <w:sz w:val="24"/>
          <w:szCs w:val="24"/>
          <w:lang w:eastAsia="en-IN"/>
          <w14:ligatures w14:val="none"/>
        </w:rPr>
        <w:t>accurate, real-time monitoring</w:t>
      </w:r>
      <w:r w:rsidRPr="00262C63">
        <w:rPr>
          <w:rFonts w:ascii="Times New Roman" w:eastAsia="Times New Roman" w:hAnsi="Times New Roman" w:cs="Times New Roman"/>
          <w:color w:val="000000"/>
          <w:kern w:val="0"/>
          <w:sz w:val="24"/>
          <w:szCs w:val="24"/>
          <w:lang w:eastAsia="en-IN"/>
          <w14:ligatures w14:val="none"/>
        </w:rPr>
        <w:t xml:space="preserve"> of temperature and humidity.</w:t>
      </w:r>
    </w:p>
    <w:p w14:paraId="65CF76C9" w14:textId="77777777" w:rsidR="00262C63" w:rsidRPr="00262C63" w:rsidRDefault="00262C63" w:rsidP="00B34DCD">
      <w:pPr>
        <w:numPr>
          <w:ilvl w:val="0"/>
          <w:numId w:val="12"/>
        </w:num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 xml:space="preserve">Provide </w:t>
      </w:r>
      <w:r w:rsidRPr="00262C63">
        <w:rPr>
          <w:rFonts w:ascii="Times New Roman" w:eastAsia="Times New Roman" w:hAnsi="Times New Roman" w:cs="Times New Roman"/>
          <w:b/>
          <w:bCs/>
          <w:color w:val="000000"/>
          <w:kern w:val="0"/>
          <w:sz w:val="24"/>
          <w:szCs w:val="24"/>
          <w:lang w:eastAsia="en-IN"/>
          <w14:ligatures w14:val="none"/>
        </w:rPr>
        <w:t>live data visualization</w:t>
      </w:r>
      <w:r w:rsidRPr="00262C63">
        <w:rPr>
          <w:rFonts w:ascii="Times New Roman" w:eastAsia="Times New Roman" w:hAnsi="Times New Roman" w:cs="Times New Roman"/>
          <w:color w:val="000000"/>
          <w:kern w:val="0"/>
          <w:sz w:val="24"/>
          <w:szCs w:val="24"/>
          <w:lang w:eastAsia="en-IN"/>
          <w14:ligatures w14:val="none"/>
        </w:rPr>
        <w:t xml:space="preserve"> on a compact OLED screen.</w:t>
      </w:r>
    </w:p>
    <w:p w14:paraId="630CDBF4" w14:textId="77777777" w:rsidR="00262C63" w:rsidRPr="00262C63" w:rsidRDefault="00262C63" w:rsidP="00B34DCD">
      <w:pPr>
        <w:numPr>
          <w:ilvl w:val="0"/>
          <w:numId w:val="12"/>
        </w:num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 xml:space="preserve">Enable </w:t>
      </w:r>
      <w:r w:rsidRPr="00262C63">
        <w:rPr>
          <w:rFonts w:ascii="Times New Roman" w:eastAsia="Times New Roman" w:hAnsi="Times New Roman" w:cs="Times New Roman"/>
          <w:b/>
          <w:bCs/>
          <w:color w:val="000000"/>
          <w:kern w:val="0"/>
          <w:sz w:val="24"/>
          <w:szCs w:val="24"/>
          <w:lang w:eastAsia="en-IN"/>
          <w14:ligatures w14:val="none"/>
        </w:rPr>
        <w:t>automated control</w:t>
      </w:r>
      <w:r w:rsidRPr="00262C63">
        <w:rPr>
          <w:rFonts w:ascii="Times New Roman" w:eastAsia="Times New Roman" w:hAnsi="Times New Roman" w:cs="Times New Roman"/>
          <w:color w:val="000000"/>
          <w:kern w:val="0"/>
          <w:sz w:val="24"/>
          <w:szCs w:val="24"/>
          <w:lang w:eastAsia="en-IN"/>
          <w14:ligatures w14:val="none"/>
        </w:rPr>
        <w:t xml:space="preserve"> using a relay when humidity levels exceed predefined safety thresholds.</w:t>
      </w:r>
    </w:p>
    <w:p w14:paraId="7F5EFECC" w14:textId="77777777" w:rsidR="00262C63" w:rsidRPr="00262C63" w:rsidRDefault="00262C63" w:rsidP="00B34DCD">
      <w:pPr>
        <w:numPr>
          <w:ilvl w:val="0"/>
          <w:numId w:val="12"/>
        </w:num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 xml:space="preserve">Incorporate </w:t>
      </w:r>
      <w:r w:rsidRPr="00262C63">
        <w:rPr>
          <w:rFonts w:ascii="Times New Roman" w:eastAsia="Times New Roman" w:hAnsi="Times New Roman" w:cs="Times New Roman"/>
          <w:b/>
          <w:bCs/>
          <w:color w:val="000000"/>
          <w:kern w:val="0"/>
          <w:sz w:val="24"/>
          <w:szCs w:val="24"/>
          <w:lang w:eastAsia="en-IN"/>
          <w14:ligatures w14:val="none"/>
        </w:rPr>
        <w:t>RFID-based authentication</w:t>
      </w:r>
      <w:r w:rsidRPr="00262C63">
        <w:rPr>
          <w:rFonts w:ascii="Times New Roman" w:eastAsia="Times New Roman" w:hAnsi="Times New Roman" w:cs="Times New Roman"/>
          <w:color w:val="000000"/>
          <w:kern w:val="0"/>
          <w:sz w:val="24"/>
          <w:szCs w:val="24"/>
          <w:lang w:eastAsia="en-IN"/>
          <w14:ligatures w14:val="none"/>
        </w:rPr>
        <w:t xml:space="preserve"> to restrict access and enhance system security.</w:t>
      </w:r>
    </w:p>
    <w:p w14:paraId="7A61CC2C" w14:textId="77777777" w:rsidR="00262C63" w:rsidRPr="00262C63" w:rsidRDefault="00262C63" w:rsidP="00B34DCD">
      <w:pPr>
        <w:numPr>
          <w:ilvl w:val="0"/>
          <w:numId w:val="12"/>
        </w:numPr>
        <w:spacing w:after="0"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 xml:space="preserve">Maintain </w:t>
      </w:r>
      <w:r w:rsidRPr="00262C63">
        <w:rPr>
          <w:rFonts w:ascii="Times New Roman" w:eastAsia="Times New Roman" w:hAnsi="Times New Roman" w:cs="Times New Roman"/>
          <w:b/>
          <w:bCs/>
          <w:color w:val="000000"/>
          <w:kern w:val="0"/>
          <w:sz w:val="24"/>
          <w:szCs w:val="24"/>
          <w:lang w:eastAsia="en-IN"/>
          <w14:ligatures w14:val="none"/>
        </w:rPr>
        <w:t>cost-effectiveness</w:t>
      </w:r>
      <w:r w:rsidRPr="00262C63">
        <w:rPr>
          <w:rFonts w:ascii="Times New Roman" w:eastAsia="Times New Roman" w:hAnsi="Times New Roman" w:cs="Times New Roman"/>
          <w:color w:val="000000"/>
          <w:kern w:val="0"/>
          <w:sz w:val="24"/>
          <w:szCs w:val="24"/>
          <w:lang w:eastAsia="en-IN"/>
          <w14:ligatures w14:val="none"/>
        </w:rPr>
        <w:t xml:space="preserve"> and </w:t>
      </w:r>
      <w:r w:rsidRPr="00262C63">
        <w:rPr>
          <w:rFonts w:ascii="Times New Roman" w:eastAsia="Times New Roman" w:hAnsi="Times New Roman" w:cs="Times New Roman"/>
          <w:b/>
          <w:bCs/>
          <w:color w:val="000000"/>
          <w:kern w:val="0"/>
          <w:sz w:val="24"/>
          <w:szCs w:val="24"/>
          <w:lang w:eastAsia="en-IN"/>
          <w14:ligatures w14:val="none"/>
        </w:rPr>
        <w:t>ease of deployment</w:t>
      </w:r>
      <w:r w:rsidRPr="00262C63">
        <w:rPr>
          <w:rFonts w:ascii="Times New Roman" w:eastAsia="Times New Roman" w:hAnsi="Times New Roman" w:cs="Times New Roman"/>
          <w:color w:val="000000"/>
          <w:kern w:val="0"/>
          <w:sz w:val="24"/>
          <w:szCs w:val="24"/>
          <w:lang w:eastAsia="en-IN"/>
          <w14:ligatures w14:val="none"/>
        </w:rPr>
        <w:t>, particularly for small-scale or non-industrial users.</w:t>
      </w:r>
    </w:p>
    <w:p w14:paraId="1596C7DC" w14:textId="25EB1D92" w:rsidR="672FBA4D" w:rsidRDefault="672FBA4D" w:rsidP="00B34DCD">
      <w:pPr>
        <w:spacing w:after="0" w:line="360" w:lineRule="auto"/>
        <w:rPr>
          <w:rFonts w:ascii="Times New Roman" w:eastAsia="Times New Roman" w:hAnsi="Times New Roman" w:cs="Times New Roman"/>
          <w:sz w:val="24"/>
          <w:szCs w:val="24"/>
          <w:lang w:eastAsia="en-IN"/>
        </w:rPr>
      </w:pPr>
    </w:p>
    <w:p w14:paraId="0CA768A0" w14:textId="5443E91B" w:rsidR="00B068E0" w:rsidRDefault="00B068E0" w:rsidP="00B068E0">
      <w:pPr>
        <w:spacing w:after="0" w:line="240" w:lineRule="auto"/>
        <w:rPr>
          <w:rFonts w:ascii="Times New Roman" w:eastAsia="Times New Roman" w:hAnsi="Times New Roman" w:cs="Times New Roman"/>
          <w:sz w:val="24"/>
          <w:szCs w:val="24"/>
          <w:lang w:eastAsia="en-IN"/>
        </w:rPr>
      </w:pPr>
    </w:p>
    <w:p w14:paraId="6932F842" w14:textId="7892FDE0" w:rsidR="00126A21" w:rsidRDefault="00B068E0" w:rsidP="00B34DCD">
      <w:pPr>
        <w:spacing w:after="0" w:line="360" w:lineRule="auto"/>
        <w:ind w:left="720"/>
        <w:outlineLvl w:val="1"/>
        <w:rPr>
          <w:rFonts w:ascii="Times New Roman" w:eastAsia="Times New Roman" w:hAnsi="Times New Roman" w:cs="Times New Roman"/>
          <w:b/>
          <w:color w:val="000000"/>
          <w:kern w:val="0"/>
          <w:sz w:val="28"/>
          <w:szCs w:val="28"/>
          <w:lang w:eastAsia="en-IN"/>
          <w14:ligatures w14:val="none"/>
        </w:rPr>
      </w:pPr>
      <w:r w:rsidRPr="24E00A77">
        <w:rPr>
          <w:rFonts w:ascii="Times New Roman" w:eastAsia="Times New Roman" w:hAnsi="Times New Roman" w:cs="Times New Roman"/>
          <w:b/>
          <w:color w:val="000000"/>
          <w:kern w:val="0"/>
          <w:sz w:val="28"/>
          <w:szCs w:val="28"/>
          <w:lang w:eastAsia="en-IN"/>
          <w14:ligatures w14:val="none"/>
        </w:rPr>
        <w:t>3.2 Prototype</w:t>
      </w:r>
    </w:p>
    <w:p w14:paraId="6913A4A7" w14:textId="77777777" w:rsidR="00262C63" w:rsidRDefault="00262C63" w:rsidP="00B34DCD">
      <w:p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color w:val="000000"/>
          <w:kern w:val="0"/>
          <w:sz w:val="24"/>
          <w:szCs w:val="24"/>
          <w:lang w:eastAsia="en-IN"/>
          <w14:ligatures w14:val="none"/>
        </w:rPr>
        <w:t>We developed a fully functional prototype using cost-effective and readily available components to create an intelligent cold storage monitoring system. This design utilizes the STM32F401RE microcontroller, chosen for its precision, performance, and peripheral support. The solution seamlessly integrates environmental monitoring, secure RFID-based access control, real-time OLED display, and automated response capabilities. This makes it not only suitable for real-world deployment but also technically strong enough for academic and industrial demonstrations.</w:t>
      </w:r>
    </w:p>
    <w:p w14:paraId="5FA6313E" w14:textId="77777777" w:rsidR="00B34DCD" w:rsidRPr="00262C63" w:rsidRDefault="00B34DCD" w:rsidP="00B34DCD">
      <w:p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p>
    <w:p w14:paraId="31A082AB" w14:textId="77777777" w:rsidR="00262C63" w:rsidRPr="00262C63" w:rsidRDefault="00262C63" w:rsidP="00B34DCD">
      <w:pPr>
        <w:spacing w:before="100" w:beforeAutospacing="1" w:after="100" w:afterAutospacing="1" w:line="360" w:lineRule="auto"/>
        <w:rPr>
          <w:rFonts w:ascii="Times New Roman" w:eastAsia="Times New Roman" w:hAnsi="Times New Roman" w:cs="Times New Roman"/>
          <w:b/>
          <w:bCs/>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lastRenderedPageBreak/>
        <w:t>System Workflow:</w:t>
      </w:r>
    </w:p>
    <w:p w14:paraId="75C1B874" w14:textId="77777777" w:rsidR="00262C63" w:rsidRPr="00262C63" w:rsidRDefault="00262C63" w:rsidP="00B34DCD">
      <w:pPr>
        <w:numPr>
          <w:ilvl w:val="0"/>
          <w:numId w:val="13"/>
        </w:num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RFID module</w:t>
      </w:r>
      <w:r w:rsidRPr="00262C63">
        <w:rPr>
          <w:rFonts w:ascii="Times New Roman" w:eastAsia="Times New Roman" w:hAnsi="Times New Roman" w:cs="Times New Roman"/>
          <w:color w:val="000000"/>
          <w:kern w:val="0"/>
          <w:sz w:val="24"/>
          <w:szCs w:val="24"/>
          <w:lang w:eastAsia="en-IN"/>
          <w14:ligatures w14:val="none"/>
        </w:rPr>
        <w:t xml:space="preserve"> verifies and logs authorized personnel access.</w:t>
      </w:r>
    </w:p>
    <w:p w14:paraId="23CE2E48" w14:textId="77777777" w:rsidR="00262C63" w:rsidRPr="00262C63" w:rsidRDefault="00262C63" w:rsidP="00B34DCD">
      <w:pPr>
        <w:numPr>
          <w:ilvl w:val="0"/>
          <w:numId w:val="13"/>
        </w:num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DHT22 sensor</w:t>
      </w:r>
      <w:r w:rsidRPr="00262C63">
        <w:rPr>
          <w:rFonts w:ascii="Times New Roman" w:eastAsia="Times New Roman" w:hAnsi="Times New Roman" w:cs="Times New Roman"/>
          <w:color w:val="000000"/>
          <w:kern w:val="0"/>
          <w:sz w:val="24"/>
          <w:szCs w:val="24"/>
          <w:lang w:eastAsia="en-IN"/>
          <w14:ligatures w14:val="none"/>
        </w:rPr>
        <w:t xml:space="preserve"> captures real-time temperature and humidity readings.</w:t>
      </w:r>
    </w:p>
    <w:p w14:paraId="37D2489D" w14:textId="77777777" w:rsidR="00262C63" w:rsidRPr="00262C63" w:rsidRDefault="00262C63" w:rsidP="00B34DCD">
      <w:pPr>
        <w:numPr>
          <w:ilvl w:val="0"/>
          <w:numId w:val="13"/>
        </w:num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OLED display</w:t>
      </w:r>
      <w:r w:rsidRPr="00262C63">
        <w:rPr>
          <w:rFonts w:ascii="Times New Roman" w:eastAsia="Times New Roman" w:hAnsi="Times New Roman" w:cs="Times New Roman"/>
          <w:color w:val="000000"/>
          <w:kern w:val="0"/>
          <w:sz w:val="24"/>
          <w:szCs w:val="24"/>
          <w:lang w:eastAsia="en-IN"/>
          <w14:ligatures w14:val="none"/>
        </w:rPr>
        <w:t xml:space="preserve"> provides instant visual feedback of environmental conditions.</w:t>
      </w:r>
    </w:p>
    <w:p w14:paraId="19387B51" w14:textId="77777777" w:rsidR="00262C63" w:rsidRPr="00262C63" w:rsidRDefault="00262C63" w:rsidP="00B34DCD">
      <w:pPr>
        <w:numPr>
          <w:ilvl w:val="0"/>
          <w:numId w:val="13"/>
        </w:num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Optional buzzer or LED indicators</w:t>
      </w:r>
      <w:r w:rsidRPr="00262C63">
        <w:rPr>
          <w:rFonts w:ascii="Times New Roman" w:eastAsia="Times New Roman" w:hAnsi="Times New Roman" w:cs="Times New Roman"/>
          <w:color w:val="000000"/>
          <w:kern w:val="0"/>
          <w:sz w:val="24"/>
          <w:szCs w:val="24"/>
          <w:lang w:eastAsia="en-IN"/>
          <w14:ligatures w14:val="none"/>
        </w:rPr>
        <w:t xml:space="preserve"> alert users to abnormal conditions.</w:t>
      </w:r>
    </w:p>
    <w:p w14:paraId="20CE59B7" w14:textId="7169C203" w:rsidR="0046363C" w:rsidRPr="00B34DCD" w:rsidRDefault="00262C63" w:rsidP="00B34DCD">
      <w:pPr>
        <w:numPr>
          <w:ilvl w:val="0"/>
          <w:numId w:val="13"/>
        </w:numPr>
        <w:spacing w:before="100" w:beforeAutospacing="1" w:after="100" w:afterAutospacing="1" w:line="360" w:lineRule="auto"/>
        <w:rPr>
          <w:rFonts w:ascii="Times New Roman" w:eastAsia="Times New Roman" w:hAnsi="Times New Roman" w:cs="Times New Roman"/>
          <w:color w:val="000000"/>
          <w:kern w:val="0"/>
          <w:sz w:val="24"/>
          <w:szCs w:val="24"/>
          <w:lang w:eastAsia="en-IN"/>
          <w14:ligatures w14:val="none"/>
        </w:rPr>
      </w:pPr>
      <w:r w:rsidRPr="00262C63">
        <w:rPr>
          <w:rFonts w:ascii="Times New Roman" w:eastAsia="Times New Roman" w:hAnsi="Times New Roman" w:cs="Times New Roman"/>
          <w:b/>
          <w:bCs/>
          <w:color w:val="000000"/>
          <w:kern w:val="0"/>
          <w:sz w:val="24"/>
          <w:szCs w:val="24"/>
          <w:lang w:eastAsia="en-IN"/>
          <w14:ligatures w14:val="none"/>
        </w:rPr>
        <w:t>Relay control</w:t>
      </w:r>
      <w:r w:rsidRPr="00262C63">
        <w:rPr>
          <w:rFonts w:ascii="Times New Roman" w:eastAsia="Times New Roman" w:hAnsi="Times New Roman" w:cs="Times New Roman"/>
          <w:color w:val="000000"/>
          <w:kern w:val="0"/>
          <w:sz w:val="24"/>
          <w:szCs w:val="24"/>
          <w:lang w:eastAsia="en-IN"/>
          <w14:ligatures w14:val="none"/>
        </w:rPr>
        <w:t xml:space="preserve"> automatically activates connected devices (e.g., dehumidifiers) when humidity exceeds the 60% threshold.</w:t>
      </w:r>
    </w:p>
    <w:tbl>
      <w:tblPr>
        <w:tblStyle w:val="TableGridLight"/>
        <w:tblW w:w="0" w:type="auto"/>
        <w:jc w:val="center"/>
        <w:tblLayout w:type="fixed"/>
        <w:tblLook w:val="06A0" w:firstRow="1" w:lastRow="0" w:firstColumn="1" w:lastColumn="0" w:noHBand="1" w:noVBand="1"/>
      </w:tblPr>
      <w:tblGrid>
        <w:gridCol w:w="3005"/>
        <w:gridCol w:w="3005"/>
        <w:gridCol w:w="3005"/>
      </w:tblGrid>
      <w:tr w:rsidR="00262C63" w14:paraId="2F572B18" w14:textId="77777777" w:rsidTr="00D03A9A">
        <w:trPr>
          <w:trHeight w:val="300"/>
          <w:jc w:val="center"/>
        </w:trPr>
        <w:tc>
          <w:tcPr>
            <w:tcW w:w="3005" w:type="dxa"/>
            <w:vAlign w:val="center"/>
          </w:tcPr>
          <w:p w14:paraId="40ED018E" w14:textId="65099E69" w:rsidR="00262C63" w:rsidRDefault="00262C63" w:rsidP="00262C63">
            <w:pPr>
              <w:spacing w:line="360" w:lineRule="auto"/>
              <w:rPr>
                <w:rFonts w:ascii="Times New Roman" w:eastAsia="Times New Roman" w:hAnsi="Times New Roman" w:cs="Times New Roman"/>
                <w:b/>
                <w:bCs/>
                <w:sz w:val="24"/>
                <w:szCs w:val="24"/>
              </w:rPr>
            </w:pPr>
            <w:r>
              <w:rPr>
                <w:rStyle w:val="Strong"/>
              </w:rPr>
              <w:t>Component</w:t>
            </w:r>
          </w:p>
        </w:tc>
        <w:tc>
          <w:tcPr>
            <w:tcW w:w="3005" w:type="dxa"/>
            <w:vAlign w:val="center"/>
          </w:tcPr>
          <w:p w14:paraId="1031AF04" w14:textId="0424D5DE" w:rsidR="00262C63" w:rsidRDefault="00262C63" w:rsidP="00262C63">
            <w:pPr>
              <w:spacing w:line="360" w:lineRule="auto"/>
              <w:rPr>
                <w:rFonts w:ascii="Times New Roman" w:eastAsia="Times New Roman" w:hAnsi="Times New Roman" w:cs="Times New Roman"/>
                <w:b/>
                <w:bCs/>
                <w:sz w:val="24"/>
                <w:szCs w:val="24"/>
              </w:rPr>
            </w:pPr>
            <w:r>
              <w:rPr>
                <w:rStyle w:val="Strong"/>
              </w:rPr>
              <w:t>Functionality</w:t>
            </w:r>
          </w:p>
        </w:tc>
        <w:tc>
          <w:tcPr>
            <w:tcW w:w="3005" w:type="dxa"/>
            <w:vAlign w:val="center"/>
          </w:tcPr>
          <w:p w14:paraId="0A353386" w14:textId="2B1FCE08" w:rsidR="00262C63" w:rsidRDefault="00262C63" w:rsidP="00262C63">
            <w:pPr>
              <w:spacing w:line="360" w:lineRule="auto"/>
              <w:rPr>
                <w:rFonts w:ascii="Times New Roman" w:eastAsia="Times New Roman" w:hAnsi="Times New Roman" w:cs="Times New Roman"/>
                <w:b/>
                <w:bCs/>
                <w:sz w:val="24"/>
                <w:szCs w:val="24"/>
              </w:rPr>
            </w:pPr>
            <w:r>
              <w:rPr>
                <w:rStyle w:val="Strong"/>
              </w:rPr>
              <w:t>Pin Connection (STM32F401RE)</w:t>
            </w:r>
          </w:p>
        </w:tc>
      </w:tr>
      <w:tr w:rsidR="00262C63" w14:paraId="4B1422E7" w14:textId="77777777" w:rsidTr="00D03A9A">
        <w:trPr>
          <w:trHeight w:val="300"/>
          <w:jc w:val="center"/>
        </w:trPr>
        <w:tc>
          <w:tcPr>
            <w:tcW w:w="3005" w:type="dxa"/>
            <w:vAlign w:val="center"/>
          </w:tcPr>
          <w:p w14:paraId="55992D03" w14:textId="0AE74FEC" w:rsidR="00262C63" w:rsidRDefault="00262C63" w:rsidP="00262C63">
            <w:pPr>
              <w:spacing w:line="360" w:lineRule="auto"/>
              <w:rPr>
                <w:rFonts w:ascii="Times New Roman" w:eastAsia="Times New Roman" w:hAnsi="Times New Roman" w:cs="Times New Roman"/>
              </w:rPr>
            </w:pPr>
            <w:r>
              <w:rPr>
                <w:rStyle w:val="Strong"/>
              </w:rPr>
              <w:t>DHT22 Sensor</w:t>
            </w:r>
          </w:p>
        </w:tc>
        <w:tc>
          <w:tcPr>
            <w:tcW w:w="3005" w:type="dxa"/>
            <w:vAlign w:val="center"/>
          </w:tcPr>
          <w:p w14:paraId="5E80240F" w14:textId="61BC7769" w:rsidR="00262C63" w:rsidRDefault="00262C63" w:rsidP="00262C63">
            <w:pPr>
              <w:spacing w:line="360" w:lineRule="auto"/>
              <w:rPr>
                <w:rFonts w:ascii="Times New Roman" w:eastAsia="Times New Roman" w:hAnsi="Times New Roman" w:cs="Times New Roman"/>
              </w:rPr>
            </w:pPr>
            <w:r>
              <w:t>Measures temperature and humidity</w:t>
            </w:r>
          </w:p>
        </w:tc>
        <w:tc>
          <w:tcPr>
            <w:tcW w:w="3005" w:type="dxa"/>
            <w:vAlign w:val="center"/>
          </w:tcPr>
          <w:p w14:paraId="0C7FB09E" w14:textId="607AF7B2" w:rsidR="00262C63" w:rsidRDefault="00262C63" w:rsidP="00262C63">
            <w:pPr>
              <w:spacing w:line="360" w:lineRule="auto"/>
              <w:rPr>
                <w:rFonts w:ascii="Times New Roman" w:eastAsia="Times New Roman" w:hAnsi="Times New Roman" w:cs="Times New Roman"/>
              </w:rPr>
            </w:pPr>
            <w:r>
              <w:t xml:space="preserve">DATA – </w:t>
            </w:r>
            <w:r>
              <w:rPr>
                <w:rStyle w:val="Strong"/>
              </w:rPr>
              <w:t>PB8</w:t>
            </w:r>
          </w:p>
        </w:tc>
      </w:tr>
      <w:tr w:rsidR="00262C63" w14:paraId="02D6E8F4" w14:textId="77777777" w:rsidTr="00D03A9A">
        <w:trPr>
          <w:trHeight w:val="300"/>
          <w:jc w:val="center"/>
        </w:trPr>
        <w:tc>
          <w:tcPr>
            <w:tcW w:w="3005" w:type="dxa"/>
            <w:vAlign w:val="center"/>
          </w:tcPr>
          <w:p w14:paraId="30AE42A9" w14:textId="294977E6" w:rsidR="00262C63" w:rsidRDefault="00262C63" w:rsidP="00262C63">
            <w:pPr>
              <w:spacing w:line="360" w:lineRule="auto"/>
              <w:rPr>
                <w:rFonts w:ascii="Times New Roman" w:eastAsia="Times New Roman" w:hAnsi="Times New Roman" w:cs="Times New Roman"/>
              </w:rPr>
            </w:pPr>
            <w:r>
              <w:rPr>
                <w:rStyle w:val="Strong"/>
              </w:rPr>
              <w:t>OLED Display</w:t>
            </w:r>
          </w:p>
        </w:tc>
        <w:tc>
          <w:tcPr>
            <w:tcW w:w="3005" w:type="dxa"/>
            <w:vAlign w:val="center"/>
          </w:tcPr>
          <w:p w14:paraId="362ADF8D" w14:textId="6DF37D5E" w:rsidR="00262C63" w:rsidRDefault="00262C63" w:rsidP="00262C63">
            <w:pPr>
              <w:spacing w:line="360" w:lineRule="auto"/>
              <w:rPr>
                <w:rFonts w:ascii="Times New Roman" w:eastAsia="Times New Roman" w:hAnsi="Times New Roman" w:cs="Times New Roman"/>
              </w:rPr>
            </w:pPr>
            <w:r>
              <w:t>Displays temperature, humidity, and RFID status</w:t>
            </w:r>
          </w:p>
        </w:tc>
        <w:tc>
          <w:tcPr>
            <w:tcW w:w="3005" w:type="dxa"/>
            <w:vAlign w:val="center"/>
          </w:tcPr>
          <w:p w14:paraId="6388C47B" w14:textId="77777777" w:rsidR="00262C63" w:rsidRDefault="00262C63" w:rsidP="00262C63">
            <w:pPr>
              <w:spacing w:line="360" w:lineRule="auto"/>
            </w:pPr>
            <w:r>
              <w:t xml:space="preserve">SCL – </w:t>
            </w:r>
            <w:r>
              <w:rPr>
                <w:rStyle w:val="Strong"/>
              </w:rPr>
              <w:t>PB6</w:t>
            </w:r>
            <w:r>
              <w:t xml:space="preserve"> </w:t>
            </w:r>
          </w:p>
          <w:p w14:paraId="11F5872F" w14:textId="0898A89A" w:rsidR="00262C63" w:rsidRDefault="00262C63" w:rsidP="00262C63">
            <w:pPr>
              <w:spacing w:line="360" w:lineRule="auto"/>
              <w:rPr>
                <w:rFonts w:ascii="Times New Roman" w:eastAsia="Times New Roman" w:hAnsi="Times New Roman" w:cs="Times New Roman"/>
              </w:rPr>
            </w:pPr>
            <w:r>
              <w:t xml:space="preserve">SDA – </w:t>
            </w:r>
            <w:r>
              <w:rPr>
                <w:rStyle w:val="Strong"/>
              </w:rPr>
              <w:t>PB7</w:t>
            </w:r>
          </w:p>
        </w:tc>
      </w:tr>
      <w:tr w:rsidR="00262C63" w14:paraId="447F89A5" w14:textId="77777777" w:rsidTr="00D03A9A">
        <w:trPr>
          <w:trHeight w:val="300"/>
          <w:jc w:val="center"/>
        </w:trPr>
        <w:tc>
          <w:tcPr>
            <w:tcW w:w="3005" w:type="dxa"/>
            <w:vAlign w:val="center"/>
          </w:tcPr>
          <w:p w14:paraId="20C43244" w14:textId="1EE12381" w:rsidR="00262C63" w:rsidRDefault="00262C63" w:rsidP="00262C63">
            <w:pPr>
              <w:spacing w:line="360" w:lineRule="auto"/>
              <w:rPr>
                <w:rFonts w:ascii="Times New Roman" w:eastAsia="Times New Roman" w:hAnsi="Times New Roman" w:cs="Times New Roman"/>
              </w:rPr>
            </w:pPr>
            <w:r>
              <w:rPr>
                <w:rStyle w:val="Strong"/>
              </w:rPr>
              <w:t>RFID Reader</w:t>
            </w:r>
          </w:p>
        </w:tc>
        <w:tc>
          <w:tcPr>
            <w:tcW w:w="3005" w:type="dxa"/>
            <w:vAlign w:val="center"/>
          </w:tcPr>
          <w:p w14:paraId="07A5FCD5" w14:textId="4A9F11BB" w:rsidR="00262C63" w:rsidRDefault="00262C63" w:rsidP="00262C63">
            <w:pPr>
              <w:spacing w:line="360" w:lineRule="auto"/>
              <w:rPr>
                <w:rFonts w:ascii="Times New Roman" w:eastAsia="Times New Roman" w:hAnsi="Times New Roman" w:cs="Times New Roman"/>
              </w:rPr>
            </w:pPr>
            <w:r>
              <w:t>Detects RFID tags and verifies authorized access</w:t>
            </w:r>
          </w:p>
        </w:tc>
        <w:tc>
          <w:tcPr>
            <w:tcW w:w="3005" w:type="dxa"/>
            <w:vAlign w:val="center"/>
          </w:tcPr>
          <w:p w14:paraId="76CDC0A2" w14:textId="77777777" w:rsidR="00262C63" w:rsidRDefault="00262C63" w:rsidP="00262C63">
            <w:pPr>
              <w:spacing w:line="360" w:lineRule="auto"/>
            </w:pPr>
            <w:r>
              <w:t xml:space="preserve">SCK – </w:t>
            </w:r>
            <w:r>
              <w:rPr>
                <w:rStyle w:val="Strong"/>
              </w:rPr>
              <w:t>PB10</w:t>
            </w:r>
            <w:r>
              <w:t xml:space="preserve"> </w:t>
            </w:r>
          </w:p>
          <w:p w14:paraId="6A3F4625" w14:textId="77777777" w:rsidR="00262C63" w:rsidRDefault="00262C63" w:rsidP="00262C63">
            <w:pPr>
              <w:spacing w:line="360" w:lineRule="auto"/>
            </w:pPr>
            <w:r>
              <w:t xml:space="preserve">MISO – </w:t>
            </w:r>
            <w:r>
              <w:rPr>
                <w:rStyle w:val="Strong"/>
              </w:rPr>
              <w:t>PC2</w:t>
            </w:r>
            <w:r>
              <w:t xml:space="preserve"> </w:t>
            </w:r>
          </w:p>
          <w:p w14:paraId="0A8A4707" w14:textId="77777777" w:rsidR="00262C63" w:rsidRDefault="00262C63" w:rsidP="00262C63">
            <w:pPr>
              <w:spacing w:line="360" w:lineRule="auto"/>
            </w:pPr>
            <w:r>
              <w:t xml:space="preserve">MOSI – </w:t>
            </w:r>
            <w:r>
              <w:rPr>
                <w:rStyle w:val="Strong"/>
              </w:rPr>
              <w:t>PC3</w:t>
            </w:r>
            <w:r>
              <w:t xml:space="preserve"> </w:t>
            </w:r>
          </w:p>
          <w:p w14:paraId="4EEAF79A" w14:textId="77777777" w:rsidR="00262C63" w:rsidRDefault="00262C63" w:rsidP="00262C63">
            <w:pPr>
              <w:spacing w:line="360" w:lineRule="auto"/>
            </w:pPr>
            <w:r>
              <w:t xml:space="preserve">SS (NSS) – </w:t>
            </w:r>
            <w:r>
              <w:rPr>
                <w:rStyle w:val="Strong"/>
              </w:rPr>
              <w:t>PC1</w:t>
            </w:r>
            <w:r>
              <w:t xml:space="preserve"> </w:t>
            </w:r>
          </w:p>
          <w:p w14:paraId="443DB385" w14:textId="75D386E5" w:rsidR="00262C63" w:rsidRDefault="00262C63" w:rsidP="00262C63">
            <w:pPr>
              <w:spacing w:line="360" w:lineRule="auto"/>
              <w:rPr>
                <w:rFonts w:ascii="Times New Roman" w:eastAsia="Times New Roman" w:hAnsi="Times New Roman" w:cs="Times New Roman"/>
              </w:rPr>
            </w:pPr>
            <w:r>
              <w:t xml:space="preserve">RST – </w:t>
            </w:r>
            <w:r>
              <w:rPr>
                <w:rStyle w:val="Strong"/>
              </w:rPr>
              <w:t>PC0</w:t>
            </w:r>
          </w:p>
        </w:tc>
      </w:tr>
    </w:tbl>
    <w:p w14:paraId="56D8B36C" w14:textId="4A28809F" w:rsidR="00EA2890" w:rsidRDefault="00B068E0" w:rsidP="0046363C">
      <w:pPr>
        <w:spacing w:after="240" w:line="240" w:lineRule="auto"/>
      </w:pPr>
      <w:r>
        <w:br/>
      </w:r>
      <w:r>
        <w:br/>
      </w:r>
      <w:r>
        <w:br/>
      </w:r>
      <w:r>
        <w:br/>
      </w:r>
      <w:r>
        <w:lastRenderedPageBreak/>
        <w:br/>
      </w:r>
      <w:r w:rsidR="24E00A77">
        <w:t xml:space="preserve">           </w:t>
      </w:r>
      <w:r>
        <w:rPr>
          <w:noProof/>
        </w:rPr>
        <w:drawing>
          <wp:inline distT="0" distB="0" distL="0" distR="0" wp14:anchorId="0BDDD07A" wp14:editId="7863B088">
            <wp:extent cx="5090670" cy="4114800"/>
            <wp:effectExtent l="0" t="0" r="0" b="0"/>
            <wp:docPr id="2092563788" name="Picture 209256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97440" cy="4120272"/>
                    </a:xfrm>
                    <a:prstGeom prst="rect">
                      <a:avLst/>
                    </a:prstGeom>
                  </pic:spPr>
                </pic:pic>
              </a:graphicData>
            </a:graphic>
          </wp:inline>
        </w:drawing>
      </w:r>
    </w:p>
    <w:p w14:paraId="0BF521A7" w14:textId="77777777" w:rsidR="00B34DCD" w:rsidRPr="0046363C" w:rsidRDefault="00B34DCD" w:rsidP="0046363C">
      <w:pPr>
        <w:spacing w:after="240" w:line="240" w:lineRule="auto"/>
      </w:pPr>
    </w:p>
    <w:p w14:paraId="7CC79FE0" w14:textId="77777777" w:rsidR="00EA2890" w:rsidRPr="00C4540D" w:rsidRDefault="00EA2890" w:rsidP="00EA2890">
      <w:pPr>
        <w:spacing w:after="0" w:line="240" w:lineRule="auto"/>
        <w:ind w:left="720"/>
        <w:outlineLvl w:val="1"/>
        <w:rPr>
          <w:rFonts w:ascii="Times New Roman" w:eastAsia="Times New Roman" w:hAnsi="Times New Roman" w:cs="Times New Roman"/>
          <w:b/>
          <w:color w:val="000000"/>
          <w:kern w:val="0"/>
          <w:sz w:val="28"/>
          <w:szCs w:val="28"/>
          <w:lang w:eastAsia="en-IN"/>
          <w14:ligatures w14:val="none"/>
        </w:rPr>
      </w:pPr>
    </w:p>
    <w:p w14:paraId="6F0304F9" w14:textId="24614822" w:rsidR="0032031E" w:rsidRPr="00C4540D" w:rsidRDefault="00B34DCD" w:rsidP="00B068E0">
      <w:pPr>
        <w:spacing w:after="24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noProof/>
          <w:kern w:val="0"/>
          <w:sz w:val="28"/>
          <w:szCs w:val="28"/>
          <w:lang w:eastAsia="en-IN"/>
        </w:rPr>
        <w:drawing>
          <wp:inline distT="0" distB="0" distL="0" distR="0" wp14:anchorId="4F7D9994" wp14:editId="4319194B">
            <wp:extent cx="2908300" cy="3760116"/>
            <wp:effectExtent l="0" t="0" r="6350" b="0"/>
            <wp:docPr id="60036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60613" name="Picture 6003606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4014" cy="3793361"/>
                    </a:xfrm>
                    <a:prstGeom prst="rect">
                      <a:avLst/>
                    </a:prstGeom>
                  </pic:spPr>
                </pic:pic>
              </a:graphicData>
            </a:graphic>
          </wp:inline>
        </w:drawing>
      </w:r>
    </w:p>
    <w:p w14:paraId="6B45A182" w14:textId="46FDFE66" w:rsidR="00B068E0" w:rsidRPr="00C4540D" w:rsidRDefault="00B068E0" w:rsidP="00C4540D">
      <w:pPr>
        <w:pStyle w:val="ListParagraph"/>
        <w:numPr>
          <w:ilvl w:val="0"/>
          <w:numId w:val="6"/>
        </w:numPr>
        <w:spacing w:after="0" w:line="240" w:lineRule="auto"/>
        <w:outlineLvl w:val="0"/>
        <w:rPr>
          <w:rFonts w:ascii="Times New Roman" w:eastAsia="Times New Roman" w:hAnsi="Times New Roman" w:cs="Times New Roman"/>
          <w:b/>
          <w:color w:val="000000"/>
          <w:kern w:val="36"/>
          <w:sz w:val="28"/>
          <w:szCs w:val="28"/>
          <w:lang w:eastAsia="en-IN"/>
          <w14:ligatures w14:val="none"/>
        </w:rPr>
      </w:pPr>
      <w:r w:rsidRPr="00C4540D">
        <w:rPr>
          <w:rFonts w:ascii="Times New Roman" w:eastAsia="Times New Roman" w:hAnsi="Times New Roman" w:cs="Times New Roman"/>
          <w:b/>
          <w:color w:val="000000"/>
          <w:kern w:val="36"/>
          <w:sz w:val="28"/>
          <w:szCs w:val="28"/>
          <w:lang w:eastAsia="en-IN"/>
          <w14:ligatures w14:val="none"/>
        </w:rPr>
        <w:lastRenderedPageBreak/>
        <w:t>Conclusion</w:t>
      </w:r>
    </w:p>
    <w:p w14:paraId="2C5EAC1F" w14:textId="0242D768" w:rsidR="00C4540D" w:rsidRPr="00C4540D" w:rsidRDefault="00C4540D" w:rsidP="00C4540D">
      <w:pPr>
        <w:pStyle w:val="ListParagraph"/>
        <w:spacing w:after="0" w:line="240" w:lineRule="auto"/>
        <w:outlineLvl w:val="0"/>
        <w:rPr>
          <w:rFonts w:ascii="Times New Roman" w:eastAsia="Times New Roman" w:hAnsi="Times New Roman" w:cs="Times New Roman"/>
          <w:b/>
          <w:bCs/>
          <w:kern w:val="36"/>
          <w:sz w:val="48"/>
          <w:szCs w:val="48"/>
          <w:lang w:eastAsia="en-IN"/>
          <w14:ligatures w14:val="none"/>
        </w:rPr>
      </w:pPr>
    </w:p>
    <w:p w14:paraId="0371ADE6" w14:textId="77777777" w:rsidR="00B34DCD" w:rsidRPr="00B34DCD" w:rsidRDefault="00B34DCD" w:rsidP="00B34DCD">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B34DCD">
        <w:rPr>
          <w:rFonts w:ascii="Times New Roman" w:eastAsia="Times New Roman" w:hAnsi="Times New Roman" w:cs="Times New Roman"/>
          <w:color w:val="000000"/>
          <w:kern w:val="0"/>
          <w:sz w:val="24"/>
          <w:szCs w:val="24"/>
          <w:lang w:eastAsia="en-IN"/>
          <w14:ligatures w14:val="none"/>
        </w:rPr>
        <w:t xml:space="preserve">The </w:t>
      </w:r>
      <w:r w:rsidRPr="00B34DCD">
        <w:rPr>
          <w:rFonts w:ascii="Times New Roman" w:eastAsia="Times New Roman" w:hAnsi="Times New Roman" w:cs="Times New Roman"/>
          <w:b/>
          <w:bCs/>
          <w:color w:val="000000"/>
          <w:kern w:val="0"/>
          <w:sz w:val="24"/>
          <w:szCs w:val="24"/>
          <w:lang w:eastAsia="en-IN"/>
          <w14:ligatures w14:val="none"/>
        </w:rPr>
        <w:t>Affordable Cold Storage Monitoring System</w:t>
      </w:r>
      <w:r w:rsidRPr="00B34DCD">
        <w:rPr>
          <w:rFonts w:ascii="Times New Roman" w:eastAsia="Times New Roman" w:hAnsi="Times New Roman" w:cs="Times New Roman"/>
          <w:color w:val="000000"/>
          <w:kern w:val="0"/>
          <w:sz w:val="24"/>
          <w:szCs w:val="24"/>
          <w:lang w:eastAsia="en-IN"/>
          <w14:ligatures w14:val="none"/>
        </w:rPr>
        <w:t xml:space="preserve"> efficiently integrates automated sensing, secure access verification, and responsive control in a compact, cost-effective design. It highlights the potential of the STM32F401RE microcontroller, paired with precise sensors and well-structured GPIO mapping, to deliver essential features found in high-end industrial systems—without the associated expenses.</w:t>
      </w:r>
    </w:p>
    <w:p w14:paraId="3B28FB90" w14:textId="77777777" w:rsidR="00B34DCD" w:rsidRPr="00B34DCD" w:rsidRDefault="00B34DCD" w:rsidP="00B34DCD">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B34DCD">
        <w:rPr>
          <w:rFonts w:ascii="Times New Roman" w:eastAsia="Times New Roman" w:hAnsi="Times New Roman" w:cs="Times New Roman"/>
          <w:color w:val="000000"/>
          <w:kern w:val="0"/>
          <w:sz w:val="24"/>
          <w:szCs w:val="24"/>
          <w:lang w:eastAsia="en-IN"/>
          <w14:ligatures w14:val="none"/>
        </w:rPr>
        <w:t>Utilizing the DHT22 sensor for accurate temperature and humidity readings, an OLED display for real-time feedback, and a relay mechanism for automated responses, the system promotes operational reliability and protection for sensitive goods. Development through STM32CubeIDE and HAL libraries ensures code stability, modular design, and the flexibility to incorporate advanced features such as remote alerts or cloud-based dashboards in the future.</w:t>
      </w:r>
    </w:p>
    <w:p w14:paraId="2E47A731" w14:textId="77777777" w:rsidR="00B34DCD" w:rsidRPr="00B34DCD" w:rsidRDefault="00B34DCD" w:rsidP="00B34DCD">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B34DCD">
        <w:rPr>
          <w:rFonts w:ascii="Times New Roman" w:eastAsia="Times New Roman" w:hAnsi="Times New Roman" w:cs="Times New Roman"/>
          <w:color w:val="000000"/>
          <w:kern w:val="0"/>
          <w:sz w:val="24"/>
          <w:szCs w:val="24"/>
          <w:lang w:eastAsia="en-IN"/>
          <w14:ligatures w14:val="none"/>
        </w:rPr>
        <w:t>This solution is especially suitable for small cold storage setups, rural storage units, and academic environments aiming to digitize manual systems while keeping costs minimal.</w:t>
      </w:r>
    </w:p>
    <w:p w14:paraId="0B44B4E2" w14:textId="77777777" w:rsidR="00EA2890" w:rsidRPr="00EA2890" w:rsidRDefault="00EA2890" w:rsidP="00EA2890">
      <w:pPr>
        <w:spacing w:after="240" w:line="360" w:lineRule="auto"/>
        <w:jc w:val="both"/>
        <w:rPr>
          <w:rFonts w:ascii="Times New Roman" w:eastAsia="Times New Roman" w:hAnsi="Times New Roman" w:cs="Times New Roman"/>
          <w:color w:val="000000"/>
          <w:kern w:val="0"/>
          <w:sz w:val="24"/>
          <w:szCs w:val="24"/>
          <w:lang w:eastAsia="en-IN"/>
          <w14:ligatures w14:val="none"/>
        </w:rPr>
      </w:pPr>
    </w:p>
    <w:p w14:paraId="4BA153C9" w14:textId="387AE610" w:rsidR="00EA2890" w:rsidRDefault="00EA2890" w:rsidP="00695E49">
      <w:pPr>
        <w:pStyle w:val="ListParagraph"/>
      </w:pPr>
    </w:p>
    <w:sectPr w:rsidR="00EA2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054"/>
    <w:multiLevelType w:val="multilevel"/>
    <w:tmpl w:val="5732B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F2B73"/>
    <w:multiLevelType w:val="multilevel"/>
    <w:tmpl w:val="3F145B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15CA4"/>
    <w:multiLevelType w:val="multilevel"/>
    <w:tmpl w:val="B75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70D48"/>
    <w:multiLevelType w:val="multilevel"/>
    <w:tmpl w:val="5BE49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B3C71"/>
    <w:multiLevelType w:val="multilevel"/>
    <w:tmpl w:val="167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601F0"/>
    <w:multiLevelType w:val="multilevel"/>
    <w:tmpl w:val="F2BA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73ACD"/>
    <w:multiLevelType w:val="multilevel"/>
    <w:tmpl w:val="F80C7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B25F8"/>
    <w:multiLevelType w:val="multilevel"/>
    <w:tmpl w:val="A460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6C3790"/>
    <w:multiLevelType w:val="multilevel"/>
    <w:tmpl w:val="911C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F7421"/>
    <w:multiLevelType w:val="hybridMultilevel"/>
    <w:tmpl w:val="25BE5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C9163F"/>
    <w:multiLevelType w:val="multilevel"/>
    <w:tmpl w:val="249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41292"/>
    <w:multiLevelType w:val="multilevel"/>
    <w:tmpl w:val="631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02815"/>
    <w:multiLevelType w:val="multilevel"/>
    <w:tmpl w:val="C55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769853">
    <w:abstractNumId w:val="2"/>
  </w:num>
  <w:num w:numId="2" w16cid:durableId="266011232">
    <w:abstractNumId w:val="3"/>
    <w:lvlOverride w:ilvl="0">
      <w:lvl w:ilvl="0">
        <w:numFmt w:val="decimal"/>
        <w:lvlText w:val="%1."/>
        <w:lvlJc w:val="left"/>
      </w:lvl>
    </w:lvlOverride>
  </w:num>
  <w:num w:numId="3" w16cid:durableId="803735291">
    <w:abstractNumId w:val="0"/>
    <w:lvlOverride w:ilvl="0">
      <w:lvl w:ilvl="0">
        <w:numFmt w:val="decimal"/>
        <w:lvlText w:val="%1."/>
        <w:lvlJc w:val="left"/>
      </w:lvl>
    </w:lvlOverride>
  </w:num>
  <w:num w:numId="4" w16cid:durableId="1912425109">
    <w:abstractNumId w:val="6"/>
    <w:lvlOverride w:ilvl="0">
      <w:lvl w:ilvl="0">
        <w:numFmt w:val="decimal"/>
        <w:lvlText w:val="%1."/>
        <w:lvlJc w:val="left"/>
      </w:lvl>
    </w:lvlOverride>
  </w:num>
  <w:num w:numId="5" w16cid:durableId="561989101">
    <w:abstractNumId w:val="1"/>
    <w:lvlOverride w:ilvl="0">
      <w:lvl w:ilvl="0">
        <w:numFmt w:val="decimal"/>
        <w:lvlText w:val="%1."/>
        <w:lvlJc w:val="left"/>
      </w:lvl>
    </w:lvlOverride>
  </w:num>
  <w:num w:numId="6" w16cid:durableId="1838840147">
    <w:abstractNumId w:val="8"/>
  </w:num>
  <w:num w:numId="7" w16cid:durableId="772670291">
    <w:abstractNumId w:val="7"/>
  </w:num>
  <w:num w:numId="8" w16cid:durableId="2097900494">
    <w:abstractNumId w:val="10"/>
  </w:num>
  <w:num w:numId="9" w16cid:durableId="875774413">
    <w:abstractNumId w:val="4"/>
  </w:num>
  <w:num w:numId="10" w16cid:durableId="1471364006">
    <w:abstractNumId w:val="9"/>
  </w:num>
  <w:num w:numId="11" w16cid:durableId="2072724983">
    <w:abstractNumId w:val="5"/>
  </w:num>
  <w:num w:numId="12" w16cid:durableId="1317956926">
    <w:abstractNumId w:val="11"/>
  </w:num>
  <w:num w:numId="13" w16cid:durableId="71658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E0"/>
    <w:rsid w:val="00006476"/>
    <w:rsid w:val="00022537"/>
    <w:rsid w:val="00023F84"/>
    <w:rsid w:val="00056AD3"/>
    <w:rsid w:val="000648C2"/>
    <w:rsid w:val="00066438"/>
    <w:rsid w:val="000939AC"/>
    <w:rsid w:val="000A3C57"/>
    <w:rsid w:val="000B3501"/>
    <w:rsid w:val="00100F54"/>
    <w:rsid w:val="001028D4"/>
    <w:rsid w:val="00116BE6"/>
    <w:rsid w:val="00126A21"/>
    <w:rsid w:val="001305A4"/>
    <w:rsid w:val="001515B8"/>
    <w:rsid w:val="00151BB2"/>
    <w:rsid w:val="0016074C"/>
    <w:rsid w:val="0016640E"/>
    <w:rsid w:val="00171C7A"/>
    <w:rsid w:val="0018288D"/>
    <w:rsid w:val="001C5A84"/>
    <w:rsid w:val="001E5547"/>
    <w:rsid w:val="001E645A"/>
    <w:rsid w:val="0024746A"/>
    <w:rsid w:val="00257E94"/>
    <w:rsid w:val="00262C63"/>
    <w:rsid w:val="00265849"/>
    <w:rsid w:val="00273162"/>
    <w:rsid w:val="002963BB"/>
    <w:rsid w:val="00296A01"/>
    <w:rsid w:val="002A0347"/>
    <w:rsid w:val="002B09E8"/>
    <w:rsid w:val="002C40E6"/>
    <w:rsid w:val="002E62C8"/>
    <w:rsid w:val="002F4A0F"/>
    <w:rsid w:val="0030391C"/>
    <w:rsid w:val="0032031E"/>
    <w:rsid w:val="00346BB5"/>
    <w:rsid w:val="00352AF6"/>
    <w:rsid w:val="0038339A"/>
    <w:rsid w:val="003905E5"/>
    <w:rsid w:val="0039477A"/>
    <w:rsid w:val="0039744B"/>
    <w:rsid w:val="003E463F"/>
    <w:rsid w:val="003E5E05"/>
    <w:rsid w:val="003F76BB"/>
    <w:rsid w:val="00412F8C"/>
    <w:rsid w:val="00413371"/>
    <w:rsid w:val="00416446"/>
    <w:rsid w:val="004370EA"/>
    <w:rsid w:val="0044237D"/>
    <w:rsid w:val="00455ED7"/>
    <w:rsid w:val="0046363C"/>
    <w:rsid w:val="004648FE"/>
    <w:rsid w:val="004678C0"/>
    <w:rsid w:val="00476F25"/>
    <w:rsid w:val="00486CD1"/>
    <w:rsid w:val="004D181B"/>
    <w:rsid w:val="004E1BE3"/>
    <w:rsid w:val="004E30B8"/>
    <w:rsid w:val="004E41CE"/>
    <w:rsid w:val="004F462C"/>
    <w:rsid w:val="0051074D"/>
    <w:rsid w:val="0053026A"/>
    <w:rsid w:val="00536F29"/>
    <w:rsid w:val="00540241"/>
    <w:rsid w:val="005443E0"/>
    <w:rsid w:val="005541A3"/>
    <w:rsid w:val="00566FAB"/>
    <w:rsid w:val="00591C03"/>
    <w:rsid w:val="005C6EF9"/>
    <w:rsid w:val="005E49E4"/>
    <w:rsid w:val="005F178F"/>
    <w:rsid w:val="00630007"/>
    <w:rsid w:val="00631389"/>
    <w:rsid w:val="00650703"/>
    <w:rsid w:val="006564E5"/>
    <w:rsid w:val="00664332"/>
    <w:rsid w:val="00695E49"/>
    <w:rsid w:val="006A5BDE"/>
    <w:rsid w:val="006C2036"/>
    <w:rsid w:val="006C5210"/>
    <w:rsid w:val="006E1BB6"/>
    <w:rsid w:val="006F1444"/>
    <w:rsid w:val="00756912"/>
    <w:rsid w:val="00786BF7"/>
    <w:rsid w:val="007B4907"/>
    <w:rsid w:val="007B4A67"/>
    <w:rsid w:val="007E06EC"/>
    <w:rsid w:val="007F2D05"/>
    <w:rsid w:val="00812B19"/>
    <w:rsid w:val="008135B1"/>
    <w:rsid w:val="00826D03"/>
    <w:rsid w:val="00857585"/>
    <w:rsid w:val="00885FAF"/>
    <w:rsid w:val="008875D1"/>
    <w:rsid w:val="008B06EB"/>
    <w:rsid w:val="008C56FA"/>
    <w:rsid w:val="008C75BD"/>
    <w:rsid w:val="008D2FA6"/>
    <w:rsid w:val="008D3551"/>
    <w:rsid w:val="008E521D"/>
    <w:rsid w:val="00901A58"/>
    <w:rsid w:val="00914F7D"/>
    <w:rsid w:val="009447C5"/>
    <w:rsid w:val="00975120"/>
    <w:rsid w:val="009758F5"/>
    <w:rsid w:val="0098529A"/>
    <w:rsid w:val="009933F4"/>
    <w:rsid w:val="009A459B"/>
    <w:rsid w:val="009A5EA2"/>
    <w:rsid w:val="009B0502"/>
    <w:rsid w:val="009C5A13"/>
    <w:rsid w:val="009E2CBA"/>
    <w:rsid w:val="009E6840"/>
    <w:rsid w:val="009F0576"/>
    <w:rsid w:val="00A06674"/>
    <w:rsid w:val="00A16CF5"/>
    <w:rsid w:val="00AB5A61"/>
    <w:rsid w:val="00AD7A3B"/>
    <w:rsid w:val="00AF424B"/>
    <w:rsid w:val="00B04B08"/>
    <w:rsid w:val="00B068E0"/>
    <w:rsid w:val="00B34DCD"/>
    <w:rsid w:val="00B51036"/>
    <w:rsid w:val="00B61AC8"/>
    <w:rsid w:val="00B816B8"/>
    <w:rsid w:val="00B95E28"/>
    <w:rsid w:val="00BA35DD"/>
    <w:rsid w:val="00BA477A"/>
    <w:rsid w:val="00BD70BB"/>
    <w:rsid w:val="00BD7CCB"/>
    <w:rsid w:val="00BE19DA"/>
    <w:rsid w:val="00BF0EF7"/>
    <w:rsid w:val="00C03CC4"/>
    <w:rsid w:val="00C34A33"/>
    <w:rsid w:val="00C34E8F"/>
    <w:rsid w:val="00C40320"/>
    <w:rsid w:val="00C4540D"/>
    <w:rsid w:val="00C469AE"/>
    <w:rsid w:val="00C76C42"/>
    <w:rsid w:val="00C76F0D"/>
    <w:rsid w:val="00C973B4"/>
    <w:rsid w:val="00CA6838"/>
    <w:rsid w:val="00CA6C67"/>
    <w:rsid w:val="00CB4A7D"/>
    <w:rsid w:val="00CB6449"/>
    <w:rsid w:val="00CC14F6"/>
    <w:rsid w:val="00CD027B"/>
    <w:rsid w:val="00CE7C4E"/>
    <w:rsid w:val="00D331E5"/>
    <w:rsid w:val="00D520D8"/>
    <w:rsid w:val="00D66EC6"/>
    <w:rsid w:val="00D834AC"/>
    <w:rsid w:val="00DA5686"/>
    <w:rsid w:val="00DB0FC5"/>
    <w:rsid w:val="00DB14F0"/>
    <w:rsid w:val="00DD3830"/>
    <w:rsid w:val="00DD62B7"/>
    <w:rsid w:val="00DF5B35"/>
    <w:rsid w:val="00E25C35"/>
    <w:rsid w:val="00E3735C"/>
    <w:rsid w:val="00E52631"/>
    <w:rsid w:val="00E632BA"/>
    <w:rsid w:val="00E814F4"/>
    <w:rsid w:val="00E8675F"/>
    <w:rsid w:val="00EA2890"/>
    <w:rsid w:val="00EA51C7"/>
    <w:rsid w:val="00EA75E2"/>
    <w:rsid w:val="00EC02E8"/>
    <w:rsid w:val="00ED0F20"/>
    <w:rsid w:val="00ED65EF"/>
    <w:rsid w:val="00F11D7F"/>
    <w:rsid w:val="00F218D3"/>
    <w:rsid w:val="00F4269A"/>
    <w:rsid w:val="00F42DF5"/>
    <w:rsid w:val="00F459A7"/>
    <w:rsid w:val="00F56F4A"/>
    <w:rsid w:val="00F6003F"/>
    <w:rsid w:val="00F87CD6"/>
    <w:rsid w:val="00FA53BA"/>
    <w:rsid w:val="00FA6636"/>
    <w:rsid w:val="00FC0056"/>
    <w:rsid w:val="00FC5281"/>
    <w:rsid w:val="00FE47FC"/>
    <w:rsid w:val="0292306D"/>
    <w:rsid w:val="04698386"/>
    <w:rsid w:val="05D7B6A5"/>
    <w:rsid w:val="0A1CC8B3"/>
    <w:rsid w:val="0A22603F"/>
    <w:rsid w:val="0D355783"/>
    <w:rsid w:val="0DDD7389"/>
    <w:rsid w:val="0FE7D12E"/>
    <w:rsid w:val="1124BE4B"/>
    <w:rsid w:val="11E486A9"/>
    <w:rsid w:val="1A46C95A"/>
    <w:rsid w:val="1BF955E2"/>
    <w:rsid w:val="1D811E37"/>
    <w:rsid w:val="1DBE3F5E"/>
    <w:rsid w:val="1E1F531C"/>
    <w:rsid w:val="1F0EF536"/>
    <w:rsid w:val="1F72156E"/>
    <w:rsid w:val="210E93D5"/>
    <w:rsid w:val="21213715"/>
    <w:rsid w:val="233C7FBA"/>
    <w:rsid w:val="24E00A77"/>
    <w:rsid w:val="26C30DF0"/>
    <w:rsid w:val="27F84502"/>
    <w:rsid w:val="2A156D6D"/>
    <w:rsid w:val="30A1AD0E"/>
    <w:rsid w:val="324BB853"/>
    <w:rsid w:val="35966345"/>
    <w:rsid w:val="36711C29"/>
    <w:rsid w:val="37D8A598"/>
    <w:rsid w:val="3E3D3C5A"/>
    <w:rsid w:val="3EE40048"/>
    <w:rsid w:val="40A4C276"/>
    <w:rsid w:val="41B10C0C"/>
    <w:rsid w:val="41D7927D"/>
    <w:rsid w:val="42CEB49C"/>
    <w:rsid w:val="443D2165"/>
    <w:rsid w:val="45E1C67A"/>
    <w:rsid w:val="47952522"/>
    <w:rsid w:val="48B7B712"/>
    <w:rsid w:val="4A2F0711"/>
    <w:rsid w:val="4B2CCE76"/>
    <w:rsid w:val="4C282395"/>
    <w:rsid w:val="4D7BB911"/>
    <w:rsid w:val="4EA3F12A"/>
    <w:rsid w:val="4F190163"/>
    <w:rsid w:val="4FDB9A00"/>
    <w:rsid w:val="540064CD"/>
    <w:rsid w:val="54DCB6A2"/>
    <w:rsid w:val="5961F7CE"/>
    <w:rsid w:val="5D5F1429"/>
    <w:rsid w:val="629D617F"/>
    <w:rsid w:val="642222B8"/>
    <w:rsid w:val="672FBA4D"/>
    <w:rsid w:val="69F68010"/>
    <w:rsid w:val="6CBE8071"/>
    <w:rsid w:val="6D283794"/>
    <w:rsid w:val="6E78108C"/>
    <w:rsid w:val="71ADB4D4"/>
    <w:rsid w:val="71D8AE37"/>
    <w:rsid w:val="745E38FE"/>
    <w:rsid w:val="74CC5470"/>
    <w:rsid w:val="7CFBE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DB8E0"/>
  <w15:chartTrackingRefBased/>
  <w15:docId w15:val="{8C157E7F-1593-462C-8312-650FE9D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068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62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4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068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06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443E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43E0"/>
    <w:pPr>
      <w:ind w:left="720"/>
      <w:contextualSpacing/>
    </w:pPr>
  </w:style>
  <w:style w:type="character" w:styleId="Hyperlink">
    <w:name w:val="Hyperlink"/>
    <w:basedOn w:val="DefaultParagraphFont"/>
    <w:uiPriority w:val="99"/>
    <w:unhideWhenUsed/>
    <w:rsid w:val="005443E0"/>
    <w:rPr>
      <w:color w:val="0563C1"/>
      <w:u w:val="single"/>
    </w:rPr>
  </w:style>
  <w:style w:type="table" w:styleId="TableGrid">
    <w:name w:val="Table Grid"/>
    <w:basedOn w:val="TableNormal"/>
    <w:uiPriority w:val="59"/>
    <w:rsid w:val="005443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5443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443E0"/>
    <w:rPr>
      <w:color w:val="605E5C"/>
      <w:shd w:val="clear" w:color="auto" w:fill="E1DFDD"/>
    </w:rPr>
  </w:style>
  <w:style w:type="character" w:customStyle="1" w:styleId="Heading3Char">
    <w:name w:val="Heading 3 Char"/>
    <w:basedOn w:val="DefaultParagraphFont"/>
    <w:link w:val="Heading3"/>
    <w:uiPriority w:val="9"/>
    <w:semiHidden/>
    <w:rsid w:val="00262C6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2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2292">
      <w:bodyDiv w:val="1"/>
      <w:marLeft w:val="0"/>
      <w:marRight w:val="0"/>
      <w:marTop w:val="0"/>
      <w:marBottom w:val="0"/>
      <w:divBdr>
        <w:top w:val="none" w:sz="0" w:space="0" w:color="auto"/>
        <w:left w:val="none" w:sz="0" w:space="0" w:color="auto"/>
        <w:bottom w:val="none" w:sz="0" w:space="0" w:color="auto"/>
        <w:right w:val="none" w:sz="0" w:space="0" w:color="auto"/>
      </w:divBdr>
    </w:div>
    <w:div w:id="108746831">
      <w:bodyDiv w:val="1"/>
      <w:marLeft w:val="0"/>
      <w:marRight w:val="0"/>
      <w:marTop w:val="0"/>
      <w:marBottom w:val="0"/>
      <w:divBdr>
        <w:top w:val="none" w:sz="0" w:space="0" w:color="auto"/>
        <w:left w:val="none" w:sz="0" w:space="0" w:color="auto"/>
        <w:bottom w:val="none" w:sz="0" w:space="0" w:color="auto"/>
        <w:right w:val="none" w:sz="0" w:space="0" w:color="auto"/>
      </w:divBdr>
    </w:div>
    <w:div w:id="143814312">
      <w:bodyDiv w:val="1"/>
      <w:marLeft w:val="0"/>
      <w:marRight w:val="0"/>
      <w:marTop w:val="0"/>
      <w:marBottom w:val="0"/>
      <w:divBdr>
        <w:top w:val="none" w:sz="0" w:space="0" w:color="auto"/>
        <w:left w:val="none" w:sz="0" w:space="0" w:color="auto"/>
        <w:bottom w:val="none" w:sz="0" w:space="0" w:color="auto"/>
        <w:right w:val="none" w:sz="0" w:space="0" w:color="auto"/>
      </w:divBdr>
    </w:div>
    <w:div w:id="171068691">
      <w:bodyDiv w:val="1"/>
      <w:marLeft w:val="0"/>
      <w:marRight w:val="0"/>
      <w:marTop w:val="0"/>
      <w:marBottom w:val="0"/>
      <w:divBdr>
        <w:top w:val="none" w:sz="0" w:space="0" w:color="auto"/>
        <w:left w:val="none" w:sz="0" w:space="0" w:color="auto"/>
        <w:bottom w:val="none" w:sz="0" w:space="0" w:color="auto"/>
        <w:right w:val="none" w:sz="0" w:space="0" w:color="auto"/>
      </w:divBdr>
    </w:div>
    <w:div w:id="434591246">
      <w:bodyDiv w:val="1"/>
      <w:marLeft w:val="0"/>
      <w:marRight w:val="0"/>
      <w:marTop w:val="0"/>
      <w:marBottom w:val="0"/>
      <w:divBdr>
        <w:top w:val="none" w:sz="0" w:space="0" w:color="auto"/>
        <w:left w:val="none" w:sz="0" w:space="0" w:color="auto"/>
        <w:bottom w:val="none" w:sz="0" w:space="0" w:color="auto"/>
        <w:right w:val="none" w:sz="0" w:space="0" w:color="auto"/>
      </w:divBdr>
    </w:div>
    <w:div w:id="465438597">
      <w:bodyDiv w:val="1"/>
      <w:marLeft w:val="0"/>
      <w:marRight w:val="0"/>
      <w:marTop w:val="0"/>
      <w:marBottom w:val="0"/>
      <w:divBdr>
        <w:top w:val="none" w:sz="0" w:space="0" w:color="auto"/>
        <w:left w:val="none" w:sz="0" w:space="0" w:color="auto"/>
        <w:bottom w:val="none" w:sz="0" w:space="0" w:color="auto"/>
        <w:right w:val="none" w:sz="0" w:space="0" w:color="auto"/>
      </w:divBdr>
    </w:div>
    <w:div w:id="472067484">
      <w:bodyDiv w:val="1"/>
      <w:marLeft w:val="0"/>
      <w:marRight w:val="0"/>
      <w:marTop w:val="0"/>
      <w:marBottom w:val="0"/>
      <w:divBdr>
        <w:top w:val="none" w:sz="0" w:space="0" w:color="auto"/>
        <w:left w:val="none" w:sz="0" w:space="0" w:color="auto"/>
        <w:bottom w:val="none" w:sz="0" w:space="0" w:color="auto"/>
        <w:right w:val="none" w:sz="0" w:space="0" w:color="auto"/>
      </w:divBdr>
    </w:div>
    <w:div w:id="578370305">
      <w:bodyDiv w:val="1"/>
      <w:marLeft w:val="0"/>
      <w:marRight w:val="0"/>
      <w:marTop w:val="0"/>
      <w:marBottom w:val="0"/>
      <w:divBdr>
        <w:top w:val="none" w:sz="0" w:space="0" w:color="auto"/>
        <w:left w:val="none" w:sz="0" w:space="0" w:color="auto"/>
        <w:bottom w:val="none" w:sz="0" w:space="0" w:color="auto"/>
        <w:right w:val="none" w:sz="0" w:space="0" w:color="auto"/>
      </w:divBdr>
    </w:div>
    <w:div w:id="656496893">
      <w:bodyDiv w:val="1"/>
      <w:marLeft w:val="0"/>
      <w:marRight w:val="0"/>
      <w:marTop w:val="0"/>
      <w:marBottom w:val="0"/>
      <w:divBdr>
        <w:top w:val="none" w:sz="0" w:space="0" w:color="auto"/>
        <w:left w:val="none" w:sz="0" w:space="0" w:color="auto"/>
        <w:bottom w:val="none" w:sz="0" w:space="0" w:color="auto"/>
        <w:right w:val="none" w:sz="0" w:space="0" w:color="auto"/>
      </w:divBdr>
    </w:div>
    <w:div w:id="673217977">
      <w:bodyDiv w:val="1"/>
      <w:marLeft w:val="0"/>
      <w:marRight w:val="0"/>
      <w:marTop w:val="0"/>
      <w:marBottom w:val="0"/>
      <w:divBdr>
        <w:top w:val="none" w:sz="0" w:space="0" w:color="auto"/>
        <w:left w:val="none" w:sz="0" w:space="0" w:color="auto"/>
        <w:bottom w:val="none" w:sz="0" w:space="0" w:color="auto"/>
        <w:right w:val="none" w:sz="0" w:space="0" w:color="auto"/>
      </w:divBdr>
    </w:div>
    <w:div w:id="764958911">
      <w:bodyDiv w:val="1"/>
      <w:marLeft w:val="0"/>
      <w:marRight w:val="0"/>
      <w:marTop w:val="0"/>
      <w:marBottom w:val="0"/>
      <w:divBdr>
        <w:top w:val="none" w:sz="0" w:space="0" w:color="auto"/>
        <w:left w:val="none" w:sz="0" w:space="0" w:color="auto"/>
        <w:bottom w:val="none" w:sz="0" w:space="0" w:color="auto"/>
        <w:right w:val="none" w:sz="0" w:space="0" w:color="auto"/>
      </w:divBdr>
    </w:div>
    <w:div w:id="826550959">
      <w:bodyDiv w:val="1"/>
      <w:marLeft w:val="0"/>
      <w:marRight w:val="0"/>
      <w:marTop w:val="0"/>
      <w:marBottom w:val="0"/>
      <w:divBdr>
        <w:top w:val="none" w:sz="0" w:space="0" w:color="auto"/>
        <w:left w:val="none" w:sz="0" w:space="0" w:color="auto"/>
        <w:bottom w:val="none" w:sz="0" w:space="0" w:color="auto"/>
        <w:right w:val="none" w:sz="0" w:space="0" w:color="auto"/>
      </w:divBdr>
    </w:div>
    <w:div w:id="932400161">
      <w:bodyDiv w:val="1"/>
      <w:marLeft w:val="0"/>
      <w:marRight w:val="0"/>
      <w:marTop w:val="0"/>
      <w:marBottom w:val="0"/>
      <w:divBdr>
        <w:top w:val="none" w:sz="0" w:space="0" w:color="auto"/>
        <w:left w:val="none" w:sz="0" w:space="0" w:color="auto"/>
        <w:bottom w:val="none" w:sz="0" w:space="0" w:color="auto"/>
        <w:right w:val="none" w:sz="0" w:space="0" w:color="auto"/>
      </w:divBdr>
    </w:div>
    <w:div w:id="1056734793">
      <w:bodyDiv w:val="1"/>
      <w:marLeft w:val="0"/>
      <w:marRight w:val="0"/>
      <w:marTop w:val="0"/>
      <w:marBottom w:val="0"/>
      <w:divBdr>
        <w:top w:val="none" w:sz="0" w:space="0" w:color="auto"/>
        <w:left w:val="none" w:sz="0" w:space="0" w:color="auto"/>
        <w:bottom w:val="none" w:sz="0" w:space="0" w:color="auto"/>
        <w:right w:val="none" w:sz="0" w:space="0" w:color="auto"/>
      </w:divBdr>
    </w:div>
    <w:div w:id="1086656432">
      <w:bodyDiv w:val="1"/>
      <w:marLeft w:val="0"/>
      <w:marRight w:val="0"/>
      <w:marTop w:val="0"/>
      <w:marBottom w:val="0"/>
      <w:divBdr>
        <w:top w:val="none" w:sz="0" w:space="0" w:color="auto"/>
        <w:left w:val="none" w:sz="0" w:space="0" w:color="auto"/>
        <w:bottom w:val="none" w:sz="0" w:space="0" w:color="auto"/>
        <w:right w:val="none" w:sz="0" w:space="0" w:color="auto"/>
      </w:divBdr>
    </w:div>
    <w:div w:id="1136145470">
      <w:bodyDiv w:val="1"/>
      <w:marLeft w:val="0"/>
      <w:marRight w:val="0"/>
      <w:marTop w:val="0"/>
      <w:marBottom w:val="0"/>
      <w:divBdr>
        <w:top w:val="none" w:sz="0" w:space="0" w:color="auto"/>
        <w:left w:val="none" w:sz="0" w:space="0" w:color="auto"/>
        <w:bottom w:val="none" w:sz="0" w:space="0" w:color="auto"/>
        <w:right w:val="none" w:sz="0" w:space="0" w:color="auto"/>
      </w:divBdr>
    </w:div>
    <w:div w:id="1342077799">
      <w:bodyDiv w:val="1"/>
      <w:marLeft w:val="0"/>
      <w:marRight w:val="0"/>
      <w:marTop w:val="0"/>
      <w:marBottom w:val="0"/>
      <w:divBdr>
        <w:top w:val="none" w:sz="0" w:space="0" w:color="auto"/>
        <w:left w:val="none" w:sz="0" w:space="0" w:color="auto"/>
        <w:bottom w:val="none" w:sz="0" w:space="0" w:color="auto"/>
        <w:right w:val="none" w:sz="0" w:space="0" w:color="auto"/>
      </w:divBdr>
    </w:div>
    <w:div w:id="1371297114">
      <w:bodyDiv w:val="1"/>
      <w:marLeft w:val="0"/>
      <w:marRight w:val="0"/>
      <w:marTop w:val="0"/>
      <w:marBottom w:val="0"/>
      <w:divBdr>
        <w:top w:val="none" w:sz="0" w:space="0" w:color="auto"/>
        <w:left w:val="none" w:sz="0" w:space="0" w:color="auto"/>
        <w:bottom w:val="none" w:sz="0" w:space="0" w:color="auto"/>
        <w:right w:val="none" w:sz="0" w:space="0" w:color="auto"/>
      </w:divBdr>
    </w:div>
    <w:div w:id="1426420814">
      <w:bodyDiv w:val="1"/>
      <w:marLeft w:val="0"/>
      <w:marRight w:val="0"/>
      <w:marTop w:val="0"/>
      <w:marBottom w:val="0"/>
      <w:divBdr>
        <w:top w:val="none" w:sz="0" w:space="0" w:color="auto"/>
        <w:left w:val="none" w:sz="0" w:space="0" w:color="auto"/>
        <w:bottom w:val="none" w:sz="0" w:space="0" w:color="auto"/>
        <w:right w:val="none" w:sz="0" w:space="0" w:color="auto"/>
      </w:divBdr>
    </w:div>
    <w:div w:id="1432356244">
      <w:bodyDiv w:val="1"/>
      <w:marLeft w:val="0"/>
      <w:marRight w:val="0"/>
      <w:marTop w:val="0"/>
      <w:marBottom w:val="0"/>
      <w:divBdr>
        <w:top w:val="none" w:sz="0" w:space="0" w:color="auto"/>
        <w:left w:val="none" w:sz="0" w:space="0" w:color="auto"/>
        <w:bottom w:val="none" w:sz="0" w:space="0" w:color="auto"/>
        <w:right w:val="none" w:sz="0" w:space="0" w:color="auto"/>
      </w:divBdr>
    </w:div>
    <w:div w:id="1477335589">
      <w:bodyDiv w:val="1"/>
      <w:marLeft w:val="0"/>
      <w:marRight w:val="0"/>
      <w:marTop w:val="0"/>
      <w:marBottom w:val="0"/>
      <w:divBdr>
        <w:top w:val="none" w:sz="0" w:space="0" w:color="auto"/>
        <w:left w:val="none" w:sz="0" w:space="0" w:color="auto"/>
        <w:bottom w:val="none" w:sz="0" w:space="0" w:color="auto"/>
        <w:right w:val="none" w:sz="0" w:space="0" w:color="auto"/>
      </w:divBdr>
    </w:div>
    <w:div w:id="1562524881">
      <w:bodyDiv w:val="1"/>
      <w:marLeft w:val="0"/>
      <w:marRight w:val="0"/>
      <w:marTop w:val="0"/>
      <w:marBottom w:val="0"/>
      <w:divBdr>
        <w:top w:val="none" w:sz="0" w:space="0" w:color="auto"/>
        <w:left w:val="none" w:sz="0" w:space="0" w:color="auto"/>
        <w:bottom w:val="none" w:sz="0" w:space="0" w:color="auto"/>
        <w:right w:val="none" w:sz="0" w:space="0" w:color="auto"/>
      </w:divBdr>
    </w:div>
    <w:div w:id="1674145551">
      <w:bodyDiv w:val="1"/>
      <w:marLeft w:val="0"/>
      <w:marRight w:val="0"/>
      <w:marTop w:val="0"/>
      <w:marBottom w:val="0"/>
      <w:divBdr>
        <w:top w:val="none" w:sz="0" w:space="0" w:color="auto"/>
        <w:left w:val="none" w:sz="0" w:space="0" w:color="auto"/>
        <w:bottom w:val="none" w:sz="0" w:space="0" w:color="auto"/>
        <w:right w:val="none" w:sz="0" w:space="0" w:color="auto"/>
      </w:divBdr>
    </w:div>
    <w:div w:id="1726177576">
      <w:bodyDiv w:val="1"/>
      <w:marLeft w:val="0"/>
      <w:marRight w:val="0"/>
      <w:marTop w:val="0"/>
      <w:marBottom w:val="0"/>
      <w:divBdr>
        <w:top w:val="none" w:sz="0" w:space="0" w:color="auto"/>
        <w:left w:val="none" w:sz="0" w:space="0" w:color="auto"/>
        <w:bottom w:val="none" w:sz="0" w:space="0" w:color="auto"/>
        <w:right w:val="none" w:sz="0" w:space="0" w:color="auto"/>
      </w:divBdr>
    </w:div>
    <w:div w:id="1862088748">
      <w:bodyDiv w:val="1"/>
      <w:marLeft w:val="0"/>
      <w:marRight w:val="0"/>
      <w:marTop w:val="0"/>
      <w:marBottom w:val="0"/>
      <w:divBdr>
        <w:top w:val="none" w:sz="0" w:space="0" w:color="auto"/>
        <w:left w:val="none" w:sz="0" w:space="0" w:color="auto"/>
        <w:bottom w:val="none" w:sz="0" w:space="0" w:color="auto"/>
        <w:right w:val="none" w:sz="0" w:space="0" w:color="auto"/>
      </w:divBdr>
    </w:div>
    <w:div w:id="20072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7It71gAxzJTwfwBw84Xhq-d5z96jjXg3?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7It71gAxzJTwfwBw84Xhq-d5z96jjXg3?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folders/13m4Xzx-gWKf0MCZjonHEf9HT74BQ5HN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shettigar</dc:creator>
  <cp:keywords/>
  <dc:description/>
  <cp:lastModifiedBy>Simran Shaikh</cp:lastModifiedBy>
  <cp:revision>2</cp:revision>
  <dcterms:created xsi:type="dcterms:W3CDTF">2025-07-10T11:23:00Z</dcterms:created>
  <dcterms:modified xsi:type="dcterms:W3CDTF">2025-07-10T11:23:00Z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5fe7788a-1191-451c-acd3-de9b495616eb</vt:lpwstr>
  </property>
</Properties>
</file>