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Nightreign Rubrics</w:t>
      </w:r>
    </w:p>
    <w:p>
      <w:r>
        <w:t>1. The full platform launches with a single command and clear setup instructions.</w:t>
      </w:r>
    </w:p>
    <w:p>
      <w:r>
        <w:t>2. The application runs without paid services, API keys, or external runtime dependencies.</w:t>
      </w:r>
    </w:p>
    <w:p>
      <w:r>
        <w:t>3. README, API reference, and methodology documentation are complete and accurate.</w:t>
      </w:r>
    </w:p>
    <w:p>
      <w:r>
        <w:t>4. The homepage includes an animated landing experience with live ranking elements and a functional CTA.</w:t>
      </w:r>
    </w:p>
    <w:p>
      <w:r>
        <w:t>5. A consistent Nightreign visual design system is applied across all pages.</w:t>
      </w:r>
    </w:p>
    <w:p>
      <w:r>
        <w:t>6. The interface remains fully usable at desktop resolutions of 1280×720 and above.</w:t>
      </w:r>
    </w:p>
    <w:p>
      <w:r>
        <w:t>7. Users can register, log in, log out, and maintain sessions across page reloads.</w:t>
      </w:r>
    </w:p>
    <w:p>
      <w:r>
        <w:t>8. Player profiles display rank, progression, performance statistics, and match history.</w:t>
      </w:r>
    </w:p>
    <w:p>
      <w:r>
        <w:t>9. Interactive statistics dashboards visualize real gameplay data.</w:t>
      </w:r>
    </w:p>
    <w:p>
      <w:r>
        <w:t>10. Players can enter a matchmaking queue and be automatically paired into matches.</w:t>
      </w:r>
    </w:p>
    <w:p>
      <w:r>
        <w:t>11. The Shadowrift duel gameplay loop functions end-to-end with movement, combat, and win conditions.</w:t>
      </w:r>
    </w:p>
    <w:p>
      <w:r>
        <w:t>12. Real-time gameplay state remains synchronized between players through WebSockets.</w:t>
      </w:r>
    </w:p>
    <w:p>
      <w:r>
        <w:t>13. A complete post-match results screen presents outcomes, rewards, and rematch options.</w:t>
      </w:r>
    </w:p>
    <w:p>
      <w:r>
        <w:t>14. A leaderboard displays ranked players using real match data with sorting and search.</w:t>
      </w:r>
    </w:p>
    <w:p>
      <w:r>
        <w:t>15. Players can create, join, and manage covenants (clans) with shared activity information.</w:t>
      </w:r>
    </w:p>
    <w:p>
      <w:r>
        <w:t>16. Real-time chat is available in both lobby and duel environments.</w:t>
      </w:r>
    </w:p>
    <w:p>
      <w:r>
        <w:t>17. Spectators can watch active matches with live gameplay updates.</w:t>
      </w:r>
    </w:p>
    <w:p>
      <w:r>
        <w:t>18. Tournament brackets support player registration, progression, and live results.</w:t>
      </w:r>
    </w:p>
    <w:p>
      <w:r>
        <w:t>19. A 3D Dark Realm lobby provides interactive arena selection and environmental effects.</w:t>
      </w:r>
    </w:p>
    <w:p>
      <w:r>
        <w:t>20. The frontend follows a modular component-based architecture with reusable UI elements.</w:t>
      </w:r>
    </w:p>
    <w:p>
      <w:r>
        <w:t>21. The backend exposes documented APIs and WebSocket services with reproducible data management.</w:t>
      </w:r>
    </w:p>
    <w:p>
      <w:r>
        <w:t>22. Gameplay data integrity is maintained and methodology documentation explains calculations and rankings.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