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CDA0" w14:textId="2F0FCEBC" w:rsidR="00D07AAC" w:rsidRDefault="00817D76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NOTES: </w:t>
      </w:r>
    </w:p>
    <w:p w14:paraId="4DE39674" w14:textId="77777777" w:rsidR="00817D76" w:rsidRDefault="00817D76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06B82" w14:textId="3CA6EEDB" w:rsidR="00144CE4" w:rsidRPr="00144CE4" w:rsidRDefault="00144CE4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260945" wp14:editId="61568741">
            <wp:extent cx="6743700" cy="3162300"/>
            <wp:effectExtent l="0" t="0" r="19050" b="0"/>
            <wp:docPr id="196710999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4EFBA59" w14:textId="2AE4A928" w:rsidR="00065B60" w:rsidRPr="00817D76" w:rsidRDefault="00817D76" w:rsidP="00144CE4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17D7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SAMPLING </w:t>
      </w:r>
    </w:p>
    <w:p w14:paraId="0BCCD4AF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1.1 Sampling</w:t>
      </w:r>
    </w:p>
    <w:p w14:paraId="4C07E3B6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5B7A86A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Sampling is the process of converting an analog (continuous-time) signal into a discrete-time signal by taking measurements at equal intervals.</w:t>
      </w:r>
    </w:p>
    <w:p w14:paraId="51C4C88B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Key Terms</w:t>
      </w:r>
    </w:p>
    <w:p w14:paraId="054E54C4" w14:textId="77777777" w:rsidR="00065B60" w:rsidRPr="00144CE4" w:rsidRDefault="00065B60" w:rsidP="00144CE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Sampling Frequency (Fs):</w:t>
      </w:r>
      <w:r w:rsidRPr="00144CE4">
        <w:rPr>
          <w:rFonts w:ascii="Times New Roman" w:hAnsi="Times New Roman" w:cs="Times New Roman"/>
          <w:sz w:val="24"/>
          <w:szCs w:val="24"/>
        </w:rPr>
        <w:t xml:space="preserve"> Number of samples taken per second (Hz).</w:t>
      </w:r>
    </w:p>
    <w:p w14:paraId="291695A2" w14:textId="77777777" w:rsidR="00065B60" w:rsidRPr="00144CE4" w:rsidRDefault="00065B60" w:rsidP="00144CE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Sampling Period (Ts):</w:t>
      </w:r>
      <w:r w:rsidRPr="00144CE4">
        <w:rPr>
          <w:rFonts w:ascii="Times New Roman" w:hAnsi="Times New Roman" w:cs="Times New Roman"/>
          <w:sz w:val="24"/>
          <w:szCs w:val="24"/>
        </w:rPr>
        <w:t xml:space="preserve"> Time between samples</w:t>
      </w:r>
    </w:p>
    <w:p w14:paraId="627724B1" w14:textId="3EA88C52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FC78706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7D5D1D41">
          <v:rect id="_x0000_i1025" style="width:0;height:1.5pt" o:hralign="center" o:hrstd="t" o:hr="t" fillcolor="#a0a0a0" stroked="f"/>
        </w:pict>
      </w:r>
    </w:p>
    <w:p w14:paraId="7493BA28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1.2 Nyquist Sampling Theorem</w:t>
      </w:r>
    </w:p>
    <w:p w14:paraId="62598D96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To </w:t>
      </w:r>
      <w:r w:rsidRPr="00144CE4">
        <w:rPr>
          <w:rFonts w:ascii="Times New Roman" w:hAnsi="Times New Roman" w:cs="Times New Roman"/>
          <w:i/>
          <w:iCs/>
          <w:sz w:val="24"/>
          <w:szCs w:val="24"/>
        </w:rPr>
        <w:t>perfectly reconstruct</w:t>
      </w:r>
      <w:r w:rsidRPr="00144CE4">
        <w:rPr>
          <w:rFonts w:ascii="Times New Roman" w:hAnsi="Times New Roman" w:cs="Times New Roman"/>
          <w:sz w:val="24"/>
          <w:szCs w:val="24"/>
        </w:rPr>
        <w:t xml:space="preserve"> the original signal from samples:</w:t>
      </w:r>
    </w:p>
    <w:p w14:paraId="2099937A" w14:textId="27C0AAD1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≥2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EBB7CF2" w14:textId="77777777" w:rsidR="00065B60" w:rsidRPr="00144CE4" w:rsidRDefault="00065B60" w:rsidP="00144C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Fmax:</w:t>
      </w:r>
      <w:r w:rsidRPr="00144CE4">
        <w:rPr>
          <w:rFonts w:ascii="Times New Roman" w:hAnsi="Times New Roman" w:cs="Times New Roman"/>
          <w:sz w:val="24"/>
          <w:szCs w:val="24"/>
        </w:rPr>
        <w:t xml:space="preserve"> Highest frequency of the analog signal</w:t>
      </w:r>
    </w:p>
    <w:p w14:paraId="39B530A6" w14:textId="77777777" w:rsidR="00065B60" w:rsidRPr="00144CE4" w:rsidRDefault="00065B60" w:rsidP="00144C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If violated →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aliasing</w:t>
      </w:r>
    </w:p>
    <w:p w14:paraId="771816E2" w14:textId="77777777" w:rsidR="00065B60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78383CEC">
          <v:rect id="_x0000_i1083" style="width:0;height:1.5pt" o:hralign="center" o:bullet="t" o:hrstd="t" o:hr="t" fillcolor="#a0a0a0" stroked="f"/>
        </w:pict>
      </w:r>
    </w:p>
    <w:p w14:paraId="1D2E4807" w14:textId="77777777" w:rsidR="00817D76" w:rsidRPr="00144CE4" w:rsidRDefault="00817D76" w:rsidP="00144C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32E059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1.3 Aliasing</w:t>
      </w:r>
    </w:p>
    <w:p w14:paraId="24D5A71A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lastRenderedPageBreak/>
        <w:t>Occurs when signal contains components above Fs/2. These frequencies “fold” into lower frequencies.</w:t>
      </w:r>
    </w:p>
    <w:p w14:paraId="33785229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Prevention</w:t>
      </w:r>
    </w:p>
    <w:p w14:paraId="29F4ADD6" w14:textId="77777777" w:rsidR="00065B60" w:rsidRPr="00144CE4" w:rsidRDefault="00065B60" w:rsidP="00144CE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Use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Anti-Aliasing Filter</w:t>
      </w:r>
      <w:r w:rsidRPr="00144CE4">
        <w:rPr>
          <w:rFonts w:ascii="Times New Roman" w:hAnsi="Times New Roman" w:cs="Times New Roman"/>
          <w:sz w:val="24"/>
          <w:szCs w:val="24"/>
        </w:rPr>
        <w:t xml:space="preserve"> (low-pass filter)</w:t>
      </w:r>
    </w:p>
    <w:p w14:paraId="2ABDB466" w14:textId="77777777" w:rsidR="00065B60" w:rsidRPr="00144CE4" w:rsidRDefault="00065B60" w:rsidP="00144CE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Increase sampling rate</w:t>
      </w:r>
    </w:p>
    <w:p w14:paraId="4ABE75BC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208622BF">
          <v:rect id="_x0000_i1027" style="width:0;height:1.5pt" o:hralign="center" o:hrstd="t" o:hr="t" fillcolor="#a0a0a0" stroked="f"/>
        </w:pict>
      </w:r>
    </w:p>
    <w:p w14:paraId="07B78E7C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1.4 Types of Sampling</w:t>
      </w:r>
    </w:p>
    <w:p w14:paraId="27E1CEB7" w14:textId="77777777" w:rsidR="00065B60" w:rsidRPr="00144CE4" w:rsidRDefault="00065B60" w:rsidP="00144CE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Ideal Sampling:</w:t>
      </w:r>
      <w:r w:rsidRPr="00144CE4">
        <w:rPr>
          <w:rFonts w:ascii="Times New Roman" w:hAnsi="Times New Roman" w:cs="Times New Roman"/>
          <w:sz w:val="24"/>
          <w:szCs w:val="24"/>
        </w:rPr>
        <w:t xml:space="preserve"> Multiplication with impulse train; theoretical only</w:t>
      </w:r>
    </w:p>
    <w:p w14:paraId="1CC407A4" w14:textId="77777777" w:rsidR="00065B60" w:rsidRPr="00144CE4" w:rsidRDefault="00065B60" w:rsidP="00144CE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Natural Sampling:</w:t>
      </w:r>
      <w:r w:rsidRPr="00144CE4">
        <w:rPr>
          <w:rFonts w:ascii="Times New Roman" w:hAnsi="Times New Roman" w:cs="Times New Roman"/>
          <w:sz w:val="24"/>
          <w:szCs w:val="24"/>
        </w:rPr>
        <w:t xml:space="preserve"> Sample follows shape of signal over pulse width</w:t>
      </w:r>
    </w:p>
    <w:p w14:paraId="2765EB28" w14:textId="77777777" w:rsidR="00065B60" w:rsidRDefault="00065B60" w:rsidP="00144CE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Flat-Top Sampling:</w:t>
      </w:r>
      <w:r w:rsidRPr="00144CE4">
        <w:rPr>
          <w:rFonts w:ascii="Times New Roman" w:hAnsi="Times New Roman" w:cs="Times New Roman"/>
          <w:sz w:val="24"/>
          <w:szCs w:val="24"/>
        </w:rPr>
        <w:t xml:space="preserve"> Sample amplitude held constant (real sampling circuits)</w:t>
      </w:r>
    </w:p>
    <w:p w14:paraId="2BC33369" w14:textId="77777777" w:rsidR="00817D76" w:rsidRPr="00144CE4" w:rsidRDefault="00817D76" w:rsidP="00817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8D9180A" w14:textId="0FF54A70" w:rsidR="00065B60" w:rsidRPr="00817D76" w:rsidRDefault="00817D76" w:rsidP="00144CE4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17D76">
        <w:rPr>
          <w:rFonts w:ascii="Times New Roman" w:hAnsi="Times New Roman" w:cs="Times New Roman"/>
          <w:b/>
          <w:bCs/>
          <w:sz w:val="32"/>
          <w:szCs w:val="32"/>
          <w:u w:val="single"/>
        </w:rPr>
        <w:t>QUANTIZATION</w:t>
      </w:r>
    </w:p>
    <w:p w14:paraId="7B7C076E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Quantization converts infinite amplitude values of sampled signals into finite levels.</w:t>
      </w:r>
    </w:p>
    <w:p w14:paraId="6035F1F5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Quantization Error</w:t>
      </w:r>
    </w:p>
    <w:p w14:paraId="10902C88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Difference between actual sample and quantized value.</w:t>
      </w:r>
    </w:p>
    <w:p w14:paraId="06091FCC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Step Size (Δ)</w:t>
      </w:r>
    </w:p>
    <w:p w14:paraId="2715860A" w14:textId="32AC5C8D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Range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FC3F88F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Smaller Δ → smaller quantization error.</w:t>
      </w:r>
    </w:p>
    <w:p w14:paraId="1C23785E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Number of Levels</w:t>
      </w:r>
    </w:p>
    <w:p w14:paraId="17CD6FB7" w14:textId="0B3E2B8F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(n = bits)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F43707C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Types of Quantization</w:t>
      </w:r>
    </w:p>
    <w:p w14:paraId="193F16F2" w14:textId="77777777" w:rsidR="00065B60" w:rsidRPr="00144CE4" w:rsidRDefault="00065B60" w:rsidP="00144CE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Uniform:</w:t>
      </w:r>
      <w:r w:rsidRPr="00144CE4">
        <w:rPr>
          <w:rFonts w:ascii="Times New Roman" w:hAnsi="Times New Roman" w:cs="Times New Roman"/>
          <w:sz w:val="24"/>
          <w:szCs w:val="24"/>
        </w:rPr>
        <w:t xml:space="preserve"> Equal step size</w:t>
      </w:r>
    </w:p>
    <w:p w14:paraId="246009D9" w14:textId="77777777" w:rsidR="00065B60" w:rsidRPr="00144CE4" w:rsidRDefault="00065B60" w:rsidP="00144CE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Non-Uniform:</w:t>
      </w:r>
      <w:r w:rsidRPr="00144CE4">
        <w:rPr>
          <w:rFonts w:ascii="Times New Roman" w:hAnsi="Times New Roman" w:cs="Times New Roman"/>
          <w:sz w:val="24"/>
          <w:szCs w:val="24"/>
        </w:rPr>
        <w:t xml:space="preserve"> Smaller steps at low amplitude (µ-law, A-law)</w:t>
      </w:r>
    </w:p>
    <w:p w14:paraId="13668BB2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77BA1589">
          <v:rect id="_x0000_i1028" style="width:0;height:1.5pt" o:hralign="center" o:hrstd="t" o:hr="t" fillcolor="#a0a0a0" stroked="f"/>
        </w:pict>
      </w:r>
    </w:p>
    <w:p w14:paraId="6009F88A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1.6 Signal-to-Quantization Noise Ratio (SQNR)</w:t>
      </w:r>
    </w:p>
    <w:p w14:paraId="32DAFEB8" w14:textId="77777777" w:rsidR="00FF50C2" w:rsidRDefault="00FF50C2" w:rsidP="00144CE4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25CB6AA" w14:textId="340159B3" w:rsidR="00817D76" w:rsidRPr="00817D76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SQNR=6.02n+1.76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dB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2C0E745" w14:textId="77777777" w:rsidR="00817D76" w:rsidRDefault="00817D76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63AE5" w14:textId="77777777" w:rsidR="00817D76" w:rsidRDefault="00817D76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2E5F6" w14:textId="77777777" w:rsidR="00817D76" w:rsidRDefault="00817D76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21459" w14:textId="77777777" w:rsidR="00817D76" w:rsidRDefault="00817D76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26247" w14:textId="77777777" w:rsidR="00817D76" w:rsidRDefault="00817D76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37F9A" w14:textId="30E48E7B" w:rsidR="00065B60" w:rsidRPr="00817D76" w:rsidRDefault="00817D76" w:rsidP="00144CE4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17D7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QUANTUM COMPUTING</w:t>
      </w:r>
    </w:p>
    <w:p w14:paraId="29F3022D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2.1 Introduction</w:t>
      </w:r>
    </w:p>
    <w:p w14:paraId="6AA7455F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Quantum computers use principles of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quantum mechanics</w:t>
      </w:r>
      <w:r w:rsidRPr="00144CE4">
        <w:rPr>
          <w:rFonts w:ascii="Times New Roman" w:hAnsi="Times New Roman" w:cs="Times New Roman"/>
          <w:sz w:val="24"/>
          <w:szCs w:val="24"/>
        </w:rPr>
        <w:t xml:space="preserve"> to process information faster than classical computers for specific tasks.</w:t>
      </w:r>
    </w:p>
    <w:p w14:paraId="2E1D433A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7809B9D8">
          <v:rect id="_x0000_i1029" style="width:0;height:1.5pt" o:hralign="center" o:hrstd="t" o:hr="t" fillcolor="#a0a0a0" stroked="f"/>
        </w:pict>
      </w:r>
    </w:p>
    <w:p w14:paraId="33A8C942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2.2 Core Concepts</w:t>
      </w:r>
    </w:p>
    <w:p w14:paraId="6D3DC3DD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Qubits</w:t>
      </w:r>
    </w:p>
    <w:p w14:paraId="758FDBC9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Quantum version of bits. Can be:</w:t>
      </w:r>
    </w:p>
    <w:p w14:paraId="2AEF9A71" w14:textId="77777777" w:rsidR="00065B60" w:rsidRPr="00144CE4" w:rsidRDefault="00065B60" w:rsidP="00144CE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0</w:t>
      </w:r>
    </w:p>
    <w:p w14:paraId="4504B499" w14:textId="77777777" w:rsidR="00065B60" w:rsidRPr="00144CE4" w:rsidRDefault="00065B60" w:rsidP="00144CE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1</w:t>
      </w:r>
    </w:p>
    <w:p w14:paraId="6091195D" w14:textId="77777777" w:rsidR="00065B60" w:rsidRPr="00144CE4" w:rsidRDefault="00065B60" w:rsidP="00144CE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Superposition</w:t>
      </w:r>
      <w:r w:rsidRPr="00144CE4">
        <w:rPr>
          <w:rFonts w:ascii="Times New Roman" w:hAnsi="Times New Roman" w:cs="Times New Roman"/>
          <w:sz w:val="24"/>
          <w:szCs w:val="24"/>
        </w:rPr>
        <w:t xml:space="preserve"> of both</w:t>
      </w:r>
    </w:p>
    <w:p w14:paraId="3986DF13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Superposition</w:t>
      </w:r>
    </w:p>
    <w:p w14:paraId="0628B106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Allows qubits to represent many states simultaneously → exponential speedup.</w:t>
      </w:r>
    </w:p>
    <w:p w14:paraId="621BF3D7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Entanglement</w:t>
      </w:r>
    </w:p>
    <w:p w14:paraId="656675F1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Two or more qubits share correlated states; changing one affects the other instantly.</w:t>
      </w:r>
    </w:p>
    <w:p w14:paraId="26C77B8A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Interference</w:t>
      </w:r>
    </w:p>
    <w:p w14:paraId="4DDB2091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Used to amplify correct answers and cancel wrong ones.</w:t>
      </w:r>
    </w:p>
    <w:p w14:paraId="6A7D46CC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Quantum Gates</w:t>
      </w:r>
    </w:p>
    <w:p w14:paraId="6311DE11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Operations that change qubit states (Hadamard, Pauli-X, CNOT).</w:t>
      </w:r>
    </w:p>
    <w:p w14:paraId="2A60C937" w14:textId="5AE552AE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282B9EC3">
          <v:rect id="_x0000_i1030" style="width:0;height:1.5pt" o:hralign="center" o:hrstd="t" o:hr="t" fillcolor="#a0a0a0" stroked="f"/>
        </w:pict>
      </w:r>
    </w:p>
    <w:p w14:paraId="5E1405E4" w14:textId="186E459B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87150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 xml:space="preserve"> Applications</w:t>
      </w:r>
    </w:p>
    <w:p w14:paraId="4132DD89" w14:textId="77777777" w:rsidR="00065B60" w:rsidRPr="00144CE4" w:rsidRDefault="00065B60" w:rsidP="00144CE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Cryptography</w:t>
      </w:r>
      <w:r w:rsidRPr="00144CE4">
        <w:rPr>
          <w:rFonts w:ascii="Times New Roman" w:hAnsi="Times New Roman" w:cs="Times New Roman"/>
          <w:sz w:val="24"/>
          <w:szCs w:val="24"/>
        </w:rPr>
        <w:t xml:space="preserve"> (Quantum-safe systems)</w:t>
      </w:r>
    </w:p>
    <w:p w14:paraId="5769A536" w14:textId="77777777" w:rsidR="00065B60" w:rsidRPr="00144CE4" w:rsidRDefault="00065B60" w:rsidP="00144CE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Drug discovery &amp; molecular simulation</w:t>
      </w:r>
    </w:p>
    <w:p w14:paraId="0AF3FDA9" w14:textId="77777777" w:rsidR="00065B60" w:rsidRPr="00144CE4" w:rsidRDefault="00065B60" w:rsidP="00144CE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Optimization</w:t>
      </w:r>
      <w:r w:rsidRPr="00144CE4">
        <w:rPr>
          <w:rFonts w:ascii="Times New Roman" w:hAnsi="Times New Roman" w:cs="Times New Roman"/>
          <w:sz w:val="24"/>
          <w:szCs w:val="24"/>
        </w:rPr>
        <w:t xml:space="preserve"> (logistics, scheduling)</w:t>
      </w:r>
    </w:p>
    <w:p w14:paraId="4D56E53B" w14:textId="77777777" w:rsidR="00065B60" w:rsidRPr="00144CE4" w:rsidRDefault="00065B60" w:rsidP="00144CE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144CE4">
        <w:rPr>
          <w:rFonts w:ascii="Times New Roman" w:hAnsi="Times New Roman" w:cs="Times New Roman"/>
          <w:sz w:val="24"/>
          <w:szCs w:val="24"/>
        </w:rPr>
        <w:t xml:space="preserve"> (quantum neural networks)</w:t>
      </w:r>
    </w:p>
    <w:p w14:paraId="19A4E20D" w14:textId="77777777" w:rsidR="00065B60" w:rsidRPr="00144CE4" w:rsidRDefault="00065B60" w:rsidP="00144CE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Financial modeling</w:t>
      </w:r>
    </w:p>
    <w:p w14:paraId="6580C97D" w14:textId="77777777" w:rsidR="00065B60" w:rsidRPr="00144CE4" w:rsidRDefault="00065B60" w:rsidP="00144CE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Material science</w:t>
      </w:r>
    </w:p>
    <w:p w14:paraId="18BEA62A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561D929C">
          <v:rect id="_x0000_i1032" style="width:0;height:1.5pt" o:hralign="center" o:hrstd="t" o:hr="t" fillcolor="#a0a0a0" stroked="f"/>
        </w:pict>
      </w:r>
    </w:p>
    <w:p w14:paraId="64F9665B" w14:textId="5940DD96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 xml:space="preserve"> 3. Edge Computing</w:t>
      </w:r>
    </w:p>
    <w:p w14:paraId="4ED8ADBD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3.1 Definition</w:t>
      </w:r>
    </w:p>
    <w:p w14:paraId="698E0F16" w14:textId="77777777" w:rsidR="00065B60" w:rsidRPr="00144CE4" w:rsidRDefault="00065B6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Edge computing processes data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close to the source</w:t>
      </w:r>
      <w:r w:rsidRPr="00144CE4">
        <w:rPr>
          <w:rFonts w:ascii="Times New Roman" w:hAnsi="Times New Roman" w:cs="Times New Roman"/>
          <w:sz w:val="24"/>
          <w:szCs w:val="24"/>
        </w:rPr>
        <w:t xml:space="preserve"> (e.g., sensors) rather than sending everything to cloud servers.</w:t>
      </w:r>
    </w:p>
    <w:p w14:paraId="09E5C09F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478E45DC">
          <v:rect id="_x0000_i1033" style="width:0;height:1.5pt" o:hralign="center" o:hrstd="t" o:hr="t" fillcolor="#a0a0a0" stroked="f"/>
        </w:pict>
      </w:r>
    </w:p>
    <w:p w14:paraId="4E1B5061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3.2 Why Edge Computing?</w:t>
      </w:r>
    </w:p>
    <w:p w14:paraId="08E7710F" w14:textId="77777777" w:rsidR="00065B60" w:rsidRPr="00144CE4" w:rsidRDefault="00065B60" w:rsidP="00144CE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lastRenderedPageBreak/>
        <w:t>Lower latency</w:t>
      </w:r>
    </w:p>
    <w:p w14:paraId="31E8FB6E" w14:textId="77777777" w:rsidR="00065B60" w:rsidRPr="00144CE4" w:rsidRDefault="00065B60" w:rsidP="00144CE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Real-time processing</w:t>
      </w:r>
    </w:p>
    <w:p w14:paraId="52028087" w14:textId="77777777" w:rsidR="00065B60" w:rsidRPr="00144CE4" w:rsidRDefault="00065B60" w:rsidP="00144CE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Reduced bandwidth</w:t>
      </w:r>
    </w:p>
    <w:p w14:paraId="4509A584" w14:textId="77777777" w:rsidR="00065B60" w:rsidRPr="00144CE4" w:rsidRDefault="00065B60" w:rsidP="00144CE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Data privacy and security</w:t>
      </w:r>
    </w:p>
    <w:p w14:paraId="1E1F9711" w14:textId="77777777" w:rsidR="00065B60" w:rsidRPr="00144CE4" w:rsidRDefault="00065B60" w:rsidP="00144CE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Works with poor connectivity</w:t>
      </w:r>
    </w:p>
    <w:p w14:paraId="3CF3200C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381AE4EF">
          <v:rect id="_x0000_i1034" style="width:0;height:1.5pt" o:hralign="center" o:hrstd="t" o:hr="t" fillcolor="#a0a0a0" stroked="f"/>
        </w:pict>
      </w:r>
    </w:p>
    <w:p w14:paraId="56214107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3.3 Edge Architecture</w:t>
      </w:r>
    </w:p>
    <w:p w14:paraId="54C88D1F" w14:textId="77777777" w:rsidR="00065B60" w:rsidRPr="00144CE4" w:rsidRDefault="00065B60" w:rsidP="00144C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Edge Devices:</w:t>
      </w:r>
      <w:r w:rsidRPr="00144CE4">
        <w:rPr>
          <w:rFonts w:ascii="Times New Roman" w:hAnsi="Times New Roman" w:cs="Times New Roman"/>
          <w:sz w:val="24"/>
          <w:szCs w:val="24"/>
        </w:rPr>
        <w:t xml:space="preserve"> IoT sensors, smartphones, cameras</w:t>
      </w:r>
    </w:p>
    <w:p w14:paraId="2CDAC776" w14:textId="77777777" w:rsidR="00065B60" w:rsidRPr="00144CE4" w:rsidRDefault="00065B60" w:rsidP="00144C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Edge Nodes:</w:t>
      </w:r>
      <w:r w:rsidRPr="00144CE4">
        <w:rPr>
          <w:rFonts w:ascii="Times New Roman" w:hAnsi="Times New Roman" w:cs="Times New Roman"/>
          <w:sz w:val="24"/>
          <w:szCs w:val="24"/>
        </w:rPr>
        <w:t xml:space="preserve"> Local processors</w:t>
      </w:r>
    </w:p>
    <w:p w14:paraId="6022D49B" w14:textId="77777777" w:rsidR="00065B60" w:rsidRPr="00144CE4" w:rsidRDefault="00065B60" w:rsidP="00144C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Fog Layer (optional):</w:t>
      </w:r>
      <w:r w:rsidRPr="00144CE4">
        <w:rPr>
          <w:rFonts w:ascii="Times New Roman" w:hAnsi="Times New Roman" w:cs="Times New Roman"/>
          <w:sz w:val="24"/>
          <w:szCs w:val="24"/>
        </w:rPr>
        <w:t xml:space="preserve"> Mini data centers</w:t>
      </w:r>
    </w:p>
    <w:p w14:paraId="334316E0" w14:textId="77777777" w:rsidR="00065B60" w:rsidRPr="00144CE4" w:rsidRDefault="00065B60" w:rsidP="00144C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Cloud:</w:t>
      </w:r>
      <w:r w:rsidRPr="00144CE4">
        <w:rPr>
          <w:rFonts w:ascii="Times New Roman" w:hAnsi="Times New Roman" w:cs="Times New Roman"/>
          <w:sz w:val="24"/>
          <w:szCs w:val="24"/>
        </w:rPr>
        <w:t xml:space="preserve"> Long-term storage and global orchestration</w:t>
      </w:r>
    </w:p>
    <w:p w14:paraId="46C11B4C" w14:textId="16187A1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7ACD80C2">
          <v:rect id="_x0000_i1035" style="width:0;height:1.5pt" o:hralign="center" o:hrstd="t" o:hr="t" fillcolor="#a0a0a0" stroked="f"/>
        </w:pict>
      </w:r>
    </w:p>
    <w:p w14:paraId="79411B0E" w14:textId="59710454" w:rsidR="00065B60" w:rsidRPr="00871508" w:rsidRDefault="00065B60" w:rsidP="00144C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71508">
        <w:rPr>
          <w:rFonts w:ascii="Times New Roman" w:hAnsi="Times New Roman" w:cs="Times New Roman"/>
          <w:b/>
          <w:bCs/>
          <w:sz w:val="32"/>
          <w:szCs w:val="32"/>
        </w:rPr>
        <w:t xml:space="preserve"> 4. Comparison Tables</w:t>
      </w:r>
    </w:p>
    <w:p w14:paraId="51B7F03B" w14:textId="77777777" w:rsidR="00065B60" w:rsidRPr="00144CE4" w:rsidRDefault="00065B60" w:rsidP="00144C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4.1 DSP Sampling vs Quantization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676"/>
        <w:gridCol w:w="3102"/>
        <w:gridCol w:w="2036"/>
      </w:tblGrid>
      <w:tr w:rsidR="00065B60" w:rsidRPr="00144CE4" w14:paraId="3614366E" w14:textId="77777777" w:rsidTr="00BC2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87E2EC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0194942" w14:textId="77777777" w:rsidR="00065B60" w:rsidRPr="00144CE4" w:rsidRDefault="00065B60" w:rsidP="00144C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Sampling</w:t>
            </w:r>
          </w:p>
        </w:tc>
        <w:tc>
          <w:tcPr>
            <w:tcW w:w="0" w:type="auto"/>
            <w:hideMark/>
          </w:tcPr>
          <w:p w14:paraId="551C346E" w14:textId="77777777" w:rsidR="00065B60" w:rsidRPr="00144CE4" w:rsidRDefault="00065B60" w:rsidP="00144C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Quantization</w:t>
            </w:r>
          </w:p>
        </w:tc>
      </w:tr>
      <w:tr w:rsidR="00065B60" w:rsidRPr="00144CE4" w14:paraId="17F31E89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8E4F7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78F4AABF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5D476B7A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Amplitude</w:t>
            </w:r>
          </w:p>
        </w:tc>
      </w:tr>
      <w:tr w:rsidR="00065B60" w:rsidRPr="00144CE4" w14:paraId="2B1988D2" w14:textId="77777777" w:rsidTr="00B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720DE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14:paraId="11E4E035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Discrete time</w:t>
            </w:r>
          </w:p>
        </w:tc>
        <w:tc>
          <w:tcPr>
            <w:tcW w:w="0" w:type="auto"/>
            <w:hideMark/>
          </w:tcPr>
          <w:p w14:paraId="147A18E3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Discrete amplitude</w:t>
            </w:r>
          </w:p>
        </w:tc>
      </w:tr>
      <w:tr w:rsidR="00065B60" w:rsidRPr="00144CE4" w14:paraId="3359F7F6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2974A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</w:p>
        </w:tc>
        <w:tc>
          <w:tcPr>
            <w:tcW w:w="0" w:type="auto"/>
            <w:hideMark/>
          </w:tcPr>
          <w:p w14:paraId="3192B1CC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Aliasing</w:t>
            </w:r>
          </w:p>
        </w:tc>
        <w:tc>
          <w:tcPr>
            <w:tcW w:w="0" w:type="auto"/>
            <w:hideMark/>
          </w:tcPr>
          <w:p w14:paraId="63BBB6A0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Quantization noise</w:t>
            </w:r>
          </w:p>
        </w:tc>
      </w:tr>
      <w:tr w:rsidR="00065B60" w:rsidRPr="00144CE4" w14:paraId="31C087DF" w14:textId="77777777" w:rsidTr="00B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A580F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Key Parameter</w:t>
            </w:r>
          </w:p>
        </w:tc>
        <w:tc>
          <w:tcPr>
            <w:tcW w:w="0" w:type="auto"/>
            <w:hideMark/>
          </w:tcPr>
          <w:p w14:paraId="5F60FA0F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Fs</w:t>
            </w:r>
          </w:p>
        </w:tc>
        <w:tc>
          <w:tcPr>
            <w:tcW w:w="0" w:type="auto"/>
            <w:hideMark/>
          </w:tcPr>
          <w:p w14:paraId="2665FDA6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Bits (n)</w:t>
            </w:r>
          </w:p>
        </w:tc>
      </w:tr>
      <w:tr w:rsidR="00065B60" w:rsidRPr="00144CE4" w14:paraId="42AB2897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94330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Helps in</w:t>
            </w:r>
          </w:p>
        </w:tc>
        <w:tc>
          <w:tcPr>
            <w:tcW w:w="0" w:type="auto"/>
            <w:hideMark/>
          </w:tcPr>
          <w:p w14:paraId="440365B9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Converting analog → discrete</w:t>
            </w:r>
          </w:p>
        </w:tc>
        <w:tc>
          <w:tcPr>
            <w:tcW w:w="0" w:type="auto"/>
            <w:hideMark/>
          </w:tcPr>
          <w:p w14:paraId="51624984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Digital encoding</w:t>
            </w:r>
          </w:p>
        </w:tc>
      </w:tr>
    </w:tbl>
    <w:p w14:paraId="3B410851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5A3A1770">
          <v:rect id="_x0000_i1037" style="width:0;height:1.5pt" o:hralign="center" o:hrstd="t" o:hr="t" fillcolor="#a0a0a0" stroked="f"/>
        </w:pict>
      </w:r>
    </w:p>
    <w:p w14:paraId="48E8CEA3" w14:textId="77777777" w:rsidR="00065B60" w:rsidRPr="00BC29A7" w:rsidRDefault="00065B60" w:rsidP="00144C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29A7">
        <w:rPr>
          <w:rFonts w:ascii="Times New Roman" w:hAnsi="Times New Roman" w:cs="Times New Roman"/>
          <w:b/>
          <w:bCs/>
          <w:sz w:val="32"/>
          <w:szCs w:val="32"/>
        </w:rPr>
        <w:t>4.2 Quantum vs Edge Computing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34"/>
        <w:gridCol w:w="3098"/>
        <w:gridCol w:w="2809"/>
      </w:tblGrid>
      <w:tr w:rsidR="00065B60" w:rsidRPr="00144CE4" w14:paraId="3377C5C7" w14:textId="77777777" w:rsidTr="00BC2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4C1A6F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09ED849" w14:textId="77777777" w:rsidR="00065B60" w:rsidRPr="00144CE4" w:rsidRDefault="00065B60" w:rsidP="00144C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Quantum Computing</w:t>
            </w:r>
          </w:p>
        </w:tc>
        <w:tc>
          <w:tcPr>
            <w:tcW w:w="0" w:type="auto"/>
            <w:hideMark/>
          </w:tcPr>
          <w:p w14:paraId="78DC38B1" w14:textId="77777777" w:rsidR="00065B60" w:rsidRPr="00144CE4" w:rsidRDefault="00065B60" w:rsidP="00144C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Edge Computing</w:t>
            </w:r>
          </w:p>
        </w:tc>
      </w:tr>
      <w:tr w:rsidR="00065B60" w:rsidRPr="00144CE4" w14:paraId="004D8D74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B374A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Basis</w:t>
            </w:r>
          </w:p>
        </w:tc>
        <w:tc>
          <w:tcPr>
            <w:tcW w:w="0" w:type="auto"/>
            <w:hideMark/>
          </w:tcPr>
          <w:p w14:paraId="1EB4DD1D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Quantum mechanics</w:t>
            </w:r>
          </w:p>
        </w:tc>
        <w:tc>
          <w:tcPr>
            <w:tcW w:w="0" w:type="auto"/>
            <w:hideMark/>
          </w:tcPr>
          <w:p w14:paraId="1B93631A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Distributed processing</w:t>
            </w:r>
          </w:p>
        </w:tc>
      </w:tr>
      <w:tr w:rsidR="00065B60" w:rsidRPr="00144CE4" w14:paraId="4F7AE65D" w14:textId="77777777" w:rsidTr="00B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846AD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Main Feature</w:t>
            </w:r>
          </w:p>
        </w:tc>
        <w:tc>
          <w:tcPr>
            <w:tcW w:w="0" w:type="auto"/>
            <w:hideMark/>
          </w:tcPr>
          <w:p w14:paraId="1BFC22C8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Superposition + entanglement</w:t>
            </w:r>
          </w:p>
        </w:tc>
        <w:tc>
          <w:tcPr>
            <w:tcW w:w="0" w:type="auto"/>
            <w:hideMark/>
          </w:tcPr>
          <w:p w14:paraId="32CF22E8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Low latency/data locality</w:t>
            </w:r>
          </w:p>
        </w:tc>
      </w:tr>
      <w:tr w:rsidR="00065B60" w:rsidRPr="00144CE4" w14:paraId="5605F68E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44D96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hideMark/>
          </w:tcPr>
          <w:p w14:paraId="29813821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Optimization, cryptography</w:t>
            </w:r>
          </w:p>
        </w:tc>
        <w:tc>
          <w:tcPr>
            <w:tcW w:w="0" w:type="auto"/>
            <w:hideMark/>
          </w:tcPr>
          <w:p w14:paraId="5D530C26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IoT, real-time systems</w:t>
            </w:r>
          </w:p>
        </w:tc>
      </w:tr>
      <w:tr w:rsidR="00065B60" w:rsidRPr="00144CE4" w14:paraId="218139D7" w14:textId="77777777" w:rsidTr="00B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07CE1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0" w:type="auto"/>
            <w:hideMark/>
          </w:tcPr>
          <w:p w14:paraId="02538EAC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Qubits, cryogenic systems</w:t>
            </w:r>
          </w:p>
        </w:tc>
        <w:tc>
          <w:tcPr>
            <w:tcW w:w="0" w:type="auto"/>
            <w:hideMark/>
          </w:tcPr>
          <w:p w14:paraId="5A95022C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Sensors, gateways</w:t>
            </w:r>
          </w:p>
        </w:tc>
      </w:tr>
      <w:tr w:rsidR="00065B60" w:rsidRPr="00144CE4" w14:paraId="6B4F5B14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4AE24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Maturity</w:t>
            </w:r>
          </w:p>
        </w:tc>
        <w:tc>
          <w:tcPr>
            <w:tcW w:w="0" w:type="auto"/>
            <w:hideMark/>
          </w:tcPr>
          <w:p w14:paraId="63E98E64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Early-stage</w:t>
            </w:r>
          </w:p>
        </w:tc>
        <w:tc>
          <w:tcPr>
            <w:tcW w:w="0" w:type="auto"/>
            <w:hideMark/>
          </w:tcPr>
          <w:p w14:paraId="12088126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Mature &amp; widely deployed</w:t>
            </w:r>
          </w:p>
        </w:tc>
      </w:tr>
    </w:tbl>
    <w:p w14:paraId="5E660B05" w14:textId="77777777" w:rsidR="00065B60" w:rsidRPr="00144CE4" w:rsidRDefault="00000000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pict w14:anchorId="01A20A58">
          <v:rect id="_x0000_i1038" style="width:0;height:1.5pt" o:hralign="center" o:hrstd="t" o:hr="t" fillcolor="#a0a0a0" stroked="f"/>
        </w:pict>
      </w:r>
    </w:p>
    <w:p w14:paraId="0BC1A94B" w14:textId="77777777" w:rsidR="00065B60" w:rsidRPr="00BC29A7" w:rsidRDefault="00065B60" w:rsidP="00144C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29A7">
        <w:rPr>
          <w:rFonts w:ascii="Times New Roman" w:hAnsi="Times New Roman" w:cs="Times New Roman"/>
          <w:b/>
          <w:bCs/>
          <w:sz w:val="32"/>
          <w:szCs w:val="32"/>
        </w:rPr>
        <w:t>4.3 DSP vs Edge Computing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223"/>
        <w:gridCol w:w="4093"/>
        <w:gridCol w:w="2198"/>
      </w:tblGrid>
      <w:tr w:rsidR="00065B60" w:rsidRPr="00144CE4" w14:paraId="06484BC6" w14:textId="77777777" w:rsidTr="00BC2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8859FF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CF14482" w14:textId="77777777" w:rsidR="00065B60" w:rsidRPr="00144CE4" w:rsidRDefault="00065B60" w:rsidP="00144C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DSP</w:t>
            </w:r>
          </w:p>
        </w:tc>
        <w:tc>
          <w:tcPr>
            <w:tcW w:w="0" w:type="auto"/>
            <w:hideMark/>
          </w:tcPr>
          <w:p w14:paraId="5EDE03E5" w14:textId="77777777" w:rsidR="00065B60" w:rsidRPr="00144CE4" w:rsidRDefault="00065B60" w:rsidP="00144C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Edge Computing</w:t>
            </w:r>
          </w:p>
        </w:tc>
      </w:tr>
      <w:tr w:rsidR="00065B60" w:rsidRPr="00144CE4" w14:paraId="3690CD33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FADC5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090A12F2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Signal processing</w:t>
            </w:r>
          </w:p>
        </w:tc>
        <w:tc>
          <w:tcPr>
            <w:tcW w:w="0" w:type="auto"/>
            <w:hideMark/>
          </w:tcPr>
          <w:p w14:paraId="6285801D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Local computation</w:t>
            </w:r>
          </w:p>
        </w:tc>
      </w:tr>
      <w:tr w:rsidR="00065B60" w:rsidRPr="00144CE4" w14:paraId="252A9D0C" w14:textId="77777777" w:rsidTr="00B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F03F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14:paraId="2D398F1C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Mathematics-based</w:t>
            </w:r>
          </w:p>
        </w:tc>
        <w:tc>
          <w:tcPr>
            <w:tcW w:w="0" w:type="auto"/>
            <w:hideMark/>
          </w:tcPr>
          <w:p w14:paraId="1433E025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Network-based</w:t>
            </w:r>
          </w:p>
        </w:tc>
      </w:tr>
      <w:tr w:rsidR="00065B60" w:rsidRPr="00144CE4" w14:paraId="533B9154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79246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hideMark/>
          </w:tcPr>
          <w:p w14:paraId="5F137B1E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Audio, speech, filtering</w:t>
            </w:r>
          </w:p>
        </w:tc>
        <w:tc>
          <w:tcPr>
            <w:tcW w:w="0" w:type="auto"/>
            <w:hideMark/>
          </w:tcPr>
          <w:p w14:paraId="09671920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IoT, AI, automation</w:t>
            </w:r>
          </w:p>
        </w:tc>
      </w:tr>
      <w:tr w:rsidR="00065B60" w:rsidRPr="00144CE4" w14:paraId="178F8D46" w14:textId="77777777" w:rsidTr="00B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31FE7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14:paraId="3D2BB955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Analog signals</w:t>
            </w:r>
          </w:p>
        </w:tc>
        <w:tc>
          <w:tcPr>
            <w:tcW w:w="0" w:type="auto"/>
            <w:hideMark/>
          </w:tcPr>
          <w:p w14:paraId="5171D89B" w14:textId="77777777" w:rsidR="00065B60" w:rsidRPr="00144CE4" w:rsidRDefault="00065B60" w:rsidP="00144C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Sensor + digital data</w:t>
            </w:r>
          </w:p>
        </w:tc>
      </w:tr>
      <w:tr w:rsidR="00065B60" w:rsidRPr="00144CE4" w14:paraId="2915A242" w14:textId="77777777" w:rsidTr="00B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B7D89" w14:textId="77777777" w:rsidR="00065B60" w:rsidRPr="00144CE4" w:rsidRDefault="00065B60" w:rsidP="00144C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</w:p>
        </w:tc>
        <w:tc>
          <w:tcPr>
            <w:tcW w:w="0" w:type="auto"/>
            <w:hideMark/>
          </w:tcPr>
          <w:p w14:paraId="147BD913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CE4">
              <w:rPr>
                <w:rFonts w:ascii="Times New Roman" w:hAnsi="Times New Roman" w:cs="Times New Roman"/>
                <w:sz w:val="24"/>
                <w:szCs w:val="24"/>
              </w:rPr>
              <w:t>Edge devices use DSP for preprocessing</w:t>
            </w:r>
          </w:p>
        </w:tc>
        <w:tc>
          <w:tcPr>
            <w:tcW w:w="0" w:type="auto"/>
            <w:hideMark/>
          </w:tcPr>
          <w:p w14:paraId="6E435B62" w14:textId="77777777" w:rsidR="00065B60" w:rsidRPr="00144CE4" w:rsidRDefault="00065B60" w:rsidP="00144C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B9A6C8" w14:textId="77777777" w:rsidR="00BC29A7" w:rsidRDefault="00BC29A7" w:rsidP="00144C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B3357" w14:textId="6653A386" w:rsidR="00BC29A7" w:rsidRPr="00144CE4" w:rsidRDefault="00BC29A7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SUMMARY:</w:t>
      </w:r>
    </w:p>
    <w:p w14:paraId="5BA0B6A7" w14:textId="65C72D69" w:rsidR="007D764D" w:rsidRPr="00144CE4" w:rsidRDefault="007D764D" w:rsidP="00BC29A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Quantum computing is an advanced computing technology based on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quantum mechanics</w:t>
      </w:r>
      <w:r w:rsidRPr="00144CE4">
        <w:rPr>
          <w:rFonts w:ascii="Times New Roman" w:hAnsi="Times New Roman" w:cs="Times New Roman"/>
          <w:sz w:val="24"/>
          <w:szCs w:val="24"/>
        </w:rPr>
        <w:t>, the science of atomic and subatomic particles.</w:t>
      </w:r>
    </w:p>
    <w:p w14:paraId="3F8C1091" w14:textId="7383AC08" w:rsidR="007D764D" w:rsidRPr="00144CE4" w:rsidRDefault="007D764D" w:rsidP="00BC29A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lastRenderedPageBreak/>
        <w:t xml:space="preserve">Unlike classical computers that use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bits (0 or 1)</w:t>
      </w:r>
      <w:r w:rsidRPr="00144CE4">
        <w:rPr>
          <w:rFonts w:ascii="Times New Roman" w:hAnsi="Times New Roman" w:cs="Times New Roman"/>
          <w:sz w:val="24"/>
          <w:szCs w:val="24"/>
        </w:rPr>
        <w:t xml:space="preserve">, quantum computers use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qubits</w:t>
      </w:r>
      <w:r w:rsidRPr="00144CE4">
        <w:rPr>
          <w:rFonts w:ascii="Times New Roman" w:hAnsi="Times New Roman" w:cs="Times New Roman"/>
          <w:sz w:val="24"/>
          <w:szCs w:val="24"/>
        </w:rPr>
        <w:t xml:space="preserve">, which can represent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0, 1, or both</w:t>
      </w:r>
      <w:r w:rsidRPr="00144CE4">
        <w:rPr>
          <w:rFonts w:ascii="Times New Roman" w:hAnsi="Times New Roman" w:cs="Times New Roman"/>
          <w:sz w:val="24"/>
          <w:szCs w:val="24"/>
        </w:rPr>
        <w:t xml:space="preserve"> at the same time due to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superposition</w:t>
      </w:r>
      <w:r w:rsidRPr="00144CE4">
        <w:rPr>
          <w:rFonts w:ascii="Times New Roman" w:hAnsi="Times New Roman" w:cs="Times New Roman"/>
          <w:sz w:val="24"/>
          <w:szCs w:val="24"/>
        </w:rPr>
        <w:t>.</w:t>
      </w:r>
    </w:p>
    <w:p w14:paraId="7B6453BA" w14:textId="274441EC" w:rsidR="007D764D" w:rsidRPr="00144CE4" w:rsidRDefault="007D764D" w:rsidP="00BC29A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This gives quantum computers the ability to perform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parallel computations</w:t>
      </w:r>
      <w:r w:rsidRPr="00144CE4">
        <w:rPr>
          <w:rFonts w:ascii="Times New Roman" w:hAnsi="Times New Roman" w:cs="Times New Roman"/>
          <w:sz w:val="24"/>
          <w:szCs w:val="24"/>
        </w:rPr>
        <w:t>, making them extremely powerful for certain tasks.</w:t>
      </w:r>
    </w:p>
    <w:p w14:paraId="52ED0A98" w14:textId="6172B331" w:rsidR="007D764D" w:rsidRPr="00144CE4" w:rsidRDefault="007D764D" w:rsidP="00BC29A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Another key property,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entanglement</w:t>
      </w:r>
      <w:r w:rsidRPr="00144CE4">
        <w:rPr>
          <w:rFonts w:ascii="Times New Roman" w:hAnsi="Times New Roman" w:cs="Times New Roman"/>
          <w:sz w:val="24"/>
          <w:szCs w:val="24"/>
        </w:rPr>
        <w:t>, links two or more qubits so that the state of one instantly affects the other, enabling complex multi-qubit operations.</w:t>
      </w:r>
    </w:p>
    <w:p w14:paraId="6ABC4527" w14:textId="09956D66" w:rsidR="007D764D" w:rsidRPr="00144CE4" w:rsidRDefault="007D764D" w:rsidP="00BC29A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Quantum operations are performed using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quantum gates</w:t>
      </w:r>
      <w:r w:rsidRPr="00144CE4">
        <w:rPr>
          <w:rFonts w:ascii="Times New Roman" w:hAnsi="Times New Roman" w:cs="Times New Roman"/>
          <w:sz w:val="24"/>
          <w:szCs w:val="24"/>
        </w:rPr>
        <w:t>, which manipulate qubit states similar to logic gates in classical computers, but with more complex behavior.</w:t>
      </w:r>
    </w:p>
    <w:p w14:paraId="53B5E480" w14:textId="065B1A5C" w:rsidR="007D764D" w:rsidRDefault="007D764D" w:rsidP="00BC29A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Quantum computing can solve some problems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much faster</w:t>
      </w:r>
      <w:r w:rsidRPr="00144CE4">
        <w:rPr>
          <w:rFonts w:ascii="Times New Roman" w:hAnsi="Times New Roman" w:cs="Times New Roman"/>
          <w:sz w:val="24"/>
          <w:szCs w:val="24"/>
        </w:rPr>
        <w:t xml:space="preserve"> than classical supercomputers, especially in optimization, simulation, and cryptography.</w:t>
      </w:r>
    </w:p>
    <w:p w14:paraId="1F0BE43E" w14:textId="77777777" w:rsidR="00BC29A7" w:rsidRPr="00144CE4" w:rsidRDefault="00BC29A7" w:rsidP="00BC29A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40BDB98" w14:textId="66924CEB" w:rsidR="007D764D" w:rsidRPr="00144CE4" w:rsidRDefault="007D764D" w:rsidP="00144CE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It has the potential to revolutionize fields like:</w:t>
      </w:r>
    </w:p>
    <w:p w14:paraId="55F40892" w14:textId="77777777" w:rsidR="007D764D" w:rsidRPr="00144CE4" w:rsidRDefault="007D764D" w:rsidP="00144CE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Cryptography</w:t>
      </w:r>
      <w:r w:rsidRPr="00144CE4">
        <w:rPr>
          <w:rFonts w:ascii="Times New Roman" w:hAnsi="Times New Roman" w:cs="Times New Roman"/>
          <w:sz w:val="24"/>
          <w:szCs w:val="24"/>
        </w:rPr>
        <w:t xml:space="preserve"> (breaking and creating secure systems)</w:t>
      </w:r>
    </w:p>
    <w:p w14:paraId="0DF9A547" w14:textId="77777777" w:rsidR="007D764D" w:rsidRPr="00144CE4" w:rsidRDefault="007D764D" w:rsidP="00144CE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Drug discovery &amp; molecular simulation</w:t>
      </w:r>
    </w:p>
    <w:p w14:paraId="3D465F46" w14:textId="77777777" w:rsidR="007D764D" w:rsidRPr="00144CE4" w:rsidRDefault="007D764D" w:rsidP="00144CE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Artificial intelligence and machine learning</w:t>
      </w:r>
    </w:p>
    <w:p w14:paraId="4FC1C909" w14:textId="77777777" w:rsidR="007D764D" w:rsidRPr="00144CE4" w:rsidRDefault="007D764D" w:rsidP="00144CE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Optimization problems</w:t>
      </w:r>
      <w:r w:rsidRPr="00144CE4">
        <w:rPr>
          <w:rFonts w:ascii="Times New Roman" w:hAnsi="Times New Roman" w:cs="Times New Roman"/>
          <w:sz w:val="24"/>
          <w:szCs w:val="24"/>
        </w:rPr>
        <w:t xml:space="preserve"> in engineering and logistics</w:t>
      </w:r>
    </w:p>
    <w:p w14:paraId="2DB0028A" w14:textId="49C3E952" w:rsidR="00EF5D5B" w:rsidRPr="00BC29A7" w:rsidRDefault="007D764D" w:rsidP="00144CE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 xml:space="preserve">Material science and climate </w:t>
      </w:r>
      <w:r w:rsidR="00EF5D5B" w:rsidRPr="00144CE4">
        <w:rPr>
          <w:rFonts w:ascii="Times New Roman" w:hAnsi="Times New Roman" w:cs="Times New Roman"/>
          <w:b/>
          <w:bCs/>
          <w:sz w:val="24"/>
          <w:szCs w:val="24"/>
        </w:rPr>
        <w:t>modelling</w:t>
      </w:r>
    </w:p>
    <w:p w14:paraId="6A25EED5" w14:textId="3088DA7B" w:rsidR="007D764D" w:rsidRPr="00144CE4" w:rsidRDefault="007D764D" w:rsidP="00144CE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Edge computing is a modern computing model where data is processed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close to the source</w:t>
      </w:r>
      <w:r w:rsidRPr="00144CE4">
        <w:rPr>
          <w:rFonts w:ascii="Times New Roman" w:hAnsi="Times New Roman" w:cs="Times New Roman"/>
          <w:sz w:val="24"/>
          <w:szCs w:val="24"/>
        </w:rPr>
        <w:t xml:space="preserve"> (edge of the network), such as IoT devices or local servers.</w:t>
      </w:r>
    </w:p>
    <w:p w14:paraId="4C48597D" w14:textId="66F40A83" w:rsidR="007D764D" w:rsidRPr="00144CE4" w:rsidRDefault="007D764D" w:rsidP="00144CE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 xml:space="preserve">Instead of sending all data to a distant cloud, edge computing performs computation </w:t>
      </w:r>
      <w:r w:rsidRPr="00144CE4">
        <w:rPr>
          <w:rFonts w:ascii="Times New Roman" w:hAnsi="Times New Roman" w:cs="Times New Roman"/>
          <w:b/>
          <w:bCs/>
          <w:sz w:val="24"/>
          <w:szCs w:val="24"/>
        </w:rPr>
        <w:t>locally</w:t>
      </w:r>
      <w:r w:rsidRPr="00144CE4">
        <w:rPr>
          <w:rFonts w:ascii="Times New Roman" w:hAnsi="Times New Roman" w:cs="Times New Roman"/>
          <w:sz w:val="24"/>
          <w:szCs w:val="24"/>
        </w:rPr>
        <w:t>, reducing the distance data must travel.</w:t>
      </w:r>
    </w:p>
    <w:p w14:paraId="0E9DF0C5" w14:textId="7C4D9198" w:rsidR="007D764D" w:rsidRPr="00144CE4" w:rsidRDefault="007D764D" w:rsidP="00144CE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This approach dramatically improves:</w:t>
      </w:r>
    </w:p>
    <w:p w14:paraId="5C2A7FAB" w14:textId="77777777" w:rsidR="007D764D" w:rsidRPr="00144CE4" w:rsidRDefault="007D764D" w:rsidP="00144C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Speed (low latency)</w:t>
      </w:r>
    </w:p>
    <w:p w14:paraId="6570B59C" w14:textId="77777777" w:rsidR="007D764D" w:rsidRPr="00144CE4" w:rsidRDefault="007D764D" w:rsidP="00144C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Real-time responsiveness</w:t>
      </w:r>
    </w:p>
    <w:p w14:paraId="2FF4107E" w14:textId="77777777" w:rsidR="007D764D" w:rsidRPr="00144CE4" w:rsidRDefault="007D764D" w:rsidP="00144C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Network efficiency (less bandwidth usage)</w:t>
      </w:r>
    </w:p>
    <w:p w14:paraId="41297E0D" w14:textId="4A0B54B4" w:rsidR="007D764D" w:rsidRPr="00144CE4" w:rsidRDefault="007D764D" w:rsidP="00144CE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Traditional cloud computing can cause problems like high delay, network congestion, privacy risks, and dependence on internet connectivity.</w:t>
      </w:r>
    </w:p>
    <w:p w14:paraId="6FD58F1D" w14:textId="7CA53974" w:rsidR="007D764D" w:rsidRPr="00144CE4" w:rsidRDefault="007D764D" w:rsidP="00144CE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Edge computing solves these issues by handling most processing at the local node and sending only necessary information to the cloud.</w:t>
      </w:r>
    </w:p>
    <w:p w14:paraId="577CC883" w14:textId="294ED744" w:rsidR="007D764D" w:rsidRPr="00144CE4" w:rsidRDefault="007D764D" w:rsidP="00144CE4">
      <w:p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sz w:val="24"/>
          <w:szCs w:val="24"/>
        </w:rPr>
        <w:t>Edge computing is essential for modern technologies like:</w:t>
      </w:r>
    </w:p>
    <w:p w14:paraId="69252167" w14:textId="77777777" w:rsidR="007D764D" w:rsidRPr="00144CE4" w:rsidRDefault="007D764D" w:rsidP="00144CE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IoT (Internet of Things)</w:t>
      </w:r>
    </w:p>
    <w:p w14:paraId="507F6820" w14:textId="77777777" w:rsidR="007D764D" w:rsidRPr="00144CE4" w:rsidRDefault="007D764D" w:rsidP="00144CE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5G networks</w:t>
      </w:r>
    </w:p>
    <w:p w14:paraId="42CA6931" w14:textId="77777777" w:rsidR="007D764D" w:rsidRPr="00144CE4" w:rsidRDefault="007D764D" w:rsidP="00144CE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Real-time analytics</w:t>
      </w:r>
    </w:p>
    <w:p w14:paraId="6A326746" w14:textId="77777777" w:rsidR="007D764D" w:rsidRPr="00144CE4" w:rsidRDefault="007D764D" w:rsidP="00144CE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AI at the edge</w:t>
      </w:r>
      <w:r w:rsidRPr="00144CE4">
        <w:rPr>
          <w:rFonts w:ascii="Times New Roman" w:hAnsi="Times New Roman" w:cs="Times New Roman"/>
          <w:sz w:val="24"/>
          <w:szCs w:val="24"/>
        </w:rPr>
        <w:t xml:space="preserve"> (smart cameras, wearables, sensors)</w:t>
      </w:r>
    </w:p>
    <w:p w14:paraId="5ABD7B5E" w14:textId="77777777" w:rsidR="007D764D" w:rsidRPr="00144CE4" w:rsidRDefault="007D764D" w:rsidP="00144CE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Autonomous vehicles</w:t>
      </w:r>
    </w:p>
    <w:p w14:paraId="323299D2" w14:textId="77777777" w:rsidR="007D764D" w:rsidRPr="00144CE4" w:rsidRDefault="007D764D" w:rsidP="00144CE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Smart cities</w:t>
      </w:r>
      <w:r w:rsidRPr="00144CE4">
        <w:rPr>
          <w:rFonts w:ascii="Times New Roman" w:hAnsi="Times New Roman" w:cs="Times New Roman"/>
          <w:sz w:val="24"/>
          <w:szCs w:val="24"/>
        </w:rPr>
        <w:t xml:space="preserve"> (traffic, energy systems)</w:t>
      </w:r>
    </w:p>
    <w:p w14:paraId="5A43CA81" w14:textId="77777777" w:rsidR="007D764D" w:rsidRPr="00144CE4" w:rsidRDefault="007D764D" w:rsidP="00144CE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Industrial automation (Industry 4.0)</w:t>
      </w:r>
    </w:p>
    <w:p w14:paraId="75BCA00F" w14:textId="77777777" w:rsidR="007D764D" w:rsidRPr="00144CE4" w:rsidRDefault="007D764D" w:rsidP="00144CE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Healthcare</w:t>
      </w:r>
      <w:r w:rsidRPr="00144CE4">
        <w:rPr>
          <w:rFonts w:ascii="Times New Roman" w:hAnsi="Times New Roman" w:cs="Times New Roman"/>
          <w:sz w:val="24"/>
          <w:szCs w:val="24"/>
        </w:rPr>
        <w:t xml:space="preserve"> (real-time monitoring)</w:t>
      </w:r>
    </w:p>
    <w:p w14:paraId="1AEB4BDE" w14:textId="68253968" w:rsidR="007D764D" w:rsidRPr="00144CE4" w:rsidRDefault="007D764D" w:rsidP="00144CE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4CE4">
        <w:rPr>
          <w:rFonts w:ascii="Times New Roman" w:hAnsi="Times New Roman" w:cs="Times New Roman"/>
          <w:b/>
          <w:bCs/>
          <w:sz w:val="24"/>
          <w:szCs w:val="24"/>
        </w:rPr>
        <w:t>Agriculture</w:t>
      </w:r>
      <w:r w:rsidRPr="00144CE4">
        <w:rPr>
          <w:rFonts w:ascii="Times New Roman" w:hAnsi="Times New Roman" w:cs="Times New Roman"/>
          <w:sz w:val="24"/>
          <w:szCs w:val="24"/>
        </w:rPr>
        <w:t xml:space="preserve"> (smart farming)</w:t>
      </w:r>
    </w:p>
    <w:sectPr w:rsidR="007D764D" w:rsidRPr="00144CE4" w:rsidSect="00144C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A9796B"/>
    <w:multiLevelType w:val="multilevel"/>
    <w:tmpl w:val="8B4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975"/>
    <w:multiLevelType w:val="hybridMultilevel"/>
    <w:tmpl w:val="23F0F4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5C7271"/>
    <w:multiLevelType w:val="multilevel"/>
    <w:tmpl w:val="66F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5247"/>
    <w:multiLevelType w:val="hybridMultilevel"/>
    <w:tmpl w:val="56AA24C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1C0EDB"/>
    <w:multiLevelType w:val="multilevel"/>
    <w:tmpl w:val="0F5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B7447"/>
    <w:multiLevelType w:val="multilevel"/>
    <w:tmpl w:val="5060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E0941"/>
    <w:multiLevelType w:val="multilevel"/>
    <w:tmpl w:val="40F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964C0"/>
    <w:multiLevelType w:val="multilevel"/>
    <w:tmpl w:val="E09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E706D"/>
    <w:multiLevelType w:val="multilevel"/>
    <w:tmpl w:val="CFF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C3743"/>
    <w:multiLevelType w:val="multilevel"/>
    <w:tmpl w:val="AC0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92925"/>
    <w:multiLevelType w:val="multilevel"/>
    <w:tmpl w:val="4F3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E6E85"/>
    <w:multiLevelType w:val="multilevel"/>
    <w:tmpl w:val="511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9088F"/>
    <w:multiLevelType w:val="multilevel"/>
    <w:tmpl w:val="E99A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7667D"/>
    <w:multiLevelType w:val="multilevel"/>
    <w:tmpl w:val="4CC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F40D4"/>
    <w:multiLevelType w:val="hybridMultilevel"/>
    <w:tmpl w:val="7570C3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4B0867"/>
    <w:multiLevelType w:val="multilevel"/>
    <w:tmpl w:val="11E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16B48"/>
    <w:multiLevelType w:val="multilevel"/>
    <w:tmpl w:val="D8F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65353"/>
    <w:multiLevelType w:val="multilevel"/>
    <w:tmpl w:val="BF7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A67ED"/>
    <w:multiLevelType w:val="hybridMultilevel"/>
    <w:tmpl w:val="535688E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EB6A54"/>
    <w:multiLevelType w:val="multilevel"/>
    <w:tmpl w:val="D62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832018">
    <w:abstractNumId w:val="0"/>
  </w:num>
  <w:num w:numId="2" w16cid:durableId="858394633">
    <w:abstractNumId w:val="4"/>
  </w:num>
  <w:num w:numId="3" w16cid:durableId="645935521">
    <w:abstractNumId w:val="15"/>
  </w:num>
  <w:num w:numId="4" w16cid:durableId="253246269">
    <w:abstractNumId w:val="10"/>
  </w:num>
  <w:num w:numId="5" w16cid:durableId="1563908491">
    <w:abstractNumId w:val="2"/>
  </w:num>
  <w:num w:numId="6" w16cid:durableId="1757631918">
    <w:abstractNumId w:val="6"/>
  </w:num>
  <w:num w:numId="7" w16cid:durableId="1938521004">
    <w:abstractNumId w:val="7"/>
  </w:num>
  <w:num w:numId="8" w16cid:durableId="1767537558">
    <w:abstractNumId w:val="11"/>
  </w:num>
  <w:num w:numId="9" w16cid:durableId="2145148058">
    <w:abstractNumId w:val="19"/>
  </w:num>
  <w:num w:numId="10" w16cid:durableId="729809884">
    <w:abstractNumId w:val="12"/>
  </w:num>
  <w:num w:numId="11" w16cid:durableId="1201090733">
    <w:abstractNumId w:val="13"/>
  </w:num>
  <w:num w:numId="12" w16cid:durableId="1764178360">
    <w:abstractNumId w:val="5"/>
  </w:num>
  <w:num w:numId="13" w16cid:durableId="815799742">
    <w:abstractNumId w:val="16"/>
  </w:num>
  <w:num w:numId="14" w16cid:durableId="212814356">
    <w:abstractNumId w:val="8"/>
  </w:num>
  <w:num w:numId="15" w16cid:durableId="1236546816">
    <w:abstractNumId w:val="9"/>
  </w:num>
  <w:num w:numId="16" w16cid:durableId="581598728">
    <w:abstractNumId w:val="17"/>
  </w:num>
  <w:num w:numId="17" w16cid:durableId="167603763">
    <w:abstractNumId w:val="18"/>
  </w:num>
  <w:num w:numId="18" w16cid:durableId="851606446">
    <w:abstractNumId w:val="3"/>
  </w:num>
  <w:num w:numId="19" w16cid:durableId="1563371363">
    <w:abstractNumId w:val="14"/>
  </w:num>
  <w:num w:numId="20" w16cid:durableId="136540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60"/>
    <w:rsid w:val="00065B60"/>
    <w:rsid w:val="00095555"/>
    <w:rsid w:val="000F185B"/>
    <w:rsid w:val="00144CE4"/>
    <w:rsid w:val="001B5D6B"/>
    <w:rsid w:val="004C4E00"/>
    <w:rsid w:val="004D484F"/>
    <w:rsid w:val="00526FAD"/>
    <w:rsid w:val="006454C9"/>
    <w:rsid w:val="006F7102"/>
    <w:rsid w:val="007666B7"/>
    <w:rsid w:val="007D764D"/>
    <w:rsid w:val="00817D76"/>
    <w:rsid w:val="00871508"/>
    <w:rsid w:val="00BC29A7"/>
    <w:rsid w:val="00BC403C"/>
    <w:rsid w:val="00BD57B0"/>
    <w:rsid w:val="00CD2B1B"/>
    <w:rsid w:val="00D07AAC"/>
    <w:rsid w:val="00DF652B"/>
    <w:rsid w:val="00EF5D5B"/>
    <w:rsid w:val="00FF4A43"/>
    <w:rsid w:val="00F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7ECF"/>
  <w15:chartTrackingRefBased/>
  <w15:docId w15:val="{D830F659-0630-4903-BFBA-9D2099CC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60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BC29A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7E7A501-6C14-4A71-BF26-01D5B3187588}" type="doc">
      <dgm:prSet loTypeId="urn:microsoft.com/office/officeart/2009/3/layout/StepUp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3A1E8E-65C9-4F89-ACDC-2278D626103D}">
      <dgm:prSet phldrT="[Text]" custT="1"/>
      <dgm:spPr/>
      <dgm:t>
        <a:bodyPr/>
        <a:lstStyle/>
        <a:p>
          <a:pPr>
            <a:buNone/>
          </a:pPr>
          <a:r>
            <a:rPr lang="en-IN" sz="1600" b="1"/>
            <a:t>Sampling →</a:t>
          </a:r>
          <a:endParaRPr lang="en-IN" sz="1600"/>
        </a:p>
      </dgm:t>
    </dgm:pt>
    <dgm:pt modelId="{FD0AFDDD-59C7-411B-ADDA-9CB7AB7AFFBA}" type="parTrans" cxnId="{6E8C8747-2441-4A19-8F24-6E05CD86F83A}">
      <dgm:prSet/>
      <dgm:spPr/>
      <dgm:t>
        <a:bodyPr/>
        <a:lstStyle/>
        <a:p>
          <a:endParaRPr lang="en-IN"/>
        </a:p>
      </dgm:t>
    </dgm:pt>
    <dgm:pt modelId="{EB64D60B-2235-4624-9B50-6351D1341A6A}" type="sibTrans" cxnId="{6E8C8747-2441-4A19-8F24-6E05CD86F83A}">
      <dgm:prSet/>
      <dgm:spPr/>
      <dgm:t>
        <a:bodyPr/>
        <a:lstStyle/>
        <a:p>
          <a:endParaRPr lang="en-IN"/>
        </a:p>
      </dgm:t>
    </dgm:pt>
    <dgm:pt modelId="{E1845B58-7D97-4806-AB06-4C3F4F9A6DD5}">
      <dgm:prSet phldrT="[Text]" custT="1"/>
      <dgm:spPr/>
      <dgm:t>
        <a:bodyPr/>
        <a:lstStyle/>
        <a:p>
          <a:pPr>
            <a:buNone/>
          </a:pPr>
          <a:r>
            <a:rPr lang="en-IN" sz="1600" b="1"/>
            <a:t>Aliasing →</a:t>
          </a:r>
          <a:endParaRPr lang="en-IN" sz="1600"/>
        </a:p>
      </dgm:t>
    </dgm:pt>
    <dgm:pt modelId="{D7DD8B3A-1AE5-47D3-8039-2E417685B291}" type="parTrans" cxnId="{149DDB1C-4889-4231-BBD9-3911513BB38C}">
      <dgm:prSet/>
      <dgm:spPr/>
      <dgm:t>
        <a:bodyPr/>
        <a:lstStyle/>
        <a:p>
          <a:endParaRPr lang="en-IN"/>
        </a:p>
      </dgm:t>
    </dgm:pt>
    <dgm:pt modelId="{224A6D61-A86E-4338-B68D-58E9D20B5E31}" type="sibTrans" cxnId="{149DDB1C-4889-4231-BBD9-3911513BB38C}">
      <dgm:prSet/>
      <dgm:spPr/>
      <dgm:t>
        <a:bodyPr/>
        <a:lstStyle/>
        <a:p>
          <a:endParaRPr lang="en-IN"/>
        </a:p>
      </dgm:t>
    </dgm:pt>
    <dgm:pt modelId="{C38BA3AC-6ECC-47C1-B4E4-6824A756BA41}">
      <dgm:prSet phldrT="[Text]" custT="1"/>
      <dgm:spPr/>
      <dgm:t>
        <a:bodyPr/>
        <a:lstStyle/>
        <a:p>
          <a:pPr>
            <a:buNone/>
          </a:pPr>
          <a:r>
            <a:rPr lang="en-IN" sz="1400" b="1"/>
            <a:t>Quantization →</a:t>
          </a:r>
          <a:endParaRPr lang="en-IN" sz="1400"/>
        </a:p>
      </dgm:t>
    </dgm:pt>
    <dgm:pt modelId="{6FB4BA52-190D-4E0D-83F0-4B165AEF5A01}" type="parTrans" cxnId="{B048F28F-B619-4E56-BF20-F57C27709521}">
      <dgm:prSet/>
      <dgm:spPr/>
      <dgm:t>
        <a:bodyPr/>
        <a:lstStyle/>
        <a:p>
          <a:endParaRPr lang="en-IN"/>
        </a:p>
      </dgm:t>
    </dgm:pt>
    <dgm:pt modelId="{F78873D9-2CD5-4A04-A68B-FFEBEED194B4}" type="sibTrans" cxnId="{B048F28F-B619-4E56-BF20-F57C27709521}">
      <dgm:prSet/>
      <dgm:spPr/>
      <dgm:t>
        <a:bodyPr/>
        <a:lstStyle/>
        <a:p>
          <a:endParaRPr lang="en-IN"/>
        </a:p>
      </dgm:t>
    </dgm:pt>
    <dgm:pt modelId="{DEE50CF3-EB41-4946-8239-BB22EADA22F0}">
      <dgm:prSet phldrT="[Text]" custT="1"/>
      <dgm:spPr/>
      <dgm:t>
        <a:bodyPr/>
        <a:lstStyle/>
        <a:p>
          <a:pPr>
            <a:buNone/>
          </a:pPr>
          <a:r>
            <a:rPr lang="en-IN" sz="1600" b="1"/>
            <a:t>Encoding</a:t>
          </a:r>
          <a:endParaRPr lang="en-IN" sz="1600"/>
        </a:p>
      </dgm:t>
    </dgm:pt>
    <dgm:pt modelId="{C44A4392-1570-4B50-BDC8-F2A5E4BEE10A}" type="parTrans" cxnId="{4D0385DD-302B-4147-A55C-C55949EF4320}">
      <dgm:prSet/>
      <dgm:spPr/>
      <dgm:t>
        <a:bodyPr/>
        <a:lstStyle/>
        <a:p>
          <a:endParaRPr lang="en-IN"/>
        </a:p>
      </dgm:t>
    </dgm:pt>
    <dgm:pt modelId="{A9A502A9-B1A4-4CED-A79B-537CB418A93D}" type="sibTrans" cxnId="{4D0385DD-302B-4147-A55C-C55949EF4320}">
      <dgm:prSet/>
      <dgm:spPr/>
      <dgm:t>
        <a:bodyPr/>
        <a:lstStyle/>
        <a:p>
          <a:endParaRPr lang="en-IN"/>
        </a:p>
      </dgm:t>
    </dgm:pt>
    <dgm:pt modelId="{3948B376-1EB5-4654-A62F-CFC02F228B2D}" type="pres">
      <dgm:prSet presAssocID="{97E7A501-6C14-4A71-BF26-01D5B3187588}" presName="rootnode" presStyleCnt="0">
        <dgm:presLayoutVars>
          <dgm:chMax/>
          <dgm:chPref/>
          <dgm:dir/>
          <dgm:animLvl val="lvl"/>
        </dgm:presLayoutVars>
      </dgm:prSet>
      <dgm:spPr/>
    </dgm:pt>
    <dgm:pt modelId="{31562D5B-D87C-4F70-B340-512EF5D96992}" type="pres">
      <dgm:prSet presAssocID="{743A1E8E-65C9-4F89-ACDC-2278D626103D}" presName="composite" presStyleCnt="0"/>
      <dgm:spPr/>
    </dgm:pt>
    <dgm:pt modelId="{A68BB1BE-CF8D-4309-90E0-73FBCF3E3CBA}" type="pres">
      <dgm:prSet presAssocID="{743A1E8E-65C9-4F89-ACDC-2278D626103D}" presName="LShape" presStyleLbl="alignNode1" presStyleIdx="0" presStyleCnt="7"/>
      <dgm:spPr/>
    </dgm:pt>
    <dgm:pt modelId="{A01F8B93-8685-4B80-A6E0-95E31F23B86F}" type="pres">
      <dgm:prSet presAssocID="{743A1E8E-65C9-4F89-ACDC-2278D626103D}" presName="ParentText" presStyleLbl="revTx" presStyleIdx="0" presStyleCnt="4">
        <dgm:presLayoutVars>
          <dgm:chMax val="0"/>
          <dgm:chPref val="0"/>
          <dgm:bulletEnabled val="1"/>
        </dgm:presLayoutVars>
      </dgm:prSet>
      <dgm:spPr/>
    </dgm:pt>
    <dgm:pt modelId="{92FBFD0A-4150-49C7-B5AD-C575DB58E39D}" type="pres">
      <dgm:prSet presAssocID="{743A1E8E-65C9-4F89-ACDC-2278D626103D}" presName="Triangle" presStyleLbl="alignNode1" presStyleIdx="1" presStyleCnt="7"/>
      <dgm:spPr/>
    </dgm:pt>
    <dgm:pt modelId="{3031E89F-8604-4CCE-A13A-37D67EAE02E2}" type="pres">
      <dgm:prSet presAssocID="{EB64D60B-2235-4624-9B50-6351D1341A6A}" presName="sibTrans" presStyleCnt="0"/>
      <dgm:spPr/>
    </dgm:pt>
    <dgm:pt modelId="{6EADF3DE-BC93-4B12-98F3-D4D45B2327E1}" type="pres">
      <dgm:prSet presAssocID="{EB64D60B-2235-4624-9B50-6351D1341A6A}" presName="space" presStyleCnt="0"/>
      <dgm:spPr/>
    </dgm:pt>
    <dgm:pt modelId="{2C964C2E-848B-450A-83F5-793BC34DEFF2}" type="pres">
      <dgm:prSet presAssocID="{E1845B58-7D97-4806-AB06-4C3F4F9A6DD5}" presName="composite" presStyleCnt="0"/>
      <dgm:spPr/>
    </dgm:pt>
    <dgm:pt modelId="{3D621CAE-DA33-436F-BAA7-A9C883AD289A}" type="pres">
      <dgm:prSet presAssocID="{E1845B58-7D97-4806-AB06-4C3F4F9A6DD5}" presName="LShape" presStyleLbl="alignNode1" presStyleIdx="2" presStyleCnt="7"/>
      <dgm:spPr/>
    </dgm:pt>
    <dgm:pt modelId="{1F8EF2B4-077E-4D7B-A825-E931786D4176}" type="pres">
      <dgm:prSet presAssocID="{E1845B58-7D97-4806-AB06-4C3F4F9A6DD5}" presName="ParentText" presStyleLbl="revTx" presStyleIdx="1" presStyleCnt="4">
        <dgm:presLayoutVars>
          <dgm:chMax val="0"/>
          <dgm:chPref val="0"/>
          <dgm:bulletEnabled val="1"/>
        </dgm:presLayoutVars>
      </dgm:prSet>
      <dgm:spPr/>
    </dgm:pt>
    <dgm:pt modelId="{97D5B75A-A64A-4CDC-8F31-E73A82DFA254}" type="pres">
      <dgm:prSet presAssocID="{E1845B58-7D97-4806-AB06-4C3F4F9A6DD5}" presName="Triangle" presStyleLbl="alignNode1" presStyleIdx="3" presStyleCnt="7"/>
      <dgm:spPr/>
    </dgm:pt>
    <dgm:pt modelId="{C70E7D31-A0E0-40B3-9E14-EBE0EAE4C38E}" type="pres">
      <dgm:prSet presAssocID="{224A6D61-A86E-4338-B68D-58E9D20B5E31}" presName="sibTrans" presStyleCnt="0"/>
      <dgm:spPr/>
    </dgm:pt>
    <dgm:pt modelId="{B02BFC39-3EB0-4223-ACA2-1BD0829B89E3}" type="pres">
      <dgm:prSet presAssocID="{224A6D61-A86E-4338-B68D-58E9D20B5E31}" presName="space" presStyleCnt="0"/>
      <dgm:spPr/>
    </dgm:pt>
    <dgm:pt modelId="{342182BA-58C2-4E92-8486-B8E2ED7D8ED1}" type="pres">
      <dgm:prSet presAssocID="{C38BA3AC-6ECC-47C1-B4E4-6824A756BA41}" presName="composite" presStyleCnt="0"/>
      <dgm:spPr/>
    </dgm:pt>
    <dgm:pt modelId="{638D67D2-98FB-4006-B538-1DEB5B826735}" type="pres">
      <dgm:prSet presAssocID="{C38BA3AC-6ECC-47C1-B4E4-6824A756BA41}" presName="LShape" presStyleLbl="alignNode1" presStyleIdx="4" presStyleCnt="7"/>
      <dgm:spPr/>
    </dgm:pt>
    <dgm:pt modelId="{DE31900E-5C13-4ABE-B220-065E3EE43CCD}" type="pres">
      <dgm:prSet presAssocID="{C38BA3AC-6ECC-47C1-B4E4-6824A756BA41}" presName="ParentText" presStyleLbl="revTx" presStyleIdx="2" presStyleCnt="4">
        <dgm:presLayoutVars>
          <dgm:chMax val="0"/>
          <dgm:chPref val="0"/>
          <dgm:bulletEnabled val="1"/>
        </dgm:presLayoutVars>
      </dgm:prSet>
      <dgm:spPr/>
    </dgm:pt>
    <dgm:pt modelId="{6C921B30-C998-4779-9A74-61BD8C3F237C}" type="pres">
      <dgm:prSet presAssocID="{C38BA3AC-6ECC-47C1-B4E4-6824A756BA41}" presName="Triangle" presStyleLbl="alignNode1" presStyleIdx="5" presStyleCnt="7"/>
      <dgm:spPr/>
    </dgm:pt>
    <dgm:pt modelId="{EF601E5C-7F3A-40DD-B326-EBF8DBD891C0}" type="pres">
      <dgm:prSet presAssocID="{F78873D9-2CD5-4A04-A68B-FFEBEED194B4}" presName="sibTrans" presStyleCnt="0"/>
      <dgm:spPr/>
    </dgm:pt>
    <dgm:pt modelId="{E7D3A50E-EFB7-4C72-98AC-96DBD6B13E7F}" type="pres">
      <dgm:prSet presAssocID="{F78873D9-2CD5-4A04-A68B-FFEBEED194B4}" presName="space" presStyleCnt="0"/>
      <dgm:spPr/>
    </dgm:pt>
    <dgm:pt modelId="{7A7F476E-D9FB-4669-A5D1-6B187F772A28}" type="pres">
      <dgm:prSet presAssocID="{DEE50CF3-EB41-4946-8239-BB22EADA22F0}" presName="composite" presStyleCnt="0"/>
      <dgm:spPr/>
    </dgm:pt>
    <dgm:pt modelId="{41AF9A52-F491-466F-AFBE-66AB961A69C5}" type="pres">
      <dgm:prSet presAssocID="{DEE50CF3-EB41-4946-8239-BB22EADA22F0}" presName="LShape" presStyleLbl="alignNode1" presStyleIdx="6" presStyleCnt="7"/>
      <dgm:spPr/>
    </dgm:pt>
    <dgm:pt modelId="{E5E5D3D9-8AEE-4CE8-8DAC-955C8CE0DCF9}" type="pres">
      <dgm:prSet presAssocID="{DEE50CF3-EB41-4946-8239-BB22EADA22F0}" presName="ParentText" presStyleLbl="revTx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351D261C-AA5F-43EA-B09B-E8810A1CE725}" type="presOf" srcId="{DEE50CF3-EB41-4946-8239-BB22EADA22F0}" destId="{E5E5D3D9-8AEE-4CE8-8DAC-955C8CE0DCF9}" srcOrd="0" destOrd="0" presId="urn:microsoft.com/office/officeart/2009/3/layout/StepUpProcess"/>
    <dgm:cxn modelId="{149DDB1C-4889-4231-BBD9-3911513BB38C}" srcId="{97E7A501-6C14-4A71-BF26-01D5B3187588}" destId="{E1845B58-7D97-4806-AB06-4C3F4F9A6DD5}" srcOrd="1" destOrd="0" parTransId="{D7DD8B3A-1AE5-47D3-8039-2E417685B291}" sibTransId="{224A6D61-A86E-4338-B68D-58E9D20B5E31}"/>
    <dgm:cxn modelId="{6E8C8747-2441-4A19-8F24-6E05CD86F83A}" srcId="{97E7A501-6C14-4A71-BF26-01D5B3187588}" destId="{743A1E8E-65C9-4F89-ACDC-2278D626103D}" srcOrd="0" destOrd="0" parTransId="{FD0AFDDD-59C7-411B-ADDA-9CB7AB7AFFBA}" sibTransId="{EB64D60B-2235-4624-9B50-6351D1341A6A}"/>
    <dgm:cxn modelId="{FC0F294A-8BC4-422E-9347-63ADE5586E6E}" type="presOf" srcId="{97E7A501-6C14-4A71-BF26-01D5B3187588}" destId="{3948B376-1EB5-4654-A62F-CFC02F228B2D}" srcOrd="0" destOrd="0" presId="urn:microsoft.com/office/officeart/2009/3/layout/StepUpProcess"/>
    <dgm:cxn modelId="{65533453-EA6E-4DA0-959F-36D068A2CCF7}" type="presOf" srcId="{E1845B58-7D97-4806-AB06-4C3F4F9A6DD5}" destId="{1F8EF2B4-077E-4D7B-A825-E931786D4176}" srcOrd="0" destOrd="0" presId="urn:microsoft.com/office/officeart/2009/3/layout/StepUpProcess"/>
    <dgm:cxn modelId="{8F03A057-D8AF-49AD-96C2-34CEDD46BD2E}" type="presOf" srcId="{743A1E8E-65C9-4F89-ACDC-2278D626103D}" destId="{A01F8B93-8685-4B80-A6E0-95E31F23B86F}" srcOrd="0" destOrd="0" presId="urn:microsoft.com/office/officeart/2009/3/layout/StepUpProcess"/>
    <dgm:cxn modelId="{7421BF82-385A-44D3-8145-5953FF948749}" type="presOf" srcId="{C38BA3AC-6ECC-47C1-B4E4-6824A756BA41}" destId="{DE31900E-5C13-4ABE-B220-065E3EE43CCD}" srcOrd="0" destOrd="0" presId="urn:microsoft.com/office/officeart/2009/3/layout/StepUpProcess"/>
    <dgm:cxn modelId="{B048F28F-B619-4E56-BF20-F57C27709521}" srcId="{97E7A501-6C14-4A71-BF26-01D5B3187588}" destId="{C38BA3AC-6ECC-47C1-B4E4-6824A756BA41}" srcOrd="2" destOrd="0" parTransId="{6FB4BA52-190D-4E0D-83F0-4B165AEF5A01}" sibTransId="{F78873D9-2CD5-4A04-A68B-FFEBEED194B4}"/>
    <dgm:cxn modelId="{4D0385DD-302B-4147-A55C-C55949EF4320}" srcId="{97E7A501-6C14-4A71-BF26-01D5B3187588}" destId="{DEE50CF3-EB41-4946-8239-BB22EADA22F0}" srcOrd="3" destOrd="0" parTransId="{C44A4392-1570-4B50-BDC8-F2A5E4BEE10A}" sibTransId="{A9A502A9-B1A4-4CED-A79B-537CB418A93D}"/>
    <dgm:cxn modelId="{CC121A9B-EB73-4F6B-AE42-D30A6AF33FA7}" type="presParOf" srcId="{3948B376-1EB5-4654-A62F-CFC02F228B2D}" destId="{31562D5B-D87C-4F70-B340-512EF5D96992}" srcOrd="0" destOrd="0" presId="urn:microsoft.com/office/officeart/2009/3/layout/StepUpProcess"/>
    <dgm:cxn modelId="{59A4C54A-8C18-43CE-BC85-19FA3D6F1BCE}" type="presParOf" srcId="{31562D5B-D87C-4F70-B340-512EF5D96992}" destId="{A68BB1BE-CF8D-4309-90E0-73FBCF3E3CBA}" srcOrd="0" destOrd="0" presId="urn:microsoft.com/office/officeart/2009/3/layout/StepUpProcess"/>
    <dgm:cxn modelId="{C2631292-21C1-4883-BBE5-F719DAF3C337}" type="presParOf" srcId="{31562D5B-D87C-4F70-B340-512EF5D96992}" destId="{A01F8B93-8685-4B80-A6E0-95E31F23B86F}" srcOrd="1" destOrd="0" presId="urn:microsoft.com/office/officeart/2009/3/layout/StepUpProcess"/>
    <dgm:cxn modelId="{65F33484-9E64-4879-BAAF-952648E0D71D}" type="presParOf" srcId="{31562D5B-D87C-4F70-B340-512EF5D96992}" destId="{92FBFD0A-4150-49C7-B5AD-C575DB58E39D}" srcOrd="2" destOrd="0" presId="urn:microsoft.com/office/officeart/2009/3/layout/StepUpProcess"/>
    <dgm:cxn modelId="{BA840AE9-949B-4912-B3AB-5F3D34796A60}" type="presParOf" srcId="{3948B376-1EB5-4654-A62F-CFC02F228B2D}" destId="{3031E89F-8604-4CCE-A13A-37D67EAE02E2}" srcOrd="1" destOrd="0" presId="urn:microsoft.com/office/officeart/2009/3/layout/StepUpProcess"/>
    <dgm:cxn modelId="{DC321814-1EBD-4D0C-B783-38277A096790}" type="presParOf" srcId="{3031E89F-8604-4CCE-A13A-37D67EAE02E2}" destId="{6EADF3DE-BC93-4B12-98F3-D4D45B2327E1}" srcOrd="0" destOrd="0" presId="urn:microsoft.com/office/officeart/2009/3/layout/StepUpProcess"/>
    <dgm:cxn modelId="{9AEFFF14-4BD3-40CD-802A-73E96F4E35BC}" type="presParOf" srcId="{3948B376-1EB5-4654-A62F-CFC02F228B2D}" destId="{2C964C2E-848B-450A-83F5-793BC34DEFF2}" srcOrd="2" destOrd="0" presId="urn:microsoft.com/office/officeart/2009/3/layout/StepUpProcess"/>
    <dgm:cxn modelId="{533F91B5-CE9E-4C9B-870A-C13B312A49DE}" type="presParOf" srcId="{2C964C2E-848B-450A-83F5-793BC34DEFF2}" destId="{3D621CAE-DA33-436F-BAA7-A9C883AD289A}" srcOrd="0" destOrd="0" presId="urn:microsoft.com/office/officeart/2009/3/layout/StepUpProcess"/>
    <dgm:cxn modelId="{E7F55C3B-D10D-443B-9877-49F0E735138F}" type="presParOf" srcId="{2C964C2E-848B-450A-83F5-793BC34DEFF2}" destId="{1F8EF2B4-077E-4D7B-A825-E931786D4176}" srcOrd="1" destOrd="0" presId="urn:microsoft.com/office/officeart/2009/3/layout/StepUpProcess"/>
    <dgm:cxn modelId="{7C6D9CD0-BBF2-4074-A85F-EA44709DFEDE}" type="presParOf" srcId="{2C964C2E-848B-450A-83F5-793BC34DEFF2}" destId="{97D5B75A-A64A-4CDC-8F31-E73A82DFA254}" srcOrd="2" destOrd="0" presId="urn:microsoft.com/office/officeart/2009/3/layout/StepUpProcess"/>
    <dgm:cxn modelId="{27A56C9A-E7F4-4FA4-8E08-B1EC09CBEC46}" type="presParOf" srcId="{3948B376-1EB5-4654-A62F-CFC02F228B2D}" destId="{C70E7D31-A0E0-40B3-9E14-EBE0EAE4C38E}" srcOrd="3" destOrd="0" presId="urn:microsoft.com/office/officeart/2009/3/layout/StepUpProcess"/>
    <dgm:cxn modelId="{EF477344-6BDE-47BD-90F5-67E27FE6577F}" type="presParOf" srcId="{C70E7D31-A0E0-40B3-9E14-EBE0EAE4C38E}" destId="{B02BFC39-3EB0-4223-ACA2-1BD0829B89E3}" srcOrd="0" destOrd="0" presId="urn:microsoft.com/office/officeart/2009/3/layout/StepUpProcess"/>
    <dgm:cxn modelId="{C3A5CCED-D5B4-4F6A-AFA0-F7F1FFCA7DE1}" type="presParOf" srcId="{3948B376-1EB5-4654-A62F-CFC02F228B2D}" destId="{342182BA-58C2-4E92-8486-B8E2ED7D8ED1}" srcOrd="4" destOrd="0" presId="urn:microsoft.com/office/officeart/2009/3/layout/StepUpProcess"/>
    <dgm:cxn modelId="{8BC388C0-7FD2-48FD-876A-571822FFD8F9}" type="presParOf" srcId="{342182BA-58C2-4E92-8486-B8E2ED7D8ED1}" destId="{638D67D2-98FB-4006-B538-1DEB5B826735}" srcOrd="0" destOrd="0" presId="urn:microsoft.com/office/officeart/2009/3/layout/StepUpProcess"/>
    <dgm:cxn modelId="{392429C4-01C4-446B-A452-EED1EC45B870}" type="presParOf" srcId="{342182BA-58C2-4E92-8486-B8E2ED7D8ED1}" destId="{DE31900E-5C13-4ABE-B220-065E3EE43CCD}" srcOrd="1" destOrd="0" presId="urn:microsoft.com/office/officeart/2009/3/layout/StepUpProcess"/>
    <dgm:cxn modelId="{CD14364C-7163-42A6-96D8-2138F8CFBFC3}" type="presParOf" srcId="{342182BA-58C2-4E92-8486-B8E2ED7D8ED1}" destId="{6C921B30-C998-4779-9A74-61BD8C3F237C}" srcOrd="2" destOrd="0" presId="urn:microsoft.com/office/officeart/2009/3/layout/StepUpProcess"/>
    <dgm:cxn modelId="{D2E86F37-7C4E-425E-A647-35D42F7FA43A}" type="presParOf" srcId="{3948B376-1EB5-4654-A62F-CFC02F228B2D}" destId="{EF601E5C-7F3A-40DD-B326-EBF8DBD891C0}" srcOrd="5" destOrd="0" presId="urn:microsoft.com/office/officeart/2009/3/layout/StepUpProcess"/>
    <dgm:cxn modelId="{651BF43E-CDCA-46C7-A275-799ED4DB4200}" type="presParOf" srcId="{EF601E5C-7F3A-40DD-B326-EBF8DBD891C0}" destId="{E7D3A50E-EFB7-4C72-98AC-96DBD6B13E7F}" srcOrd="0" destOrd="0" presId="urn:microsoft.com/office/officeart/2009/3/layout/StepUpProcess"/>
    <dgm:cxn modelId="{C77E56E9-8847-4FA6-9AF3-C5CA7C4FD719}" type="presParOf" srcId="{3948B376-1EB5-4654-A62F-CFC02F228B2D}" destId="{7A7F476E-D9FB-4669-A5D1-6B187F772A28}" srcOrd="6" destOrd="0" presId="urn:microsoft.com/office/officeart/2009/3/layout/StepUpProcess"/>
    <dgm:cxn modelId="{B823A44D-5969-4362-8DDF-5999B2ED5CE2}" type="presParOf" srcId="{7A7F476E-D9FB-4669-A5D1-6B187F772A28}" destId="{41AF9A52-F491-466F-AFBE-66AB961A69C5}" srcOrd="0" destOrd="0" presId="urn:microsoft.com/office/officeart/2009/3/layout/StepUpProcess"/>
    <dgm:cxn modelId="{8C79F111-33B3-43B1-89A1-0BDE69E1BA4C}" type="presParOf" srcId="{7A7F476E-D9FB-4669-A5D1-6B187F772A28}" destId="{E5E5D3D9-8AEE-4CE8-8DAC-955C8CE0DCF9}" srcOrd="1" destOrd="0" presId="urn:microsoft.com/office/officeart/2009/3/layout/StepUpProcess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8BB1BE-CF8D-4309-90E0-73FBCF3E3CBA}">
      <dsp:nvSpPr>
        <dsp:cNvPr id="0" name=""/>
        <dsp:cNvSpPr/>
      </dsp:nvSpPr>
      <dsp:spPr>
        <a:xfrm rot="5400000">
          <a:off x="314707" y="1215094"/>
          <a:ext cx="937705" cy="1560321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1F8B93-8685-4B80-A6E0-95E31F23B86F}">
      <dsp:nvSpPr>
        <dsp:cNvPr id="0" name=""/>
        <dsp:cNvSpPr/>
      </dsp:nvSpPr>
      <dsp:spPr>
        <a:xfrm>
          <a:off x="158181" y="1681294"/>
          <a:ext cx="1408667" cy="12347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/>
            <a:t>Sampling →</a:t>
          </a:r>
          <a:endParaRPr lang="en-IN" sz="1600" kern="1200"/>
        </a:p>
      </dsp:txBody>
      <dsp:txXfrm>
        <a:off x="158181" y="1681294"/>
        <a:ext cx="1408667" cy="1234779"/>
      </dsp:txXfrm>
    </dsp:sp>
    <dsp:sp modelId="{92FBFD0A-4150-49C7-B5AD-C575DB58E39D}">
      <dsp:nvSpPr>
        <dsp:cNvPr id="0" name=""/>
        <dsp:cNvSpPr/>
      </dsp:nvSpPr>
      <dsp:spPr>
        <a:xfrm>
          <a:off x="1301062" y="1100221"/>
          <a:ext cx="265786" cy="265786"/>
        </a:xfrm>
        <a:prstGeom prst="triangle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621CAE-DA33-436F-BAA7-A9C883AD289A}">
      <dsp:nvSpPr>
        <dsp:cNvPr id="0" name=""/>
        <dsp:cNvSpPr/>
      </dsp:nvSpPr>
      <dsp:spPr>
        <a:xfrm rot="5400000">
          <a:off x="2039191" y="788369"/>
          <a:ext cx="937705" cy="1560321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8EF2B4-077E-4D7B-A825-E931786D4176}">
      <dsp:nvSpPr>
        <dsp:cNvPr id="0" name=""/>
        <dsp:cNvSpPr/>
      </dsp:nvSpPr>
      <dsp:spPr>
        <a:xfrm>
          <a:off x="1882665" y="1254569"/>
          <a:ext cx="1408667" cy="12347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/>
            <a:t>Aliasing →</a:t>
          </a:r>
          <a:endParaRPr lang="en-IN" sz="1600" kern="1200"/>
        </a:p>
      </dsp:txBody>
      <dsp:txXfrm>
        <a:off x="1882665" y="1254569"/>
        <a:ext cx="1408667" cy="1234779"/>
      </dsp:txXfrm>
    </dsp:sp>
    <dsp:sp modelId="{97D5B75A-A64A-4CDC-8F31-E73A82DFA254}">
      <dsp:nvSpPr>
        <dsp:cNvPr id="0" name=""/>
        <dsp:cNvSpPr/>
      </dsp:nvSpPr>
      <dsp:spPr>
        <a:xfrm>
          <a:off x="3025546" y="673496"/>
          <a:ext cx="265786" cy="265786"/>
        </a:xfrm>
        <a:prstGeom prst="triangle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8D67D2-98FB-4006-B538-1DEB5B826735}">
      <dsp:nvSpPr>
        <dsp:cNvPr id="0" name=""/>
        <dsp:cNvSpPr/>
      </dsp:nvSpPr>
      <dsp:spPr>
        <a:xfrm rot="5400000">
          <a:off x="3763675" y="361643"/>
          <a:ext cx="937705" cy="1560321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31900E-5C13-4ABE-B220-065E3EE43CCD}">
      <dsp:nvSpPr>
        <dsp:cNvPr id="0" name=""/>
        <dsp:cNvSpPr/>
      </dsp:nvSpPr>
      <dsp:spPr>
        <a:xfrm>
          <a:off x="3607149" y="827843"/>
          <a:ext cx="1408667" cy="12347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Quantization →</a:t>
          </a:r>
          <a:endParaRPr lang="en-IN" sz="1400" kern="1200"/>
        </a:p>
      </dsp:txBody>
      <dsp:txXfrm>
        <a:off x="3607149" y="827843"/>
        <a:ext cx="1408667" cy="1234779"/>
      </dsp:txXfrm>
    </dsp:sp>
    <dsp:sp modelId="{6C921B30-C998-4779-9A74-61BD8C3F237C}">
      <dsp:nvSpPr>
        <dsp:cNvPr id="0" name=""/>
        <dsp:cNvSpPr/>
      </dsp:nvSpPr>
      <dsp:spPr>
        <a:xfrm>
          <a:off x="4750029" y="246771"/>
          <a:ext cx="265786" cy="265786"/>
        </a:xfrm>
        <a:prstGeom prst="triangle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AF9A52-F491-466F-AFBE-66AB961A69C5}">
      <dsp:nvSpPr>
        <dsp:cNvPr id="0" name=""/>
        <dsp:cNvSpPr/>
      </dsp:nvSpPr>
      <dsp:spPr>
        <a:xfrm rot="5400000">
          <a:off x="5488159" y="-65081"/>
          <a:ext cx="937705" cy="1560321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5E5D3D9-8AEE-4CE8-8DAC-955C8CE0DCF9}">
      <dsp:nvSpPr>
        <dsp:cNvPr id="0" name=""/>
        <dsp:cNvSpPr/>
      </dsp:nvSpPr>
      <dsp:spPr>
        <a:xfrm>
          <a:off x="5331632" y="401118"/>
          <a:ext cx="1408667" cy="12347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/>
            <a:t>Encoding</a:t>
          </a:r>
          <a:endParaRPr lang="en-IN" sz="1600" kern="1200"/>
        </a:p>
      </dsp:txBody>
      <dsp:txXfrm>
        <a:off x="5331632" y="401118"/>
        <a:ext cx="1408667" cy="12347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tepUpProcess">
  <dgm:title val=""/>
  <dgm:desc val=""/>
  <dgm:catLst>
    <dgm:cat type="process" pri="13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b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b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onstrLst>
      <dgm:constr type="alignOff" forName="rootnode" val="1"/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-0.765"/>
      <dgm:constr type="w" for="ch" forName="sibTrans" refType="w" fact="0.103"/>
      <dgm:constr type="h" for="ch" forName="sibTrans" refType="h" fact="0.103"/>
    </dgm:constrLst>
    <dgm:forEach name="nodesForEach" axis="ch" ptType="node">
      <dgm:layoutNode name="composite">
        <dgm:alg type="composite">
          <dgm:param type="ar" val="0.861"/>
        </dgm:alg>
        <dgm:shape xmlns:r="http://schemas.openxmlformats.org/officeDocument/2006/relationships" r:blip="">
          <dgm:adjLst/>
        </dgm:shape>
        <dgm:choose name="Name3">
          <dgm:if name="Name4" func="var" arg="dir" op="equ" val="norm">
            <dgm:constrLst>
              <dgm:constr type="l" for="ch" forName="LShape" refType="w" fact="0"/>
              <dgm:constr type="t" for="ch" forName="LShape" refType="h" fact="0.2347"/>
              <dgm:constr type="w" for="ch" forName="LShape" refType="w" fact="0.998"/>
              <dgm:constr type="h" for="ch" forName="LShape" refType="h" fact="0.5164"/>
              <dgm:constr type="r" for="ch" forName="ParentText" refType="w"/>
              <dgm:constr type="t" for="ch" forName="ParentText" refType="h" fact="0.32"/>
              <dgm:constr type="w" for="ch" forName="ParentText" refType="w" fact="0.901"/>
              <dgm:constr type="h" for="ch" forName="ParentText" refType="h" fact="0.68"/>
              <dgm:constr type="l" for="ch" forName="Triangle" refType="w" fact="0.83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if>
          <dgm:else name="Name5">
            <dgm:constrLst>
              <dgm:constr type="l" for="ch" forName="LShape" refType="w" fact="0.002"/>
              <dgm:constr type="t" for="ch" forName="LShape" refType="h" fact="0.2347"/>
              <dgm:constr type="w" for="ch" forName="LShape" refType="w"/>
              <dgm:constr type="h" for="ch" forName="LShape" refType="h" fact="0.5164"/>
              <dgm:constr type="l" for="ch" forName="ParentText" refType="w" fact="0"/>
              <dgm:constr type="t" for="ch" forName="ParentText" refType="h" fact="0.32"/>
              <dgm:constr type="w" for="ch" forName="ParentText" refType="w" fact="0.902"/>
              <dgm:constr type="h" for="ch" forName="ParentText" refType="h" fact="0.68"/>
              <dgm:constr type="l" for="ch" forName="Triangle" refType="w" fact="0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else>
        </dgm:choose>
        <dgm:layoutNode name="LShape" styleLbl="alignNode1">
          <dgm:alg type="sp"/>
          <dgm:choose name="Name6">
            <dgm:if name="Name7" func="var" arg="dir" op="equ" val="norm">
              <dgm:shape xmlns:r="http://schemas.openxmlformats.org/officeDocument/2006/relationships" rot="90" type="corner" r:blip="">
                <dgm:adjLst>
                  <dgm:adj idx="1" val="0.1612"/>
                  <dgm:adj idx="2" val="0.1611"/>
                </dgm:adjLst>
              </dgm:shape>
            </dgm:if>
            <dgm:else name="Name8">
              <dgm:shape xmlns:r="http://schemas.openxmlformats.org/officeDocument/2006/relationships" rot="180" type="corner" r:blip="">
                <dgm:adjLst>
                  <dgm:adj idx="1" val="0.1612"/>
                  <dgm:adj idx="2" val="0.1611"/>
                </dgm:adjLst>
              </dgm:shape>
            </dgm:else>
          </dgm:choos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9">
          <dgm:if name="Name10" axis="followSib" ptType="node" func="cnt" op="gte" val="1">
            <dgm:layoutNode name="Triangle" styleLbl="alignNode1">
              <dgm:alg type="sp"/>
              <dgm:choose name="Name11">
                <dgm:if name="Name12" func="var" arg="dir" op="equ" val="norm">
                  <dgm:shape xmlns:r="http://schemas.openxmlformats.org/officeDocument/2006/relationships" type="triangle" r:blip="">
                    <dgm:adjLst>
                      <dgm:adj idx="1" val="1"/>
                    </dgm:adjLst>
                  </dgm:shape>
                </dgm:if>
                <dgm:else name="Name13">
                  <dgm:shape xmlns:r="http://schemas.openxmlformats.org/officeDocument/2006/relationships" rot="90" type="triangle" r:blip="">
                    <dgm:adjLst>
                      <dgm:adj idx="1" val="1"/>
                    </dgm:adjLst>
                  </dgm:shape>
                </dgm:else>
              </dgm:choose>
              <dgm:presOf/>
            </dgm:layoutNode>
          </dgm:if>
          <dgm:else name="Name14"/>
        </dgm:choose>
      </dgm:layoutNode>
      <dgm:forEach name="sibTransForEach" axis="followSib" ptType="sibTrans" cnt="1">
        <dgm:layoutNode name="sibTrans">
          <dgm:alg type="composite">
            <dgm:param type="ar" val="0.861"/>
          </dgm:alg>
          <dgm:constrLst>
            <dgm:constr type="w" for="ch" forName="space" refType="w"/>
            <dgm:constr type="h" for="ch" forName="space" refType="w"/>
          </dgm:constrLst>
          <dgm:layoutNode name="space" styleLbl="alignNode1">
            <dgm:alg type="sp"/>
            <dgm:shape xmlns:r="http://schemas.openxmlformats.org/officeDocument/2006/relationships" r:blip="">
              <dgm:adjLst/>
            </dgm:shape>
            <dgm:presOf/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Shivani Sharma ECE</dc:creator>
  <cp:keywords/>
  <dc:description/>
  <cp:lastModifiedBy>Dr. Shivani Sharma ECE</cp:lastModifiedBy>
  <cp:revision>22</cp:revision>
  <dcterms:created xsi:type="dcterms:W3CDTF">2025-11-24T06:52:00Z</dcterms:created>
  <dcterms:modified xsi:type="dcterms:W3CDTF">2025-12-16T06:25:00Z</dcterms:modified>
</cp:coreProperties>
</file>