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9C2BE" w14:textId="47A30FAA" w:rsidR="002F2C65" w:rsidRDefault="004B694D">
      <w:r>
        <w:t>Resume 3</w:t>
      </w:r>
    </w:p>
    <w:sectPr w:rsidR="002F2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4D"/>
    <w:rsid w:val="002F2C65"/>
    <w:rsid w:val="004B694D"/>
    <w:rsid w:val="00720F21"/>
    <w:rsid w:val="007E58F7"/>
    <w:rsid w:val="008C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D2F2"/>
  <w15:chartTrackingRefBased/>
  <w15:docId w15:val="{1C08D392-E128-44DA-8CA1-BFAF907A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Simrit Kaur</dc:creator>
  <cp:keywords/>
  <dc:description/>
  <cp:lastModifiedBy>Simrit Kaur</cp:lastModifiedBy>
  <cp:revision>1</cp:revision>
  <dcterms:created xsi:type="dcterms:W3CDTF">2026-01-03T20:46:00Z</dcterms:created>
  <dcterms:modified xsi:type="dcterms:W3CDTF">2026-01-03T20:46:00Z</dcterms:modified>
</cp:coreProperties>
</file>