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83" w:rsidRPr="00F77D83" w:rsidRDefault="00F77D83" w:rsidP="00F77D83">
      <w:pPr>
        <w:pStyle w:val="BodyText"/>
        <w:tabs>
          <w:tab w:val="left" w:pos="8363"/>
        </w:tabs>
        <w:spacing w:line="360" w:lineRule="auto"/>
        <w:ind w:right="-1"/>
        <w:jc w:val="center"/>
        <w:rPr>
          <w:b/>
          <w:sz w:val="28"/>
        </w:rPr>
      </w:pPr>
      <w:r w:rsidRPr="00F77D83">
        <w:rPr>
          <w:b/>
          <w:sz w:val="28"/>
        </w:rPr>
        <w:t>MATRIKS KEPERAWATAN</w:t>
      </w:r>
    </w:p>
    <w:p w:rsidR="00F77D83" w:rsidRPr="00F77D83" w:rsidRDefault="00F77D83" w:rsidP="00F77D83">
      <w:pPr>
        <w:pStyle w:val="BodyText"/>
        <w:tabs>
          <w:tab w:val="left" w:pos="8363"/>
        </w:tabs>
        <w:spacing w:line="360" w:lineRule="auto"/>
        <w:ind w:right="-1"/>
        <w:jc w:val="center"/>
      </w:pPr>
      <w:bookmarkStart w:id="0" w:name="_GoBack"/>
      <w:bookmarkEnd w:id="0"/>
    </w:p>
    <w:tbl>
      <w:tblPr>
        <w:tblW w:w="9602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1418"/>
        <w:gridCol w:w="1637"/>
        <w:gridCol w:w="1275"/>
        <w:gridCol w:w="1276"/>
        <w:gridCol w:w="1337"/>
        <w:gridCol w:w="1417"/>
      </w:tblGrid>
      <w:tr w:rsidR="00F77D83" w:rsidRPr="00714939" w:rsidTr="00F77D83">
        <w:trPr>
          <w:trHeight w:val="265"/>
          <w:jc w:val="center"/>
        </w:trPr>
        <w:tc>
          <w:tcPr>
            <w:tcW w:w="96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id-ID"/>
              </w:rPr>
            </w:pPr>
            <w:r w:rsidRPr="00714939">
              <w:rPr>
                <w:rFonts w:ascii="Times New Roman" w:hAnsi="Times New Roman" w:cs="Times New Roman"/>
                <w:b/>
                <w:sz w:val="22"/>
                <w:szCs w:val="22"/>
              </w:rPr>
              <w:t>Tabel. 7.</w:t>
            </w:r>
            <w:r w:rsidRPr="0071493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4</w:t>
            </w:r>
            <w:r w:rsidRPr="0071493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Pr="0071493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  <w:r w:rsidRPr="00714939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id-ID"/>
              </w:rPr>
              <w:t>Matriks Kegiatan Mahasiswa</w:t>
            </w:r>
            <w:r w:rsidRPr="0071493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71493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D-III Keperawatan </w:t>
            </w:r>
            <w:r w:rsidRPr="0071493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Lama </w:t>
            </w:r>
            <w:r w:rsidRPr="0071493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1 </w:t>
            </w:r>
            <w:r w:rsidRPr="00714939">
              <w:rPr>
                <w:rFonts w:ascii="Times New Roman" w:hAnsi="Times New Roman" w:cs="Times New Roman"/>
                <w:b/>
                <w:sz w:val="22"/>
                <w:szCs w:val="22"/>
              </w:rPr>
              <w:t>Minggu</w:t>
            </w:r>
          </w:p>
        </w:tc>
      </w:tr>
      <w:tr w:rsidR="00F77D83" w:rsidRPr="00714939" w:rsidTr="00F77D83">
        <w:trPr>
          <w:trHeight w:val="278"/>
          <w:jc w:val="center"/>
        </w:trPr>
        <w:tc>
          <w:tcPr>
            <w:tcW w:w="26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</w:tr>
      <w:tr w:rsidR="00F77D83" w:rsidRPr="00714939" w:rsidTr="00F77D83">
        <w:trPr>
          <w:trHeight w:val="278"/>
          <w:jc w:val="center"/>
        </w:trPr>
        <w:tc>
          <w:tcPr>
            <w:tcW w:w="12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  <w:t>HARI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Ke-1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Ke-2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Ke-3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Ke-4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Ke-6</w:t>
            </w:r>
          </w:p>
        </w:tc>
      </w:tr>
      <w:tr w:rsidR="00F77D83" w:rsidRPr="00714939" w:rsidTr="00F77D83">
        <w:trPr>
          <w:trHeight w:val="746"/>
          <w:jc w:val="center"/>
        </w:trPr>
        <w:tc>
          <w:tcPr>
            <w:tcW w:w="6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Minggu 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  <w:t>LOKUS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Kelas/Aula</w:t>
            </w:r>
          </w:p>
        </w:tc>
        <w:tc>
          <w:tcPr>
            <w:tcW w:w="1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714939" w:rsidRDefault="00F77D83" w:rsidP="00F77D83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714939" w:rsidRDefault="00F77D83" w:rsidP="00F77D83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714939" w:rsidRDefault="00F77D83" w:rsidP="00F77D83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714939" w:rsidRDefault="00F77D83" w:rsidP="00F77D83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1493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</w:tr>
      <w:tr w:rsidR="00F77D83" w:rsidRPr="00714939" w:rsidTr="00F77D83">
        <w:trPr>
          <w:trHeight w:val="480"/>
          <w:jc w:val="center"/>
        </w:trPr>
        <w:tc>
          <w:tcPr>
            <w:tcW w:w="6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F77D83" w:rsidRPr="00714939" w:rsidTr="00F77D83">
        <w:trPr>
          <w:trHeight w:val="444"/>
          <w:jc w:val="center"/>
        </w:trPr>
        <w:tc>
          <w:tcPr>
            <w:tcW w:w="6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0"/>
                <w:szCs w:val="22"/>
                <w:lang w:eastAsia="id-ID"/>
              </w:rPr>
              <w:t>Keg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Penerimaan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Orientasi ruangan dan kontrak pembelajaran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Pre conference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Observasi</w:t>
            </w: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 xml:space="preserve"> : TAK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 xml:space="preserve">Ujian (DOPS) : </w:t>
            </w: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Komter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Post Conference</w:t>
            </w:r>
          </w:p>
        </w:tc>
      </w:tr>
      <w:tr w:rsidR="00F77D83" w:rsidRPr="00714939" w:rsidTr="00F77D83">
        <w:trPr>
          <w:trHeight w:val="278"/>
          <w:jc w:val="center"/>
        </w:trPr>
        <w:tc>
          <w:tcPr>
            <w:tcW w:w="6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Program orientasi RS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Pembagian pasien kelolaan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Diskusi : Hasil pengkajian dan perumusan diagnosa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Responsi Askep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</w:tr>
      <w:tr w:rsidR="00F77D83" w:rsidRPr="00714939" w:rsidTr="00F77D83">
        <w:trPr>
          <w:trHeight w:val="278"/>
          <w:jc w:val="center"/>
        </w:trPr>
        <w:tc>
          <w:tcPr>
            <w:tcW w:w="6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Kuliah pengantar materi keperawatan jiwa dan role play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Diskusi</w:t>
            </w: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 xml:space="preserve"> : Pengkajian keperawatan jiwa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714939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BST : pengkajian &amp;  Komter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</w:tr>
      <w:tr w:rsidR="00F77D83" w:rsidRPr="00714939" w:rsidTr="00F77D83">
        <w:trPr>
          <w:trHeight w:val="278"/>
          <w:jc w:val="center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714939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</w:tr>
    </w:tbl>
    <w:p w:rsidR="00F77D83" w:rsidRPr="00BD65E6" w:rsidRDefault="00F77D83" w:rsidP="00F77D83">
      <w:pPr>
        <w:pStyle w:val="BodyText"/>
        <w:spacing w:before="10"/>
        <w:jc w:val="center"/>
        <w:rPr>
          <w:b/>
        </w:rPr>
      </w:pPr>
    </w:p>
    <w:p w:rsidR="00F77D83" w:rsidRPr="00BD65E6" w:rsidRDefault="00F77D83" w:rsidP="00F77D83">
      <w:pPr>
        <w:spacing w:before="9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65E6">
        <w:rPr>
          <w:rFonts w:ascii="Times New Roman" w:hAnsi="Times New Roman" w:cs="Times New Roman"/>
          <w:b/>
          <w:sz w:val="24"/>
          <w:szCs w:val="24"/>
        </w:rPr>
        <w:t>Tabel. 7.</w:t>
      </w:r>
      <w:r w:rsidRPr="00BD65E6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BD65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D65E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Matriks Kegiatan Mahasiswa</w:t>
      </w:r>
      <w:r w:rsidRPr="00BD6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65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D-III Keperawatan </w:t>
      </w:r>
      <w:r w:rsidRPr="00BD65E6">
        <w:rPr>
          <w:rFonts w:ascii="Times New Roman" w:hAnsi="Times New Roman" w:cs="Times New Roman"/>
          <w:b/>
          <w:sz w:val="24"/>
          <w:szCs w:val="24"/>
        </w:rPr>
        <w:t xml:space="preserve">Lama </w:t>
      </w:r>
      <w:r w:rsidRPr="00BD65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</w:t>
      </w:r>
      <w:r w:rsidRPr="00BD65E6">
        <w:rPr>
          <w:rFonts w:ascii="Times New Roman" w:hAnsi="Times New Roman" w:cs="Times New Roman"/>
          <w:b/>
          <w:sz w:val="24"/>
          <w:szCs w:val="24"/>
        </w:rPr>
        <w:t>Minggu</w:t>
      </w:r>
    </w:p>
    <w:tbl>
      <w:tblPr>
        <w:tblW w:w="9656" w:type="dxa"/>
        <w:jc w:val="center"/>
        <w:tblInd w:w="-250" w:type="dxa"/>
        <w:tblLayout w:type="fixed"/>
        <w:tblLook w:val="04A0" w:firstRow="1" w:lastRow="0" w:firstColumn="1" w:lastColumn="0" w:noHBand="0" w:noVBand="1"/>
      </w:tblPr>
      <w:tblGrid>
        <w:gridCol w:w="707"/>
        <w:gridCol w:w="728"/>
        <w:gridCol w:w="1475"/>
        <w:gridCol w:w="1360"/>
        <w:gridCol w:w="1276"/>
        <w:gridCol w:w="1417"/>
        <w:gridCol w:w="1418"/>
        <w:gridCol w:w="1275"/>
      </w:tblGrid>
      <w:tr w:rsidR="00F77D83" w:rsidRPr="00BD65E6" w:rsidTr="00F77D83">
        <w:trPr>
          <w:trHeight w:val="300"/>
          <w:jc w:val="center"/>
        </w:trPr>
        <w:tc>
          <w:tcPr>
            <w:tcW w:w="14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HARI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Ke-1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Ke-5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Ke-6</w:t>
            </w:r>
          </w:p>
        </w:tc>
      </w:tr>
      <w:tr w:rsidR="00F77D83" w:rsidRPr="00BD65E6" w:rsidTr="00F77D83">
        <w:trPr>
          <w:trHeight w:val="746"/>
          <w:jc w:val="center"/>
        </w:trPr>
        <w:tc>
          <w:tcPr>
            <w:tcW w:w="7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Minggu 1</w:t>
            </w:r>
          </w:p>
        </w:tc>
        <w:tc>
          <w:tcPr>
            <w:tcW w:w="7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LOKUS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Kelas/Aula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Ranap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Ranap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Ranap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Rajal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Ranap</w:t>
            </w:r>
          </w:p>
        </w:tc>
      </w:tr>
      <w:tr w:rsidR="00F77D83" w:rsidRPr="00BD65E6" w:rsidTr="00F77D83">
        <w:trPr>
          <w:trHeight w:val="480"/>
          <w:jc w:val="center"/>
        </w:trPr>
        <w:tc>
          <w:tcPr>
            <w:tcW w:w="7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F77D83" w:rsidRPr="00BD65E6" w:rsidTr="00F77D83">
        <w:trPr>
          <w:trHeight w:val="444"/>
          <w:jc w:val="center"/>
        </w:trPr>
        <w:tc>
          <w:tcPr>
            <w:tcW w:w="7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Keg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Penerimaan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Orientasi ruangan dan kontrak pembelajaran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Pre conference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Bimbingan Dokumentasi Askep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Diskusi :</w:t>
            </w:r>
          </w:p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Anamnesa pasien di rajal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Implementasi komter</w:t>
            </w:r>
          </w:p>
        </w:tc>
      </w:tr>
      <w:tr w:rsidR="00F77D83" w:rsidRPr="00BD65E6" w:rsidTr="00F77D83">
        <w:trPr>
          <w:trHeight w:val="278"/>
          <w:jc w:val="center"/>
        </w:trPr>
        <w:tc>
          <w:tcPr>
            <w:tcW w:w="7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Program orientasi RS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Pembagian pasien kelolaan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BST : Pengkajian</w:t>
            </w: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&amp; Komter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Edukasi pasien dan keluarga di rajal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77D83" w:rsidRPr="00BD65E6" w:rsidTr="00F77D83">
        <w:trPr>
          <w:trHeight w:val="278"/>
          <w:jc w:val="center"/>
        </w:trPr>
        <w:tc>
          <w:tcPr>
            <w:tcW w:w="7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Kuliah pengantar materi keperawatan jiwa dan role play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Diskusi</w:t>
            </w: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: Pengkajian keperawatan jiwa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Diskusi : Hasil pengkajian dan perumusan diagnosa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77D83" w:rsidRPr="006A5130" w:rsidTr="00F77D83">
        <w:trPr>
          <w:trHeight w:val="287"/>
          <w:jc w:val="center"/>
        </w:trPr>
        <w:tc>
          <w:tcPr>
            <w:tcW w:w="14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HARI</w:t>
            </w:r>
          </w:p>
        </w:tc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</w:t>
            </w: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7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</w:t>
            </w: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8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</w:t>
            </w: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9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</w:t>
            </w: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10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</w:t>
            </w: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11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</w:t>
            </w: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12</w:t>
            </w:r>
          </w:p>
        </w:tc>
      </w:tr>
      <w:tr w:rsidR="00F77D83" w:rsidRPr="006A5130" w:rsidTr="00F77D83">
        <w:trPr>
          <w:trHeight w:val="480"/>
          <w:jc w:val="center"/>
        </w:trPr>
        <w:tc>
          <w:tcPr>
            <w:tcW w:w="7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  <w:t>Minggu 2</w:t>
            </w:r>
          </w:p>
        </w:tc>
        <w:tc>
          <w:tcPr>
            <w:tcW w:w="7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LOKUS</w:t>
            </w:r>
          </w:p>
        </w:tc>
        <w:tc>
          <w:tcPr>
            <w:tcW w:w="14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Kelas/Aula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Ranap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6A5130" w:rsidRDefault="00F77D83" w:rsidP="00F77D83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Ranap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6A5130" w:rsidRDefault="00F77D83" w:rsidP="00F77D83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Ranap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6A5130" w:rsidRDefault="00F77D83" w:rsidP="00F77D83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Ranap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6A5130" w:rsidRDefault="00F77D83" w:rsidP="00F77D83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Ranap</w:t>
            </w:r>
          </w:p>
        </w:tc>
      </w:tr>
      <w:tr w:rsidR="00F77D83" w:rsidRPr="006A5130" w:rsidTr="00F77D83">
        <w:trPr>
          <w:trHeight w:val="480"/>
          <w:jc w:val="center"/>
        </w:trPr>
        <w:tc>
          <w:tcPr>
            <w:tcW w:w="7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  <w:tc>
          <w:tcPr>
            <w:tcW w:w="14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</w:tr>
      <w:tr w:rsidR="00F77D83" w:rsidRPr="006A5130" w:rsidTr="00F77D83">
        <w:trPr>
          <w:trHeight w:val="300"/>
          <w:jc w:val="center"/>
        </w:trPr>
        <w:tc>
          <w:tcPr>
            <w:tcW w:w="7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7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  <w:t>Keg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 xml:space="preserve">Orientasi kegiatan dan </w:t>
            </w: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lastRenderedPageBreak/>
              <w:t>askep di rehab psikososial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  <w:lastRenderedPageBreak/>
              <w:t>BST</w:t>
            </w: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 xml:space="preserve"> : TAK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  <w:t xml:space="preserve">Ujian (DOPS) : </w:t>
            </w: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lastRenderedPageBreak/>
              <w:t>Komter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lastRenderedPageBreak/>
              <w:t xml:space="preserve">Bimbingan persiapan </w:t>
            </w: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lastRenderedPageBreak/>
              <w:t>pasien ECT dan Post ECT di ruang rawat inap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lastRenderedPageBreak/>
              <w:t xml:space="preserve">Seminar akhir : </w:t>
            </w: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lastRenderedPageBreak/>
              <w:t>Presentasi kasus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lastRenderedPageBreak/>
              <w:t>Post Conference</w:t>
            </w:r>
          </w:p>
        </w:tc>
      </w:tr>
      <w:tr w:rsidR="00F77D83" w:rsidRPr="006A5130" w:rsidTr="00F77D83">
        <w:trPr>
          <w:trHeight w:val="300"/>
          <w:jc w:val="center"/>
        </w:trPr>
        <w:tc>
          <w:tcPr>
            <w:tcW w:w="7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7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Diskusi cara pembuatan resume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Responsi Laporan askep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Pengenalan dan observasi tindakan ECT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</w:tr>
    </w:tbl>
    <w:p w:rsidR="00F77D83" w:rsidRPr="006A5130" w:rsidRDefault="00F77D83" w:rsidP="00F77D83">
      <w:pPr>
        <w:spacing w:before="90" w:line="240" w:lineRule="auto"/>
        <w:jc w:val="center"/>
        <w:rPr>
          <w:rFonts w:ascii="Times New Roman" w:hAnsi="Times New Roman" w:cs="Times New Roman"/>
          <w:sz w:val="22"/>
          <w:szCs w:val="24"/>
          <w:lang w:val="en-US"/>
        </w:rPr>
      </w:pPr>
    </w:p>
    <w:p w:rsidR="00F77D83" w:rsidRDefault="00F77D83" w:rsidP="00F77D83">
      <w:pPr>
        <w:spacing w:before="9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65E6">
        <w:rPr>
          <w:rFonts w:ascii="Times New Roman" w:hAnsi="Times New Roman" w:cs="Times New Roman"/>
          <w:b/>
          <w:sz w:val="24"/>
          <w:szCs w:val="24"/>
        </w:rPr>
        <w:t>Tabel. 7.</w:t>
      </w:r>
      <w:r w:rsidRPr="00BD65E6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BD65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D65E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Matriks Kegiatan Mahasiswa</w:t>
      </w:r>
      <w:r w:rsidRPr="00BD6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65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PBL S1 Keperawatan Lama 1 Minggu </w:t>
      </w:r>
    </w:p>
    <w:p w:rsidR="00F77D83" w:rsidRPr="00BD65E6" w:rsidRDefault="00F77D83" w:rsidP="00F77D83">
      <w:pPr>
        <w:spacing w:before="9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65E6">
        <w:rPr>
          <w:rFonts w:ascii="Times New Roman" w:hAnsi="Times New Roman" w:cs="Times New Roman"/>
          <w:b/>
          <w:sz w:val="24"/>
          <w:szCs w:val="24"/>
          <w:lang w:val="en-US"/>
        </w:rPr>
        <w:t>(Tahap Akademik)</w:t>
      </w:r>
    </w:p>
    <w:tbl>
      <w:tblPr>
        <w:tblW w:w="9757" w:type="dxa"/>
        <w:jc w:val="center"/>
        <w:tblInd w:w="-286" w:type="dxa"/>
        <w:tblLayout w:type="fixed"/>
        <w:tblLook w:val="04A0" w:firstRow="1" w:lastRow="0" w:firstColumn="1" w:lastColumn="0" w:noHBand="0" w:noVBand="1"/>
      </w:tblPr>
      <w:tblGrid>
        <w:gridCol w:w="708"/>
        <w:gridCol w:w="709"/>
        <w:gridCol w:w="1418"/>
        <w:gridCol w:w="1559"/>
        <w:gridCol w:w="1253"/>
        <w:gridCol w:w="1275"/>
        <w:gridCol w:w="1276"/>
        <w:gridCol w:w="1559"/>
      </w:tblGrid>
      <w:tr w:rsidR="00F77D83" w:rsidRPr="006A5130" w:rsidTr="00F77D83">
        <w:trPr>
          <w:trHeight w:val="278"/>
          <w:jc w:val="center"/>
        </w:trPr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  <w:t>HARI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Ke-2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Ke-3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Ke-4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Ke-5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Ke-6</w:t>
            </w:r>
          </w:p>
        </w:tc>
      </w:tr>
      <w:tr w:rsidR="00F77D83" w:rsidRPr="006A5130" w:rsidTr="00F77D83">
        <w:trPr>
          <w:trHeight w:val="746"/>
          <w:jc w:val="center"/>
        </w:trPr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Minggu 1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  <w:t>LOKUS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Kelas/Aula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2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6A5130" w:rsidRDefault="00F77D83" w:rsidP="00F77D83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6A5130" w:rsidRDefault="00F77D83" w:rsidP="00F77D83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6A5130" w:rsidRDefault="00F77D83" w:rsidP="00F77D83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6A5130" w:rsidRDefault="00F77D83" w:rsidP="00F77D83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51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</w:tr>
      <w:tr w:rsidR="00F77D83" w:rsidRPr="006A5130" w:rsidTr="00F77D83">
        <w:trPr>
          <w:trHeight w:val="253"/>
          <w:jc w:val="center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2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F77D83" w:rsidRPr="006A5130" w:rsidTr="00F77D83">
        <w:trPr>
          <w:trHeight w:val="444"/>
          <w:jc w:val="center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Keg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Penerimaan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Orientasi ruangan dan kontrak pembelajaran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BST : Pengkajian</w:t>
            </w: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 xml:space="preserve"> &amp; Komter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Diskusi Dokumentasi Askep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Observasi : 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Post Conference</w:t>
            </w:r>
          </w:p>
        </w:tc>
      </w:tr>
      <w:tr w:rsidR="00F77D83" w:rsidRPr="006A5130" w:rsidTr="00F77D83">
        <w:trPr>
          <w:trHeight w:val="278"/>
          <w:jc w:val="center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Program orientasi RS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Pembagian pasien kelolaan</w:t>
            </w:r>
          </w:p>
        </w:tc>
        <w:tc>
          <w:tcPr>
            <w:tcW w:w="1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Diskusi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</w:tr>
      <w:tr w:rsidR="00F77D83" w:rsidRPr="006A5130" w:rsidTr="00F77D83">
        <w:trPr>
          <w:trHeight w:val="278"/>
          <w:jc w:val="center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Kuliah pengantar materi keperawatan jiwa dan role play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6A5130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Preconference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6A5130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</w:tr>
    </w:tbl>
    <w:p w:rsidR="00F77D83" w:rsidRPr="00BD65E6" w:rsidRDefault="00F77D83" w:rsidP="00F77D83">
      <w:pPr>
        <w:spacing w:before="9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D83" w:rsidRPr="00BD65E6" w:rsidRDefault="00F77D83" w:rsidP="00F77D83">
      <w:pPr>
        <w:spacing w:before="9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65E6">
        <w:rPr>
          <w:rFonts w:ascii="Times New Roman" w:hAnsi="Times New Roman" w:cs="Times New Roman"/>
          <w:b/>
          <w:sz w:val="24"/>
          <w:szCs w:val="24"/>
        </w:rPr>
        <w:t>Tabel. 7.</w:t>
      </w:r>
      <w:r w:rsidRPr="00BD65E6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BD65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D65E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Matriks Kegiatan Mahasiswa</w:t>
      </w:r>
      <w:r w:rsidRPr="00BD6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65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PPN </w:t>
      </w:r>
      <w:r w:rsidRPr="00BD65E6">
        <w:rPr>
          <w:rFonts w:ascii="Times New Roman" w:hAnsi="Times New Roman" w:cs="Times New Roman"/>
          <w:b/>
          <w:sz w:val="24"/>
          <w:szCs w:val="24"/>
        </w:rPr>
        <w:t xml:space="preserve">Lama </w:t>
      </w:r>
      <w:r w:rsidRPr="00BD65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</w:t>
      </w:r>
      <w:r w:rsidRPr="00BD65E6">
        <w:rPr>
          <w:rFonts w:ascii="Times New Roman" w:hAnsi="Times New Roman" w:cs="Times New Roman"/>
          <w:b/>
          <w:sz w:val="24"/>
          <w:szCs w:val="24"/>
        </w:rPr>
        <w:t>Minggu</w:t>
      </w:r>
    </w:p>
    <w:tbl>
      <w:tblPr>
        <w:tblW w:w="5367" w:type="pct"/>
        <w:jc w:val="center"/>
        <w:tblLayout w:type="fixed"/>
        <w:tblLook w:val="04A0" w:firstRow="1" w:lastRow="0" w:firstColumn="1" w:lastColumn="0" w:noHBand="0" w:noVBand="1"/>
      </w:tblPr>
      <w:tblGrid>
        <w:gridCol w:w="541"/>
        <w:gridCol w:w="936"/>
        <w:gridCol w:w="1348"/>
        <w:gridCol w:w="337"/>
        <w:gridCol w:w="1157"/>
        <w:gridCol w:w="360"/>
        <w:gridCol w:w="1007"/>
        <w:gridCol w:w="341"/>
        <w:gridCol w:w="1175"/>
        <w:gridCol w:w="318"/>
        <w:gridCol w:w="1367"/>
        <w:gridCol w:w="1515"/>
      </w:tblGrid>
      <w:tr w:rsidR="00F77D83" w:rsidRPr="00BD65E6" w:rsidTr="00F77D83">
        <w:trPr>
          <w:trHeight w:val="300"/>
          <w:jc w:val="center"/>
        </w:trPr>
        <w:tc>
          <w:tcPr>
            <w:tcW w:w="71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HARI</w:t>
            </w:r>
          </w:p>
        </w:tc>
        <w:tc>
          <w:tcPr>
            <w:tcW w:w="81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Ke-1</w:t>
            </w:r>
          </w:p>
        </w:tc>
        <w:tc>
          <w:tcPr>
            <w:tcW w:w="7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Ke-2</w:t>
            </w:r>
          </w:p>
        </w:tc>
        <w:tc>
          <w:tcPr>
            <w:tcW w:w="64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Ke-3</w:t>
            </w:r>
          </w:p>
        </w:tc>
        <w:tc>
          <w:tcPr>
            <w:tcW w:w="71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Ke-4</w:t>
            </w:r>
          </w:p>
        </w:tc>
        <w:tc>
          <w:tcPr>
            <w:tcW w:w="6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Ke-5</w:t>
            </w:r>
          </w:p>
        </w:tc>
        <w:tc>
          <w:tcPr>
            <w:tcW w:w="7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Ke-6</w:t>
            </w:r>
          </w:p>
        </w:tc>
      </w:tr>
      <w:tr w:rsidR="00F77D83" w:rsidRPr="00BD65E6" w:rsidTr="00F77D83">
        <w:trPr>
          <w:trHeight w:val="746"/>
          <w:jc w:val="center"/>
        </w:trPr>
        <w:tc>
          <w:tcPr>
            <w:tcW w:w="2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  <w:t>Minggu 1</w:t>
            </w:r>
          </w:p>
        </w:tc>
        <w:tc>
          <w:tcPr>
            <w:tcW w:w="44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LOKUS</w:t>
            </w:r>
          </w:p>
        </w:tc>
        <w:tc>
          <w:tcPr>
            <w:tcW w:w="810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Kelas/Aula</w:t>
            </w:r>
          </w:p>
        </w:tc>
        <w:tc>
          <w:tcPr>
            <w:tcW w:w="729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Ranap</w:t>
            </w:r>
          </w:p>
        </w:tc>
        <w:tc>
          <w:tcPr>
            <w:tcW w:w="64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Ranap</w:t>
            </w:r>
          </w:p>
        </w:tc>
        <w:tc>
          <w:tcPr>
            <w:tcW w:w="71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Ranap</w:t>
            </w:r>
          </w:p>
        </w:tc>
        <w:tc>
          <w:tcPr>
            <w:tcW w:w="65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Rawat Jalan</w:t>
            </w:r>
          </w:p>
        </w:tc>
        <w:tc>
          <w:tcPr>
            <w:tcW w:w="72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Ranap</w:t>
            </w:r>
          </w:p>
        </w:tc>
      </w:tr>
      <w:tr w:rsidR="00F77D83" w:rsidRPr="00BD65E6" w:rsidTr="00F77D83">
        <w:trPr>
          <w:trHeight w:val="267"/>
          <w:jc w:val="center"/>
        </w:trPr>
        <w:tc>
          <w:tcPr>
            <w:tcW w:w="2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44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  <w:tc>
          <w:tcPr>
            <w:tcW w:w="810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  <w:tc>
          <w:tcPr>
            <w:tcW w:w="729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  <w:tc>
          <w:tcPr>
            <w:tcW w:w="64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  <w:tc>
          <w:tcPr>
            <w:tcW w:w="71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  <w:tc>
          <w:tcPr>
            <w:tcW w:w="65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  <w:tc>
          <w:tcPr>
            <w:tcW w:w="72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</w:p>
        </w:tc>
      </w:tr>
      <w:tr w:rsidR="00F77D83" w:rsidRPr="00BD65E6" w:rsidTr="00F77D83">
        <w:trPr>
          <w:trHeight w:val="444"/>
          <w:jc w:val="center"/>
        </w:trPr>
        <w:tc>
          <w:tcPr>
            <w:tcW w:w="2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44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  <w:t>Keg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Penerimaan</w:t>
            </w:r>
          </w:p>
        </w:tc>
        <w:tc>
          <w:tcPr>
            <w:tcW w:w="72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Orientasi ruangan dan kontrak pembelajaran</w:t>
            </w:r>
          </w:p>
        </w:tc>
        <w:tc>
          <w:tcPr>
            <w:tcW w:w="64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Pre conference</w:t>
            </w:r>
          </w:p>
        </w:tc>
        <w:tc>
          <w:tcPr>
            <w:tcW w:w="71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Bimbingan Dokumentasi Askep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  <w:t>Diskusi:</w:t>
            </w: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 xml:space="preserve"> Anamnesa pasien di rajal</w:t>
            </w:r>
          </w:p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Implementasi komter</w:t>
            </w:r>
          </w:p>
        </w:tc>
      </w:tr>
      <w:tr w:rsidR="00F77D83" w:rsidRPr="00BD65E6" w:rsidTr="00F77D83">
        <w:trPr>
          <w:trHeight w:val="278"/>
          <w:jc w:val="center"/>
        </w:trPr>
        <w:tc>
          <w:tcPr>
            <w:tcW w:w="2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44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Program orientasi RS</w:t>
            </w:r>
          </w:p>
        </w:tc>
        <w:tc>
          <w:tcPr>
            <w:tcW w:w="7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Pembagian pasien kelolaan</w:t>
            </w:r>
          </w:p>
        </w:tc>
        <w:tc>
          <w:tcPr>
            <w:tcW w:w="648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BST : Pengkajian</w:t>
            </w: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  <w:t xml:space="preserve"> &amp; Komter</w:t>
            </w:r>
          </w:p>
        </w:tc>
        <w:tc>
          <w:tcPr>
            <w:tcW w:w="71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Diskusi : Hasil pengkajian dan perumusan diagnosa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Edukasi pasien dan keluarga di rajal</w:t>
            </w:r>
          </w:p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</w:tr>
      <w:tr w:rsidR="00F77D83" w:rsidRPr="00BD65E6" w:rsidTr="00F77D83">
        <w:trPr>
          <w:trHeight w:val="278"/>
          <w:jc w:val="center"/>
        </w:trPr>
        <w:tc>
          <w:tcPr>
            <w:tcW w:w="2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44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Kuliah pengantar materi keperawatan jiwa dan role play</w:t>
            </w:r>
          </w:p>
        </w:tc>
        <w:tc>
          <w:tcPr>
            <w:tcW w:w="7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Diskusi pengkajian keperawatan jiwa</w:t>
            </w:r>
          </w:p>
        </w:tc>
        <w:tc>
          <w:tcPr>
            <w:tcW w:w="64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71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</w:tr>
      <w:tr w:rsidR="00F77D83" w:rsidRPr="00BD65E6" w:rsidTr="00F77D83">
        <w:trPr>
          <w:gridAfter w:val="3"/>
          <w:wAfter w:w="1539" w:type="pct"/>
          <w:trHeight w:val="300"/>
          <w:jc w:val="center"/>
        </w:trPr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6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77D83" w:rsidRPr="00BD65E6" w:rsidTr="00F77D83">
        <w:trPr>
          <w:trHeight w:val="787"/>
          <w:jc w:val="center"/>
        </w:trPr>
        <w:tc>
          <w:tcPr>
            <w:tcW w:w="710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lastRenderedPageBreak/>
              <w:t>HARI</w:t>
            </w:r>
          </w:p>
        </w:tc>
        <w:tc>
          <w:tcPr>
            <w:tcW w:w="81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</w:t>
            </w: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7</w:t>
            </w:r>
          </w:p>
        </w:tc>
        <w:tc>
          <w:tcPr>
            <w:tcW w:w="72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</w:t>
            </w: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8</w:t>
            </w:r>
          </w:p>
        </w:tc>
        <w:tc>
          <w:tcPr>
            <w:tcW w:w="64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</w:t>
            </w: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9</w:t>
            </w:r>
          </w:p>
        </w:tc>
        <w:tc>
          <w:tcPr>
            <w:tcW w:w="71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Ke-</w:t>
            </w: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10</w:t>
            </w:r>
          </w:p>
        </w:tc>
        <w:tc>
          <w:tcPr>
            <w:tcW w:w="657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</w:t>
            </w: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11</w:t>
            </w:r>
          </w:p>
        </w:tc>
        <w:tc>
          <w:tcPr>
            <w:tcW w:w="72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</w:t>
            </w: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12</w:t>
            </w:r>
          </w:p>
        </w:tc>
      </w:tr>
      <w:tr w:rsidR="00F77D83" w:rsidRPr="00BD65E6" w:rsidTr="00F77D83">
        <w:trPr>
          <w:trHeight w:val="787"/>
          <w:jc w:val="center"/>
        </w:trPr>
        <w:tc>
          <w:tcPr>
            <w:tcW w:w="260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  <w:t>Minggu 2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eastAsia="id-ID"/>
              </w:rPr>
              <w:t>LOKUS</w:t>
            </w:r>
          </w:p>
        </w:tc>
        <w:tc>
          <w:tcPr>
            <w:tcW w:w="81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Rehabilitasi Psikososial</w:t>
            </w:r>
          </w:p>
        </w:tc>
        <w:tc>
          <w:tcPr>
            <w:tcW w:w="72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IGD</w:t>
            </w:r>
          </w:p>
        </w:tc>
        <w:tc>
          <w:tcPr>
            <w:tcW w:w="64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Ranap</w:t>
            </w:r>
          </w:p>
        </w:tc>
        <w:tc>
          <w:tcPr>
            <w:tcW w:w="71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  <w:lang w:val="en-US" w:eastAsia="id-ID"/>
              </w:rPr>
              <w:t>Ruang ECT</w:t>
            </w:r>
          </w:p>
        </w:tc>
        <w:tc>
          <w:tcPr>
            <w:tcW w:w="657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Ranap</w:t>
            </w:r>
          </w:p>
        </w:tc>
        <w:tc>
          <w:tcPr>
            <w:tcW w:w="72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Ranap</w:t>
            </w:r>
          </w:p>
        </w:tc>
      </w:tr>
      <w:tr w:rsidR="00F77D83" w:rsidRPr="00BD65E6" w:rsidTr="00F77D83">
        <w:trPr>
          <w:trHeight w:val="300"/>
          <w:jc w:val="center"/>
        </w:trPr>
        <w:tc>
          <w:tcPr>
            <w:tcW w:w="260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44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  <w:t>Keg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Orientasi kegiatan dan askep di rehab psikososial</w:t>
            </w:r>
          </w:p>
        </w:tc>
        <w:tc>
          <w:tcPr>
            <w:tcW w:w="72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Orientasi kegiatan dan askep di IGD</w:t>
            </w:r>
          </w:p>
        </w:tc>
        <w:tc>
          <w:tcPr>
            <w:tcW w:w="64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  <w:t xml:space="preserve">(BST) : </w:t>
            </w: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TAK</w:t>
            </w:r>
          </w:p>
        </w:tc>
        <w:tc>
          <w:tcPr>
            <w:tcW w:w="718" w:type="pct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DOPS Komter</w:t>
            </w: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  <w:t xml:space="preserve"> &amp; Responsi Askep</w:t>
            </w:r>
          </w:p>
        </w:tc>
        <w:tc>
          <w:tcPr>
            <w:tcW w:w="65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Seminar akhir : Kajian literatur</w:t>
            </w:r>
          </w:p>
        </w:tc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Post Conference</w:t>
            </w:r>
          </w:p>
        </w:tc>
      </w:tr>
      <w:tr w:rsidR="00F77D83" w:rsidRPr="00BD65E6" w:rsidTr="00F77D83">
        <w:trPr>
          <w:trHeight w:val="300"/>
          <w:jc w:val="center"/>
        </w:trPr>
        <w:tc>
          <w:tcPr>
            <w:tcW w:w="260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44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Diskusi cara pembuatan resume</w:t>
            </w:r>
          </w:p>
        </w:tc>
        <w:tc>
          <w:tcPr>
            <w:tcW w:w="72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Diskusi cara pembuatan resume</w:t>
            </w:r>
          </w:p>
        </w:tc>
        <w:tc>
          <w:tcPr>
            <w:tcW w:w="648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Responsi Laporan askep</w:t>
            </w:r>
          </w:p>
        </w:tc>
        <w:tc>
          <w:tcPr>
            <w:tcW w:w="71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Pengenalan dan observasi tindakan ECT</w:t>
            </w:r>
          </w:p>
        </w:tc>
        <w:tc>
          <w:tcPr>
            <w:tcW w:w="657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77D83" w:rsidRPr="00BD65E6" w:rsidTr="00F77D83">
        <w:trPr>
          <w:trHeight w:val="241"/>
          <w:jc w:val="center"/>
        </w:trPr>
        <w:tc>
          <w:tcPr>
            <w:tcW w:w="260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449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81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Askep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Askep</w:t>
            </w:r>
          </w:p>
        </w:tc>
        <w:tc>
          <w:tcPr>
            <w:tcW w:w="6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Askep</w:t>
            </w:r>
          </w:p>
        </w:tc>
        <w:tc>
          <w:tcPr>
            <w:tcW w:w="7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Askep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</w:tr>
      <w:tr w:rsidR="00F77D83" w:rsidRPr="00BD65E6" w:rsidTr="00F77D83">
        <w:trPr>
          <w:trHeight w:val="300"/>
          <w:jc w:val="center"/>
        </w:trPr>
        <w:tc>
          <w:tcPr>
            <w:tcW w:w="260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449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id-ID"/>
              </w:rPr>
            </w:pPr>
          </w:p>
        </w:tc>
        <w:tc>
          <w:tcPr>
            <w:tcW w:w="8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Bimbingan Seminar kajian literatur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Bimbingan Seminar kajian literatur</w:t>
            </w:r>
          </w:p>
        </w:tc>
        <w:tc>
          <w:tcPr>
            <w:tcW w:w="6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Bimbingan Seminar kajian literatur</w:t>
            </w:r>
          </w:p>
        </w:tc>
        <w:tc>
          <w:tcPr>
            <w:tcW w:w="718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4"/>
                <w:lang w:val="en-US" w:eastAsia="id-ID"/>
              </w:rPr>
              <w:t>Bimbingan Seminar kajian literatur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77D83" w:rsidRDefault="00F77D83" w:rsidP="00F77D83">
      <w:pPr>
        <w:spacing w:before="9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D83" w:rsidRPr="00BD65E6" w:rsidRDefault="00F77D83" w:rsidP="00F77D83">
      <w:pPr>
        <w:spacing w:before="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65E6">
        <w:rPr>
          <w:rFonts w:ascii="Times New Roman" w:hAnsi="Times New Roman" w:cs="Times New Roman"/>
          <w:b/>
          <w:sz w:val="24"/>
          <w:szCs w:val="24"/>
        </w:rPr>
        <w:t>Tabel. 7.</w:t>
      </w:r>
      <w:r w:rsidRPr="00BD65E6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BD65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D65E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Matriks Kegiatan Mahasiswa</w:t>
      </w:r>
      <w:r w:rsidRPr="00BD6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65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PPN </w:t>
      </w:r>
      <w:r w:rsidRPr="00BD65E6">
        <w:rPr>
          <w:rFonts w:ascii="Times New Roman" w:hAnsi="Times New Roman" w:cs="Times New Roman"/>
          <w:b/>
          <w:sz w:val="24"/>
          <w:szCs w:val="24"/>
        </w:rPr>
        <w:t xml:space="preserve">Lama </w:t>
      </w:r>
      <w:r w:rsidRPr="00BD65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3 </w:t>
      </w:r>
      <w:r w:rsidRPr="00BD65E6">
        <w:rPr>
          <w:rFonts w:ascii="Times New Roman" w:hAnsi="Times New Roman" w:cs="Times New Roman"/>
          <w:b/>
          <w:sz w:val="24"/>
          <w:szCs w:val="24"/>
        </w:rPr>
        <w:t>Minggu</w:t>
      </w:r>
    </w:p>
    <w:tbl>
      <w:tblPr>
        <w:tblW w:w="9956" w:type="dxa"/>
        <w:jc w:val="center"/>
        <w:tblLayout w:type="fixed"/>
        <w:tblLook w:val="04A0" w:firstRow="1" w:lastRow="0" w:firstColumn="1" w:lastColumn="0" w:noHBand="0" w:noVBand="1"/>
      </w:tblPr>
      <w:tblGrid>
        <w:gridCol w:w="479"/>
        <w:gridCol w:w="26"/>
        <w:gridCol w:w="737"/>
        <w:gridCol w:w="1473"/>
        <w:gridCol w:w="78"/>
        <w:gridCol w:w="1701"/>
        <w:gridCol w:w="1276"/>
        <w:gridCol w:w="1417"/>
        <w:gridCol w:w="1276"/>
        <w:gridCol w:w="1493"/>
      </w:tblGrid>
      <w:tr w:rsidR="00F77D83" w:rsidRPr="007B23E5" w:rsidTr="00F77D83">
        <w:trPr>
          <w:trHeight w:val="300"/>
          <w:jc w:val="center"/>
        </w:trPr>
        <w:tc>
          <w:tcPr>
            <w:tcW w:w="124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  <w:t>HARI</w:t>
            </w:r>
          </w:p>
        </w:tc>
        <w:tc>
          <w:tcPr>
            <w:tcW w:w="15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  <w:t>Ke-1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  <w:t>Ke-2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  <w:t>Ke-3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  <w:t>Ke-4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  <w:t>Ke-5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  <w:t>Ke-6</w:t>
            </w:r>
          </w:p>
        </w:tc>
      </w:tr>
      <w:tr w:rsidR="00F77D83" w:rsidRPr="007B23E5" w:rsidTr="00F77D83">
        <w:trPr>
          <w:trHeight w:val="746"/>
          <w:jc w:val="center"/>
        </w:trPr>
        <w:tc>
          <w:tcPr>
            <w:tcW w:w="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M</w:t>
            </w: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inggu 1</w:t>
            </w:r>
          </w:p>
        </w:tc>
        <w:tc>
          <w:tcPr>
            <w:tcW w:w="7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  <w:t>LOKUS</w:t>
            </w:r>
          </w:p>
        </w:tc>
        <w:tc>
          <w:tcPr>
            <w:tcW w:w="1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Kelas/Aula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</w:tr>
      <w:tr w:rsidR="00F77D83" w:rsidRPr="007B23E5" w:rsidTr="00F77D83">
        <w:trPr>
          <w:trHeight w:val="253"/>
          <w:jc w:val="center"/>
        </w:trPr>
        <w:tc>
          <w:tcPr>
            <w:tcW w:w="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7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F77D83" w:rsidRPr="007B23E5" w:rsidTr="00F77D83">
        <w:trPr>
          <w:trHeight w:val="444"/>
          <w:jc w:val="center"/>
        </w:trPr>
        <w:tc>
          <w:tcPr>
            <w:tcW w:w="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7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Keg</w:t>
            </w: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Penerimaan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Orientasi ruangan dan kontrak pembelajaran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Pre conference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Bimbingan Dokumentasi Askep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Observasi: TAK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Implementasi komter</w:t>
            </w:r>
          </w:p>
        </w:tc>
      </w:tr>
      <w:tr w:rsidR="00F77D83" w:rsidRPr="007B23E5" w:rsidTr="00F77D83">
        <w:trPr>
          <w:trHeight w:val="278"/>
          <w:jc w:val="center"/>
        </w:trPr>
        <w:tc>
          <w:tcPr>
            <w:tcW w:w="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7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Program orientasi 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Pembagian pasien kelolaan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BST : Pengkajian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TIC</w:t>
            </w:r>
          </w:p>
        </w:tc>
      </w:tr>
      <w:tr w:rsidR="00F77D83" w:rsidRPr="007B23E5" w:rsidTr="00F77D83">
        <w:trPr>
          <w:trHeight w:val="278"/>
          <w:jc w:val="center"/>
        </w:trPr>
        <w:tc>
          <w:tcPr>
            <w:tcW w:w="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7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Kuliah pengantar materi keperawatan jiwa dan role play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Diskusi pengkajian keperawatan jiwa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Diskusi : Hasil pengkajian dan perumusan diagnose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</w:tr>
      <w:tr w:rsidR="00F77D83" w:rsidRPr="007B23E5" w:rsidTr="00F77D83">
        <w:trPr>
          <w:trHeight w:val="300"/>
          <w:jc w:val="center"/>
        </w:trPr>
        <w:tc>
          <w:tcPr>
            <w:tcW w:w="4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</w:p>
        </w:tc>
        <w:tc>
          <w:tcPr>
            <w:tcW w:w="76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</w:p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</w:p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</w:tr>
      <w:tr w:rsidR="00F77D83" w:rsidRPr="007B23E5" w:rsidTr="00F77D83">
        <w:trPr>
          <w:trHeight w:val="421"/>
          <w:jc w:val="center"/>
        </w:trPr>
        <w:tc>
          <w:tcPr>
            <w:tcW w:w="1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77D83" w:rsidRPr="007B23E5" w:rsidRDefault="00F77D83" w:rsidP="00F77D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77D83" w:rsidRPr="007B23E5" w:rsidRDefault="00F77D83" w:rsidP="00F77D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F77D83" w:rsidRPr="007B23E5" w:rsidRDefault="00F77D83" w:rsidP="00F77D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Ke-11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77D83" w:rsidRPr="007B23E5" w:rsidRDefault="00F77D83" w:rsidP="00F77D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Ke-12</w:t>
            </w:r>
          </w:p>
        </w:tc>
      </w:tr>
      <w:tr w:rsidR="00F77D83" w:rsidRPr="007B23E5" w:rsidTr="00F77D83">
        <w:trPr>
          <w:trHeight w:val="787"/>
          <w:jc w:val="center"/>
        </w:trPr>
        <w:tc>
          <w:tcPr>
            <w:tcW w:w="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Minggu 2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id-ID"/>
              </w:rPr>
              <w:t>LOKUS</w:t>
            </w: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Rehabilitasi Psikososial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IGD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Rajal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77D83" w:rsidRPr="007B23E5" w:rsidRDefault="00F77D83" w:rsidP="00F77D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23E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id-ID"/>
              </w:rPr>
              <w:t>Ruang Ranap</w:t>
            </w:r>
          </w:p>
        </w:tc>
      </w:tr>
      <w:tr w:rsidR="00F77D83" w:rsidRPr="007B23E5" w:rsidTr="00F77D83">
        <w:trPr>
          <w:trHeight w:val="300"/>
          <w:jc w:val="center"/>
        </w:trPr>
        <w:tc>
          <w:tcPr>
            <w:tcW w:w="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7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Keg</w:t>
            </w: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Orientasi kegiatan dan askep di rehab psikososial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Orientasi kegiatan dan askep di IGD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Anamnesa pasien di rajal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BST: Komter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 xml:space="preserve">Bimbingan </w:t>
            </w: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Seminar akhir : Kajian literatur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</w:p>
        </w:tc>
      </w:tr>
      <w:tr w:rsidR="00F77D83" w:rsidRPr="007B23E5" w:rsidTr="00F77D83">
        <w:trPr>
          <w:trHeight w:val="300"/>
          <w:jc w:val="center"/>
        </w:trPr>
        <w:tc>
          <w:tcPr>
            <w:tcW w:w="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7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Diskusi cara pembuatan resume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Diskusi cara pembuatan resume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Edukasi pasien dan keluarga di rajal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Pengenalan dan observasi tindakan ECT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</w:tr>
      <w:tr w:rsidR="00F77D83" w:rsidRPr="007B23E5" w:rsidTr="00F77D83">
        <w:trPr>
          <w:trHeight w:val="241"/>
          <w:jc w:val="center"/>
        </w:trPr>
        <w:tc>
          <w:tcPr>
            <w:tcW w:w="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7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Askep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Askep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Askep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Askep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Askep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  <w:t>Askep</w:t>
            </w:r>
          </w:p>
        </w:tc>
      </w:tr>
      <w:tr w:rsidR="00F77D83" w:rsidRPr="007B23E5" w:rsidTr="00F77D83">
        <w:trPr>
          <w:trHeight w:val="300"/>
          <w:jc w:val="center"/>
        </w:trPr>
        <w:tc>
          <w:tcPr>
            <w:tcW w:w="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7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id-ID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TIC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TIC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Responsi</w:t>
            </w:r>
          </w:p>
          <w:p w:rsidR="00F77D83" w:rsidRPr="007B23E5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 w:rsidRPr="007B23E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TIC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D83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</w:p>
          <w:p w:rsidR="00F77D83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  <w:t>\</w:t>
            </w:r>
          </w:p>
          <w:p w:rsidR="00F77D83" w:rsidRPr="00F77D83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id-ID"/>
              </w:rPr>
            </w:pPr>
          </w:p>
        </w:tc>
      </w:tr>
      <w:tr w:rsidR="00F77D83" w:rsidRPr="00BD65E6" w:rsidTr="00F77D83">
        <w:trPr>
          <w:trHeight w:val="300"/>
          <w:jc w:val="center"/>
        </w:trPr>
        <w:tc>
          <w:tcPr>
            <w:tcW w:w="124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lastRenderedPageBreak/>
              <w:t>HARI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Ke-1</w:t>
            </w: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3</w:t>
            </w:r>
          </w:p>
        </w:tc>
        <w:tc>
          <w:tcPr>
            <w:tcW w:w="17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</w:t>
            </w: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14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</w:t>
            </w: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15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</w:t>
            </w: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16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</w:t>
            </w: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17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Ke-</w:t>
            </w: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18</w:t>
            </w:r>
          </w:p>
        </w:tc>
      </w:tr>
      <w:tr w:rsidR="00F77D83" w:rsidRPr="00BD65E6" w:rsidTr="00F77D83">
        <w:trPr>
          <w:trHeight w:val="746"/>
          <w:jc w:val="center"/>
        </w:trPr>
        <w:tc>
          <w:tcPr>
            <w:tcW w:w="50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Minggu </w:t>
            </w: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3</w:t>
            </w:r>
          </w:p>
        </w:tc>
        <w:tc>
          <w:tcPr>
            <w:tcW w:w="7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LOKUS</w:t>
            </w:r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Rehabilitasi Napza</w:t>
            </w:r>
          </w:p>
        </w:tc>
        <w:tc>
          <w:tcPr>
            <w:tcW w:w="177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ECT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Ranap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Ranap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Ranap</w:t>
            </w:r>
          </w:p>
        </w:tc>
        <w:tc>
          <w:tcPr>
            <w:tcW w:w="14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Ruang Ranap</w:t>
            </w:r>
          </w:p>
        </w:tc>
      </w:tr>
      <w:tr w:rsidR="00F77D83" w:rsidRPr="00BD65E6" w:rsidTr="00F77D83">
        <w:trPr>
          <w:trHeight w:val="306"/>
          <w:jc w:val="center"/>
        </w:trPr>
        <w:tc>
          <w:tcPr>
            <w:tcW w:w="50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77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4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F77D83" w:rsidRPr="00BD65E6" w:rsidTr="00F77D83">
        <w:trPr>
          <w:trHeight w:val="444"/>
          <w:jc w:val="center"/>
        </w:trPr>
        <w:tc>
          <w:tcPr>
            <w:tcW w:w="50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Keg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Orientasi kegiatan dan askep di Rehabilitasi  Napza</w:t>
            </w:r>
          </w:p>
        </w:tc>
        <w:tc>
          <w:tcPr>
            <w:tcW w:w="17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Orientasi kegiatan dan askep di ruang ECT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BST: TAK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Seminar akhir : Kajian literatur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Post Conference</w:t>
            </w:r>
          </w:p>
        </w:tc>
      </w:tr>
      <w:tr w:rsidR="00F77D83" w:rsidRPr="00BD65E6" w:rsidTr="00F77D83">
        <w:trPr>
          <w:trHeight w:val="278"/>
          <w:jc w:val="center"/>
        </w:trPr>
        <w:tc>
          <w:tcPr>
            <w:tcW w:w="50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Diskusi cara pembuatan resume Rehabilitasi Napza</w:t>
            </w:r>
          </w:p>
        </w:tc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Diskusi cara pembuatan resume di ruang ECT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</w:tr>
      <w:tr w:rsidR="00F77D83" w:rsidRPr="00BD65E6" w:rsidTr="00F77D83">
        <w:trPr>
          <w:trHeight w:val="278"/>
          <w:jc w:val="center"/>
        </w:trPr>
        <w:tc>
          <w:tcPr>
            <w:tcW w:w="50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Bimbingan Seminar kajian literatur</w:t>
            </w:r>
          </w:p>
        </w:tc>
        <w:tc>
          <w:tcPr>
            <w:tcW w:w="17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Bimbingan Seminar kajian literatur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Bimbingan Seminar kajian literatur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Bimbingan Seminar kajian literatur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77D83" w:rsidRPr="00BD65E6" w:rsidRDefault="00F77D83" w:rsidP="00F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7D83" w:rsidRPr="00BD65E6" w:rsidRDefault="00F77D83" w:rsidP="00F77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775E57" w:rsidRDefault="00775E57" w:rsidP="00F77D83">
      <w:pPr>
        <w:jc w:val="center"/>
      </w:pPr>
    </w:p>
    <w:sectPr w:rsidR="00775E57" w:rsidSect="00F77D83">
      <w:pgSz w:w="12191" w:h="18711" w:code="20000"/>
      <w:pgMar w:top="1134" w:right="127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83"/>
    <w:rsid w:val="004209F7"/>
    <w:rsid w:val="004979F0"/>
    <w:rsid w:val="004B2CCB"/>
    <w:rsid w:val="007176BC"/>
    <w:rsid w:val="00775E57"/>
    <w:rsid w:val="00AB7BA6"/>
    <w:rsid w:val="00F7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83"/>
    <w:pPr>
      <w:spacing w:after="160" w:line="300" w:lineRule="auto"/>
    </w:pPr>
    <w:rPr>
      <w:rFonts w:eastAsiaTheme="minorEastAsia"/>
      <w:sz w:val="21"/>
      <w:szCs w:val="2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7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77D83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83"/>
    <w:pPr>
      <w:spacing w:after="160" w:line="300" w:lineRule="auto"/>
    </w:pPr>
    <w:rPr>
      <w:rFonts w:eastAsiaTheme="minorEastAsia"/>
      <w:sz w:val="21"/>
      <w:szCs w:val="2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7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77D83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2021-10-28T02:17:00Z</cp:lastPrinted>
  <dcterms:created xsi:type="dcterms:W3CDTF">2021-10-28T01:57:00Z</dcterms:created>
  <dcterms:modified xsi:type="dcterms:W3CDTF">2021-10-28T09:15:00Z</dcterms:modified>
</cp:coreProperties>
</file>