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9"/>
        <w:gridCol w:w="7297"/>
      </w:tblGrid>
      <w:tr w:rsidR="00EF62D7" w:rsidRPr="0043406D" w14:paraId="5860527E" w14:textId="77777777" w:rsidTr="00EF62D7">
        <w:tc>
          <w:tcPr>
            <w:tcW w:w="1219" w:type="dxa"/>
            <w:tcBorders>
              <w:top w:val="nil"/>
              <w:left w:val="nil"/>
              <w:bottom w:val="nil"/>
              <w:right w:val="nil"/>
            </w:tcBorders>
          </w:tcPr>
          <w:p w14:paraId="7D2E5346" w14:textId="77777777" w:rsidR="00EF62D7" w:rsidRPr="0043406D" w:rsidRDefault="00EF62D7" w:rsidP="004F0955">
            <w:pPr>
              <w:pStyle w:val="Default"/>
              <w:rPr>
                <w:rFonts w:ascii="Calibri" w:hAnsi="Calibri"/>
                <w:b/>
                <w:sz w:val="22"/>
                <w:szCs w:val="22"/>
              </w:rPr>
            </w:pPr>
            <w:r w:rsidRPr="0043406D">
              <w:rPr>
                <w:rFonts w:ascii="Calibri" w:hAnsi="Calibri"/>
                <w:b/>
                <w:sz w:val="22"/>
                <w:szCs w:val="22"/>
              </w:rPr>
              <w:t>Date:</w:t>
            </w:r>
          </w:p>
        </w:tc>
        <w:tc>
          <w:tcPr>
            <w:tcW w:w="7297" w:type="dxa"/>
            <w:tcBorders>
              <w:top w:val="nil"/>
              <w:left w:val="nil"/>
              <w:bottom w:val="nil"/>
              <w:right w:val="nil"/>
            </w:tcBorders>
          </w:tcPr>
          <w:p w14:paraId="753DA142" w14:textId="1D058B66" w:rsidR="00EF62D7" w:rsidRPr="0043406D" w:rsidRDefault="003018F1" w:rsidP="004F0955">
            <w:pPr>
              <w:pStyle w:val="Default"/>
              <w:rPr>
                <w:rFonts w:ascii="Calibri" w:hAnsi="Calibri"/>
                <w:sz w:val="22"/>
                <w:szCs w:val="22"/>
              </w:rPr>
            </w:pPr>
            <w:r w:rsidRPr="0043406D">
              <w:rPr>
                <w:rFonts w:ascii="Calibri" w:hAnsi="Calibri"/>
                <w:sz w:val="22"/>
                <w:szCs w:val="22"/>
              </w:rPr>
              <w:t>1</w:t>
            </w:r>
            <w:r w:rsidR="00BE1429" w:rsidRPr="0043406D">
              <w:rPr>
                <w:rFonts w:ascii="Calibri" w:hAnsi="Calibri"/>
                <w:sz w:val="22"/>
                <w:szCs w:val="22"/>
              </w:rPr>
              <w:t>0</w:t>
            </w:r>
            <w:r w:rsidRPr="0043406D">
              <w:rPr>
                <w:rFonts w:ascii="Calibri" w:hAnsi="Calibri"/>
                <w:sz w:val="22"/>
                <w:szCs w:val="22"/>
              </w:rPr>
              <w:t>/</w:t>
            </w:r>
            <w:r w:rsidR="00BE1429" w:rsidRPr="0043406D">
              <w:rPr>
                <w:rFonts w:ascii="Calibri" w:hAnsi="Calibri"/>
                <w:sz w:val="22"/>
                <w:szCs w:val="22"/>
              </w:rPr>
              <w:t>29</w:t>
            </w:r>
            <w:r w:rsidRPr="0043406D">
              <w:rPr>
                <w:rFonts w:ascii="Calibri" w:hAnsi="Calibri"/>
                <w:sz w:val="22"/>
                <w:szCs w:val="22"/>
              </w:rPr>
              <w:t>/2019</w:t>
            </w:r>
          </w:p>
        </w:tc>
      </w:tr>
      <w:tr w:rsidR="00EF62D7" w:rsidRPr="0043406D" w14:paraId="04BE13A7" w14:textId="77777777" w:rsidTr="00EF62D7">
        <w:tc>
          <w:tcPr>
            <w:tcW w:w="1219" w:type="dxa"/>
            <w:tcBorders>
              <w:top w:val="nil"/>
              <w:left w:val="nil"/>
              <w:bottom w:val="nil"/>
              <w:right w:val="nil"/>
            </w:tcBorders>
          </w:tcPr>
          <w:p w14:paraId="02498CCF" w14:textId="77777777" w:rsidR="00EF62D7" w:rsidRPr="0043406D" w:rsidRDefault="00EF62D7" w:rsidP="004F0955">
            <w:pPr>
              <w:pStyle w:val="Default"/>
              <w:rPr>
                <w:rFonts w:ascii="Calibri" w:hAnsi="Calibri"/>
                <w:b/>
                <w:sz w:val="22"/>
                <w:szCs w:val="22"/>
              </w:rPr>
            </w:pPr>
            <w:r w:rsidRPr="0043406D">
              <w:rPr>
                <w:rFonts w:ascii="Calibri" w:hAnsi="Calibri"/>
                <w:b/>
                <w:sz w:val="22"/>
                <w:szCs w:val="22"/>
              </w:rPr>
              <w:t>Time:</w:t>
            </w:r>
          </w:p>
        </w:tc>
        <w:tc>
          <w:tcPr>
            <w:tcW w:w="7297" w:type="dxa"/>
            <w:tcBorders>
              <w:top w:val="nil"/>
              <w:left w:val="nil"/>
              <w:bottom w:val="nil"/>
              <w:right w:val="nil"/>
            </w:tcBorders>
          </w:tcPr>
          <w:p w14:paraId="5AAB9D4A" w14:textId="1D6D8518" w:rsidR="00EF62D7" w:rsidRPr="0043406D" w:rsidRDefault="00BE1429" w:rsidP="004F0955">
            <w:pPr>
              <w:pStyle w:val="Default"/>
              <w:rPr>
                <w:rFonts w:ascii="Calibri" w:hAnsi="Calibri"/>
                <w:sz w:val="22"/>
                <w:szCs w:val="22"/>
              </w:rPr>
            </w:pPr>
            <w:r w:rsidRPr="0043406D">
              <w:rPr>
                <w:rFonts w:ascii="Calibri" w:hAnsi="Calibri"/>
                <w:sz w:val="22"/>
                <w:szCs w:val="22"/>
              </w:rPr>
              <w:t>11.32 a</w:t>
            </w:r>
            <w:r w:rsidR="003018F1" w:rsidRPr="0043406D">
              <w:rPr>
                <w:rFonts w:ascii="Calibri" w:hAnsi="Calibri"/>
                <w:sz w:val="22"/>
                <w:szCs w:val="22"/>
              </w:rPr>
              <w:t xml:space="preserve">m </w:t>
            </w:r>
          </w:p>
        </w:tc>
      </w:tr>
      <w:tr w:rsidR="00EF62D7" w:rsidRPr="0043406D" w14:paraId="0C0C06CF" w14:textId="77777777" w:rsidTr="00EF62D7">
        <w:tc>
          <w:tcPr>
            <w:tcW w:w="1219" w:type="dxa"/>
            <w:tcBorders>
              <w:top w:val="nil"/>
              <w:left w:val="nil"/>
              <w:bottom w:val="nil"/>
              <w:right w:val="nil"/>
            </w:tcBorders>
          </w:tcPr>
          <w:p w14:paraId="0B04AA23" w14:textId="77777777" w:rsidR="00EF62D7" w:rsidRPr="0043406D" w:rsidRDefault="00EF62D7" w:rsidP="004F0955">
            <w:pPr>
              <w:pStyle w:val="Default"/>
              <w:rPr>
                <w:rFonts w:ascii="Calibri" w:hAnsi="Calibri"/>
                <w:b/>
                <w:sz w:val="22"/>
                <w:szCs w:val="22"/>
              </w:rPr>
            </w:pPr>
            <w:r w:rsidRPr="0043406D">
              <w:rPr>
                <w:rFonts w:ascii="Calibri" w:hAnsi="Calibri"/>
                <w:b/>
                <w:sz w:val="22"/>
                <w:szCs w:val="22"/>
              </w:rPr>
              <w:t xml:space="preserve">Venue: </w:t>
            </w:r>
          </w:p>
        </w:tc>
        <w:tc>
          <w:tcPr>
            <w:tcW w:w="7297" w:type="dxa"/>
            <w:tcBorders>
              <w:top w:val="nil"/>
              <w:left w:val="nil"/>
              <w:bottom w:val="nil"/>
              <w:right w:val="nil"/>
            </w:tcBorders>
          </w:tcPr>
          <w:p w14:paraId="4CFFCA98" w14:textId="652622A7" w:rsidR="00EF62D7" w:rsidRPr="0043406D" w:rsidRDefault="003018F1" w:rsidP="004F0955">
            <w:pPr>
              <w:pStyle w:val="Default"/>
              <w:rPr>
                <w:rFonts w:ascii="Calibri" w:hAnsi="Calibri"/>
                <w:sz w:val="22"/>
                <w:szCs w:val="22"/>
              </w:rPr>
            </w:pPr>
            <w:r w:rsidRPr="0043406D">
              <w:rPr>
                <w:rFonts w:ascii="Calibri" w:hAnsi="Calibri"/>
                <w:sz w:val="22"/>
                <w:szCs w:val="22"/>
              </w:rPr>
              <w:t xml:space="preserve">IS Lounge </w:t>
            </w:r>
          </w:p>
        </w:tc>
      </w:tr>
      <w:tr w:rsidR="00EF62D7" w:rsidRPr="0043406D" w14:paraId="5311AD08" w14:textId="77777777" w:rsidTr="00EF62D7">
        <w:tc>
          <w:tcPr>
            <w:tcW w:w="1219" w:type="dxa"/>
            <w:tcBorders>
              <w:top w:val="nil"/>
              <w:left w:val="nil"/>
              <w:bottom w:val="nil"/>
              <w:right w:val="nil"/>
            </w:tcBorders>
          </w:tcPr>
          <w:p w14:paraId="446DE1A8" w14:textId="77777777" w:rsidR="00EF62D7" w:rsidRPr="0043406D" w:rsidRDefault="00EF62D7" w:rsidP="004F0955">
            <w:pPr>
              <w:pStyle w:val="Default"/>
              <w:rPr>
                <w:rFonts w:ascii="Calibri" w:hAnsi="Calibri"/>
                <w:b/>
                <w:sz w:val="22"/>
                <w:szCs w:val="22"/>
              </w:rPr>
            </w:pPr>
          </w:p>
        </w:tc>
        <w:tc>
          <w:tcPr>
            <w:tcW w:w="7297" w:type="dxa"/>
            <w:tcBorders>
              <w:top w:val="nil"/>
              <w:left w:val="nil"/>
              <w:bottom w:val="nil"/>
              <w:right w:val="nil"/>
            </w:tcBorders>
          </w:tcPr>
          <w:p w14:paraId="4676B52F" w14:textId="77777777" w:rsidR="00EF62D7" w:rsidRPr="0043406D" w:rsidRDefault="00EF62D7" w:rsidP="004F0955">
            <w:pPr>
              <w:pStyle w:val="Default"/>
              <w:rPr>
                <w:rFonts w:ascii="Calibri" w:hAnsi="Calibri"/>
                <w:sz w:val="22"/>
                <w:szCs w:val="22"/>
              </w:rPr>
            </w:pPr>
          </w:p>
        </w:tc>
      </w:tr>
      <w:tr w:rsidR="003018F1" w:rsidRPr="0043406D" w14:paraId="30540C6F" w14:textId="77777777" w:rsidTr="00EF62D7">
        <w:tc>
          <w:tcPr>
            <w:tcW w:w="1219" w:type="dxa"/>
            <w:tcBorders>
              <w:top w:val="nil"/>
              <w:left w:val="nil"/>
              <w:bottom w:val="nil"/>
              <w:right w:val="nil"/>
            </w:tcBorders>
          </w:tcPr>
          <w:p w14:paraId="6827E764" w14:textId="77777777" w:rsidR="003018F1" w:rsidRPr="0043406D" w:rsidRDefault="003018F1" w:rsidP="003018F1">
            <w:pPr>
              <w:pStyle w:val="Default"/>
              <w:rPr>
                <w:rFonts w:ascii="Calibri" w:hAnsi="Calibri"/>
                <w:b/>
                <w:sz w:val="22"/>
                <w:szCs w:val="22"/>
              </w:rPr>
            </w:pPr>
            <w:r w:rsidRPr="0043406D">
              <w:rPr>
                <w:rFonts w:ascii="Calibri" w:hAnsi="Calibri"/>
                <w:b/>
                <w:sz w:val="22"/>
                <w:szCs w:val="22"/>
              </w:rPr>
              <w:t>Attendees:</w:t>
            </w:r>
          </w:p>
        </w:tc>
        <w:tc>
          <w:tcPr>
            <w:tcW w:w="7297" w:type="dxa"/>
            <w:tcBorders>
              <w:top w:val="nil"/>
              <w:left w:val="nil"/>
              <w:bottom w:val="nil"/>
              <w:right w:val="nil"/>
            </w:tcBorders>
          </w:tcPr>
          <w:p w14:paraId="7C3CF990" w14:textId="77777777" w:rsidR="003018F1" w:rsidRPr="0043406D" w:rsidRDefault="003018F1" w:rsidP="003018F1">
            <w:pPr>
              <w:pStyle w:val="Default"/>
              <w:rPr>
                <w:rFonts w:ascii="Calibri" w:hAnsi="Calibri"/>
                <w:sz w:val="22"/>
                <w:szCs w:val="22"/>
              </w:rPr>
            </w:pPr>
            <w:r w:rsidRPr="0043406D">
              <w:rPr>
                <w:rFonts w:ascii="Calibri" w:hAnsi="Calibri"/>
                <w:sz w:val="22"/>
                <w:szCs w:val="22"/>
              </w:rPr>
              <w:t xml:space="preserve">Cha Da </w:t>
            </w:r>
            <w:proofErr w:type="spellStart"/>
            <w:r w:rsidRPr="0043406D">
              <w:rPr>
                <w:rFonts w:ascii="Calibri" w:hAnsi="Calibri"/>
                <w:sz w:val="22"/>
                <w:szCs w:val="22"/>
              </w:rPr>
              <w:t>Eun</w:t>
            </w:r>
            <w:proofErr w:type="spellEnd"/>
            <w:r w:rsidRPr="0043406D">
              <w:rPr>
                <w:rFonts w:ascii="Calibri" w:hAnsi="Calibri"/>
                <w:sz w:val="22"/>
                <w:szCs w:val="22"/>
              </w:rPr>
              <w:t xml:space="preserve"> </w:t>
            </w:r>
          </w:p>
          <w:p w14:paraId="4A3EF9B4" w14:textId="77777777" w:rsidR="003018F1" w:rsidRPr="0043406D" w:rsidRDefault="003018F1" w:rsidP="003018F1">
            <w:pPr>
              <w:pStyle w:val="Default"/>
              <w:rPr>
                <w:rFonts w:ascii="Calibri" w:hAnsi="Calibri"/>
                <w:sz w:val="22"/>
                <w:szCs w:val="22"/>
              </w:rPr>
            </w:pPr>
            <w:r w:rsidRPr="0043406D">
              <w:rPr>
                <w:rFonts w:ascii="Calibri" w:hAnsi="Calibri"/>
                <w:sz w:val="22"/>
                <w:szCs w:val="22"/>
              </w:rPr>
              <w:t xml:space="preserve">Vittorio </w:t>
            </w:r>
            <w:proofErr w:type="spellStart"/>
            <w:r w:rsidRPr="0043406D">
              <w:rPr>
                <w:rFonts w:ascii="Calibri" w:hAnsi="Calibri"/>
                <w:sz w:val="22"/>
                <w:szCs w:val="22"/>
              </w:rPr>
              <w:t>Carecci</w:t>
            </w:r>
            <w:proofErr w:type="spellEnd"/>
            <w:r w:rsidRPr="0043406D">
              <w:rPr>
                <w:rFonts w:ascii="Calibri" w:hAnsi="Calibri"/>
                <w:sz w:val="22"/>
                <w:szCs w:val="22"/>
              </w:rPr>
              <w:t xml:space="preserve"> </w:t>
            </w:r>
          </w:p>
          <w:p w14:paraId="6CFE59E9" w14:textId="77777777" w:rsidR="003018F1" w:rsidRPr="0043406D" w:rsidRDefault="003018F1" w:rsidP="003018F1">
            <w:pPr>
              <w:pStyle w:val="Default"/>
              <w:rPr>
                <w:rFonts w:ascii="Calibri" w:hAnsi="Calibri"/>
                <w:sz w:val="22"/>
                <w:szCs w:val="22"/>
              </w:rPr>
            </w:pPr>
            <w:r w:rsidRPr="0043406D">
              <w:rPr>
                <w:rFonts w:ascii="Calibri" w:hAnsi="Calibri"/>
                <w:sz w:val="22"/>
                <w:szCs w:val="22"/>
              </w:rPr>
              <w:t xml:space="preserve">Tan Qiu Long Matthew Ian </w:t>
            </w:r>
          </w:p>
          <w:p w14:paraId="74CC3295" w14:textId="77777777" w:rsidR="003018F1" w:rsidRPr="0043406D" w:rsidRDefault="003018F1" w:rsidP="003018F1">
            <w:pPr>
              <w:pStyle w:val="Default"/>
              <w:rPr>
                <w:rFonts w:ascii="Calibri" w:hAnsi="Calibri"/>
                <w:sz w:val="22"/>
                <w:szCs w:val="22"/>
              </w:rPr>
            </w:pPr>
            <w:r w:rsidRPr="0043406D">
              <w:rPr>
                <w:rFonts w:ascii="Calibri" w:hAnsi="Calibri"/>
                <w:sz w:val="22"/>
                <w:szCs w:val="22"/>
              </w:rPr>
              <w:t>Brendon Lim</w:t>
            </w:r>
          </w:p>
          <w:p w14:paraId="5DE4DF36" w14:textId="58BD708B" w:rsidR="003018F1" w:rsidRPr="0043406D" w:rsidRDefault="003018F1" w:rsidP="003018F1">
            <w:pPr>
              <w:pStyle w:val="Default"/>
              <w:rPr>
                <w:rFonts w:ascii="Calibri" w:hAnsi="Calibri"/>
                <w:sz w:val="22"/>
                <w:szCs w:val="22"/>
              </w:rPr>
            </w:pPr>
            <w:r w:rsidRPr="0043406D">
              <w:rPr>
                <w:rFonts w:ascii="Calibri" w:hAnsi="Calibri"/>
                <w:sz w:val="22"/>
                <w:szCs w:val="22"/>
              </w:rPr>
              <w:t xml:space="preserve">Sheng Qin </w:t>
            </w:r>
          </w:p>
        </w:tc>
      </w:tr>
      <w:tr w:rsidR="003018F1" w:rsidRPr="0043406D" w14:paraId="769FAAC4" w14:textId="77777777" w:rsidTr="00EF62D7">
        <w:tc>
          <w:tcPr>
            <w:tcW w:w="1219" w:type="dxa"/>
            <w:tcBorders>
              <w:top w:val="nil"/>
              <w:left w:val="nil"/>
              <w:bottom w:val="nil"/>
              <w:right w:val="nil"/>
            </w:tcBorders>
          </w:tcPr>
          <w:p w14:paraId="236DD4CB" w14:textId="77777777" w:rsidR="003018F1" w:rsidRPr="0043406D" w:rsidRDefault="003018F1" w:rsidP="003018F1">
            <w:pPr>
              <w:pStyle w:val="Default"/>
              <w:rPr>
                <w:rFonts w:ascii="Calibri" w:hAnsi="Calibri"/>
                <w:b/>
                <w:sz w:val="22"/>
                <w:szCs w:val="22"/>
              </w:rPr>
            </w:pPr>
          </w:p>
        </w:tc>
        <w:tc>
          <w:tcPr>
            <w:tcW w:w="7297" w:type="dxa"/>
            <w:tcBorders>
              <w:top w:val="nil"/>
              <w:left w:val="nil"/>
              <w:bottom w:val="nil"/>
              <w:right w:val="nil"/>
            </w:tcBorders>
          </w:tcPr>
          <w:p w14:paraId="47893AC0" w14:textId="77777777" w:rsidR="003018F1" w:rsidRPr="0043406D" w:rsidRDefault="003018F1" w:rsidP="003018F1">
            <w:pPr>
              <w:pStyle w:val="Default"/>
              <w:rPr>
                <w:rFonts w:ascii="Calibri" w:hAnsi="Calibri"/>
                <w:sz w:val="22"/>
                <w:szCs w:val="22"/>
              </w:rPr>
            </w:pPr>
          </w:p>
        </w:tc>
      </w:tr>
      <w:tr w:rsidR="003018F1" w:rsidRPr="0043406D" w14:paraId="72A1E749" w14:textId="77777777" w:rsidTr="00EF62D7">
        <w:tc>
          <w:tcPr>
            <w:tcW w:w="1219" w:type="dxa"/>
            <w:tcBorders>
              <w:top w:val="nil"/>
              <w:left w:val="nil"/>
              <w:bottom w:val="nil"/>
              <w:right w:val="nil"/>
            </w:tcBorders>
          </w:tcPr>
          <w:p w14:paraId="66672B4B" w14:textId="77777777" w:rsidR="003018F1" w:rsidRPr="0043406D" w:rsidRDefault="003018F1" w:rsidP="003018F1">
            <w:pPr>
              <w:pStyle w:val="Default"/>
              <w:rPr>
                <w:rFonts w:ascii="Calibri" w:hAnsi="Calibri"/>
                <w:b/>
                <w:sz w:val="22"/>
                <w:szCs w:val="22"/>
              </w:rPr>
            </w:pPr>
            <w:r w:rsidRPr="0043406D">
              <w:rPr>
                <w:rFonts w:ascii="Calibri" w:hAnsi="Calibri"/>
                <w:b/>
                <w:sz w:val="22"/>
                <w:szCs w:val="22"/>
              </w:rPr>
              <w:t>Agenda:</w:t>
            </w:r>
          </w:p>
        </w:tc>
        <w:tc>
          <w:tcPr>
            <w:tcW w:w="7297" w:type="dxa"/>
            <w:tcBorders>
              <w:top w:val="nil"/>
              <w:left w:val="nil"/>
              <w:bottom w:val="nil"/>
              <w:right w:val="nil"/>
            </w:tcBorders>
          </w:tcPr>
          <w:p w14:paraId="1EF4D376" w14:textId="43AC6543" w:rsidR="003018F1" w:rsidRPr="0043406D" w:rsidRDefault="003018F1" w:rsidP="003018F1">
            <w:pPr>
              <w:pStyle w:val="Default"/>
              <w:rPr>
                <w:rFonts w:ascii="Calibri" w:hAnsi="Calibri"/>
                <w:sz w:val="22"/>
                <w:szCs w:val="22"/>
              </w:rPr>
            </w:pPr>
            <w:r w:rsidRPr="0043406D">
              <w:rPr>
                <w:rFonts w:ascii="Calibri" w:hAnsi="Calibri"/>
                <w:sz w:val="22"/>
                <w:szCs w:val="22"/>
              </w:rPr>
              <w:t>1</w:t>
            </w:r>
            <w:r w:rsidR="00BE1429" w:rsidRPr="0043406D">
              <w:rPr>
                <w:rFonts w:ascii="Calibri" w:hAnsi="Calibri"/>
                <w:sz w:val="22"/>
                <w:szCs w:val="22"/>
              </w:rPr>
              <w:t xml:space="preserve">. Determining how much more work is required for the UAT </w:t>
            </w:r>
          </w:p>
          <w:p w14:paraId="316108F8" w14:textId="266DC72F" w:rsidR="003018F1" w:rsidRPr="0043406D" w:rsidRDefault="003018F1" w:rsidP="003018F1">
            <w:pPr>
              <w:pStyle w:val="Default"/>
              <w:rPr>
                <w:rFonts w:ascii="Calibri" w:hAnsi="Calibri"/>
                <w:sz w:val="22"/>
                <w:szCs w:val="22"/>
              </w:rPr>
            </w:pPr>
            <w:r w:rsidRPr="0043406D">
              <w:rPr>
                <w:rFonts w:ascii="Calibri" w:hAnsi="Calibri"/>
                <w:sz w:val="22"/>
                <w:szCs w:val="22"/>
              </w:rPr>
              <w:t xml:space="preserve">2. </w:t>
            </w:r>
            <w:r w:rsidR="00BE1429" w:rsidRPr="0043406D">
              <w:rPr>
                <w:rFonts w:ascii="Calibri" w:hAnsi="Calibri"/>
                <w:sz w:val="22"/>
                <w:szCs w:val="22"/>
              </w:rPr>
              <w:t xml:space="preserve">Follow up on </w:t>
            </w:r>
            <w:r w:rsidR="0043406D">
              <w:rPr>
                <w:rFonts w:ascii="Calibri" w:hAnsi="Calibri"/>
                <w:sz w:val="22"/>
                <w:szCs w:val="22"/>
              </w:rPr>
              <w:t xml:space="preserve">manual and </w:t>
            </w:r>
            <w:r w:rsidR="00BE1429" w:rsidRPr="0043406D">
              <w:rPr>
                <w:rFonts w:ascii="Calibri" w:hAnsi="Calibri"/>
                <w:sz w:val="22"/>
                <w:szCs w:val="22"/>
              </w:rPr>
              <w:t xml:space="preserve">JSON Testcases </w:t>
            </w:r>
          </w:p>
        </w:tc>
      </w:tr>
      <w:tr w:rsidR="003018F1" w:rsidRPr="0043406D" w14:paraId="7A583E75" w14:textId="77777777" w:rsidTr="00EF62D7">
        <w:tc>
          <w:tcPr>
            <w:tcW w:w="1219" w:type="dxa"/>
            <w:tcBorders>
              <w:top w:val="nil"/>
              <w:left w:val="nil"/>
              <w:bottom w:val="nil"/>
              <w:right w:val="nil"/>
            </w:tcBorders>
          </w:tcPr>
          <w:p w14:paraId="65BF600E" w14:textId="77777777" w:rsidR="003018F1" w:rsidRPr="0043406D" w:rsidRDefault="003018F1" w:rsidP="003018F1">
            <w:pPr>
              <w:pStyle w:val="Default"/>
              <w:rPr>
                <w:rFonts w:ascii="Calibri" w:hAnsi="Calibri"/>
                <w:b/>
                <w:sz w:val="22"/>
                <w:szCs w:val="22"/>
              </w:rPr>
            </w:pPr>
          </w:p>
        </w:tc>
        <w:tc>
          <w:tcPr>
            <w:tcW w:w="7297" w:type="dxa"/>
            <w:tcBorders>
              <w:top w:val="nil"/>
              <w:left w:val="nil"/>
              <w:bottom w:val="nil"/>
              <w:right w:val="nil"/>
            </w:tcBorders>
          </w:tcPr>
          <w:p w14:paraId="7A121A50" w14:textId="77777777" w:rsidR="003018F1" w:rsidRPr="0043406D" w:rsidRDefault="003018F1" w:rsidP="003018F1">
            <w:pPr>
              <w:pStyle w:val="Default"/>
              <w:rPr>
                <w:rFonts w:ascii="Calibri" w:hAnsi="Calibri"/>
                <w:sz w:val="22"/>
                <w:szCs w:val="22"/>
              </w:rPr>
            </w:pPr>
            <w:r w:rsidRPr="0043406D">
              <w:rPr>
                <w:rFonts w:ascii="Calibri" w:hAnsi="Calibri"/>
                <w:sz w:val="22"/>
                <w:szCs w:val="22"/>
              </w:rPr>
              <w:t xml:space="preserve">3. </w:t>
            </w:r>
            <w:r w:rsidR="00BE1429" w:rsidRPr="0043406D">
              <w:rPr>
                <w:rFonts w:ascii="Calibri" w:hAnsi="Calibri"/>
                <w:sz w:val="22"/>
                <w:szCs w:val="22"/>
              </w:rPr>
              <w:t xml:space="preserve">Simulate a UAT test based on the manual testcases </w:t>
            </w:r>
          </w:p>
          <w:p w14:paraId="79D4F8C3" w14:textId="563E8341" w:rsidR="00BE1429" w:rsidRPr="0043406D" w:rsidRDefault="00BE1429" w:rsidP="003018F1">
            <w:pPr>
              <w:pStyle w:val="Default"/>
              <w:rPr>
                <w:rFonts w:ascii="Calibri" w:hAnsi="Calibri"/>
                <w:sz w:val="22"/>
                <w:szCs w:val="22"/>
              </w:rPr>
            </w:pPr>
            <w:r w:rsidRPr="0043406D">
              <w:rPr>
                <w:rFonts w:ascii="Calibri" w:hAnsi="Calibri"/>
                <w:sz w:val="22"/>
                <w:szCs w:val="22"/>
              </w:rPr>
              <w:t xml:space="preserve">4. Determine the urgency to prepare extra test cases </w:t>
            </w:r>
          </w:p>
        </w:tc>
      </w:tr>
    </w:tbl>
    <w:p w14:paraId="4832C984" w14:textId="77777777" w:rsidR="00EF62D7" w:rsidRPr="0043406D" w:rsidRDefault="00EF62D7" w:rsidP="00EF62D7">
      <w:pPr>
        <w:rPr>
          <w:rFonts w:ascii="Calibri" w:hAnsi="Calibri"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1"/>
        <w:gridCol w:w="3789"/>
        <w:gridCol w:w="2161"/>
        <w:gridCol w:w="2115"/>
      </w:tblGrid>
      <w:tr w:rsidR="00EF62D7" w:rsidRPr="0043406D" w14:paraId="257C98E2" w14:textId="77777777" w:rsidTr="004F0955">
        <w:trPr>
          <w:trHeight w:val="122"/>
        </w:trPr>
        <w:tc>
          <w:tcPr>
            <w:tcW w:w="468" w:type="dxa"/>
            <w:tcBorders>
              <w:top w:val="nil"/>
              <w:left w:val="nil"/>
              <w:bottom w:val="nil"/>
              <w:right w:val="nil"/>
            </w:tcBorders>
          </w:tcPr>
          <w:p w14:paraId="5F69994E" w14:textId="77777777" w:rsidR="00EF62D7" w:rsidRPr="0043406D" w:rsidRDefault="00EF62D7" w:rsidP="004F0955">
            <w:pPr>
              <w:rPr>
                <w:rFonts w:ascii="Calibri" w:hAnsi="Calibri" w:cs="Arial"/>
                <w:b/>
                <w:sz w:val="22"/>
                <w:szCs w:val="22"/>
              </w:rPr>
            </w:pPr>
          </w:p>
        </w:tc>
        <w:tc>
          <w:tcPr>
            <w:tcW w:w="4153" w:type="dxa"/>
            <w:tcBorders>
              <w:top w:val="nil"/>
              <w:left w:val="nil"/>
              <w:bottom w:val="nil"/>
              <w:right w:val="nil"/>
            </w:tcBorders>
          </w:tcPr>
          <w:p w14:paraId="712B22B2" w14:textId="77777777" w:rsidR="00EF62D7" w:rsidRPr="0043406D" w:rsidRDefault="00EF62D7" w:rsidP="004F0955">
            <w:pPr>
              <w:rPr>
                <w:rFonts w:ascii="Calibri" w:hAnsi="Calibri" w:cs="Arial"/>
                <w:b/>
                <w:sz w:val="22"/>
                <w:szCs w:val="22"/>
              </w:rPr>
            </w:pPr>
          </w:p>
        </w:tc>
        <w:tc>
          <w:tcPr>
            <w:tcW w:w="2311" w:type="dxa"/>
            <w:tcBorders>
              <w:top w:val="nil"/>
              <w:left w:val="nil"/>
              <w:bottom w:val="nil"/>
              <w:right w:val="nil"/>
            </w:tcBorders>
          </w:tcPr>
          <w:p w14:paraId="1EDEECF2" w14:textId="77777777" w:rsidR="00EF62D7" w:rsidRPr="0043406D" w:rsidRDefault="00EF62D7" w:rsidP="004F0955">
            <w:pPr>
              <w:rPr>
                <w:rFonts w:ascii="Calibri" w:hAnsi="Calibri" w:cs="Arial"/>
                <w:b/>
                <w:sz w:val="22"/>
                <w:szCs w:val="22"/>
              </w:rPr>
            </w:pPr>
          </w:p>
        </w:tc>
        <w:tc>
          <w:tcPr>
            <w:tcW w:w="2311" w:type="dxa"/>
            <w:tcBorders>
              <w:top w:val="nil"/>
              <w:left w:val="nil"/>
              <w:bottom w:val="nil"/>
              <w:right w:val="nil"/>
            </w:tcBorders>
          </w:tcPr>
          <w:p w14:paraId="6934B124" w14:textId="77777777" w:rsidR="00EF62D7" w:rsidRPr="0043406D" w:rsidRDefault="00EF62D7" w:rsidP="004F0955">
            <w:pPr>
              <w:rPr>
                <w:rFonts w:ascii="Calibri" w:hAnsi="Calibri" w:cs="Arial"/>
                <w:b/>
                <w:sz w:val="22"/>
                <w:szCs w:val="22"/>
              </w:rPr>
            </w:pPr>
            <w:r w:rsidRPr="0043406D">
              <w:rPr>
                <w:rFonts w:ascii="Calibri" w:hAnsi="Calibri" w:cs="Arial"/>
                <w:b/>
                <w:sz w:val="22"/>
                <w:szCs w:val="22"/>
              </w:rPr>
              <w:t>Due Date</w:t>
            </w:r>
          </w:p>
        </w:tc>
      </w:tr>
      <w:tr w:rsidR="00EF62D7" w:rsidRPr="0043406D" w14:paraId="3A3F4861" w14:textId="77777777" w:rsidTr="004F0955">
        <w:trPr>
          <w:trHeight w:val="122"/>
        </w:trPr>
        <w:tc>
          <w:tcPr>
            <w:tcW w:w="468" w:type="dxa"/>
            <w:tcBorders>
              <w:top w:val="nil"/>
              <w:left w:val="nil"/>
              <w:bottom w:val="nil"/>
              <w:right w:val="nil"/>
            </w:tcBorders>
          </w:tcPr>
          <w:p w14:paraId="3801D1AC" w14:textId="77777777" w:rsidR="00EF62D7" w:rsidRPr="0043406D" w:rsidRDefault="00EF62D7" w:rsidP="004F0955">
            <w:pPr>
              <w:rPr>
                <w:rFonts w:ascii="Calibri" w:hAnsi="Calibri" w:cs="Arial"/>
                <w:sz w:val="22"/>
                <w:szCs w:val="22"/>
              </w:rPr>
            </w:pPr>
            <w:r w:rsidRPr="0043406D">
              <w:rPr>
                <w:rFonts w:ascii="Calibri" w:hAnsi="Calibri" w:cs="Arial"/>
                <w:sz w:val="22"/>
                <w:szCs w:val="22"/>
              </w:rPr>
              <w:t>1</w:t>
            </w:r>
          </w:p>
        </w:tc>
        <w:tc>
          <w:tcPr>
            <w:tcW w:w="4153" w:type="dxa"/>
            <w:tcBorders>
              <w:top w:val="nil"/>
              <w:left w:val="nil"/>
              <w:bottom w:val="nil"/>
              <w:right w:val="nil"/>
            </w:tcBorders>
          </w:tcPr>
          <w:p w14:paraId="3A5C393B" w14:textId="1AD2E289" w:rsidR="003018F1" w:rsidRPr="0043406D" w:rsidRDefault="00BE1429" w:rsidP="003018F1">
            <w:pPr>
              <w:pStyle w:val="Default"/>
              <w:rPr>
                <w:rFonts w:ascii="Calibri" w:hAnsi="Calibri"/>
                <w:sz w:val="22"/>
                <w:szCs w:val="22"/>
              </w:rPr>
            </w:pPr>
            <w:r w:rsidRPr="0043406D">
              <w:rPr>
                <w:rFonts w:ascii="Calibri" w:hAnsi="Calibri"/>
                <w:sz w:val="22"/>
                <w:szCs w:val="22"/>
              </w:rPr>
              <w:t xml:space="preserve">Fix bugs found during manual testcases </w:t>
            </w:r>
          </w:p>
          <w:p w14:paraId="38D57679" w14:textId="74A007E8" w:rsidR="00EF62D7" w:rsidRPr="0043406D" w:rsidRDefault="00EF62D7" w:rsidP="004F0955">
            <w:pPr>
              <w:rPr>
                <w:rFonts w:ascii="Calibri" w:hAnsi="Calibri" w:cs="Arial"/>
                <w:sz w:val="22"/>
                <w:szCs w:val="22"/>
              </w:rPr>
            </w:pPr>
          </w:p>
        </w:tc>
        <w:tc>
          <w:tcPr>
            <w:tcW w:w="2311" w:type="dxa"/>
            <w:tcBorders>
              <w:top w:val="nil"/>
              <w:left w:val="nil"/>
              <w:bottom w:val="nil"/>
              <w:right w:val="nil"/>
            </w:tcBorders>
          </w:tcPr>
          <w:p w14:paraId="702EC244" w14:textId="0E5306A6" w:rsidR="00EF62D7" w:rsidRPr="0043406D" w:rsidRDefault="00BE1429" w:rsidP="004F0955">
            <w:pPr>
              <w:rPr>
                <w:rFonts w:ascii="Calibri" w:hAnsi="Calibri" w:cs="Arial"/>
                <w:sz w:val="22"/>
                <w:szCs w:val="22"/>
              </w:rPr>
            </w:pPr>
            <w:r w:rsidRPr="0043406D">
              <w:rPr>
                <w:rFonts w:ascii="Calibri" w:hAnsi="Calibri" w:cs="Arial"/>
                <w:sz w:val="22"/>
                <w:szCs w:val="22"/>
              </w:rPr>
              <w:t xml:space="preserve">Both pairs </w:t>
            </w:r>
          </w:p>
        </w:tc>
        <w:tc>
          <w:tcPr>
            <w:tcW w:w="2311" w:type="dxa"/>
            <w:tcBorders>
              <w:top w:val="nil"/>
              <w:left w:val="nil"/>
              <w:bottom w:val="nil"/>
              <w:right w:val="nil"/>
            </w:tcBorders>
          </w:tcPr>
          <w:p w14:paraId="4CDFA164" w14:textId="5A9CB73D" w:rsidR="00EF62D7" w:rsidRPr="0043406D" w:rsidRDefault="00BE1429" w:rsidP="004F0955">
            <w:pPr>
              <w:rPr>
                <w:rFonts w:ascii="Calibri" w:hAnsi="Calibri" w:cs="Arial"/>
                <w:sz w:val="22"/>
                <w:szCs w:val="22"/>
              </w:rPr>
            </w:pPr>
            <w:r w:rsidRPr="0043406D">
              <w:rPr>
                <w:rFonts w:ascii="Calibri" w:hAnsi="Calibri" w:cs="Arial"/>
                <w:sz w:val="22"/>
                <w:szCs w:val="22"/>
              </w:rPr>
              <w:t>6</w:t>
            </w:r>
            <w:r w:rsidR="00B5742E" w:rsidRPr="0043406D">
              <w:rPr>
                <w:rFonts w:ascii="Calibri" w:hAnsi="Calibri" w:cs="Arial"/>
                <w:sz w:val="22"/>
                <w:szCs w:val="22"/>
              </w:rPr>
              <w:t xml:space="preserve"> Nov </w:t>
            </w:r>
          </w:p>
        </w:tc>
      </w:tr>
      <w:tr w:rsidR="00EF62D7" w:rsidRPr="0043406D" w14:paraId="03C3E54A" w14:textId="77777777" w:rsidTr="004F0955">
        <w:trPr>
          <w:trHeight w:val="122"/>
        </w:trPr>
        <w:tc>
          <w:tcPr>
            <w:tcW w:w="468" w:type="dxa"/>
            <w:tcBorders>
              <w:top w:val="nil"/>
              <w:left w:val="nil"/>
              <w:bottom w:val="nil"/>
              <w:right w:val="nil"/>
            </w:tcBorders>
          </w:tcPr>
          <w:p w14:paraId="28C87CEB" w14:textId="5C89C993" w:rsidR="00EF62D7" w:rsidRPr="0043406D" w:rsidRDefault="00B5742E" w:rsidP="004F0955">
            <w:pPr>
              <w:rPr>
                <w:rFonts w:ascii="Calibri" w:hAnsi="Calibri" w:cs="Arial"/>
                <w:sz w:val="22"/>
                <w:szCs w:val="22"/>
              </w:rPr>
            </w:pPr>
            <w:r w:rsidRPr="0043406D">
              <w:rPr>
                <w:rFonts w:ascii="Calibri" w:hAnsi="Calibri" w:cs="Arial"/>
                <w:sz w:val="22"/>
                <w:szCs w:val="22"/>
              </w:rPr>
              <w:t>2</w:t>
            </w:r>
          </w:p>
        </w:tc>
        <w:tc>
          <w:tcPr>
            <w:tcW w:w="4153" w:type="dxa"/>
            <w:tcBorders>
              <w:top w:val="nil"/>
              <w:left w:val="nil"/>
              <w:bottom w:val="nil"/>
              <w:right w:val="nil"/>
            </w:tcBorders>
          </w:tcPr>
          <w:p w14:paraId="2E6D0862" w14:textId="72A93BC3" w:rsidR="00EF62D7" w:rsidRPr="0043406D" w:rsidRDefault="00BE1429" w:rsidP="004F0955">
            <w:pPr>
              <w:rPr>
                <w:rFonts w:ascii="Calibri" w:hAnsi="Calibri" w:cs="Arial"/>
                <w:sz w:val="22"/>
                <w:szCs w:val="22"/>
              </w:rPr>
            </w:pPr>
            <w:r w:rsidRPr="0043406D">
              <w:rPr>
                <w:rFonts w:ascii="Calibri" w:hAnsi="Calibri" w:cs="Arial"/>
                <w:sz w:val="22"/>
                <w:szCs w:val="22"/>
              </w:rPr>
              <w:t xml:space="preserve">Simulate a UAT </w:t>
            </w:r>
          </w:p>
        </w:tc>
        <w:tc>
          <w:tcPr>
            <w:tcW w:w="2311" w:type="dxa"/>
            <w:tcBorders>
              <w:top w:val="nil"/>
              <w:left w:val="nil"/>
              <w:bottom w:val="nil"/>
              <w:right w:val="nil"/>
            </w:tcBorders>
          </w:tcPr>
          <w:p w14:paraId="27E7563E" w14:textId="5A587F25" w:rsidR="00EF62D7" w:rsidRPr="0043406D" w:rsidRDefault="00B5742E" w:rsidP="004F0955">
            <w:pPr>
              <w:rPr>
                <w:rFonts w:ascii="Calibri" w:hAnsi="Calibri" w:cs="Arial"/>
                <w:sz w:val="22"/>
                <w:szCs w:val="22"/>
              </w:rPr>
            </w:pPr>
            <w:r w:rsidRPr="0043406D">
              <w:rPr>
                <w:rFonts w:ascii="Calibri" w:hAnsi="Calibri" w:cs="Arial"/>
                <w:sz w:val="22"/>
                <w:szCs w:val="22"/>
              </w:rPr>
              <w:t xml:space="preserve">Matthew &amp; </w:t>
            </w:r>
            <w:r w:rsidR="00BE1429" w:rsidRPr="0043406D">
              <w:rPr>
                <w:rFonts w:ascii="Calibri" w:hAnsi="Calibri" w:cs="Arial"/>
                <w:sz w:val="22"/>
                <w:szCs w:val="22"/>
              </w:rPr>
              <w:t>Brendon</w:t>
            </w:r>
          </w:p>
        </w:tc>
        <w:tc>
          <w:tcPr>
            <w:tcW w:w="2311" w:type="dxa"/>
            <w:tcBorders>
              <w:top w:val="nil"/>
              <w:left w:val="nil"/>
              <w:bottom w:val="nil"/>
              <w:right w:val="nil"/>
            </w:tcBorders>
          </w:tcPr>
          <w:p w14:paraId="70E45CAA" w14:textId="00FEBD07" w:rsidR="00EF62D7" w:rsidRPr="0043406D" w:rsidRDefault="00BE1429" w:rsidP="004F0955">
            <w:pPr>
              <w:rPr>
                <w:rFonts w:ascii="Calibri" w:hAnsi="Calibri" w:cs="Arial"/>
                <w:sz w:val="22"/>
                <w:szCs w:val="22"/>
              </w:rPr>
            </w:pPr>
            <w:r w:rsidRPr="0043406D">
              <w:rPr>
                <w:rFonts w:ascii="Calibri" w:hAnsi="Calibri" w:cs="Arial"/>
                <w:sz w:val="22"/>
                <w:szCs w:val="22"/>
              </w:rPr>
              <w:t>6</w:t>
            </w:r>
            <w:r w:rsidR="00B5742E" w:rsidRPr="0043406D">
              <w:rPr>
                <w:rFonts w:ascii="Calibri" w:hAnsi="Calibri" w:cs="Arial"/>
                <w:sz w:val="22"/>
                <w:szCs w:val="22"/>
              </w:rPr>
              <w:t xml:space="preserve"> Nov</w:t>
            </w:r>
          </w:p>
        </w:tc>
      </w:tr>
      <w:tr w:rsidR="00BE1429" w:rsidRPr="0043406D" w14:paraId="66984766" w14:textId="77777777" w:rsidTr="004F0955">
        <w:trPr>
          <w:trHeight w:val="122"/>
        </w:trPr>
        <w:tc>
          <w:tcPr>
            <w:tcW w:w="468" w:type="dxa"/>
            <w:tcBorders>
              <w:top w:val="nil"/>
              <w:left w:val="nil"/>
              <w:bottom w:val="nil"/>
              <w:right w:val="nil"/>
            </w:tcBorders>
          </w:tcPr>
          <w:p w14:paraId="556787B8" w14:textId="400BC607" w:rsidR="00BE1429" w:rsidRPr="0043406D" w:rsidRDefault="00BE1429" w:rsidP="004F0955">
            <w:pPr>
              <w:rPr>
                <w:rFonts w:ascii="Calibri" w:hAnsi="Calibri" w:cs="Arial"/>
                <w:sz w:val="22"/>
                <w:szCs w:val="22"/>
              </w:rPr>
            </w:pPr>
            <w:r w:rsidRPr="0043406D">
              <w:rPr>
                <w:rFonts w:ascii="Calibri" w:hAnsi="Calibri" w:cs="Arial"/>
                <w:sz w:val="22"/>
                <w:szCs w:val="22"/>
              </w:rPr>
              <w:t>3</w:t>
            </w:r>
          </w:p>
        </w:tc>
        <w:tc>
          <w:tcPr>
            <w:tcW w:w="4153" w:type="dxa"/>
            <w:tcBorders>
              <w:top w:val="nil"/>
              <w:left w:val="nil"/>
              <w:bottom w:val="nil"/>
              <w:right w:val="nil"/>
            </w:tcBorders>
          </w:tcPr>
          <w:p w14:paraId="7FCE8E75" w14:textId="247D91A3" w:rsidR="00BE1429" w:rsidRPr="0043406D" w:rsidRDefault="00BE1429" w:rsidP="004F0955">
            <w:pPr>
              <w:rPr>
                <w:rFonts w:ascii="Calibri" w:hAnsi="Calibri" w:cs="Arial"/>
                <w:sz w:val="22"/>
                <w:szCs w:val="22"/>
              </w:rPr>
            </w:pPr>
            <w:r w:rsidRPr="0043406D">
              <w:rPr>
                <w:rFonts w:ascii="Calibri" w:hAnsi="Calibri" w:cs="Arial"/>
                <w:sz w:val="22"/>
                <w:szCs w:val="22"/>
              </w:rPr>
              <w:t xml:space="preserve">Create new </w:t>
            </w:r>
            <w:r w:rsidR="0043406D">
              <w:rPr>
                <w:rFonts w:ascii="Calibri" w:hAnsi="Calibri" w:cs="Arial"/>
                <w:sz w:val="22"/>
                <w:szCs w:val="22"/>
              </w:rPr>
              <w:t xml:space="preserve">manual </w:t>
            </w:r>
            <w:r w:rsidRPr="0043406D">
              <w:rPr>
                <w:rFonts w:ascii="Calibri" w:hAnsi="Calibri" w:cs="Arial"/>
                <w:sz w:val="22"/>
                <w:szCs w:val="22"/>
              </w:rPr>
              <w:t xml:space="preserve">testcases </w:t>
            </w:r>
          </w:p>
        </w:tc>
        <w:tc>
          <w:tcPr>
            <w:tcW w:w="2311" w:type="dxa"/>
            <w:tcBorders>
              <w:top w:val="nil"/>
              <w:left w:val="nil"/>
              <w:bottom w:val="nil"/>
              <w:right w:val="nil"/>
            </w:tcBorders>
          </w:tcPr>
          <w:p w14:paraId="323C1EEF" w14:textId="67E92B0D" w:rsidR="00BE1429" w:rsidRPr="0043406D" w:rsidRDefault="0043406D" w:rsidP="004F0955">
            <w:pPr>
              <w:rPr>
                <w:rFonts w:ascii="Calibri" w:hAnsi="Calibri" w:cs="Arial"/>
                <w:i/>
                <w:iCs/>
                <w:sz w:val="22"/>
                <w:szCs w:val="22"/>
              </w:rPr>
            </w:pPr>
            <w:r w:rsidRPr="0043406D">
              <w:rPr>
                <w:rFonts w:ascii="Calibri" w:hAnsi="Calibri" w:cs="Arial"/>
                <w:sz w:val="22"/>
                <w:szCs w:val="22"/>
              </w:rPr>
              <w:t>Matthew &amp; Brendon</w:t>
            </w:r>
          </w:p>
        </w:tc>
        <w:tc>
          <w:tcPr>
            <w:tcW w:w="2311" w:type="dxa"/>
            <w:tcBorders>
              <w:top w:val="nil"/>
              <w:left w:val="nil"/>
              <w:bottom w:val="nil"/>
              <w:right w:val="nil"/>
            </w:tcBorders>
          </w:tcPr>
          <w:p w14:paraId="477B7730" w14:textId="22971106" w:rsidR="00BE1429" w:rsidRPr="0043406D" w:rsidRDefault="00BE1429" w:rsidP="004F0955">
            <w:pPr>
              <w:rPr>
                <w:rFonts w:ascii="Calibri" w:hAnsi="Calibri" w:cs="Arial"/>
                <w:i/>
                <w:iCs/>
                <w:sz w:val="22"/>
                <w:szCs w:val="22"/>
              </w:rPr>
            </w:pPr>
            <w:r w:rsidRPr="0043406D">
              <w:rPr>
                <w:rFonts w:ascii="Calibri" w:hAnsi="Calibri" w:cs="Arial"/>
                <w:sz w:val="22"/>
                <w:szCs w:val="22"/>
              </w:rPr>
              <w:t>6</w:t>
            </w:r>
            <w:r w:rsidRPr="0043406D">
              <w:rPr>
                <w:rFonts w:ascii="Calibri" w:hAnsi="Calibri" w:cs="Arial"/>
                <w:i/>
                <w:iCs/>
                <w:sz w:val="22"/>
                <w:szCs w:val="22"/>
              </w:rPr>
              <w:t xml:space="preserve"> </w:t>
            </w:r>
            <w:r w:rsidRPr="0043406D">
              <w:rPr>
                <w:rFonts w:ascii="Calibri" w:hAnsi="Calibri" w:cs="Arial"/>
                <w:sz w:val="22"/>
                <w:szCs w:val="22"/>
              </w:rPr>
              <w:t>Nov</w:t>
            </w:r>
            <w:r w:rsidRPr="0043406D">
              <w:rPr>
                <w:rFonts w:ascii="Calibri" w:hAnsi="Calibri" w:cs="Arial"/>
                <w:i/>
                <w:iCs/>
                <w:sz w:val="22"/>
                <w:szCs w:val="22"/>
              </w:rPr>
              <w:t xml:space="preserve"> </w:t>
            </w:r>
          </w:p>
        </w:tc>
      </w:tr>
      <w:tr w:rsidR="0043406D" w:rsidRPr="0043406D" w14:paraId="3328D0C7" w14:textId="77777777" w:rsidTr="004F0955">
        <w:trPr>
          <w:trHeight w:val="122"/>
        </w:trPr>
        <w:tc>
          <w:tcPr>
            <w:tcW w:w="468" w:type="dxa"/>
            <w:tcBorders>
              <w:top w:val="nil"/>
              <w:left w:val="nil"/>
              <w:bottom w:val="nil"/>
              <w:right w:val="nil"/>
            </w:tcBorders>
          </w:tcPr>
          <w:p w14:paraId="57B328F3" w14:textId="3FDE334A" w:rsidR="0043406D" w:rsidRPr="0043406D" w:rsidRDefault="0043406D" w:rsidP="004F0955">
            <w:pPr>
              <w:rPr>
                <w:rFonts w:ascii="Calibri" w:hAnsi="Calibri" w:cs="Arial"/>
                <w:sz w:val="22"/>
                <w:szCs w:val="22"/>
              </w:rPr>
            </w:pPr>
            <w:r>
              <w:rPr>
                <w:rFonts w:ascii="Calibri" w:hAnsi="Calibri" w:cs="Arial"/>
                <w:sz w:val="22"/>
                <w:szCs w:val="22"/>
              </w:rPr>
              <w:t>4</w:t>
            </w:r>
          </w:p>
        </w:tc>
        <w:tc>
          <w:tcPr>
            <w:tcW w:w="4153" w:type="dxa"/>
            <w:tcBorders>
              <w:top w:val="nil"/>
              <w:left w:val="nil"/>
              <w:bottom w:val="nil"/>
              <w:right w:val="nil"/>
            </w:tcBorders>
          </w:tcPr>
          <w:p w14:paraId="0F36E6F2" w14:textId="2FB3E5F8" w:rsidR="0043406D" w:rsidRPr="0043406D" w:rsidRDefault="0043406D" w:rsidP="004F0955">
            <w:pPr>
              <w:rPr>
                <w:rFonts w:ascii="Calibri" w:hAnsi="Calibri" w:cs="Arial"/>
                <w:sz w:val="22"/>
                <w:szCs w:val="22"/>
              </w:rPr>
            </w:pPr>
            <w:r>
              <w:rPr>
                <w:rFonts w:ascii="Calibri" w:hAnsi="Calibri" w:cs="Arial"/>
                <w:sz w:val="22"/>
                <w:szCs w:val="22"/>
              </w:rPr>
              <w:t>Create JSON Testcases</w:t>
            </w:r>
          </w:p>
        </w:tc>
        <w:tc>
          <w:tcPr>
            <w:tcW w:w="2311" w:type="dxa"/>
            <w:tcBorders>
              <w:top w:val="nil"/>
              <w:left w:val="nil"/>
              <w:bottom w:val="nil"/>
              <w:right w:val="nil"/>
            </w:tcBorders>
          </w:tcPr>
          <w:p w14:paraId="48467E45" w14:textId="5B5CDC7F" w:rsidR="0043406D" w:rsidRPr="0043406D" w:rsidRDefault="0043406D" w:rsidP="004F0955">
            <w:pPr>
              <w:rPr>
                <w:rFonts w:ascii="Calibri" w:hAnsi="Calibri" w:cs="Arial"/>
                <w:sz w:val="22"/>
                <w:szCs w:val="22"/>
              </w:rPr>
            </w:pPr>
            <w:r>
              <w:rPr>
                <w:rFonts w:ascii="Calibri" w:hAnsi="Calibri" w:cs="Arial"/>
                <w:sz w:val="22"/>
                <w:szCs w:val="22"/>
              </w:rPr>
              <w:t xml:space="preserve">Vittorio &amp; Sheng Qin </w:t>
            </w:r>
          </w:p>
        </w:tc>
        <w:tc>
          <w:tcPr>
            <w:tcW w:w="2311" w:type="dxa"/>
            <w:tcBorders>
              <w:top w:val="nil"/>
              <w:left w:val="nil"/>
              <w:bottom w:val="nil"/>
              <w:right w:val="nil"/>
            </w:tcBorders>
          </w:tcPr>
          <w:p w14:paraId="53670B49" w14:textId="025F05A0" w:rsidR="0043406D" w:rsidRPr="0043406D" w:rsidRDefault="0043406D" w:rsidP="004F0955">
            <w:pPr>
              <w:rPr>
                <w:rFonts w:ascii="Calibri" w:hAnsi="Calibri" w:cs="Arial"/>
                <w:sz w:val="22"/>
                <w:szCs w:val="22"/>
              </w:rPr>
            </w:pPr>
            <w:r>
              <w:rPr>
                <w:rFonts w:ascii="Calibri" w:hAnsi="Calibri" w:cs="Arial"/>
                <w:sz w:val="22"/>
                <w:szCs w:val="22"/>
              </w:rPr>
              <w:t>6 Nov</w:t>
            </w:r>
          </w:p>
        </w:tc>
      </w:tr>
    </w:tbl>
    <w:p w14:paraId="0D40015B" w14:textId="77777777" w:rsidR="00EF62D7" w:rsidRPr="0043406D" w:rsidRDefault="00EF62D7" w:rsidP="00EF62D7">
      <w:pPr>
        <w:rPr>
          <w:rFonts w:ascii="Calibri" w:hAnsi="Calibri" w:cs="Arial"/>
          <w:sz w:val="22"/>
          <w:szCs w:val="22"/>
        </w:rPr>
      </w:pPr>
    </w:p>
    <w:p w14:paraId="6B80BFBF" w14:textId="77777777" w:rsidR="00EF62D7" w:rsidRPr="0043406D" w:rsidRDefault="00EF62D7" w:rsidP="00EF62D7">
      <w:pPr>
        <w:ind w:left="360"/>
        <w:rPr>
          <w:rFonts w:ascii="Calibri" w:hAnsi="Calibri" w:cs="Arial"/>
          <w:sz w:val="22"/>
          <w:szCs w:val="22"/>
        </w:rPr>
      </w:pPr>
    </w:p>
    <w:p w14:paraId="08CC4297" w14:textId="2A4A5E93" w:rsidR="0043406D" w:rsidRPr="0043406D" w:rsidRDefault="00BE1429" w:rsidP="00EF62D7">
      <w:pPr>
        <w:rPr>
          <w:rFonts w:ascii="Calibri" w:hAnsi="Calibri" w:cs="Arial"/>
          <w:sz w:val="22"/>
          <w:szCs w:val="22"/>
        </w:rPr>
      </w:pPr>
      <w:r w:rsidRPr="0043406D">
        <w:rPr>
          <w:rFonts w:ascii="Calibri" w:hAnsi="Calibri" w:cs="Arial"/>
          <w:sz w:val="22"/>
          <w:szCs w:val="22"/>
        </w:rPr>
        <w:t xml:space="preserve">We spent some time </w:t>
      </w:r>
      <w:r w:rsidR="0043406D" w:rsidRPr="0043406D">
        <w:rPr>
          <w:rFonts w:ascii="Calibri" w:hAnsi="Calibri" w:cs="Arial"/>
          <w:sz w:val="22"/>
          <w:szCs w:val="22"/>
        </w:rPr>
        <w:t xml:space="preserve">discussing with the pairs about how much work was done and how they feel about it. We then consolidated the information to see if there </w:t>
      </w:r>
      <w:r w:rsidR="0043406D">
        <w:rPr>
          <w:rFonts w:ascii="Calibri" w:hAnsi="Calibri" w:cs="Arial"/>
          <w:sz w:val="22"/>
          <w:szCs w:val="22"/>
        </w:rPr>
        <w:t xml:space="preserve">are any more processing backend pages that need to be coded. </w:t>
      </w:r>
    </w:p>
    <w:p w14:paraId="61C13412" w14:textId="77777777" w:rsidR="0043406D" w:rsidRDefault="0043406D" w:rsidP="00EF62D7">
      <w:pPr>
        <w:rPr>
          <w:rFonts w:ascii="Calibri" w:hAnsi="Calibri" w:cs="Arial"/>
          <w:sz w:val="22"/>
          <w:szCs w:val="22"/>
        </w:rPr>
      </w:pPr>
    </w:p>
    <w:p w14:paraId="197A14B2" w14:textId="63026EFC" w:rsidR="00EF62D7" w:rsidRPr="0043406D" w:rsidRDefault="0043406D" w:rsidP="00EF62D7">
      <w:pPr>
        <w:rPr>
          <w:rFonts w:ascii="Calibri" w:hAnsi="Calibri" w:cs="Arial"/>
          <w:sz w:val="22"/>
          <w:szCs w:val="22"/>
        </w:rPr>
      </w:pPr>
      <w:r>
        <w:rPr>
          <w:rFonts w:ascii="Calibri" w:hAnsi="Calibri" w:cs="Arial"/>
          <w:sz w:val="22"/>
          <w:szCs w:val="22"/>
        </w:rPr>
        <w:t xml:space="preserve">We checked with the teams preparing the JSON and manual Testcases to see progress and how much they wrote. We wanted to see how many more we should have to be effective. </w:t>
      </w:r>
    </w:p>
    <w:p w14:paraId="493646CD" w14:textId="77777777" w:rsidR="00B5742E" w:rsidRPr="0043406D" w:rsidRDefault="00B5742E" w:rsidP="00EF62D7">
      <w:pPr>
        <w:rPr>
          <w:rFonts w:ascii="Calibri" w:hAnsi="Calibri" w:cs="Arial"/>
          <w:sz w:val="22"/>
          <w:szCs w:val="22"/>
        </w:rPr>
      </w:pPr>
    </w:p>
    <w:p w14:paraId="33E81E15" w14:textId="437DFEF2" w:rsidR="00B5742E" w:rsidRDefault="0043406D" w:rsidP="0043406D">
      <w:pPr>
        <w:rPr>
          <w:rFonts w:ascii="Calibri" w:hAnsi="Calibri" w:cs="Arial"/>
          <w:sz w:val="22"/>
          <w:szCs w:val="22"/>
        </w:rPr>
      </w:pPr>
      <w:r>
        <w:rPr>
          <w:rFonts w:ascii="Calibri" w:hAnsi="Calibri" w:cs="Arial"/>
          <w:sz w:val="22"/>
          <w:szCs w:val="22"/>
        </w:rPr>
        <w:t xml:space="preserve">To get everyone familiar on what was going to happen, we simulated a UAT Test case based on the manual testcases we had so far. Expectation a lot more anxiety during the actual test as we are not sure how complex the testcases will be. </w:t>
      </w:r>
    </w:p>
    <w:p w14:paraId="53AA5298" w14:textId="482F7267" w:rsidR="0043406D" w:rsidRDefault="0043406D" w:rsidP="0043406D">
      <w:pPr>
        <w:rPr>
          <w:rFonts w:ascii="Calibri" w:hAnsi="Calibri" w:cs="Arial"/>
          <w:sz w:val="22"/>
          <w:szCs w:val="22"/>
        </w:rPr>
      </w:pPr>
    </w:p>
    <w:p w14:paraId="5F44A372" w14:textId="18ACA0AB" w:rsidR="0043406D" w:rsidRPr="0043406D" w:rsidRDefault="0043406D" w:rsidP="0043406D">
      <w:pPr>
        <w:rPr>
          <w:rFonts w:ascii="Calibri" w:hAnsi="Calibri" w:cs="Arial"/>
          <w:sz w:val="22"/>
          <w:szCs w:val="22"/>
        </w:rPr>
      </w:pPr>
      <w:r>
        <w:rPr>
          <w:rFonts w:ascii="Calibri" w:hAnsi="Calibri" w:cs="Arial"/>
          <w:sz w:val="22"/>
          <w:szCs w:val="22"/>
        </w:rPr>
        <w:t xml:space="preserve">We decided based on the UAT that manual testcases are not enough. We have prioritized this, but asked the other pair to continue creating JSON </w:t>
      </w:r>
    </w:p>
    <w:p w14:paraId="70F0C8BE" w14:textId="77777777" w:rsidR="00B5742E" w:rsidRPr="0043406D" w:rsidRDefault="00B5742E" w:rsidP="00EF62D7">
      <w:pPr>
        <w:rPr>
          <w:rFonts w:ascii="Calibri" w:hAnsi="Calibri" w:cs="Arial"/>
          <w:sz w:val="22"/>
          <w:szCs w:val="22"/>
        </w:rPr>
      </w:pPr>
    </w:p>
    <w:p w14:paraId="60F28B95" w14:textId="77777777" w:rsidR="00EF62D7" w:rsidRPr="0043406D" w:rsidRDefault="00EF62D7" w:rsidP="00EF62D7">
      <w:pPr>
        <w:rPr>
          <w:rFonts w:ascii="Calibri" w:hAnsi="Calibri" w:cs="Arial"/>
          <w:sz w:val="22"/>
          <w:szCs w:val="22"/>
        </w:rPr>
      </w:pPr>
    </w:p>
    <w:p w14:paraId="53E1B0DD" w14:textId="77777777" w:rsidR="00EF62D7" w:rsidRPr="0043406D" w:rsidRDefault="00EF62D7" w:rsidP="00EF62D7">
      <w:pPr>
        <w:rPr>
          <w:rFonts w:ascii="Calibri" w:hAnsi="Calibri" w:cs="Arial"/>
          <w:sz w:val="22"/>
          <w:szCs w:val="22"/>
        </w:rPr>
      </w:pPr>
      <w:r w:rsidRPr="0043406D">
        <w:rPr>
          <w:rFonts w:ascii="Calibri" w:hAnsi="Calibri" w:cs="Arial"/>
          <w:sz w:val="22"/>
          <w:szCs w:val="22"/>
        </w:rPr>
        <w:t>Prepared by,</w:t>
      </w:r>
    </w:p>
    <w:p w14:paraId="144AF10B" w14:textId="27BD9701" w:rsidR="00EF62D7" w:rsidRPr="0043406D" w:rsidRDefault="0043406D" w:rsidP="00EF62D7">
      <w:pPr>
        <w:rPr>
          <w:rFonts w:ascii="Calibri" w:hAnsi="Calibri" w:cs="Arial"/>
          <w:b/>
          <w:bCs/>
          <w:sz w:val="22"/>
          <w:szCs w:val="22"/>
        </w:rPr>
      </w:pPr>
      <w:bookmarkStart w:id="0" w:name="_GoBack"/>
      <w:r w:rsidRPr="0043406D">
        <w:rPr>
          <w:rFonts w:ascii="Calibri" w:hAnsi="Calibri" w:cs="Arial"/>
          <w:b/>
          <w:bCs/>
          <w:sz w:val="22"/>
          <w:szCs w:val="22"/>
        </w:rPr>
        <w:t xml:space="preserve">Matthew Tan </w:t>
      </w:r>
    </w:p>
    <w:bookmarkEnd w:id="0"/>
    <w:p w14:paraId="1A0DF5E9" w14:textId="77777777" w:rsidR="00EF62D7" w:rsidRPr="0043406D" w:rsidRDefault="00EF62D7" w:rsidP="00EF62D7">
      <w:pPr>
        <w:rPr>
          <w:rFonts w:ascii="Calibri" w:hAnsi="Calibri" w:cs="Arial"/>
          <w:sz w:val="22"/>
          <w:szCs w:val="22"/>
        </w:rPr>
      </w:pPr>
    </w:p>
    <w:p w14:paraId="249FA6FD" w14:textId="77777777" w:rsidR="00EF62D7" w:rsidRPr="0043406D" w:rsidRDefault="00EF62D7" w:rsidP="00EF62D7">
      <w:pPr>
        <w:rPr>
          <w:rFonts w:ascii="Calibri" w:hAnsi="Calibri" w:cs="Arial"/>
          <w:sz w:val="22"/>
          <w:szCs w:val="22"/>
        </w:rPr>
      </w:pPr>
      <w:r w:rsidRPr="0043406D">
        <w:rPr>
          <w:rFonts w:ascii="Calibri" w:hAnsi="Calibri" w:cs="Arial"/>
          <w:sz w:val="22"/>
          <w:szCs w:val="22"/>
        </w:rPr>
        <w:t>Vetted and edited by,</w:t>
      </w:r>
    </w:p>
    <w:p w14:paraId="1BD60C5B" w14:textId="682164A3" w:rsidR="00EF62D7" w:rsidRPr="0043406D" w:rsidRDefault="0043406D" w:rsidP="00EF62D7">
      <w:pPr>
        <w:jc w:val="both"/>
        <w:rPr>
          <w:rFonts w:ascii="Calibri" w:hAnsi="Calibri"/>
          <w:b/>
          <w:sz w:val="22"/>
          <w:szCs w:val="22"/>
        </w:rPr>
      </w:pPr>
      <w:r>
        <w:rPr>
          <w:rFonts w:ascii="Calibri" w:hAnsi="Calibri"/>
          <w:b/>
          <w:sz w:val="22"/>
          <w:szCs w:val="22"/>
        </w:rPr>
        <w:t xml:space="preserve">Cha Da </w:t>
      </w:r>
      <w:proofErr w:type="spellStart"/>
      <w:r>
        <w:rPr>
          <w:rFonts w:ascii="Calibri" w:hAnsi="Calibri"/>
          <w:b/>
          <w:sz w:val="22"/>
          <w:szCs w:val="22"/>
        </w:rPr>
        <w:t>Eun</w:t>
      </w:r>
      <w:proofErr w:type="spellEnd"/>
      <w:r>
        <w:rPr>
          <w:rFonts w:ascii="Calibri" w:hAnsi="Calibri"/>
          <w:b/>
          <w:sz w:val="22"/>
          <w:szCs w:val="22"/>
        </w:rPr>
        <w:t xml:space="preserve"> </w:t>
      </w:r>
    </w:p>
    <w:p w14:paraId="7DA4CDBB" w14:textId="77777777" w:rsidR="00EF62D7" w:rsidRPr="0043406D" w:rsidRDefault="00EF62D7" w:rsidP="00EF62D7">
      <w:pPr>
        <w:jc w:val="both"/>
        <w:rPr>
          <w:rFonts w:ascii="Calibri" w:hAnsi="Calibri"/>
          <w:b/>
          <w:sz w:val="22"/>
          <w:szCs w:val="22"/>
        </w:rPr>
      </w:pPr>
    </w:p>
    <w:p w14:paraId="3675747F" w14:textId="77777777" w:rsidR="008568E6" w:rsidRDefault="008568E6"/>
    <w:sectPr w:rsidR="008568E6" w:rsidSect="008568E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760C6"/>
    <w:multiLevelType w:val="hybridMultilevel"/>
    <w:tmpl w:val="0B16A4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62D7"/>
    <w:rsid w:val="003018F1"/>
    <w:rsid w:val="0043406D"/>
    <w:rsid w:val="008568E6"/>
    <w:rsid w:val="009A5B7B"/>
    <w:rsid w:val="00B5742E"/>
    <w:rsid w:val="00BE1429"/>
    <w:rsid w:val="00EF62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0359C0"/>
  <w14:defaultImageDpi w14:val="300"/>
  <w15:docId w15:val="{DEF1F5A4-6AE0-4EA6-97A9-4209A3CC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2D7"/>
    <w:rPr>
      <w:rFonts w:ascii="Times New Roman" w:eastAsia="SimSu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62D7"/>
    <w:pPr>
      <w:spacing w:before="100" w:beforeAutospacing="1" w:after="100" w:afterAutospacing="1"/>
    </w:pPr>
    <w:rPr>
      <w:rFonts w:ascii="Times" w:eastAsiaTheme="minorEastAsia" w:hAnsi="Times"/>
      <w:sz w:val="20"/>
      <w:szCs w:val="20"/>
      <w:lang w:eastAsia="en-US"/>
    </w:rPr>
  </w:style>
  <w:style w:type="paragraph" w:customStyle="1" w:styleId="Default">
    <w:name w:val="Default"/>
    <w:rsid w:val="00EF62D7"/>
    <w:pPr>
      <w:autoSpaceDE w:val="0"/>
      <w:autoSpaceDN w:val="0"/>
      <w:adjustRightInd w:val="0"/>
    </w:pPr>
    <w:rPr>
      <w:rFonts w:ascii="Palatino Linotype" w:eastAsia="SimSun" w:hAnsi="Palatino Linotype" w:cs="Palatino Linotype"/>
      <w:color w:val="00000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603998">
      <w:bodyDiv w:val="1"/>
      <w:marLeft w:val="0"/>
      <w:marRight w:val="0"/>
      <w:marTop w:val="0"/>
      <w:marBottom w:val="0"/>
      <w:divBdr>
        <w:top w:val="none" w:sz="0" w:space="0" w:color="auto"/>
        <w:left w:val="none" w:sz="0" w:space="0" w:color="auto"/>
        <w:bottom w:val="none" w:sz="0" w:space="0" w:color="auto"/>
        <w:right w:val="none" w:sz="0" w:space="0" w:color="auto"/>
      </w:divBdr>
      <w:divsChild>
        <w:div w:id="200816495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SMU</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LYL</dc:creator>
  <cp:keywords/>
  <dc:description/>
  <cp:lastModifiedBy>Matthew Ian TAN Qiu Long</cp:lastModifiedBy>
  <cp:revision>5</cp:revision>
  <dcterms:created xsi:type="dcterms:W3CDTF">2013-08-22T02:14:00Z</dcterms:created>
  <dcterms:modified xsi:type="dcterms:W3CDTF">2019-11-16T05:20:00Z</dcterms:modified>
</cp:coreProperties>
</file>